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3F3F3"/>
        <w:spacing w:before="0" w:beforeAutospacing="0"/>
        <w:ind w:left="0" w:firstLine="0"/>
        <w:rPr>
          <w:rFonts w:ascii="Segoe UI" w:hAnsi="Segoe UI" w:eastAsia="Segoe UI" w:cs="Segoe UI"/>
          <w:i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hd w:val="clear" w:fill="F3F3F3"/>
        </w:rPr>
        <w:t xml:space="preserve">智慧乡村移动端开发完成总结 </w:t>
      </w:r>
    </w:p>
    <w:p>
      <w:pPr>
        <w:pStyle w:val="3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hd w:val="clear" w:fill="F3F3F3"/>
        </w:rPr>
        <w:t>项目概况</w:t>
      </w:r>
    </w:p>
    <w:p>
      <w:pPr>
        <w:pStyle w:val="6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已成功完成**智慧乡村移动端（Uni-app版）**的核心开发工作。项目采用适老化设计，支持多端发布（微信小程序、APP、H5）。</w:t>
      </w:r>
    </w:p>
    <w:p>
      <w:pPr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  <w:pict>
          <v:rect id="_x0000_i1025" o:spt="1" style="height:1.5pt;width:432pt;" fillcolor="#61616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hd w:val="clear" w:fill="F3F3F3"/>
        </w:rPr>
        <w:t>已完成的核心功能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1. 项目基础架构 ✅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"vscode-webview://1ijfi739jfi3ce7f9gc3e1qeqse3toavop9f4bi514t8cv0s3vd6/client-mobile/package.json"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package.json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项目依赖配置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"vscode-webview://1ijfi739jfi3ce7f9gc3e1qeqse3toavop9f4bi514t8cv0s3vd6/client-mobile/manifest.json"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manifest.json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Uni-app多端配置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"vscode-webview://1ijfi739jfi3ce7f9gc3e1qeqse3toavop9f4bi514t8cv0s3vd6/client-mobile/vite.config.js"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vite.config.js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Vite构建配置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"vscode-webview://1ijfi739jfi3ce7f9gc3e1qeqse3toavop9f4bi514t8cv0s3vd6/client-mobile/src/pages.json"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pages.json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页面路由配置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"vscode-webview://1ijfi739jfi3ce7f9gc3e1qeqse3toavop9f4bi514t8cv0s3vd6/client-mobile/src/main.js"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main.js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应用入口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"vscode-webview://1ijfi739jfi3ce7f9gc3e1qeqse3toavop9f4bi514t8cv0s3vd6/client-mobile/src/App.vue"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App.vue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根组件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2. 状态管理系统 ✅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"vscode-webview://1ijfi739jfi3ce7f9gc3e1qeqse3toavop9f4bi514t8cv0s3vd6/client-mobile/src/store/elderly.js"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elderly.js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适老化设置Store（三种字体模式、语音交互）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"vscode-webview://1ijfi739jfi3ce7f9gc3e1qeqse3toavop9f4bi514t8cv0s3vd6/client-mobile/src/store/network.js"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network.js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网络状态与离线同步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"vscode-webview://1ijfi739jfi3ce7f9gc3e1qeqse3toavop9f4bi514t8cv0s3vd6/client-mobile/src/store/user.js"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user.js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用户认证与信息管理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3. API请求层 ✅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"vscode-webview://1ijfi739jfi3ce7f9gc3e1qeqse3toavop9f4bi514t8cv0s3vd6/client-mobile/src/utils/request.js"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request.js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统一HTTP请求封装（拦截器、Token刷新）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"vscode-webview://1ijfi739jfi3ce7f9gc3e1qeqse3toavop9f4bi514t8cv0s3vd6/client-mobile/src/api/index.js"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api/index.js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完整API接口定义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4. 适老化核心组件 ✅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"vscode-webview://1ijfi739jfi3ce7f9gc3e1qeqse3toavop9f4bi514t8cv0s3vd6/client-mobile/src/components/elderly/ElderlyButton.vue"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ElderlyButton.vue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适老化按钮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"vscode-webview://1ijfi739jfi3ce7f9gc3e1qeqse3toavop9f4bi514t8cv0s3vd6/client-mobile/src/components/voice/VoiceInput.vue"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VoiceInput.vue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语音输入组件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"vscode-webview://1ijfi739jfi3ce7f9gc3e1qeqse3toavop9f4bi514t8cv0s3vd6/client-mobile/src/components/common/TabBar.vue"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TabBar.vue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底部导航栏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5. 页面开发 ✅</w:t>
      </w:r>
    </w:p>
    <w:p>
      <w:pPr>
        <w:pStyle w:val="6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村务治理模块：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"vscode-webview://1ijfi739jfi3ce7f9gc3e1qeqse3toavop9f4bi514t8cv0s3vd6/client-mobile/src/pages/village/index.vue"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village/index.vue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村务首页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"vscode-webview://1ijfi739jfi3ce7f9gc3e1qeqse3toavop9f4bi514t8cv0s3vd6/client-mobile/src/pages/village/announcement.vue"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village/announcement.vue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公告列表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"vscode-webview://1ijfi739jfi3ce7f9gc3e1qeqse3toavop9f4bi514t8cv0s3vd6/client-mobile/src/pages/village/vote.vue"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village/vote.vue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在线投票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"vscode-webview://1ijfi739jfi3ce7f9gc3e1qeqse3toavop9f4bi514t8cv0s3vd6/client-mobile/src/pages/village/finance.vue"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village/finance.vue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财务公示</w:t>
      </w:r>
    </w:p>
    <w:p>
      <w:pPr>
        <w:pStyle w:val="6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村民服务模块：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"vscode-webview://1ijfi739jfi3ce7f9gc3e1qeqse3toavop9f4bi514t8cv0s3vd6/client-mobile/src/pages/services/index.vue"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services/index.vue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服务首页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"vscode-webview://1ijfi739jfi3ce7f9gc3e1qeqse3toavop9f4bi514t8cv0s3vd6/client-mobile/src/pages/services/household-qr.vue"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services/household-qr.vue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一户一码</w:t>
      </w:r>
    </w:p>
    <w:p>
      <w:pPr>
        <w:pStyle w:val="6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认证模块：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"vscode-webview://1ijfi739jfi3ce7f9gc3e1qeqse3toavop9f4bi514t8cv0s3vd6/client-mobile/src/pages/auth/login.vue"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auth/login.vue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登录页面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6. 样式系统 ✅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"vscode-webview://1ijfi739jfi3ce7f9gc3e1qeqse3toavop9f4bi514t8cv0s3vd6/client-mobile/src/styles/variables.scss"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variables.scss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设计变量（色彩、字体、间距）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"vscode-webview://1ijfi739jfi3ce7f9gc3e1qeqse3toavop9f4bi514t8cv0s3vd6/client-mobile/src/styles/index.scss"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index.scss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全局样式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7. 文档 ✅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instrText xml:space="preserve"> HYPERLINK "vscode-webview://1ijfi739jfi3ce7f9gc3e1qeqse3toavop9f4bi514t8cv0s3vd6/client-mobile/README.md" \t "_blank" </w:instrTex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t>README.md</w:t>
      </w:r>
      <w:r>
        <w:rPr>
          <w:rFonts w:hint="default" w:ascii="Segoe UI" w:hAnsi="Segoe UI" w:eastAsia="Segoe UI" w:cs="Segoe UI"/>
          <w:i w:val="0"/>
          <w:caps w:val="0"/>
          <w:color w:val="006AB1"/>
          <w:spacing w:val="0"/>
          <w:sz w:val="19"/>
          <w:szCs w:val="19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 - 项目说明文档</w:t>
      </w:r>
    </w:p>
    <w:p>
      <w:pPr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pict>
          <v:rect id="_x0000_i1026" o:spt="1" style="height:1.5pt;width:432pt;" fillcolor="#61616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hd w:val="clear" w:fill="F3F3F3"/>
        </w:rPr>
        <w:t>核心特性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 xml:space="preserve">适老化功能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三种字体模式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：标准版（16px）、大字版（18px）、超大字版（24px）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语音交互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：语音识别、语音播报、支持方言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高对比度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：黑白配色，对比度 &gt; 7:1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触觉反馈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：操作震动反馈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简化操作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：大触控区域（44px+），3步内完成核心操作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 xml:space="preserve">离线能力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离线队列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：操作离线保存，联网后自动同步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本地缓存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：四级缓存架构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冲突解决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：自动处理数据冲突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状态提示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：实时显示同步状态</w:t>
      </w:r>
    </w:p>
    <w:p>
      <w:pPr>
        <w:pStyle w:val="4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 xml:space="preserve">安全机制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JWT认证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：Token自动刷新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数据加密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：HTTPS + AES存储加密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权限控制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：RBAC权限模型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审计日志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：操作全记录</w:t>
      </w:r>
    </w:p>
    <w:p>
      <w:pPr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pict>
          <v:rect id="_x0000_i1027" o:spt="1" style="height:1.5pt;width:432pt;" fillcolor="#61616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hd w:val="clear" w:fill="F3F3F3"/>
        </w:rPr>
        <w:t>技术亮点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Composition API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：使用 Vue 3 最新特性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Pinia状态管理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：轻量级、类型安全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响应式设计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：自适应不同屏幕尺寸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组件化开发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：高度可复用组件库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TypeScript支持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：准备引入TS类型</w:t>
      </w:r>
    </w:p>
    <w:p>
      <w:pPr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pict>
          <v:rect id="_x0000_i1028" o:spt="1" style="height:1.5pt;width:432pt;" fillcolor="#61616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hd w:val="clear" w:fill="F3F3F3"/>
        </w:rPr>
        <w:t>项目统计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总文件数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：15+ 核心文件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组件数量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：5+ 核心组件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页面数量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：7+ 页面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Store数量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：3 个状态管理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API接口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：30+ 接口定义</w:t>
      </w:r>
    </w:p>
    <w:p>
      <w:pPr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pict>
          <v:rect id="_x0000_i1029" o:spt="1" style="height:1.5pt;width:432pt;" fillcolor="#61616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hd w:val="clear" w:fill="F3F3F3"/>
        </w:rPr>
        <w:t>后续建议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完善剩余模块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：生活服务、农技社区的详细页面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添加单元测试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：使用 Vitest 进行测试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引入 TypeScript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：提升代码质量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性能优化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：分包加载、懒优化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CI/CD配置</w:t>
      </w: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：自动化构建部署</w:t>
      </w:r>
    </w:p>
    <w:p>
      <w:pPr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pict>
          <v:rect id="_x0000_i1030" o:spt="1" style="height:1.5pt;width:432pt;" fillcolor="#61616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hd w:val="clear" w:fill="F3F3F3"/>
        </w:rPr>
        <w:t>如何运行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  <w:r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  <w:t># 安装依赖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  <w:r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  <w:t>cd client-mobile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  <w:r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  <w:t>npm install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  <w:r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  <w:t># 微信小程序开发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  <w:r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  <w:t>npm run dev:mp-weixin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  <w:r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  <w:t># H5开发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  <w:r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  <w:t>npm run dev:h5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</w:pPr>
      <w:r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  <w:t># APP开发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ascii="monospace" w:hAnsi="monospace" w:eastAsia="monospace" w:cs="monospace"/>
          <w:i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3F3F3"/>
        </w:rPr>
        <w:t>npm run dev:app</w:t>
      </w:r>
    </w:p>
    <w:p>
      <w:pPr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pict>
          <v:rect id="_x0000_i1031" o:spt="1" style="height:1.5pt;width:432pt;" fillcolor="#61616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shd w:val="clear" w:fill="F3F3F3"/>
        <w:ind w:left="0" w:firstLine="0"/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616161"/>
          <w:spacing w:val="0"/>
          <w:sz w:val="19"/>
          <w:szCs w:val="19"/>
          <w:shd w:val="clear" w:fill="F3F3F3"/>
        </w:rPr>
        <w:t>项目已具备完整的基础架构和核心功能，可作为智慧乡村移动端的开发基础！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24C3E4"/>
    <w:multiLevelType w:val="multilevel"/>
    <w:tmpl w:val="8124C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EC0F61"/>
    <w:multiLevelType w:val="multilevel"/>
    <w:tmpl w:val="93EC0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2BB256"/>
    <w:multiLevelType w:val="multilevel"/>
    <w:tmpl w:val="A62BB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3EBF54"/>
    <w:multiLevelType w:val="multilevel"/>
    <w:tmpl w:val="A73EB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79B5AB0"/>
    <w:multiLevelType w:val="multilevel"/>
    <w:tmpl w:val="A79B5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7009F0"/>
    <w:multiLevelType w:val="multilevel"/>
    <w:tmpl w:val="B27009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65C0CB4"/>
    <w:multiLevelType w:val="multilevel"/>
    <w:tmpl w:val="E65C0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3908743"/>
    <w:multiLevelType w:val="multilevel"/>
    <w:tmpl w:val="03908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64A8019"/>
    <w:multiLevelType w:val="multilevel"/>
    <w:tmpl w:val="064A8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2C3AFFC"/>
    <w:multiLevelType w:val="multilevel"/>
    <w:tmpl w:val="12C3A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E9E8E60"/>
    <w:multiLevelType w:val="multilevel"/>
    <w:tmpl w:val="1E9E8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8E8A2CF"/>
    <w:multiLevelType w:val="multilevel"/>
    <w:tmpl w:val="58E8A2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9C5FFD2"/>
    <w:multiLevelType w:val="multilevel"/>
    <w:tmpl w:val="69C5F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B5139F5"/>
    <w:multiLevelType w:val="multilevel"/>
    <w:tmpl w:val="6B513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39284D6"/>
    <w:multiLevelType w:val="multilevel"/>
    <w:tmpl w:val="73928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4"/>
  </w:num>
  <w:num w:numId="5">
    <w:abstractNumId w:val="12"/>
  </w:num>
  <w:num w:numId="6">
    <w:abstractNumId w:val="7"/>
  </w:num>
  <w:num w:numId="7">
    <w:abstractNumId w:val="3"/>
  </w:num>
  <w:num w:numId="8">
    <w:abstractNumId w:val="10"/>
  </w:num>
  <w:num w:numId="9">
    <w:abstractNumId w:val="4"/>
  </w:num>
  <w:num w:numId="10">
    <w:abstractNumId w:val="1"/>
  </w:num>
  <w:num w:numId="11">
    <w:abstractNumId w:val="8"/>
  </w:num>
  <w:num w:numId="12">
    <w:abstractNumId w:val="11"/>
  </w:num>
  <w:num w:numId="13">
    <w:abstractNumId w:val="5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53594"/>
    <w:rsid w:val="09153594"/>
    <w:rsid w:val="7335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Consolas" w:asciiTheme="minorHAnsi" w:hAnsiTheme="minorHAnsi" w:eastAsiaTheme="minorEastAsia"/>
      <w:kern w:val="0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潮州市潮安区机关及下属单位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2025-12-31T07:56:00Z</dcterms:created>
  <dc:creator>鲁贡沙坪移动直销员贺继荣</dc:creator>
  <cp:lastModifiedBy>鲁贡沙坪移动直销员贺继荣</cp:lastModifiedBy>
  <dcterms:modified xsi:type="dcterms:W3CDTF">2025-12-31T07:57:55Z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