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78D1" w14:textId="77777777" w:rsidR="00351C93" w:rsidRDefault="00351C93"/>
    <w:p w14:paraId="678FB53A" w14:textId="77777777" w:rsidR="00351C93" w:rsidRDefault="00403FDF">
      <w:pPr>
        <w:pStyle w:val="aa"/>
        <w:snapToGrid w:val="0"/>
        <w:spacing w:line="300" w:lineRule="auto"/>
        <w:ind w:left="1701" w:hanging="1985"/>
        <w:jc w:val="center"/>
      </w:pPr>
      <w:r>
        <w:rPr>
          <w:b/>
          <w:sz w:val="32"/>
        </w:rPr>
        <w:t>面向信号干扰检测与识别的视频传输平台开发</w:t>
      </w:r>
    </w:p>
    <w:p w14:paraId="0F2860F8" w14:textId="77777777" w:rsidR="00351C93" w:rsidRDefault="00351C93"/>
    <w:p w14:paraId="1B1CB6FA" w14:textId="77777777" w:rsidR="00351C93" w:rsidRDefault="00351C93">
      <w:pPr>
        <w:jc w:val="center"/>
      </w:pPr>
      <w:r>
        <w:rPr>
          <w:rFonts w:ascii="楷体_GB2312" w:eastAsia="楷体_GB2312" w:hint="eastAsia"/>
          <w:sz w:val="52"/>
        </w:rPr>
        <w:t>开题报告</w:t>
      </w:r>
    </w:p>
    <w:p w14:paraId="37A46718" w14:textId="77777777" w:rsidR="00351C93" w:rsidRDefault="00351C93">
      <w:r>
        <w:t xml:space="preserve"> </w:t>
      </w:r>
    </w:p>
    <w:p w14:paraId="3913C821" w14:textId="77777777" w:rsidR="00351C93" w:rsidRDefault="00351C93">
      <w:pPr>
        <w:jc w:val="center"/>
        <w:rPr>
          <w:b/>
        </w:rPr>
      </w:pPr>
      <w:r>
        <w:rPr>
          <w:rFonts w:hint="eastAsia"/>
          <w:b/>
        </w:rPr>
        <w:t>班级（学号）：</w:t>
      </w:r>
      <w:r w:rsidR="00403FDF">
        <w:rPr>
          <w:b/>
        </w:rPr>
        <w:t>通信2201</w:t>
      </w:r>
      <w:r>
        <w:rPr>
          <w:b/>
        </w:rPr>
        <w:t>(</w:t>
      </w:r>
      <w:r w:rsidR="00403FDF">
        <w:rPr>
          <w:b/>
        </w:rPr>
        <w:t>2022010843</w:t>
      </w:r>
      <w:r>
        <w:rPr>
          <w:b/>
        </w:rPr>
        <w:t xml:space="preserve">)    </w:t>
      </w:r>
      <w:r>
        <w:rPr>
          <w:rFonts w:hint="eastAsia"/>
          <w:b/>
        </w:rPr>
        <w:t>姓名：</w:t>
      </w:r>
      <w:r w:rsidR="00403FDF">
        <w:rPr>
          <w:b/>
        </w:rPr>
        <w:t>李智杰</w:t>
      </w:r>
    </w:p>
    <w:p w14:paraId="3706C86C" w14:textId="39B5BBDC" w:rsidR="00351C93" w:rsidRDefault="00351C93" w:rsidP="001D7329">
      <w:pPr>
        <w:ind w:firstLineChars="850" w:firstLine="2048"/>
        <w:rPr>
          <w:rFonts w:hint="eastAsia"/>
          <w:b/>
        </w:rPr>
      </w:pPr>
      <w:r>
        <w:rPr>
          <w:rFonts w:hint="eastAsia"/>
          <w:b/>
        </w:rPr>
        <w:t>指导教师</w:t>
      </w:r>
      <w:r>
        <w:rPr>
          <w:b/>
        </w:rPr>
        <w:t xml:space="preserve"> </w:t>
      </w:r>
      <w:r>
        <w:rPr>
          <w:rFonts w:hint="eastAsia"/>
          <w:b/>
        </w:rPr>
        <w:t>：</w:t>
      </w:r>
      <w:r w:rsidR="00403FDF">
        <w:rPr>
          <w:b/>
        </w:rPr>
        <w:t>刘磊</w:t>
      </w:r>
    </w:p>
    <w:p w14:paraId="1A43AD68" w14:textId="77777777" w:rsidR="00351C93" w:rsidRDefault="00351C93">
      <w:pPr>
        <w:pStyle w:val="aa"/>
        <w:snapToGrid w:val="0"/>
        <w:spacing w:line="300" w:lineRule="auto"/>
      </w:pPr>
      <w:r>
        <w:rPr>
          <w:rFonts w:hint="eastAsia"/>
          <w:b/>
        </w:rPr>
        <w:t>一、</w:t>
      </w:r>
      <w:r>
        <w:rPr>
          <w:rFonts w:hint="eastAsia"/>
          <w:b/>
          <w:sz w:val="24"/>
        </w:rPr>
        <w:t>综述</w:t>
      </w:r>
    </w:p>
    <w:p w14:paraId="7A190DBE" w14:textId="77777777" w:rsidR="00496165" w:rsidRPr="00496165" w:rsidRDefault="00351C93" w:rsidP="00496165">
      <w:pPr>
        <w:pStyle w:val="aa"/>
        <w:snapToGrid w:val="0"/>
        <w:spacing w:line="300" w:lineRule="auto"/>
      </w:pPr>
      <w:r>
        <w:rPr>
          <w:sz w:val="24"/>
        </w:rPr>
        <w:t xml:space="preserve"> </w:t>
      </w:r>
      <w:r>
        <w:t xml:space="preserve">   </w:t>
      </w:r>
      <w:r w:rsidR="00496165" w:rsidRPr="00496165">
        <w:rPr>
          <w:rFonts w:hint="eastAsia"/>
          <w:b/>
          <w:bCs/>
        </w:rPr>
        <w:t>（一）研究意义</w:t>
      </w:r>
    </w:p>
    <w:p w14:paraId="7D46E6C4" w14:textId="77777777" w:rsidR="00B035FD" w:rsidRPr="00B035FD" w:rsidRDefault="00B035FD" w:rsidP="00B035FD">
      <w:pPr>
        <w:pStyle w:val="aa"/>
        <w:snapToGrid w:val="0"/>
        <w:spacing w:line="300" w:lineRule="auto"/>
        <w:ind w:firstLineChars="200" w:firstLine="420"/>
      </w:pPr>
      <w:r w:rsidRPr="00B035FD">
        <w:t>随着无线通信技术的持续演进，6G时代电磁环境呈现出高度复杂化与多样化的特征。无线频谱资源日益紧张，各类通信系统、雷达系统以及恶意干扰源相互交叠，形成了复杂的电磁干扰态势。传统通信系统的抗干扰机制多为静态设计，存在适配性不足、检测精度低等问题，难以满足复杂场景下的通信可靠性需求。</w:t>
      </w:r>
    </w:p>
    <w:p w14:paraId="240FE577" w14:textId="77777777" w:rsidR="00B035FD" w:rsidRPr="00B035FD" w:rsidRDefault="00B035FD" w:rsidP="00B035FD">
      <w:pPr>
        <w:pStyle w:val="aa"/>
        <w:snapToGrid w:val="0"/>
        <w:spacing w:line="300" w:lineRule="auto"/>
      </w:pPr>
      <w:r w:rsidRPr="00B035FD">
        <w:t>视频传输对通信质量的要求极高，对信号干扰尤为敏感。当通信链路遭受干扰时，视频质量将急剧下降，甚至导致传输中断。因此，开发一套能够实时检测和识别信号干扰的智能视频传输平台，对于保障5G/6G网络中视频业务的稳定性与可靠性，具有重要的工程实践意义。本课题以深度学习算法为核心，结合USRP软件无线电硬件平台，构建「仿真建模</w:t>
      </w:r>
      <w:r w:rsidRPr="00B035FD">
        <w:t>—</w:t>
      </w:r>
      <w:r w:rsidRPr="00B035FD">
        <w:t>硬件实测</w:t>
      </w:r>
      <w:r w:rsidRPr="00B035FD">
        <w:t>—</w:t>
      </w:r>
      <w:r w:rsidRPr="00B035FD">
        <w:t>性能验证」一体化技术方案，填补了现有系统在复杂电磁环境下智能抗干扰能力方面的不足。</w:t>
      </w:r>
    </w:p>
    <w:p w14:paraId="21852BF9" w14:textId="77777777" w:rsidR="00496165" w:rsidRPr="00496165" w:rsidRDefault="00496165" w:rsidP="00496165">
      <w:pPr>
        <w:pStyle w:val="aa"/>
        <w:snapToGrid w:val="0"/>
        <w:spacing w:line="300" w:lineRule="auto"/>
      </w:pPr>
      <w:r w:rsidRPr="00496165">
        <w:rPr>
          <w:rFonts w:hint="eastAsia"/>
          <w:b/>
          <w:bCs/>
        </w:rPr>
        <w:t>（二）国内外研究现状</w:t>
      </w:r>
    </w:p>
    <w:p w14:paraId="3A45448E" w14:textId="77777777" w:rsidR="00B035FD" w:rsidRPr="00B035FD" w:rsidRDefault="00B035FD" w:rsidP="00B035FD">
      <w:pPr>
        <w:pStyle w:val="aa"/>
        <w:snapToGrid w:val="0"/>
        <w:spacing w:line="300" w:lineRule="auto"/>
        <w:ind w:firstLineChars="200" w:firstLine="420"/>
      </w:pPr>
      <w:r w:rsidRPr="00B035FD">
        <w:t>在干扰检测领域，</w:t>
      </w:r>
      <w:proofErr w:type="spellStart"/>
      <w:r w:rsidRPr="00B035FD">
        <w:t>Pirayesh</w:t>
      </w:r>
      <w:proofErr w:type="spellEnd"/>
      <w:r w:rsidRPr="00B035FD">
        <w:t>和Zeng系统综述了无</w:t>
      </w:r>
      <w:proofErr w:type="gramStart"/>
      <w:r w:rsidRPr="00B035FD">
        <w:t>线网络</w:t>
      </w:r>
      <w:proofErr w:type="gramEnd"/>
      <w:r w:rsidRPr="00B035FD">
        <w:t>中的干扰攻击与抗干扰策略，对现有功率谱特征检测方法进行了全面梳理，指出基于自适应阈值的检测方案在应对时变干扰时仍存在漏检问题[1]。国内研究方面，基于功率谱幅值分布、频率重心及谐波结构等多维特征的自适应检测方法已能有效提升已知干扰类型的检出率，但在时频混叠干扰场景下仍面临较大挑战。</w:t>
      </w:r>
    </w:p>
    <w:p w14:paraId="0E63C937" w14:textId="77777777" w:rsidR="00B035FD" w:rsidRPr="00B035FD" w:rsidRDefault="00B035FD" w:rsidP="00B035FD">
      <w:pPr>
        <w:pStyle w:val="aa"/>
        <w:snapToGrid w:val="0"/>
        <w:spacing w:line="300" w:lineRule="auto"/>
        <w:ind w:firstLineChars="200" w:firstLine="420"/>
      </w:pPr>
      <w:r w:rsidRPr="00B035FD">
        <w:t>在干扰识别领域，深度学习方法的引入显著提升了识别精度。O'Shea等人最早验证了卷积神经网络（CNN）在无线信号分类任务中的有效性，奠定了基于深度学习的信号识别研究基础[2]。此后，Zhang等人提出了CNN与Transformer相结合的干扰识别网络，充分利用了局部细粒度特征与全局上下文信息，实现了对多类型干扰信号的高效分类[3]。Xu等人则针对跳频通信场景，将时频分析与孪生神经网络相结合，有效解决了多干扰共存条件下的分类难题[4]。Li等人提出的多尺度调制识别网络也在低信噪比环境下取得了显著效果[5]。</w:t>
      </w:r>
    </w:p>
    <w:p w14:paraId="71114CEE" w14:textId="13E1408F" w:rsidR="00496165" w:rsidRPr="00B035FD" w:rsidRDefault="00B035FD" w:rsidP="00D63238">
      <w:pPr>
        <w:pStyle w:val="aa"/>
        <w:snapToGrid w:val="0"/>
        <w:spacing w:line="300" w:lineRule="auto"/>
        <w:ind w:firstLineChars="200" w:firstLine="420"/>
      </w:pPr>
      <w:r w:rsidRPr="00B035FD">
        <w:t>在软件无线电平台应用方面，USRP作为成熟的软件无线电硬件平台，已被广泛应用于通信干扰检测与信号处理研究。Manco等人的综述表明，基于SDR的频谱感知方案能够有效实现信号的实时采集与处理，为算法验证提供了可靠的硬件基础[6]。针对干扰特征提取，有研究提出了基于深度学习的卫星信号干扰模式分类方法，在五类干扰信号检测中精确率和召回率均接近100%[7]。然而，现有研究普遍缺乏从仿真到实测的一体化系统方案，且鲜有将干扰检测识别功能与视频传输业务进行深度融合的研究成果。</w:t>
      </w:r>
    </w:p>
    <w:p w14:paraId="3FC14AC9" w14:textId="77777777" w:rsidR="00496165" w:rsidRPr="00496165" w:rsidRDefault="00496165" w:rsidP="00496165">
      <w:pPr>
        <w:pStyle w:val="aa"/>
        <w:snapToGrid w:val="0"/>
        <w:spacing w:line="300" w:lineRule="auto"/>
      </w:pPr>
      <w:r w:rsidRPr="00496165">
        <w:rPr>
          <w:rFonts w:hint="eastAsia"/>
          <w:b/>
          <w:bCs/>
        </w:rPr>
        <w:t>（三）已有成果与不足</w:t>
      </w:r>
    </w:p>
    <w:p w14:paraId="755ED277" w14:textId="77777777" w:rsidR="00496165" w:rsidRPr="00496165" w:rsidRDefault="00496165" w:rsidP="00496165">
      <w:pPr>
        <w:pStyle w:val="aa"/>
        <w:snapToGrid w:val="0"/>
        <w:spacing w:line="300" w:lineRule="auto"/>
        <w:ind w:firstLineChars="200" w:firstLine="420"/>
      </w:pPr>
      <w:r w:rsidRPr="00496165">
        <w:rPr>
          <w:rFonts w:hint="eastAsia"/>
        </w:rPr>
        <w:t>现有研究在单一干扰检测或识别算法上已较为成熟，但存在以下不足：一是缺乏统一的「检测-识别-传输「全链路系统方案；二是仿真环境与硬件实测之间存在较大鸿沟，算法迁移困难；三是未能针对视频传输业务的实时性需求进行系统优化设计。本课题致力于填补上述空白，构建具有工程</w:t>
      </w:r>
      <w:r w:rsidRPr="00496165">
        <w:rPr>
          <w:rFonts w:hint="eastAsia"/>
        </w:rPr>
        <w:lastRenderedPageBreak/>
        <w:t>实用价值的智能视频传输平台。</w:t>
      </w:r>
    </w:p>
    <w:p w14:paraId="4F685726" w14:textId="51BD0A14" w:rsidR="00351C93" w:rsidRDefault="00351C93">
      <w:pPr>
        <w:pStyle w:val="aa"/>
        <w:snapToGrid w:val="0"/>
        <w:spacing w:line="300" w:lineRule="auto"/>
      </w:pPr>
      <w:r>
        <w:t xml:space="preserve">      </w:t>
      </w:r>
    </w:p>
    <w:p w14:paraId="70E42F08" w14:textId="77777777" w:rsidR="00351C93" w:rsidRDefault="00351C93">
      <w:pPr>
        <w:pStyle w:val="aa"/>
        <w:snapToGrid w:val="0"/>
        <w:spacing w:line="300" w:lineRule="auto"/>
      </w:pPr>
      <w:r>
        <w:rPr>
          <w:rFonts w:hint="eastAsia"/>
          <w:b/>
          <w:sz w:val="24"/>
        </w:rPr>
        <w:t>二、研究内容</w:t>
      </w:r>
    </w:p>
    <w:p w14:paraId="3A9360C9" w14:textId="77777777" w:rsidR="00496165" w:rsidRPr="00496165" w:rsidRDefault="00351C93" w:rsidP="00496165">
      <w:pPr>
        <w:pStyle w:val="aa"/>
        <w:snapToGrid w:val="0"/>
        <w:spacing w:line="300" w:lineRule="auto"/>
      </w:pPr>
      <w:r>
        <w:t xml:space="preserve">    </w:t>
      </w:r>
      <w:r w:rsidR="00496165" w:rsidRPr="00496165">
        <w:rPr>
          <w:rFonts w:hint="eastAsia"/>
          <w:b/>
          <w:bCs/>
        </w:rPr>
        <w:t>（一）研究方向</w:t>
      </w:r>
    </w:p>
    <w:p w14:paraId="42F4C514" w14:textId="77777777" w:rsidR="00496165" w:rsidRPr="00496165" w:rsidRDefault="00496165" w:rsidP="00B035FD">
      <w:pPr>
        <w:pStyle w:val="aa"/>
        <w:snapToGrid w:val="0"/>
        <w:spacing w:line="300" w:lineRule="auto"/>
        <w:ind w:firstLineChars="200" w:firstLine="420"/>
      </w:pPr>
      <w:r w:rsidRPr="00496165">
        <w:rPr>
          <w:rFonts w:hint="eastAsia"/>
        </w:rPr>
        <w:t>本课题研究方向为智能无线通信抗干扰技术，具体聚焦于基于深度学习的信号干扰检测与识别算法研究，以及面向5G/6G复杂电磁环境的视频传输平台工程实现。核心技术路线为：信号功率谱特征提取→自适应干扰检测→深度学习干扰识别→抗干扰视频传输控制。</w:t>
      </w:r>
    </w:p>
    <w:p w14:paraId="433963BC" w14:textId="77777777" w:rsidR="00496165" w:rsidRPr="00496165" w:rsidRDefault="00496165" w:rsidP="00496165">
      <w:pPr>
        <w:pStyle w:val="aa"/>
        <w:snapToGrid w:val="0"/>
        <w:spacing w:line="300" w:lineRule="auto"/>
      </w:pPr>
      <w:r w:rsidRPr="00496165">
        <w:rPr>
          <w:rFonts w:hint="eastAsia"/>
          <w:b/>
          <w:bCs/>
        </w:rPr>
        <w:t>（二）具体研究内容</w:t>
      </w:r>
    </w:p>
    <w:p w14:paraId="0BB40A7A" w14:textId="77777777" w:rsidR="00496165" w:rsidRPr="00496165" w:rsidRDefault="00496165" w:rsidP="00496165">
      <w:pPr>
        <w:pStyle w:val="aa"/>
        <w:snapToGrid w:val="0"/>
        <w:spacing w:line="300" w:lineRule="auto"/>
      </w:pPr>
      <w:r w:rsidRPr="00496165">
        <w:rPr>
          <w:rFonts w:hint="eastAsia"/>
          <w:b/>
          <w:bCs/>
        </w:rPr>
        <w:t>1. 基于功率谱特征的自适应干扰检测模型研究</w:t>
      </w:r>
    </w:p>
    <w:p w14:paraId="1502A25F" w14:textId="77777777" w:rsidR="00496165" w:rsidRPr="00496165" w:rsidRDefault="00496165" w:rsidP="00B035FD">
      <w:pPr>
        <w:pStyle w:val="aa"/>
        <w:snapToGrid w:val="0"/>
        <w:spacing w:line="300" w:lineRule="auto"/>
        <w:ind w:firstLineChars="200" w:firstLine="420"/>
      </w:pPr>
      <w:r w:rsidRPr="00496165">
        <w:rPr>
          <w:rFonts w:hint="eastAsia"/>
        </w:rPr>
        <w:t>深入研究信号功率谱的幅值分布、频率重心、谐波结构等多维特征，设计针对时频混叠干扰的特征提取方案。构建基于自适应阈值的干扰检测模型，实现复杂电磁环境下干扰信号的高效检出，目标检出率≥90%。</w:t>
      </w:r>
    </w:p>
    <w:p w14:paraId="211BC4E5" w14:textId="77777777" w:rsidR="00496165" w:rsidRPr="00496165" w:rsidRDefault="00496165" w:rsidP="00496165">
      <w:pPr>
        <w:pStyle w:val="aa"/>
        <w:snapToGrid w:val="0"/>
        <w:spacing w:line="300" w:lineRule="auto"/>
      </w:pPr>
      <w:r w:rsidRPr="00496165">
        <w:rPr>
          <w:rFonts w:hint="eastAsia"/>
          <w:b/>
          <w:bCs/>
        </w:rPr>
        <w:t>2. 多维度深度学习干扰识别体系研究</w:t>
      </w:r>
    </w:p>
    <w:p w14:paraId="415D4960" w14:textId="77777777" w:rsidR="00496165" w:rsidRPr="00496165" w:rsidRDefault="00496165" w:rsidP="00B035FD">
      <w:pPr>
        <w:pStyle w:val="aa"/>
        <w:snapToGrid w:val="0"/>
        <w:spacing w:line="300" w:lineRule="auto"/>
        <w:ind w:firstLineChars="200" w:firstLine="420"/>
      </w:pPr>
      <w:r w:rsidRPr="00496165">
        <w:rPr>
          <w:rFonts w:hint="eastAsia"/>
        </w:rPr>
        <w:t>系统分析单音干扰、多音干扰、调频干扰等典型干扰信号的时频特征与统计特性，构建多维</w:t>
      </w:r>
      <w:proofErr w:type="gramStart"/>
      <w:r w:rsidRPr="00496165">
        <w:rPr>
          <w:rFonts w:hint="eastAsia"/>
        </w:rPr>
        <w:t>度特征</w:t>
      </w:r>
      <w:proofErr w:type="gramEnd"/>
      <w:r w:rsidRPr="00496165">
        <w:rPr>
          <w:rFonts w:hint="eastAsia"/>
        </w:rPr>
        <w:t>表示方案。设计并优化深度神经网络架构（包括CNN、LSTM及注意力机制模块），实现干扰类型的精准识别（识别准确率≥90%）以及未知干扰的有效拒识（</w:t>
      </w:r>
      <w:proofErr w:type="gramStart"/>
      <w:r w:rsidRPr="00496165">
        <w:rPr>
          <w:rFonts w:hint="eastAsia"/>
        </w:rPr>
        <w:t>拒识率</w:t>
      </w:r>
      <w:proofErr w:type="gramEnd"/>
      <w:r w:rsidRPr="00496165">
        <w:rPr>
          <w:rFonts w:hint="eastAsia"/>
        </w:rPr>
        <w:t>≥90%）。</w:t>
      </w:r>
    </w:p>
    <w:p w14:paraId="32D4CCF4" w14:textId="77777777" w:rsidR="00496165" w:rsidRPr="00496165" w:rsidRDefault="00496165" w:rsidP="00496165">
      <w:pPr>
        <w:pStyle w:val="aa"/>
        <w:snapToGrid w:val="0"/>
        <w:spacing w:line="300" w:lineRule="auto"/>
      </w:pPr>
      <w:r w:rsidRPr="00496165">
        <w:rPr>
          <w:rFonts w:hint="eastAsia"/>
          <w:b/>
          <w:bCs/>
        </w:rPr>
        <w:t>3. 基于USRP的抗干扰视频传输系统实现</w:t>
      </w:r>
    </w:p>
    <w:p w14:paraId="28C787C1" w14:textId="77777777" w:rsidR="00496165" w:rsidRPr="00496165" w:rsidRDefault="00496165" w:rsidP="00B035FD">
      <w:pPr>
        <w:pStyle w:val="aa"/>
        <w:snapToGrid w:val="0"/>
        <w:spacing w:line="300" w:lineRule="auto"/>
        <w:ind w:firstLineChars="200" w:firstLine="420"/>
      </w:pPr>
      <w:r w:rsidRPr="00496165">
        <w:rPr>
          <w:rFonts w:hint="eastAsia"/>
        </w:rPr>
        <w:t>基于USRP硬件平台，构建完整的信号采集→干扰检测识别→视频传输控制链路。实现5G/6G通信场景的高保真仿真与复杂电磁干扰的真实复现，保证全链路处理延迟≤100ms，无干扰时</w:t>
      </w:r>
      <w:proofErr w:type="gramStart"/>
      <w:r w:rsidRPr="00496165">
        <w:rPr>
          <w:rFonts w:hint="eastAsia"/>
        </w:rPr>
        <w:t>视频帧率</w:t>
      </w:r>
      <w:proofErr w:type="gramEnd"/>
      <w:r w:rsidRPr="00496165">
        <w:rPr>
          <w:rFonts w:hint="eastAsia"/>
        </w:rPr>
        <w:t>≥25fps，强混叠干扰</w:t>
      </w:r>
      <w:proofErr w:type="gramStart"/>
      <w:r w:rsidRPr="00496165">
        <w:rPr>
          <w:rFonts w:hint="eastAsia"/>
        </w:rPr>
        <w:t>下帧率</w:t>
      </w:r>
      <w:proofErr w:type="gramEnd"/>
      <w:r w:rsidRPr="00496165">
        <w:rPr>
          <w:rFonts w:hint="eastAsia"/>
        </w:rPr>
        <w:t>≥15fps，误码率≤10</w:t>
      </w:r>
      <w:r w:rsidRPr="00496165">
        <w:rPr>
          <w:rFonts w:ascii="Cambria Math" w:hAnsi="Cambria Math" w:cs="Cambria Math"/>
        </w:rPr>
        <w:t>⁻⁴</w:t>
      </w:r>
      <w:r w:rsidRPr="00496165">
        <w:rPr>
          <w:rFonts w:hAnsi="宋体" w:cs="宋体" w:hint="eastAsia"/>
        </w:rPr>
        <w:t>。</w:t>
      </w:r>
    </w:p>
    <w:p w14:paraId="09AFCC29" w14:textId="77777777" w:rsidR="00496165" w:rsidRPr="00496165" w:rsidRDefault="00496165" w:rsidP="00496165">
      <w:pPr>
        <w:pStyle w:val="aa"/>
        <w:snapToGrid w:val="0"/>
        <w:spacing w:line="300" w:lineRule="auto"/>
      </w:pPr>
      <w:r w:rsidRPr="00496165">
        <w:rPr>
          <w:rFonts w:hint="eastAsia"/>
          <w:b/>
          <w:bCs/>
        </w:rPr>
        <w:t>（三）系统功能模块</w:t>
      </w:r>
    </w:p>
    <w:p w14:paraId="3837FA97" w14:textId="77777777" w:rsidR="00496165" w:rsidRPr="00496165" w:rsidRDefault="00496165" w:rsidP="00B035FD">
      <w:pPr>
        <w:pStyle w:val="aa"/>
        <w:snapToGrid w:val="0"/>
        <w:spacing w:line="300" w:lineRule="auto"/>
        <w:ind w:firstLineChars="200" w:firstLine="420"/>
      </w:pPr>
      <w:r w:rsidRPr="00496165">
        <w:rPr>
          <w:rFonts w:hint="eastAsia"/>
        </w:rPr>
        <w:t>系统由以下四个核心功能模块构成：①信号采集模块，负责通过USRP硬件进行实时射频信号采集及预处理；②干扰检测模块，基于功率谱特征实现时频混叠干扰的实时检出；③干扰识别模块，利用深度学习模型完成干扰类型的精准分类；④视频传输控制模块，根据干扰检测与识别结果，动态调整视频传输策略，保障传输质量。各模块间接口清晰，独立可复用，整体架构支持仿真与硬件两种运行模式的无缝切换。</w:t>
      </w:r>
    </w:p>
    <w:p w14:paraId="1716C924" w14:textId="77777777" w:rsidR="00CF55CE" w:rsidRDefault="00351C93">
      <w:pPr>
        <w:pStyle w:val="aa"/>
        <w:snapToGrid w:val="0"/>
        <w:spacing w:line="300" w:lineRule="auto"/>
      </w:pPr>
      <w:r>
        <w:t xml:space="preserve">       </w:t>
      </w:r>
      <w:r w:rsidR="00CF55CE">
        <w:rPr>
          <w:noProof/>
        </w:rPr>
        <w:drawing>
          <wp:inline distT="0" distB="0" distL="0" distR="0" wp14:anchorId="4D6E7141" wp14:editId="20FBB4A4">
            <wp:extent cx="5524500" cy="2562225"/>
            <wp:effectExtent l="0" t="0" r="0" b="9525"/>
            <wp:docPr id="1815652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2704" name="图片 1815652704"/>
                    <pic:cNvPicPr>
                      <a:picLocks noChangeAspect="1"/>
                    </pic:cNvPicPr>
                  </pic:nvPicPr>
                  <pic:blipFill>
                    <a:blip r:embed="rId6"/>
                    <a:srcRect/>
                    <a:stretch>
                      <a:fillRect/>
                    </a:stretch>
                  </pic:blipFill>
                  <pic:spPr bwMode="auto">
                    <a:xfrm>
                      <a:off x="0" y="0"/>
                      <a:ext cx="5524500" cy="2562225"/>
                    </a:xfrm>
                    <a:prstGeom prst="rect">
                      <a:avLst/>
                    </a:prstGeom>
                  </pic:spPr>
                </pic:pic>
              </a:graphicData>
            </a:graphic>
          </wp:inline>
        </w:drawing>
      </w:r>
    </w:p>
    <w:p w14:paraId="7452CC6D" w14:textId="071C3255" w:rsidR="00CF55CE" w:rsidRPr="00CF55CE" w:rsidRDefault="00CF55CE" w:rsidP="00CF55CE">
      <w:pPr>
        <w:pStyle w:val="aa"/>
        <w:snapToGrid w:val="0"/>
        <w:spacing w:line="300" w:lineRule="auto"/>
        <w:jc w:val="center"/>
        <w:rPr>
          <w:rFonts w:hint="eastAsia"/>
        </w:rPr>
      </w:pPr>
      <w:r w:rsidRPr="00CF55CE">
        <w:rPr>
          <w:rFonts w:hint="eastAsia"/>
          <w:i/>
          <w:iCs/>
        </w:rPr>
        <w:t>图1  面向信号干扰检测与识别的视频传输平台系统架构</w:t>
      </w:r>
    </w:p>
    <w:p w14:paraId="78322B62" w14:textId="77777777" w:rsidR="00351C93" w:rsidRDefault="00351C93">
      <w:pPr>
        <w:pStyle w:val="aa"/>
        <w:snapToGrid w:val="0"/>
        <w:spacing w:line="300" w:lineRule="auto"/>
      </w:pPr>
      <w:r>
        <w:rPr>
          <w:rFonts w:hint="eastAsia"/>
          <w:b/>
          <w:sz w:val="24"/>
        </w:rPr>
        <w:lastRenderedPageBreak/>
        <w:t>三、实现方法及预期目标</w:t>
      </w:r>
    </w:p>
    <w:p w14:paraId="4D2E8FA9" w14:textId="77777777" w:rsidR="00B035FD" w:rsidRPr="00B035FD" w:rsidRDefault="00351C93" w:rsidP="00B035FD">
      <w:pPr>
        <w:pStyle w:val="aa"/>
        <w:snapToGrid w:val="0"/>
        <w:spacing w:line="300" w:lineRule="auto"/>
        <w:rPr>
          <w:b/>
          <w:bCs/>
        </w:rPr>
      </w:pPr>
      <w:r>
        <w:t xml:space="preserve">   </w:t>
      </w:r>
      <w:r w:rsidR="00B035FD" w:rsidRPr="00B035FD">
        <w:rPr>
          <w:b/>
          <w:bCs/>
        </w:rPr>
        <w:t>（一）实施方案</w:t>
      </w:r>
    </w:p>
    <w:p w14:paraId="0E4A2C60" w14:textId="77777777" w:rsidR="00B035FD" w:rsidRPr="00B035FD" w:rsidRDefault="00B035FD" w:rsidP="00B035FD">
      <w:pPr>
        <w:pStyle w:val="aa"/>
        <w:snapToGrid w:val="0"/>
        <w:spacing w:line="300" w:lineRule="auto"/>
        <w:ind w:firstLineChars="200" w:firstLine="420"/>
      </w:pPr>
      <w:r w:rsidRPr="00B035FD">
        <w:t>本项目采用「仿真先行、硬件验证」的分阶段实施策略，主要分为三个阶段：</w:t>
      </w:r>
    </w:p>
    <w:p w14:paraId="4E951A84" w14:textId="77777777" w:rsidR="00B035FD" w:rsidRPr="00B035FD" w:rsidRDefault="00B035FD" w:rsidP="00B035FD">
      <w:pPr>
        <w:pStyle w:val="aa"/>
        <w:snapToGrid w:val="0"/>
        <w:spacing w:line="300" w:lineRule="auto"/>
        <w:ind w:firstLineChars="200" w:firstLine="420"/>
      </w:pPr>
      <w:r w:rsidRPr="00B035FD">
        <w:t>第一阶段（仿真建模）：使用Python与MATLAB搭建干扰信号仿真环境，生成包含单音、多音、调频等多种干扰类型的数据集，完成特征提取算法验证和深度学习模型训练与评估。</w:t>
      </w:r>
    </w:p>
    <w:p w14:paraId="49272A45" w14:textId="77777777" w:rsidR="00B035FD" w:rsidRPr="00B035FD" w:rsidRDefault="00B035FD" w:rsidP="00B035FD">
      <w:pPr>
        <w:pStyle w:val="aa"/>
        <w:snapToGrid w:val="0"/>
        <w:spacing w:line="300" w:lineRule="auto"/>
        <w:ind w:firstLineChars="200" w:firstLine="420"/>
      </w:pPr>
      <w:r w:rsidRPr="00B035FD">
        <w:t>第二阶段（硬件实现）：将仿真阶段验证的算法模型迁移至USRP平台，通过UHD驱动或GNU Radio进行硬件接口开发，完成真实射频信号的采集、处理和视频传输控制功能实现。</w:t>
      </w:r>
    </w:p>
    <w:p w14:paraId="7E8D7D9E" w14:textId="77777777" w:rsidR="00B035FD" w:rsidRPr="00B035FD" w:rsidRDefault="00B035FD" w:rsidP="00B035FD">
      <w:pPr>
        <w:pStyle w:val="aa"/>
        <w:snapToGrid w:val="0"/>
        <w:spacing w:line="300" w:lineRule="auto"/>
        <w:ind w:firstLineChars="200" w:firstLine="420"/>
      </w:pPr>
      <w:r w:rsidRPr="00B035FD">
        <w:t>第三阶段（性能验证）：在实际电磁环境中进行系统联调测试，评估干扰检测率、识别准确率、视频</w:t>
      </w:r>
      <w:proofErr w:type="gramStart"/>
      <w:r w:rsidRPr="00B035FD">
        <w:t>传输帧率及</w:t>
      </w:r>
      <w:proofErr w:type="gramEnd"/>
      <w:r w:rsidRPr="00B035FD">
        <w:t>端到端延迟等关键性能指标，并根据测试结果进行系统优化。</w:t>
      </w:r>
    </w:p>
    <w:p w14:paraId="15190D76" w14:textId="77777777" w:rsidR="00B035FD" w:rsidRPr="00B035FD" w:rsidRDefault="00B035FD" w:rsidP="00B035FD">
      <w:pPr>
        <w:pStyle w:val="aa"/>
        <w:snapToGrid w:val="0"/>
        <w:spacing w:line="300" w:lineRule="auto"/>
        <w:rPr>
          <w:b/>
          <w:bCs/>
        </w:rPr>
      </w:pPr>
      <w:r w:rsidRPr="00B035FD">
        <w:rPr>
          <w:b/>
          <w:bCs/>
        </w:rPr>
        <w:t>（二）关键技术与难点</w:t>
      </w:r>
    </w:p>
    <w:p w14:paraId="7D263377" w14:textId="77777777" w:rsidR="00B035FD" w:rsidRPr="00B035FD" w:rsidRDefault="00B035FD" w:rsidP="00B035FD">
      <w:pPr>
        <w:pStyle w:val="aa"/>
        <w:snapToGrid w:val="0"/>
        <w:spacing w:line="300" w:lineRule="auto"/>
      </w:pPr>
      <w:r w:rsidRPr="00B035FD">
        <w:rPr>
          <w:b/>
          <w:bCs/>
        </w:rPr>
        <w:t>1. 时频混叠干扰的高精度检测：</w:t>
      </w:r>
      <w:r w:rsidRPr="00B035FD">
        <w:t>多种干扰信号在时频域相互叠加，特征区分困难，需设计针对性的多维特征提取方案，并采用自适应阈值策略解决检测门限随环境变化的问题。</w:t>
      </w:r>
    </w:p>
    <w:p w14:paraId="3D916700" w14:textId="77777777" w:rsidR="00B035FD" w:rsidRPr="00B035FD" w:rsidRDefault="00B035FD" w:rsidP="00B035FD">
      <w:pPr>
        <w:pStyle w:val="aa"/>
        <w:snapToGrid w:val="0"/>
        <w:spacing w:line="300" w:lineRule="auto"/>
      </w:pPr>
      <w:r w:rsidRPr="00B035FD">
        <w:rPr>
          <w:b/>
          <w:bCs/>
        </w:rPr>
        <w:t>2. 深度学习模型轻量化与实时推理：</w:t>
      </w:r>
      <w:r w:rsidRPr="00B035FD">
        <w:t>为满足全链路处理延迟</w:t>
      </w:r>
      <w:r w:rsidRPr="00B035FD">
        <w:t>≤</w:t>
      </w:r>
      <w:r w:rsidRPr="00B035FD">
        <w:t>100ms的要求，需对深度神经网络模型进行剪枝与量化优化，在保证识别精度的同时降低计算开销。</w:t>
      </w:r>
    </w:p>
    <w:p w14:paraId="0E292DC4" w14:textId="77777777" w:rsidR="00B035FD" w:rsidRPr="00B035FD" w:rsidRDefault="00B035FD" w:rsidP="00B035FD">
      <w:pPr>
        <w:pStyle w:val="aa"/>
        <w:snapToGrid w:val="0"/>
        <w:spacing w:line="300" w:lineRule="auto"/>
      </w:pPr>
      <w:r w:rsidRPr="00B035FD">
        <w:rPr>
          <w:b/>
          <w:bCs/>
        </w:rPr>
        <w:t>3. 仿真至硬件的无缝迁移：</w:t>
      </w:r>
      <w:r w:rsidRPr="00B035FD">
        <w:t>仿真环境与真实硬件平台之间存在信道特性、采样误差等差异，需设计鲁棒的算法框架，确保模型在USRP硬件上性能无明显下降。</w:t>
      </w:r>
    </w:p>
    <w:p w14:paraId="5CCD659C" w14:textId="77777777" w:rsidR="00B035FD" w:rsidRPr="00B035FD" w:rsidRDefault="00B035FD" w:rsidP="00B035FD">
      <w:pPr>
        <w:pStyle w:val="aa"/>
        <w:snapToGrid w:val="0"/>
        <w:spacing w:line="300" w:lineRule="auto"/>
        <w:rPr>
          <w:b/>
          <w:bCs/>
        </w:rPr>
      </w:pPr>
      <w:r w:rsidRPr="00B035FD">
        <w:rPr>
          <w:b/>
          <w:bCs/>
        </w:rPr>
        <w:t>（三）开发环境</w:t>
      </w:r>
    </w:p>
    <w:p w14:paraId="4EBFEE5C" w14:textId="77777777" w:rsidR="00B035FD" w:rsidRPr="00B035FD" w:rsidRDefault="00B035FD" w:rsidP="00B035FD">
      <w:pPr>
        <w:pStyle w:val="aa"/>
        <w:snapToGrid w:val="0"/>
        <w:spacing w:line="300" w:lineRule="auto"/>
      </w:pPr>
      <w:r w:rsidRPr="00B035FD">
        <w:rPr>
          <w:b/>
          <w:bCs/>
        </w:rPr>
        <w:t>开发语言：</w:t>
      </w:r>
      <w:r w:rsidRPr="00B035FD">
        <w:t>Python（主要开发语言，用于深度学习模型训练推理、信号处理及系统集成）；MATLAB（用于信号仿真建模与算法验证）。</w:t>
      </w:r>
    </w:p>
    <w:p w14:paraId="34280D59" w14:textId="77777777" w:rsidR="00B035FD" w:rsidRPr="00B035FD" w:rsidRDefault="00B035FD" w:rsidP="00B035FD">
      <w:pPr>
        <w:pStyle w:val="aa"/>
        <w:snapToGrid w:val="0"/>
        <w:spacing w:line="300" w:lineRule="auto"/>
      </w:pPr>
      <w:r w:rsidRPr="00B035FD">
        <w:rPr>
          <w:b/>
          <w:bCs/>
        </w:rPr>
        <w:t>主要框架与工具：</w:t>
      </w:r>
      <w:proofErr w:type="spellStart"/>
      <w:r w:rsidRPr="00B035FD">
        <w:t>PyTorch</w:t>
      </w:r>
      <w:proofErr w:type="spellEnd"/>
      <w:r w:rsidRPr="00B035FD">
        <w:t>/TensorFlow（深度学习框架）、NumPy/SciPy（信号处理库）、OpenCV（视频处理）、UHD/GNU Radio（USRP硬件驱动）。</w:t>
      </w:r>
    </w:p>
    <w:p w14:paraId="7F94E592" w14:textId="77777777" w:rsidR="00B035FD" w:rsidRPr="00B035FD" w:rsidRDefault="00B035FD" w:rsidP="00B035FD">
      <w:pPr>
        <w:pStyle w:val="aa"/>
        <w:snapToGrid w:val="0"/>
        <w:spacing w:line="300" w:lineRule="auto"/>
      </w:pPr>
      <w:r w:rsidRPr="00B035FD">
        <w:rPr>
          <w:b/>
          <w:bCs/>
        </w:rPr>
        <w:t>硬件平台：</w:t>
      </w:r>
      <w:r w:rsidRPr="00B035FD">
        <w:t>USRP软件无线电平台（用于射频信号采集与传输）；台式或笔记本电脑（用于算法开发与系统集成）。</w:t>
      </w:r>
    </w:p>
    <w:p w14:paraId="0E3814DE" w14:textId="77777777" w:rsidR="00B035FD" w:rsidRPr="00B035FD" w:rsidRDefault="00B035FD" w:rsidP="00B035FD">
      <w:pPr>
        <w:pStyle w:val="aa"/>
        <w:snapToGrid w:val="0"/>
        <w:spacing w:line="300" w:lineRule="auto"/>
        <w:rPr>
          <w:b/>
          <w:bCs/>
        </w:rPr>
      </w:pPr>
      <w:r w:rsidRPr="00B035FD">
        <w:rPr>
          <w:b/>
          <w:bCs/>
        </w:rPr>
        <w:t>（四）预期成果与结果阐述</w:t>
      </w:r>
    </w:p>
    <w:p w14:paraId="188541D2" w14:textId="77777777" w:rsidR="00B035FD" w:rsidRPr="00B035FD" w:rsidRDefault="00B035FD" w:rsidP="00B035FD">
      <w:pPr>
        <w:pStyle w:val="aa"/>
        <w:snapToGrid w:val="0"/>
        <w:spacing w:line="300" w:lineRule="auto"/>
      </w:pPr>
      <w:r w:rsidRPr="00B035FD">
        <w:t>本课题预期取得以下具体成果：</w:t>
      </w:r>
    </w:p>
    <w:p w14:paraId="4B3ADF78" w14:textId="77777777" w:rsidR="00B035FD" w:rsidRPr="00B035FD" w:rsidRDefault="00B035FD" w:rsidP="00B035FD">
      <w:pPr>
        <w:pStyle w:val="aa"/>
        <w:snapToGrid w:val="0"/>
        <w:spacing w:line="300" w:lineRule="auto"/>
      </w:pPr>
      <w:r w:rsidRPr="00B035FD">
        <w:rPr>
          <w:b/>
          <w:bCs/>
        </w:rPr>
        <w:t>1. 自适应干扰检测模型</w:t>
      </w:r>
    </w:p>
    <w:p w14:paraId="2C9BD1B1" w14:textId="77777777" w:rsidR="00B035FD" w:rsidRPr="00B035FD" w:rsidRDefault="00B035FD" w:rsidP="00B035FD">
      <w:pPr>
        <w:pStyle w:val="aa"/>
        <w:snapToGrid w:val="0"/>
        <w:spacing w:line="300" w:lineRule="auto"/>
      </w:pPr>
      <w:r w:rsidRPr="00B035FD">
        <w:t>完成基于功率谱多维特征的自适应干扰检测模型设计与实现，在仿真数据集上验证其对单音、多音、调频等时频混叠干扰的检测能力。预期在不同信噪比条件下（SNR</w:t>
      </w:r>
      <w:r w:rsidRPr="00B035FD">
        <w:t>≥</w:t>
      </w:r>
      <w:r w:rsidRPr="00B035FD">
        <w:t>0dB）干扰检出率</w:t>
      </w:r>
      <w:r w:rsidRPr="00B035FD">
        <w:t>≥</w:t>
      </w:r>
      <w:r w:rsidRPr="00B035FD">
        <w:t>90%，误检率（虚警率）</w:t>
      </w:r>
      <w:r w:rsidRPr="00B035FD">
        <w:t>≤</w:t>
      </w:r>
      <w:r w:rsidRPr="00B035FD">
        <w:t>5%，并通过ROC曲线和混淆矩阵进行系统性评估。</w:t>
      </w:r>
    </w:p>
    <w:p w14:paraId="70C837A2" w14:textId="77777777" w:rsidR="00B035FD" w:rsidRPr="00B035FD" w:rsidRDefault="00B035FD" w:rsidP="00B035FD">
      <w:pPr>
        <w:pStyle w:val="aa"/>
        <w:snapToGrid w:val="0"/>
        <w:spacing w:line="300" w:lineRule="auto"/>
      </w:pPr>
      <w:r w:rsidRPr="00B035FD">
        <w:rPr>
          <w:b/>
          <w:bCs/>
        </w:rPr>
        <w:t>2. 深度学习干扰识别系统</w:t>
      </w:r>
    </w:p>
    <w:p w14:paraId="4C0B34DE" w14:textId="77777777" w:rsidR="00B035FD" w:rsidRPr="00B035FD" w:rsidRDefault="00B035FD" w:rsidP="00B035FD">
      <w:pPr>
        <w:pStyle w:val="aa"/>
        <w:snapToGrid w:val="0"/>
        <w:spacing w:line="300" w:lineRule="auto"/>
      </w:pPr>
      <w:r w:rsidRPr="00B035FD">
        <w:t>完成包含CNN主干网络与注意力机制模块的干扰识别模型训练，覆盖单音、多音、调频、宽带噪声等至少四类典型干扰类型及正常信号共五类的分类任务。预期识别准确率</w:t>
      </w:r>
      <w:r w:rsidRPr="00B035FD">
        <w:t>≥</w:t>
      </w:r>
      <w:r w:rsidRPr="00B035FD">
        <w:t>90%，</w:t>
      </w:r>
      <w:proofErr w:type="gramStart"/>
      <w:r w:rsidRPr="00B035FD">
        <w:t>在干信比</w:t>
      </w:r>
      <w:proofErr w:type="gramEnd"/>
      <w:r w:rsidRPr="00B035FD">
        <w:t>低于特定阈值时</w:t>
      </w:r>
      <w:proofErr w:type="gramStart"/>
      <w:r w:rsidRPr="00B035FD">
        <w:t>触发拒识机制</w:t>
      </w:r>
      <w:proofErr w:type="gramEnd"/>
      <w:r w:rsidRPr="00B035FD">
        <w:t>，</w:t>
      </w:r>
      <w:proofErr w:type="gramStart"/>
      <w:r w:rsidRPr="00B035FD">
        <w:t>拒识率</w:t>
      </w:r>
      <w:proofErr w:type="gramEnd"/>
      <w:r w:rsidRPr="00B035FD">
        <w:t>≥</w:t>
      </w:r>
      <w:r w:rsidRPr="00B035FD">
        <w:t>90%，并通过精确率-召回率（PR）曲线量化评估各类别识别性能。</w:t>
      </w:r>
    </w:p>
    <w:p w14:paraId="64F7FB98" w14:textId="77777777" w:rsidR="00B035FD" w:rsidRPr="00B035FD" w:rsidRDefault="00B035FD" w:rsidP="00B035FD">
      <w:pPr>
        <w:pStyle w:val="aa"/>
        <w:snapToGrid w:val="0"/>
        <w:spacing w:line="300" w:lineRule="auto"/>
      </w:pPr>
      <w:r w:rsidRPr="00B035FD">
        <w:rPr>
          <w:b/>
          <w:bCs/>
        </w:rPr>
        <w:t>3. 基于USRP的抗干扰视频传输原型系统</w:t>
      </w:r>
    </w:p>
    <w:p w14:paraId="187BD2FC" w14:textId="77777777" w:rsidR="00B035FD" w:rsidRPr="00B035FD" w:rsidRDefault="00B035FD" w:rsidP="00B035FD">
      <w:pPr>
        <w:pStyle w:val="aa"/>
        <w:snapToGrid w:val="0"/>
        <w:spacing w:line="300" w:lineRule="auto"/>
      </w:pPr>
      <w:r w:rsidRPr="00B035FD">
        <w:t>完成信号采集</w:t>
      </w:r>
      <w:r w:rsidRPr="00B035FD">
        <w:t>—</w:t>
      </w:r>
      <w:r w:rsidRPr="00B035FD">
        <w:t>干扰处理</w:t>
      </w:r>
      <w:r w:rsidRPr="00B035FD">
        <w:t>—</w:t>
      </w:r>
      <w:r w:rsidRPr="00B035FD">
        <w:t>视频传输全链路系统集成，实现在USRP B210硬件平台上的实际部署与验证。系统在无干扰环境下</w:t>
      </w:r>
      <w:proofErr w:type="gramStart"/>
      <w:r w:rsidRPr="00B035FD">
        <w:t>视频帧率</w:t>
      </w:r>
      <w:proofErr w:type="gramEnd"/>
      <w:r w:rsidRPr="00B035FD">
        <w:t>≥</w:t>
      </w:r>
      <w:r w:rsidRPr="00B035FD">
        <w:t>25fps，强干扰</w:t>
      </w:r>
      <w:proofErr w:type="gramStart"/>
      <w:r w:rsidRPr="00B035FD">
        <w:t>下帧率</w:t>
      </w:r>
      <w:proofErr w:type="gramEnd"/>
      <w:r w:rsidRPr="00B035FD">
        <w:t>≥</w:t>
      </w:r>
      <w:r w:rsidRPr="00B035FD">
        <w:t>15fps，端到</w:t>
      </w:r>
      <w:proofErr w:type="gramStart"/>
      <w:r w:rsidRPr="00B035FD">
        <w:t>端处理</w:t>
      </w:r>
      <w:proofErr w:type="gramEnd"/>
      <w:r w:rsidRPr="00B035FD">
        <w:t>延迟</w:t>
      </w:r>
      <w:r w:rsidRPr="00B035FD">
        <w:t>≤</w:t>
      </w:r>
      <w:r w:rsidRPr="00B035FD">
        <w:t>100ms，误码率</w:t>
      </w:r>
      <w:r w:rsidRPr="00B035FD">
        <w:t>≤</w:t>
      </w:r>
      <w:r w:rsidRPr="00B035FD">
        <w:t>10</w:t>
      </w:r>
      <w:r w:rsidRPr="00B035FD">
        <w:rPr>
          <w:rFonts w:ascii="Cambria Math" w:hAnsi="Cambria Math" w:cs="Cambria Math"/>
        </w:rPr>
        <w:t>⁻⁴</w:t>
      </w:r>
      <w:r w:rsidRPr="00B035FD">
        <w:t>。通过实测数据与仿真结果的对比分析，量化验证算法从仿真到硬件迁移后的性能损失，性能降幅应控制在5%以内。</w:t>
      </w:r>
    </w:p>
    <w:p w14:paraId="6159BC13" w14:textId="77777777" w:rsidR="00B035FD" w:rsidRPr="00B035FD" w:rsidRDefault="00B035FD" w:rsidP="00B035FD">
      <w:pPr>
        <w:pStyle w:val="aa"/>
        <w:snapToGrid w:val="0"/>
        <w:spacing w:line="300" w:lineRule="auto"/>
      </w:pPr>
      <w:r w:rsidRPr="00B035FD">
        <w:rPr>
          <w:b/>
          <w:bCs/>
        </w:rPr>
        <w:t>4. 学术论文与技术文档</w:t>
      </w:r>
    </w:p>
    <w:p w14:paraId="4A911D63" w14:textId="77777777" w:rsidR="00B035FD" w:rsidRDefault="00B035FD" w:rsidP="00B035FD">
      <w:pPr>
        <w:pStyle w:val="aa"/>
        <w:snapToGrid w:val="0"/>
        <w:spacing w:line="300" w:lineRule="auto"/>
      </w:pPr>
      <w:r w:rsidRPr="00B035FD">
        <w:t>撰写规范完整的毕业设计论文一篇，内容涵盖课题背景、技术方案、算法设计、实验结果与分析等。</w:t>
      </w:r>
      <w:r w:rsidRPr="00B035FD">
        <w:lastRenderedPageBreak/>
        <w:t>同步整理系统源代码及详细技术文档，包含模块说明、接口定义、运行指南等，确保系统可复现、可扩展。</w:t>
      </w:r>
    </w:p>
    <w:p w14:paraId="5FC3A44F" w14:textId="77777777" w:rsidR="00CF55CE" w:rsidRPr="00CF55CE" w:rsidRDefault="00CF55CE" w:rsidP="00CF55CE">
      <w:pPr>
        <w:pStyle w:val="aa"/>
        <w:snapToGrid w:val="0"/>
        <w:spacing w:line="300" w:lineRule="auto"/>
      </w:pPr>
      <w:r>
        <w:rPr>
          <w:noProof/>
        </w:rPr>
        <w:drawing>
          <wp:inline distT="0" distB="0" distL="0" distR="0" wp14:anchorId="1D0F238F" wp14:editId="68D3D460">
            <wp:extent cx="5524500" cy="2790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a:stretch>
                      <a:fillRect/>
                    </a:stretch>
                  </pic:blipFill>
                  <pic:spPr bwMode="auto">
                    <a:xfrm>
                      <a:off x="0" y="0"/>
                      <a:ext cx="5524500" cy="2790825"/>
                    </a:xfrm>
                    <a:prstGeom prst="rect">
                      <a:avLst/>
                    </a:prstGeom>
                  </pic:spPr>
                </pic:pic>
              </a:graphicData>
            </a:graphic>
          </wp:inline>
        </w:drawing>
      </w:r>
    </w:p>
    <w:p w14:paraId="6F83598B" w14:textId="77777777" w:rsidR="00CF55CE" w:rsidRPr="00CF55CE" w:rsidRDefault="00CF55CE" w:rsidP="00CF55CE">
      <w:pPr>
        <w:pStyle w:val="aa"/>
        <w:snapToGrid w:val="0"/>
        <w:spacing w:line="300" w:lineRule="auto"/>
        <w:jc w:val="center"/>
      </w:pPr>
      <w:r w:rsidRPr="00CF55CE">
        <w:rPr>
          <w:rFonts w:hint="eastAsia"/>
          <w:i/>
          <w:iCs/>
        </w:rPr>
        <w:t>图2  研究内容与关键技术要点</w:t>
      </w:r>
    </w:p>
    <w:p w14:paraId="050109CA" w14:textId="77777777" w:rsidR="00D63238" w:rsidRPr="00CF55CE" w:rsidRDefault="00D63238" w:rsidP="00B035FD">
      <w:pPr>
        <w:pStyle w:val="aa"/>
        <w:snapToGrid w:val="0"/>
        <w:spacing w:line="300" w:lineRule="auto"/>
      </w:pPr>
    </w:p>
    <w:p w14:paraId="6AF80AB0" w14:textId="3BC40D9D" w:rsidR="00351C93" w:rsidRDefault="00D63238" w:rsidP="00D63238">
      <w:pPr>
        <w:pStyle w:val="aa"/>
        <w:snapToGrid w:val="0"/>
        <w:spacing w:line="300" w:lineRule="auto"/>
        <w:ind w:firstLineChars="200" w:firstLine="420"/>
      </w:pPr>
      <w:r w:rsidRPr="00D63238">
        <w:t>本课题最终将形成一套可运行、可验证的智能抗干扰视频传输原型系统。在算法层面，系统将输出经过训练与测试的干扰检测模型和干扰识别模型，并通过ROC曲线、混淆矩阵及PR曲线等标准评估手段，定量证明在仿真数据集上检出率与识别准确率均达到90%以上；在硬件层面，系统将完成从仿真环境向USRP B210平台的算法迁移，并通过实测数据与仿真结果的对比分析，验证迁移后性能损失可控制在5%以内；在系统层面，全链路联调测试将产出完整的性能测试报告，证明端到</w:t>
      </w:r>
      <w:proofErr w:type="gramStart"/>
      <w:r w:rsidRPr="00D63238">
        <w:t>端处理</w:t>
      </w:r>
      <w:proofErr w:type="gramEnd"/>
      <w:r w:rsidRPr="00D63238">
        <w:t>延迟不超过100ms、无干扰时</w:t>
      </w:r>
      <w:proofErr w:type="gramStart"/>
      <w:r w:rsidRPr="00D63238">
        <w:t>视频帧率不</w:t>
      </w:r>
      <w:proofErr w:type="gramEnd"/>
      <w:r w:rsidRPr="00D63238">
        <w:t>低于25fps、强干扰</w:t>
      </w:r>
      <w:proofErr w:type="gramStart"/>
      <w:r w:rsidRPr="00D63238">
        <w:t>下帧率</w:t>
      </w:r>
      <w:proofErr w:type="gramEnd"/>
      <w:r w:rsidRPr="00D63238">
        <w:t>不低于15fps等关键指标均满足设计要求。上述成果将以规范毕业论文、系统源代码及技术文档的形式统一交付，确保研究过程可追溯、系统功能可复现。</w:t>
      </w:r>
    </w:p>
    <w:p w14:paraId="74F69832" w14:textId="77777777" w:rsidR="00D63238" w:rsidRPr="00FC3CF9" w:rsidRDefault="00D63238" w:rsidP="00D63238">
      <w:pPr>
        <w:pStyle w:val="aa"/>
        <w:snapToGrid w:val="0"/>
        <w:spacing w:line="300" w:lineRule="auto"/>
        <w:ind w:firstLineChars="200" w:firstLine="420"/>
      </w:pPr>
    </w:p>
    <w:p w14:paraId="48BF0416" w14:textId="06A01547" w:rsidR="00351C93" w:rsidRDefault="00FC3CF9">
      <w:pPr>
        <w:pStyle w:val="aa"/>
        <w:snapToGrid w:val="0"/>
        <w:spacing w:line="300" w:lineRule="auto"/>
      </w:pPr>
      <w:r>
        <w:rPr>
          <w:rFonts w:hint="eastAsia"/>
          <w:b/>
          <w:sz w:val="24"/>
        </w:rPr>
        <w:t>四</w:t>
      </w:r>
      <w:r w:rsidR="00351C93">
        <w:rPr>
          <w:rFonts w:hint="eastAsia"/>
          <w:b/>
          <w:sz w:val="24"/>
        </w:rPr>
        <w:t>、对进度的具体安排</w:t>
      </w:r>
    </w:p>
    <w:p w14:paraId="0E045CB5" w14:textId="77777777" w:rsidR="00B54A3C" w:rsidRPr="00B54A3C" w:rsidRDefault="00351C93" w:rsidP="00B54A3C">
      <w:pPr>
        <w:pStyle w:val="aa"/>
        <w:snapToGrid w:val="0"/>
        <w:spacing w:line="300" w:lineRule="auto"/>
      </w:pPr>
      <w:r>
        <w:rPr>
          <w:sz w:val="24"/>
        </w:rPr>
        <w:t xml:space="preserve">   </w:t>
      </w:r>
      <w:r w:rsidR="00B54A3C" w:rsidRPr="00B54A3C">
        <w:t>根据毕业设计任务书要求，具体进度安排如下：</w:t>
      </w:r>
    </w:p>
    <w:p w14:paraId="58654B11" w14:textId="77777777" w:rsidR="00B54A3C" w:rsidRPr="00B54A3C" w:rsidRDefault="00B54A3C" w:rsidP="00B54A3C">
      <w:pPr>
        <w:pStyle w:val="aa"/>
        <w:snapToGrid w:val="0"/>
        <w:spacing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54A3C" w:rsidRPr="00B54A3C" w14:paraId="14480FCB" w14:textId="77777777" w:rsidTr="00A63E21">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0FDB7AC" w14:textId="77777777" w:rsidR="00B54A3C" w:rsidRPr="00B54A3C" w:rsidRDefault="00B54A3C" w:rsidP="00B54A3C">
            <w:pPr>
              <w:pStyle w:val="aa"/>
              <w:snapToGrid w:val="0"/>
              <w:spacing w:line="300" w:lineRule="auto"/>
            </w:pPr>
            <w:r w:rsidRPr="00B54A3C">
              <w:rPr>
                <w:b/>
                <w:bCs/>
              </w:rPr>
              <w:t>时间阶段</w:t>
            </w:r>
          </w:p>
        </w:tc>
        <w:tc>
          <w:tcPr>
            <w:tcW w:w="63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07C1BEC" w14:textId="77777777" w:rsidR="00B54A3C" w:rsidRPr="00B54A3C" w:rsidRDefault="00B54A3C" w:rsidP="00B54A3C">
            <w:pPr>
              <w:pStyle w:val="aa"/>
              <w:snapToGrid w:val="0"/>
              <w:spacing w:line="300" w:lineRule="auto"/>
            </w:pPr>
            <w:r w:rsidRPr="00B54A3C">
              <w:rPr>
                <w:b/>
                <w:bCs/>
              </w:rPr>
              <w:t>工作内容</w:t>
            </w:r>
          </w:p>
        </w:tc>
      </w:tr>
      <w:tr w:rsidR="00B54A3C" w:rsidRPr="00B54A3C" w14:paraId="658BBD69" w14:textId="77777777" w:rsidTr="00A63E21">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92972B" w14:textId="77777777" w:rsidR="00B54A3C" w:rsidRPr="00B54A3C" w:rsidRDefault="00B54A3C" w:rsidP="00B54A3C">
            <w:pPr>
              <w:pStyle w:val="aa"/>
              <w:snapToGrid w:val="0"/>
              <w:spacing w:line="300" w:lineRule="auto"/>
            </w:pPr>
            <w:r w:rsidRPr="00B54A3C">
              <w:t>2026.02.23－03.01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E1DD8" w14:textId="77777777" w:rsidR="00B54A3C" w:rsidRPr="00B54A3C" w:rsidRDefault="00B54A3C" w:rsidP="00B54A3C">
            <w:pPr>
              <w:pStyle w:val="aa"/>
              <w:snapToGrid w:val="0"/>
              <w:spacing w:line="300" w:lineRule="auto"/>
            </w:pPr>
            <w:r w:rsidRPr="00B54A3C">
              <w:t>下发任务书，进入开题阶段；深入学习课题相关知识，包括信号处理基础、深度学习框架及USRP平台使用方法；完成USRP硬件驱动安装与基础信号采集测试。</w:t>
            </w:r>
          </w:p>
        </w:tc>
      </w:tr>
      <w:tr w:rsidR="00B54A3C" w:rsidRPr="00B54A3C" w14:paraId="5D8A6F99" w14:textId="77777777" w:rsidTr="00A63E21">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EE4C19" w14:textId="77777777" w:rsidR="00B54A3C" w:rsidRPr="00B54A3C" w:rsidRDefault="00B54A3C" w:rsidP="00B54A3C">
            <w:pPr>
              <w:pStyle w:val="aa"/>
              <w:snapToGrid w:val="0"/>
              <w:spacing w:line="300" w:lineRule="auto"/>
            </w:pPr>
            <w:r w:rsidRPr="00B54A3C">
              <w:t>2026.03.02－03.15</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A2497" w14:textId="77777777" w:rsidR="00B54A3C" w:rsidRPr="00B54A3C" w:rsidRDefault="00B54A3C" w:rsidP="00B54A3C">
            <w:pPr>
              <w:pStyle w:val="aa"/>
              <w:snapToGrid w:val="0"/>
              <w:spacing w:line="300" w:lineRule="auto"/>
            </w:pPr>
            <w:r w:rsidRPr="00B54A3C">
              <w:t>撰写开题报告，完成系统总体方案设计；确定干扰检测与识别的技术路线及网络架构初步方案，在系统中提交开题报告。</w:t>
            </w:r>
          </w:p>
        </w:tc>
      </w:tr>
      <w:tr w:rsidR="00B54A3C" w:rsidRPr="00B54A3C" w14:paraId="055D10EF" w14:textId="77777777" w:rsidTr="00A63E21">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E82A02" w14:textId="77777777" w:rsidR="00B54A3C" w:rsidRPr="00B54A3C" w:rsidRDefault="00B54A3C" w:rsidP="00B54A3C">
            <w:pPr>
              <w:pStyle w:val="aa"/>
              <w:snapToGrid w:val="0"/>
              <w:spacing w:line="300" w:lineRule="auto"/>
            </w:pPr>
            <w:r w:rsidRPr="00B54A3C">
              <w:t>2026.03.16－04.10</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05802" w14:textId="77777777" w:rsidR="00B54A3C" w:rsidRPr="00B54A3C" w:rsidRDefault="00B54A3C" w:rsidP="00B54A3C">
            <w:pPr>
              <w:pStyle w:val="aa"/>
              <w:snapToGrid w:val="0"/>
              <w:spacing w:line="300" w:lineRule="auto"/>
            </w:pPr>
            <w:r w:rsidRPr="00B54A3C">
              <w:t>完成干扰信号仿真数据集构建（涵盖五类信号，各类样本量</w:t>
            </w:r>
            <w:r w:rsidRPr="00B54A3C">
              <w:t>≥</w:t>
            </w:r>
            <w:r w:rsidRPr="00B54A3C">
              <w:t>5000）；实现基于功率谱特征的自适应干扰检测模型，完成单元测试，绘制ROC曲线评估检测性能。</w:t>
            </w:r>
          </w:p>
        </w:tc>
      </w:tr>
      <w:tr w:rsidR="00B54A3C" w:rsidRPr="00B54A3C" w14:paraId="56221787" w14:textId="77777777" w:rsidTr="00A63E21">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F49E2" w14:textId="77777777" w:rsidR="00B54A3C" w:rsidRPr="00B54A3C" w:rsidRDefault="00B54A3C" w:rsidP="00B54A3C">
            <w:pPr>
              <w:pStyle w:val="aa"/>
              <w:snapToGrid w:val="0"/>
              <w:spacing w:line="300" w:lineRule="auto"/>
            </w:pPr>
            <w:r w:rsidRPr="00B54A3C">
              <w:lastRenderedPageBreak/>
              <w:t>2026.04.11－04.30</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251A0" w14:textId="77777777" w:rsidR="00B54A3C" w:rsidRPr="00B54A3C" w:rsidRDefault="00B54A3C" w:rsidP="00B54A3C">
            <w:pPr>
              <w:pStyle w:val="aa"/>
              <w:snapToGrid w:val="0"/>
              <w:spacing w:line="300" w:lineRule="auto"/>
            </w:pPr>
            <w:r w:rsidRPr="00B54A3C">
              <w:t>完成深度学习干扰识别模型训练与优化（CNN+注意力机制），</w:t>
            </w:r>
            <w:proofErr w:type="gramStart"/>
            <w:r w:rsidRPr="00B54A3C">
              <w:t>实现拒识机制</w:t>
            </w:r>
            <w:proofErr w:type="gramEnd"/>
            <w:r w:rsidRPr="00B54A3C">
              <w:t>；完成基于USRP的硬件信号采集模块，进行仿真算法至硬件平台的迁移验证，记录性能对比数据。</w:t>
            </w:r>
          </w:p>
        </w:tc>
      </w:tr>
      <w:tr w:rsidR="00B54A3C" w:rsidRPr="00B54A3C" w14:paraId="4755384B" w14:textId="77777777" w:rsidTr="00A63E21">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D7CEB" w14:textId="77777777" w:rsidR="00B54A3C" w:rsidRPr="00B54A3C" w:rsidRDefault="00B54A3C" w:rsidP="00B54A3C">
            <w:pPr>
              <w:pStyle w:val="aa"/>
              <w:snapToGrid w:val="0"/>
              <w:spacing w:line="300" w:lineRule="auto"/>
            </w:pPr>
            <w:r w:rsidRPr="00B54A3C">
              <w:t>2026.05.01－05.16</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E2C45" w14:textId="77777777" w:rsidR="00B54A3C" w:rsidRPr="00B54A3C" w:rsidRDefault="00B54A3C" w:rsidP="00B54A3C">
            <w:pPr>
              <w:pStyle w:val="aa"/>
              <w:snapToGrid w:val="0"/>
              <w:spacing w:line="300" w:lineRule="auto"/>
            </w:pPr>
            <w:r w:rsidRPr="00B54A3C">
              <w:t>完善视频传输控制模块，进行全链路系统联调测试，验证帧率、延迟、误码率等关键性能指标；完成实验数据整理与分析，撰写毕业论文初稿。</w:t>
            </w:r>
          </w:p>
        </w:tc>
      </w:tr>
      <w:tr w:rsidR="00B54A3C" w:rsidRPr="00B54A3C" w14:paraId="1E73FAF4" w14:textId="77777777" w:rsidTr="00A63E21">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5D7E4C" w14:textId="77777777" w:rsidR="00B54A3C" w:rsidRPr="00B54A3C" w:rsidRDefault="00B54A3C" w:rsidP="00B54A3C">
            <w:pPr>
              <w:pStyle w:val="aa"/>
              <w:snapToGrid w:val="0"/>
              <w:spacing w:line="300" w:lineRule="auto"/>
            </w:pPr>
            <w:r w:rsidRPr="00B54A3C">
              <w:t>2026.05.17－06.14</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2F669" w14:textId="77777777" w:rsidR="00B54A3C" w:rsidRPr="00B54A3C" w:rsidRDefault="00B54A3C" w:rsidP="00B54A3C">
            <w:pPr>
              <w:pStyle w:val="aa"/>
              <w:snapToGrid w:val="0"/>
              <w:spacing w:line="300" w:lineRule="auto"/>
            </w:pPr>
            <w:r w:rsidRPr="00B54A3C">
              <w:t>根据指导教师和督导教师意见修改论文；整理提交系统源程序及相关技术文档；准备并参加毕业答辩。</w:t>
            </w:r>
          </w:p>
        </w:tc>
      </w:tr>
    </w:tbl>
    <w:p w14:paraId="630CAD76" w14:textId="626F3031" w:rsidR="00351C93" w:rsidRPr="00B54A3C" w:rsidRDefault="00351C93">
      <w:pPr>
        <w:pStyle w:val="aa"/>
        <w:snapToGrid w:val="0"/>
        <w:spacing w:line="300" w:lineRule="auto"/>
        <w:rPr>
          <w:sz w:val="24"/>
        </w:rPr>
      </w:pPr>
    </w:p>
    <w:p w14:paraId="7867702A" w14:textId="7146CAD8" w:rsidR="00351C93" w:rsidRDefault="00FC3CF9">
      <w:pPr>
        <w:pStyle w:val="aa"/>
        <w:snapToGrid w:val="0"/>
        <w:spacing w:line="300" w:lineRule="auto"/>
      </w:pPr>
      <w:r>
        <w:rPr>
          <w:rFonts w:hint="eastAsia"/>
          <w:b/>
          <w:sz w:val="24"/>
        </w:rPr>
        <w:t>五</w:t>
      </w:r>
      <w:r w:rsidR="00351C93">
        <w:rPr>
          <w:rFonts w:hint="eastAsia"/>
          <w:b/>
          <w:sz w:val="24"/>
        </w:rPr>
        <w:t>、参考文献</w:t>
      </w:r>
    </w:p>
    <w:p w14:paraId="039D1C1B" w14:textId="77777777" w:rsidR="00B54A3C" w:rsidRPr="00B54A3C" w:rsidRDefault="00B54A3C" w:rsidP="00B54A3C">
      <w:pPr>
        <w:spacing w:before="60" w:after="60" w:line="360" w:lineRule="auto"/>
        <w:rPr>
          <w:sz w:val="21"/>
          <w:szCs w:val="21"/>
        </w:rPr>
      </w:pPr>
      <w:r w:rsidRPr="00B54A3C">
        <w:rPr>
          <w:rFonts w:ascii="Times New Roman" w:eastAsia="Times New Roman"/>
          <w:sz w:val="21"/>
          <w:szCs w:val="21"/>
        </w:rPr>
        <w:t xml:space="preserve">[1] </w:t>
      </w:r>
      <w:proofErr w:type="spellStart"/>
      <w:r w:rsidRPr="00B54A3C">
        <w:rPr>
          <w:rFonts w:ascii="Times New Roman" w:eastAsia="Times New Roman"/>
          <w:sz w:val="21"/>
          <w:szCs w:val="21"/>
        </w:rPr>
        <w:t>Pirayesh</w:t>
      </w:r>
      <w:proofErr w:type="spellEnd"/>
      <w:r w:rsidRPr="00B54A3C">
        <w:rPr>
          <w:rFonts w:ascii="Times New Roman" w:eastAsia="Times New Roman"/>
          <w:sz w:val="21"/>
          <w:szCs w:val="21"/>
        </w:rPr>
        <w:t xml:space="preserve"> H, Zeng H. Jamming attacks and anti-jamming strategies in wireless networks: a comprehensive survey[J]. IEEE Communications Surveys &amp; Tutorials, 2022, 24(2): 767-809.</w:t>
      </w:r>
    </w:p>
    <w:p w14:paraId="3D4BE836" w14:textId="77777777" w:rsidR="00B54A3C" w:rsidRPr="00B54A3C" w:rsidRDefault="00B54A3C" w:rsidP="00B54A3C">
      <w:pPr>
        <w:spacing w:before="60" w:after="60" w:line="360" w:lineRule="auto"/>
        <w:rPr>
          <w:sz w:val="21"/>
          <w:szCs w:val="21"/>
        </w:rPr>
      </w:pPr>
      <w:r w:rsidRPr="00B54A3C">
        <w:rPr>
          <w:rFonts w:ascii="Times New Roman" w:eastAsia="Times New Roman"/>
          <w:sz w:val="21"/>
          <w:szCs w:val="21"/>
        </w:rPr>
        <w:t xml:space="preserve">[2] O'Shea T J, Roy T, Clancy T C. Over-the-air deep </w:t>
      </w:r>
      <w:proofErr w:type="gramStart"/>
      <w:r w:rsidRPr="00B54A3C">
        <w:rPr>
          <w:rFonts w:ascii="Times New Roman" w:eastAsia="Times New Roman"/>
          <w:sz w:val="21"/>
          <w:szCs w:val="21"/>
        </w:rPr>
        <w:t>learning based</w:t>
      </w:r>
      <w:proofErr w:type="gramEnd"/>
      <w:r w:rsidRPr="00B54A3C">
        <w:rPr>
          <w:rFonts w:ascii="Times New Roman" w:eastAsia="Times New Roman"/>
          <w:sz w:val="21"/>
          <w:szCs w:val="21"/>
        </w:rPr>
        <w:t xml:space="preserve"> radio signal classification[J]. IEEE Journal of Selected Topics in Signal Processing, 2018, 12(1): 168-179.</w:t>
      </w:r>
    </w:p>
    <w:p w14:paraId="2418467F" w14:textId="77777777" w:rsidR="00B54A3C" w:rsidRPr="00B54A3C" w:rsidRDefault="00B54A3C" w:rsidP="00B54A3C">
      <w:pPr>
        <w:spacing w:before="60" w:after="60" w:line="360" w:lineRule="auto"/>
        <w:rPr>
          <w:sz w:val="21"/>
          <w:szCs w:val="21"/>
        </w:rPr>
      </w:pPr>
      <w:r w:rsidRPr="00B54A3C">
        <w:rPr>
          <w:rFonts w:ascii="Times New Roman" w:eastAsia="Times New Roman"/>
          <w:sz w:val="21"/>
          <w:szCs w:val="21"/>
        </w:rPr>
        <w:t>[3] Zhang L, Zhao J, Zhang Z, et al. A combination network of CNN and transformer for interference identification[J]. Frontiers in Computational Neuroscience, 2023, 17: 1309694.</w:t>
      </w:r>
    </w:p>
    <w:p w14:paraId="525538AC" w14:textId="77777777" w:rsidR="00B54A3C" w:rsidRPr="00B54A3C" w:rsidRDefault="00B54A3C" w:rsidP="00B54A3C">
      <w:pPr>
        <w:spacing w:before="60" w:after="60" w:line="360" w:lineRule="auto"/>
        <w:rPr>
          <w:sz w:val="21"/>
          <w:szCs w:val="21"/>
        </w:rPr>
      </w:pPr>
      <w:r w:rsidRPr="00B54A3C">
        <w:rPr>
          <w:rFonts w:ascii="Times New Roman" w:eastAsia="Times New Roman"/>
          <w:sz w:val="21"/>
          <w:szCs w:val="21"/>
        </w:rPr>
        <w:t>[4] Xu C, Ren J, Yu W, et al. Time-frequency analysis-based deep interference classification for frequency hopping system[J]. EURASIP Journal on Advances in Signal Processing, 2022, 2022(1): 90.</w:t>
      </w:r>
    </w:p>
    <w:p w14:paraId="2A6C03B7" w14:textId="77777777" w:rsidR="00B54A3C" w:rsidRPr="00B54A3C" w:rsidRDefault="00B54A3C" w:rsidP="00B54A3C">
      <w:pPr>
        <w:spacing w:before="60" w:after="60" w:line="360" w:lineRule="auto"/>
        <w:rPr>
          <w:sz w:val="21"/>
          <w:szCs w:val="21"/>
        </w:rPr>
      </w:pPr>
      <w:r w:rsidRPr="00B54A3C">
        <w:rPr>
          <w:rFonts w:ascii="Times New Roman" w:eastAsia="Times New Roman"/>
          <w:sz w:val="21"/>
          <w:szCs w:val="21"/>
        </w:rPr>
        <w:t>[5] Li X, Li Y, Tang C, et al. Modulation recognition network of multi-scale analysis with deep threshold noise elimination[J]. Frontiers of Information Technology &amp; Electronic Engineering, 2023, 24(5): 742-758.</w:t>
      </w:r>
    </w:p>
    <w:p w14:paraId="0CD7462C" w14:textId="77777777" w:rsidR="00B54A3C" w:rsidRPr="00B54A3C" w:rsidRDefault="00B54A3C" w:rsidP="00B54A3C">
      <w:pPr>
        <w:spacing w:before="60" w:after="60" w:line="360" w:lineRule="auto"/>
        <w:rPr>
          <w:sz w:val="21"/>
          <w:szCs w:val="21"/>
        </w:rPr>
      </w:pPr>
      <w:r w:rsidRPr="00B54A3C">
        <w:rPr>
          <w:rFonts w:ascii="Times New Roman" w:eastAsia="Times New Roman"/>
          <w:sz w:val="21"/>
          <w:szCs w:val="21"/>
        </w:rPr>
        <w:t>[6] Manco J, Dayoub I, et al. Spectrum sensing using software defined radio for cognitive radio networks: a survey[J]. IEEE Access, 2022, 10: 131887-131908.</w:t>
      </w:r>
    </w:p>
    <w:p w14:paraId="39ABAC6C" w14:textId="77777777" w:rsidR="00B54A3C" w:rsidRPr="00B54A3C" w:rsidRDefault="00B54A3C" w:rsidP="00B54A3C">
      <w:pPr>
        <w:spacing w:before="60" w:after="60" w:line="360" w:lineRule="auto"/>
        <w:rPr>
          <w:sz w:val="21"/>
          <w:szCs w:val="21"/>
        </w:rPr>
      </w:pPr>
      <w:r w:rsidRPr="00B54A3C">
        <w:rPr>
          <w:rFonts w:ascii="Times New Roman" w:eastAsia="Times New Roman"/>
          <w:sz w:val="21"/>
          <w:szCs w:val="21"/>
        </w:rPr>
        <w:t>[7] Guo X, Feng P, et al. Interference signal feature extraction and pattern classification algorithm based on deep learning[J]. Electronics, 2022, 11(14): 2251.</w:t>
      </w:r>
    </w:p>
    <w:p w14:paraId="0A028C0C" w14:textId="77777777" w:rsidR="00B54A3C" w:rsidRDefault="00B54A3C" w:rsidP="00B54A3C">
      <w:pPr>
        <w:spacing w:before="60" w:after="60" w:line="360" w:lineRule="auto"/>
        <w:rPr>
          <w:rFonts w:ascii="Times New Roman" w:eastAsiaTheme="minorEastAsia"/>
          <w:sz w:val="21"/>
          <w:szCs w:val="21"/>
        </w:rPr>
      </w:pPr>
      <w:r w:rsidRPr="00B54A3C">
        <w:rPr>
          <w:rFonts w:ascii="Times New Roman" w:eastAsia="Times New Roman"/>
          <w:sz w:val="21"/>
          <w:szCs w:val="21"/>
        </w:rPr>
        <w:t>[8] Li L, Dong Z, Zhu Z, et al. Deep-learning hopping capture model for automatic modulation classification of wireless communication signals[J]. IEEE Transactions on Aerospace and Electronic Systems, 2023, 59(2): 772-783.</w:t>
      </w:r>
    </w:p>
    <w:p w14:paraId="44393262" w14:textId="77777777" w:rsidR="00D63238" w:rsidRPr="00D63238" w:rsidRDefault="00D63238" w:rsidP="00B54A3C">
      <w:pPr>
        <w:spacing w:before="60" w:after="60" w:line="360" w:lineRule="auto"/>
        <w:rPr>
          <w:rFonts w:eastAsiaTheme="minorEastAsia"/>
          <w:sz w:val="21"/>
          <w:szCs w:val="21"/>
        </w:rPr>
      </w:pPr>
    </w:p>
    <w:p w14:paraId="4443B9F6" w14:textId="77777777" w:rsidR="00351C93" w:rsidRDefault="00351C93">
      <w:pPr>
        <w:pStyle w:val="aa"/>
        <w:snapToGrid w:val="0"/>
        <w:spacing w:line="300" w:lineRule="auto"/>
        <w:rPr>
          <w:sz w:val="24"/>
        </w:rPr>
      </w:pPr>
      <w:r>
        <w:rPr>
          <w:rFonts w:hint="eastAsia"/>
          <w:b/>
          <w:sz w:val="24"/>
        </w:rPr>
        <w:t>指导教师：</w:t>
      </w:r>
      <w:r>
        <w:rPr>
          <w:rFonts w:hint="eastAsia"/>
          <w:sz w:val="24"/>
        </w:rPr>
        <w:t>（签署意见并签字）</w:t>
      </w:r>
      <w:r>
        <w:rPr>
          <w:sz w:val="24"/>
        </w:rPr>
        <w:t xml:space="preserve">                         </w:t>
      </w:r>
      <w:r>
        <w:t xml:space="preserve">       </w:t>
      </w:r>
      <w:r>
        <w:rPr>
          <w:rFonts w:hint="eastAsia"/>
        </w:rPr>
        <w:t>年</w:t>
      </w:r>
      <w:r>
        <w:t xml:space="preserve">   </w:t>
      </w:r>
      <w:r>
        <w:rPr>
          <w:rFonts w:hint="eastAsia"/>
        </w:rPr>
        <w:t>月</w:t>
      </w:r>
      <w:r>
        <w:t xml:space="preserve">   </w:t>
      </w:r>
      <w:r>
        <w:rPr>
          <w:rFonts w:hint="eastAsia"/>
        </w:rPr>
        <w:t>日</w:t>
      </w:r>
      <w:r>
        <w:t xml:space="preserve"> </w:t>
      </w:r>
    </w:p>
    <w:p w14:paraId="7541E323" w14:textId="77777777" w:rsidR="00351C93" w:rsidRDefault="00351C93">
      <w:pPr>
        <w:pStyle w:val="aa"/>
        <w:snapToGrid w:val="0"/>
        <w:spacing w:line="300" w:lineRule="auto"/>
        <w:rPr>
          <w:sz w:val="24"/>
        </w:rPr>
      </w:pPr>
      <w:r>
        <w:rPr>
          <w:sz w:val="24"/>
        </w:rPr>
        <w:t xml:space="preserve">                                      </w:t>
      </w:r>
    </w:p>
    <w:p w14:paraId="7BB3AE92" w14:textId="77777777" w:rsidR="00351C93" w:rsidRDefault="00351C93">
      <w:pPr>
        <w:pStyle w:val="aa"/>
        <w:snapToGrid w:val="0"/>
        <w:spacing w:line="300" w:lineRule="auto"/>
        <w:rPr>
          <w:sz w:val="24"/>
        </w:rPr>
      </w:pPr>
      <w:r>
        <w:rPr>
          <w:rFonts w:hint="eastAsia"/>
          <w:b/>
          <w:sz w:val="24"/>
        </w:rPr>
        <w:t>督导教师：</w:t>
      </w:r>
      <w:r>
        <w:rPr>
          <w:rFonts w:hint="eastAsia"/>
          <w:sz w:val="24"/>
        </w:rPr>
        <w:t>（签署意见并签字）</w:t>
      </w:r>
      <w:r>
        <w:rPr>
          <w:sz w:val="24"/>
        </w:rPr>
        <w:t xml:space="preserve">        </w:t>
      </w:r>
      <w:r>
        <w:t xml:space="preserve">                           </w:t>
      </w:r>
      <w:r>
        <w:rPr>
          <w:rFonts w:hint="eastAsia"/>
        </w:rPr>
        <w:t>年</w:t>
      </w:r>
      <w:r>
        <w:t xml:space="preserve">   </w:t>
      </w:r>
      <w:r>
        <w:rPr>
          <w:rFonts w:hint="eastAsia"/>
        </w:rPr>
        <w:t>月</w:t>
      </w:r>
      <w:r>
        <w:t xml:space="preserve">   </w:t>
      </w:r>
      <w:r>
        <w:rPr>
          <w:rFonts w:hint="eastAsia"/>
        </w:rPr>
        <w:t>日</w:t>
      </w:r>
      <w:r>
        <w:t xml:space="preserve">                                     </w:t>
      </w:r>
    </w:p>
    <w:p w14:paraId="373D16CB" w14:textId="77777777" w:rsidR="00351C93" w:rsidRDefault="00351C93">
      <w:pPr>
        <w:pStyle w:val="aa"/>
        <w:snapToGrid w:val="0"/>
        <w:spacing w:line="300" w:lineRule="auto"/>
        <w:rPr>
          <w:sz w:val="24"/>
        </w:rPr>
      </w:pPr>
    </w:p>
    <w:p w14:paraId="3DA0380C" w14:textId="77777777" w:rsidR="00351C93" w:rsidRDefault="00351C93">
      <w:r>
        <w:t xml:space="preserve">                      </w:t>
      </w:r>
    </w:p>
    <w:p w14:paraId="4692F715" w14:textId="77777777" w:rsidR="00351C93" w:rsidRDefault="00351C93">
      <w:pPr>
        <w:rPr>
          <w:b/>
        </w:rPr>
      </w:pPr>
      <w:r>
        <w:rPr>
          <w:rFonts w:hint="eastAsia"/>
          <w:b/>
        </w:rPr>
        <w:lastRenderedPageBreak/>
        <w:t>领导小组审查意见：</w:t>
      </w:r>
      <w:r>
        <w:rPr>
          <w:b/>
        </w:rPr>
        <w:t xml:space="preserve">               </w:t>
      </w:r>
    </w:p>
    <w:p w14:paraId="0F1DA87D" w14:textId="77777777" w:rsidR="00351C93" w:rsidRDefault="00351C93">
      <w:pPr>
        <w:snapToGrid w:val="0"/>
        <w:spacing w:line="360" w:lineRule="auto"/>
      </w:pPr>
      <w:r>
        <w:rPr>
          <w:rFonts w:ascii="黑体" w:eastAsia="黑体"/>
        </w:rPr>
        <w:t xml:space="preserve">                                            </w:t>
      </w:r>
      <w:r>
        <w:rPr>
          <w:rFonts w:hint="eastAsia"/>
        </w:rPr>
        <w:t>审查人签字：</w:t>
      </w:r>
      <w:r>
        <w:t xml:space="preserve">         </w:t>
      </w:r>
      <w:r>
        <w:rPr>
          <w:rFonts w:hint="eastAsia"/>
        </w:rPr>
        <w:t>年</w:t>
      </w:r>
      <w:r>
        <w:t xml:space="preserve">  </w:t>
      </w:r>
      <w:r>
        <w:rPr>
          <w:rFonts w:hint="eastAsia"/>
        </w:rPr>
        <w:t>月</w:t>
      </w:r>
      <w:r>
        <w:t xml:space="preserve">   </w:t>
      </w:r>
    </w:p>
    <w:sectPr w:rsidR="00351C93">
      <w:headerReference w:type="default" r:id="rId8"/>
      <w:footerReference w:type="default" r:id="rId9"/>
      <w:pgSz w:w="11907" w:h="16840"/>
      <w:pgMar w:top="1134" w:right="1134" w:bottom="1134" w:left="1701" w:header="851" w:footer="992" w:gutter="0"/>
      <w:pgNumType w:start="46"/>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518FE" w14:textId="77777777" w:rsidR="00361239" w:rsidRDefault="00361239">
      <w:pPr>
        <w:autoSpaceDE w:val="0"/>
        <w:autoSpaceDN w:val="0"/>
        <w:adjustRightInd w:val="0"/>
        <w:jc w:val="left"/>
        <w:rPr>
          <w:rFonts w:ascii="Times New Roman"/>
        </w:rPr>
      </w:pPr>
      <w:r>
        <w:rPr>
          <w:rFonts w:ascii="Times New Roman"/>
        </w:rPr>
        <w:separator/>
      </w:r>
    </w:p>
  </w:endnote>
  <w:endnote w:type="continuationSeparator" w:id="0">
    <w:p w14:paraId="3A703C22" w14:textId="77777777" w:rsidR="00361239" w:rsidRDefault="00361239">
      <w:pPr>
        <w:autoSpaceDE w:val="0"/>
        <w:autoSpaceDN w:val="0"/>
        <w:adjustRightInd w:val="0"/>
        <w:jc w:val="left"/>
        <w:rPr>
          <w:rFonts w:ascii="Times New Roman"/>
        </w:rPr>
      </w:pPr>
      <w:r>
        <w:rPr>
          <w:rFonts w:ascii="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汉仪中宋简">
    <w:altName w:val="宋体"/>
    <w:charset w:val="86"/>
    <w:family w:val="modern"/>
    <w:pitch w:val="default"/>
    <w:sig w:usb0="00000000" w:usb1="00000000" w:usb2="00000012" w:usb3="00000000" w:csb0="00040000"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C0E7" w14:textId="77777777" w:rsidR="00351C93" w:rsidRDefault="00351C93">
    <w:pPr>
      <w:pStyle w:val="ae"/>
      <w:framePr w:wrap="auto" w:vAnchor="text" w:hAnchor="margin" w:xAlign="center" w:y="2"/>
      <w:tabs>
        <w:tab w:val="clear" w:pos="4153"/>
        <w:tab w:val="center" w:pos="0"/>
      </w:tabs>
      <w:ind w:firstLineChars="2600" w:firstLine="4680"/>
      <w:rPr>
        <w:rStyle w:val="a3"/>
      </w:rPr>
    </w:pPr>
    <w:r>
      <w:rPr>
        <w:rStyle w:val="a3"/>
      </w:rPr>
      <w:t>1</w:t>
    </w:r>
  </w:p>
  <w:p w14:paraId="77903728" w14:textId="77777777" w:rsidR="00351C93" w:rsidRDefault="00351C93">
    <w:pPr>
      <w:pStyle w:val="ae"/>
      <w:framePr w:wrap="auto" w:vAnchor="text" w:hAnchor="margin" w:xAlign="center" w:y="2"/>
      <w:rPr>
        <w:rStyle w:val="a3"/>
      </w:rPr>
    </w:pPr>
  </w:p>
  <w:p w14:paraId="72A0E02E" w14:textId="77777777" w:rsidR="00351C93" w:rsidRDefault="00351C93">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9735B" w14:textId="77777777" w:rsidR="00361239" w:rsidRDefault="00361239">
      <w:pPr>
        <w:autoSpaceDE w:val="0"/>
        <w:autoSpaceDN w:val="0"/>
        <w:adjustRightInd w:val="0"/>
        <w:jc w:val="left"/>
        <w:rPr>
          <w:rFonts w:ascii="Times New Roman"/>
        </w:rPr>
      </w:pPr>
      <w:r>
        <w:rPr>
          <w:rFonts w:ascii="Times New Roman"/>
        </w:rPr>
        <w:separator/>
      </w:r>
    </w:p>
  </w:footnote>
  <w:footnote w:type="continuationSeparator" w:id="0">
    <w:p w14:paraId="5DFF4E52" w14:textId="77777777" w:rsidR="00361239" w:rsidRDefault="00361239">
      <w:pPr>
        <w:autoSpaceDE w:val="0"/>
        <w:autoSpaceDN w:val="0"/>
        <w:adjustRightInd w:val="0"/>
        <w:jc w:val="left"/>
        <w:rPr>
          <w:rFonts w:ascii="Times New Roman"/>
        </w:rPr>
      </w:pPr>
      <w:r>
        <w:rPr>
          <w:rFonts w:ascii="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D1D9" w14:textId="77777777" w:rsidR="00351C93" w:rsidRDefault="00000000">
    <w:pPr>
      <w:pStyle w:val="af0"/>
      <w:pBdr>
        <w:bottom w:val="none" w:sz="0" w:space="0" w:color="auto"/>
      </w:pBdr>
    </w:pPr>
    <w:r>
      <w:pict w14:anchorId="7449DAC7">
        <v:rect id="图片 1" o:spid="_x0000_i1025" style="width:453.6pt;height:.5pt;mso-position-horizontal-relative:page;mso-position-vertical-relative:page" o:hralign="center" o:hrstd="t" o:hrnoshade="t" o:hr="t" fillcolor="black" stroked="f">
          <o:lock v:ext="edit" aspectratio="t"/>
        </v:rect>
      </w:pict>
    </w:r>
  </w:p>
  <w:p w14:paraId="04DA4635" w14:textId="77777777" w:rsidR="00351C93" w:rsidRDefault="00351C9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425"/>
  <w:doNotHyphenateCaps/>
  <w:drawingGridHorizontalSpacing w:val="120"/>
  <w:drawingGridVerticalSpacing w:val="163"/>
  <w:displayHorizontalDrawingGridEvery w:val="2"/>
  <w:displayVerticalDrawingGridEvery w:val="2"/>
  <w:characterSpacingControl w:val="compressPunctuation"/>
  <w:noLineBreaksAfter w:lang="zh-CN" w:val="([{·‘“〈《「『【〔〖（．［｛￡￥"/>
  <w:noLineBreaksBefore w:lang="zh-CN" w:val="!),.:;?]}¨·ˇˉ―‖’”…∶、。〃々〉》」』】〕〗！＂＇），．：；？］｀｜｝～￠"/>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c3NWNhNjRjYWM5YjMxOWI0NDMwMjM4YTMyMmVlMWEifQ=="/>
  </w:docVars>
  <w:rsids>
    <w:rsidRoot w:val="00901C87"/>
    <w:rsid w:val="00186A50"/>
    <w:rsid w:val="001D7329"/>
    <w:rsid w:val="001E691F"/>
    <w:rsid w:val="00242A50"/>
    <w:rsid w:val="00332793"/>
    <w:rsid w:val="00351C93"/>
    <w:rsid w:val="00361239"/>
    <w:rsid w:val="00403FDF"/>
    <w:rsid w:val="00496165"/>
    <w:rsid w:val="005268BF"/>
    <w:rsid w:val="00767527"/>
    <w:rsid w:val="00901C87"/>
    <w:rsid w:val="00A96648"/>
    <w:rsid w:val="00B035FD"/>
    <w:rsid w:val="00B54A3C"/>
    <w:rsid w:val="00C432D6"/>
    <w:rsid w:val="00CF55CE"/>
    <w:rsid w:val="00D63238"/>
    <w:rsid w:val="00EB192A"/>
    <w:rsid w:val="00F725A0"/>
    <w:rsid w:val="00FC3CF9"/>
    <w:rsid w:val="00FC7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E817F8"/>
  <w14:defaultImageDpi w14:val="0"/>
  <w15:docId w15:val="{4C581F3D-7630-42C3-867E-8C40CD927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2"/>
        <w:szCs w:val="22"/>
        <w:lang w:val="en-US" w:eastAsia="zh-CN" w:bidi="ar-SA"/>
      </w:rPr>
    </w:rPrDefault>
    <w:pPrDefault>
      <w:pPr>
        <w:spacing w:after="160" w:line="278" w:lineRule="auto"/>
      </w:pPr>
    </w:pPrDefault>
  </w:docDefaults>
  <w:latentStyles w:defLockedState="0" w:defUIPriority="0" w:defSemiHidden="0" w:defUnhideWhenUsed="0" w:defQFormat="0" w:count="376">
    <w:lsdException w:name="Normal" w:uiPriority="99" w:qFormat="1"/>
    <w:lsdException w:name="heading 1" w:uiPriority="99"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99" w:unhideWhenUsed="1"/>
    <w:lsdException w:name="annotation text" w:uiPriority="99" w:unhideWhenUsed="1"/>
    <w:lsdException w:name="header" w:uiPriority="99" w:unhideWhenUsed="1"/>
    <w:lsdException w:name="footer" w:uiPriority="99" w:unhideWhenUsed="1"/>
    <w:lsdException w:name="caption" w:locked="1" w:semiHidden="1" w:unhideWhenUsed="1" w:qFormat="1"/>
    <w:lsdException w:name="annotation reference" w:uiPriority="99" w:unhideWhenUsed="1"/>
    <w:lsdException w:name="page number" w:uiPriority="99" w:unhideWhenUsed="1"/>
    <w:lsdException w:name="Title" w:uiPriority="99" w:qFormat="1"/>
    <w:lsdException w:name="Default Paragraph Font" w:uiPriority="99" w:unhideWhenUsed="1"/>
    <w:lsdException w:name="Body Text Indent" w:uiPriority="99" w:unhideWhenUsed="1"/>
    <w:lsdException w:name="Subtitle" w:locked="1" w:qFormat="1"/>
    <w:lsdException w:name="Body Text Indent 2" w:uiPriority="99" w:unhideWhenUsed="1"/>
    <w:lsdException w:name="Hyperlink" w:uiPriority="99" w:unhideWhenUsed="1"/>
    <w:lsdException w:name="Strong" w:locked="1" w:qFormat="1"/>
    <w:lsdException w:name="Emphasis" w:locked="1" w:qFormat="1"/>
    <w:lsdException w:name="Plain Text" w:uiPriority="99" w:unhideWhenUsed="1"/>
    <w:lsdException w:name="HTML Top of Form" w:uiPriority="99"/>
    <w:lsdException w:name="HTML Bottom of Form" w:uiPriority="99"/>
    <w:lsdException w:name="Normal (Web)" w:uiPriority="99" w:unhideWhenUsed="1"/>
    <w:lsdException w:name="Normal Table" w:semiHidden="1" w:unhideWhenUsed="1"/>
    <w:lsdException w:name="annotation subject" w:uiPriority="99" w:unhideWhenUsed="1"/>
    <w:lsdException w:name="No List" w:semiHidden="1" w:uiPriority="99" w:unhideWhenUsed="1"/>
    <w:lsdException w:name="Outline List 1" w:uiPriority="99"/>
    <w:lsdException w:name="Outline List 2" w:uiPriority="99"/>
    <w:lsdException w:name="Outline List 3"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unhideWhenUsed="1"/>
    <w:lsdException w:name="No Spacing"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0" w:line="240" w:lineRule="auto"/>
      <w:jc w:val="both"/>
    </w:pPr>
    <w:rPr>
      <w:rFonts w:ascii="宋体"/>
      <w:kern w:val="0"/>
      <w:sz w:val="24"/>
      <w:szCs w:val="24"/>
    </w:rPr>
  </w:style>
  <w:style w:type="paragraph" w:styleId="1">
    <w:name w:val="heading 1"/>
    <w:basedOn w:val="a"/>
    <w:next w:val="a"/>
    <w:link w:val="10"/>
    <w:uiPriority w:val="99"/>
    <w:qFormat/>
    <w:pPr>
      <w:keepNext/>
      <w:keepLines/>
      <w:spacing w:beforeLines="100" w:before="100" w:afterLines="100" w:after="100"/>
      <w:jc w:val="center"/>
      <w:outlineLvl w:val="0"/>
    </w:pPr>
    <w:rPr>
      <w:rFonts w:eastAsia="黑体"/>
      <w:kern w:val="44"/>
      <w:sz w:val="36"/>
    </w:rPr>
  </w:style>
  <w:style w:type="paragraph" w:styleId="2">
    <w:name w:val="heading 2"/>
    <w:basedOn w:val="a"/>
    <w:next w:val="a"/>
    <w:link w:val="20"/>
    <w:semiHidden/>
    <w:unhideWhenUsed/>
    <w:qFormat/>
    <w:locked/>
    <w:rsid w:val="00B035F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宋体" w:cs="Times New Roman"/>
      <w:b/>
      <w:bCs/>
      <w:kern w:val="44"/>
      <w:sz w:val="44"/>
      <w:szCs w:val="44"/>
    </w:rPr>
  </w:style>
  <w:style w:type="character" w:styleId="a3">
    <w:name w:val="page number"/>
    <w:basedOn w:val="a0"/>
    <w:uiPriority w:val="99"/>
    <w:unhideWhenUsed/>
    <w:rPr>
      <w:rFonts w:cs="Times New Roman"/>
    </w:rPr>
  </w:style>
  <w:style w:type="character" w:styleId="a4">
    <w:name w:val="Hyperlink"/>
    <w:basedOn w:val="a0"/>
    <w:uiPriority w:val="99"/>
    <w:unhideWhenUsed/>
    <w:rPr>
      <w:rFonts w:cs="Times New Roman"/>
      <w:color w:val="0000FF"/>
      <w:u w:val="single"/>
    </w:rPr>
  </w:style>
  <w:style w:type="character" w:styleId="a5">
    <w:name w:val="annotation reference"/>
    <w:basedOn w:val="a0"/>
    <w:uiPriority w:val="99"/>
    <w:unhideWhenUsed/>
    <w:rPr>
      <w:rFonts w:cs="Times New Roman"/>
      <w:sz w:val="21"/>
    </w:rPr>
  </w:style>
  <w:style w:type="paragraph" w:styleId="a6">
    <w:name w:val="annotation text"/>
    <w:basedOn w:val="a"/>
    <w:link w:val="a7"/>
    <w:uiPriority w:val="99"/>
    <w:unhideWhenUsed/>
    <w:pPr>
      <w:jc w:val="left"/>
    </w:pPr>
  </w:style>
  <w:style w:type="character" w:customStyle="1" w:styleId="a7">
    <w:name w:val="批注文字 字符"/>
    <w:basedOn w:val="a0"/>
    <w:link w:val="a6"/>
    <w:uiPriority w:val="99"/>
    <w:semiHidden/>
    <w:rPr>
      <w:rFonts w:ascii="宋体" w:cs="Times New Roman"/>
      <w:kern w:val="0"/>
      <w:sz w:val="24"/>
    </w:rPr>
  </w:style>
  <w:style w:type="paragraph" w:styleId="a8">
    <w:name w:val="Body Text Indent"/>
    <w:basedOn w:val="a"/>
    <w:link w:val="a9"/>
    <w:uiPriority w:val="99"/>
    <w:unhideWhenUsed/>
    <w:pPr>
      <w:spacing w:line="420" w:lineRule="atLeast"/>
      <w:ind w:firstLine="480"/>
    </w:pPr>
  </w:style>
  <w:style w:type="character" w:customStyle="1" w:styleId="a9">
    <w:name w:val="正文文本缩进 字符"/>
    <w:basedOn w:val="a0"/>
    <w:link w:val="a8"/>
    <w:uiPriority w:val="99"/>
    <w:semiHidden/>
    <w:rPr>
      <w:rFonts w:ascii="宋体" w:cs="Times New Roman"/>
      <w:kern w:val="0"/>
      <w:sz w:val="24"/>
    </w:rPr>
  </w:style>
  <w:style w:type="paragraph" w:styleId="aa">
    <w:name w:val="Plain Text"/>
    <w:basedOn w:val="a"/>
    <w:link w:val="ab"/>
    <w:uiPriority w:val="99"/>
    <w:unhideWhenUsed/>
    <w:rPr>
      <w:rFonts w:hAnsi="Courier New"/>
      <w:kern w:val="2"/>
      <w:sz w:val="21"/>
    </w:rPr>
  </w:style>
  <w:style w:type="character" w:customStyle="1" w:styleId="ab">
    <w:name w:val="纯文本 字符"/>
    <w:basedOn w:val="a0"/>
    <w:link w:val="aa"/>
    <w:uiPriority w:val="99"/>
    <w:rPr>
      <w:rFonts w:ascii="宋体" w:hAnsi="Courier New" w:cs="Courier New"/>
      <w:kern w:val="0"/>
      <w:sz w:val="22"/>
      <w:szCs w:val="22"/>
    </w:rPr>
  </w:style>
  <w:style w:type="paragraph" w:styleId="21">
    <w:name w:val="Body Text Indent 2"/>
    <w:basedOn w:val="a"/>
    <w:link w:val="22"/>
    <w:uiPriority w:val="99"/>
    <w:unhideWhenUsed/>
    <w:pPr>
      <w:spacing w:after="120" w:line="480" w:lineRule="auto"/>
      <w:ind w:leftChars="200" w:left="420"/>
    </w:pPr>
  </w:style>
  <w:style w:type="character" w:customStyle="1" w:styleId="22">
    <w:name w:val="正文文本缩进 2 字符"/>
    <w:basedOn w:val="a0"/>
    <w:link w:val="21"/>
    <w:uiPriority w:val="99"/>
    <w:semiHidden/>
    <w:rPr>
      <w:rFonts w:ascii="宋体" w:cs="Times New Roman"/>
      <w:kern w:val="0"/>
      <w:sz w:val="24"/>
    </w:rPr>
  </w:style>
  <w:style w:type="paragraph" w:styleId="ac">
    <w:name w:val="Balloon Text"/>
    <w:basedOn w:val="a"/>
    <w:link w:val="ad"/>
    <w:uiPriority w:val="99"/>
    <w:unhideWhenUsed/>
    <w:rPr>
      <w:sz w:val="18"/>
    </w:rPr>
  </w:style>
  <w:style w:type="character" w:customStyle="1" w:styleId="ad">
    <w:name w:val="批注框文本 字符"/>
    <w:basedOn w:val="a0"/>
    <w:link w:val="ac"/>
    <w:uiPriority w:val="99"/>
    <w:semiHidden/>
    <w:rPr>
      <w:rFonts w:ascii="宋体" w:cs="Times New Roman"/>
      <w:kern w:val="0"/>
      <w:sz w:val="18"/>
      <w:szCs w:val="18"/>
    </w:rPr>
  </w:style>
  <w:style w:type="paragraph" w:styleId="ae">
    <w:name w:val="footer"/>
    <w:basedOn w:val="a"/>
    <w:link w:val="af"/>
    <w:uiPriority w:val="99"/>
    <w:unhideWhenUsed/>
    <w:pPr>
      <w:tabs>
        <w:tab w:val="center" w:pos="4153"/>
        <w:tab w:val="right" w:pos="8306"/>
      </w:tabs>
      <w:snapToGrid w:val="0"/>
      <w:jc w:val="left"/>
    </w:pPr>
    <w:rPr>
      <w:sz w:val="18"/>
    </w:rPr>
  </w:style>
  <w:style w:type="character" w:customStyle="1" w:styleId="af">
    <w:name w:val="页脚 字符"/>
    <w:basedOn w:val="a0"/>
    <w:link w:val="ae"/>
    <w:uiPriority w:val="99"/>
    <w:semiHidden/>
    <w:rPr>
      <w:rFonts w:ascii="宋体" w:cs="Times New Roman"/>
      <w:kern w:val="0"/>
      <w:sz w:val="18"/>
      <w:szCs w:val="18"/>
    </w:rPr>
  </w:style>
  <w:style w:type="paragraph" w:styleId="af0">
    <w:name w:val="header"/>
    <w:basedOn w:val="a"/>
    <w:link w:val="af1"/>
    <w:uiPriority w:val="99"/>
    <w:unhideWhenUsed/>
    <w:pPr>
      <w:pBdr>
        <w:bottom w:val="single" w:sz="6" w:space="1" w:color="auto"/>
      </w:pBdr>
      <w:tabs>
        <w:tab w:val="center" w:pos="4153"/>
        <w:tab w:val="right" w:pos="8306"/>
      </w:tabs>
      <w:snapToGrid w:val="0"/>
      <w:jc w:val="center"/>
    </w:pPr>
    <w:rPr>
      <w:sz w:val="18"/>
    </w:rPr>
  </w:style>
  <w:style w:type="character" w:customStyle="1" w:styleId="af1">
    <w:name w:val="页眉 字符"/>
    <w:basedOn w:val="a0"/>
    <w:link w:val="af0"/>
    <w:uiPriority w:val="99"/>
    <w:semiHidden/>
    <w:rPr>
      <w:rFonts w:ascii="宋体" w:cs="Times New Roman"/>
      <w:kern w:val="0"/>
      <w:sz w:val="18"/>
      <w:szCs w:val="18"/>
    </w:rPr>
  </w:style>
  <w:style w:type="paragraph" w:styleId="TOC1">
    <w:name w:val="toc 1"/>
    <w:basedOn w:val="a"/>
    <w:next w:val="a"/>
    <w:uiPriority w:val="99"/>
    <w:unhideWhenUsed/>
  </w:style>
  <w:style w:type="paragraph" w:styleId="af2">
    <w:name w:val="Normal (Web)"/>
    <w:basedOn w:val="a"/>
    <w:uiPriority w:val="99"/>
    <w:unhideWhenUsed/>
    <w:pPr>
      <w:widowControl/>
      <w:spacing w:before="100" w:beforeAutospacing="1" w:after="100" w:afterAutospacing="1"/>
      <w:jc w:val="left"/>
    </w:pPr>
    <w:rPr>
      <w:rFonts w:hAnsi="宋体"/>
    </w:rPr>
  </w:style>
  <w:style w:type="paragraph" w:styleId="af3">
    <w:name w:val="Title"/>
    <w:basedOn w:val="a"/>
    <w:link w:val="af4"/>
    <w:uiPriority w:val="99"/>
    <w:qFormat/>
    <w:pPr>
      <w:widowControl/>
      <w:spacing w:before="100" w:beforeAutospacing="1" w:after="100" w:afterAutospacing="1" w:line="375" w:lineRule="atLeast"/>
      <w:jc w:val="left"/>
    </w:pPr>
    <w:rPr>
      <w:rFonts w:hAnsi="宋体"/>
    </w:rPr>
  </w:style>
  <w:style w:type="character" w:customStyle="1" w:styleId="af4">
    <w:name w:val="标题 字符"/>
    <w:basedOn w:val="a0"/>
    <w:link w:val="af3"/>
    <w:uiPriority w:val="10"/>
    <w:rPr>
      <w:rFonts w:asciiTheme="majorHAnsi" w:hAnsiTheme="majorHAnsi" w:cs="Times New Roman"/>
      <w:b/>
      <w:bCs/>
      <w:kern w:val="0"/>
      <w:sz w:val="32"/>
      <w:szCs w:val="32"/>
    </w:rPr>
  </w:style>
  <w:style w:type="paragraph" w:styleId="af5">
    <w:name w:val="annotation subject"/>
    <w:basedOn w:val="a6"/>
    <w:next w:val="a6"/>
    <w:link w:val="af6"/>
    <w:uiPriority w:val="99"/>
    <w:unhideWhenUsed/>
    <w:rPr>
      <w:b/>
    </w:rPr>
  </w:style>
  <w:style w:type="character" w:customStyle="1" w:styleId="af6">
    <w:name w:val="批注主题 字符"/>
    <w:basedOn w:val="a7"/>
    <w:link w:val="af5"/>
    <w:uiPriority w:val="99"/>
    <w:semiHidden/>
    <w:rPr>
      <w:rFonts w:ascii="宋体" w:cs="Times New Roman"/>
      <w:b/>
      <w:bCs/>
      <w:kern w:val="0"/>
      <w:sz w:val="24"/>
    </w:rPr>
  </w:style>
  <w:style w:type="paragraph" w:customStyle="1" w:styleId="11">
    <w:name w:val="样式1"/>
    <w:basedOn w:val="a"/>
    <w:uiPriority w:val="99"/>
    <w:unhideWhenUsed/>
    <w:pPr>
      <w:snapToGrid w:val="0"/>
      <w:spacing w:beforeLines="50" w:before="50" w:afterLines="50" w:after="50"/>
      <w:ind w:firstLineChars="200" w:firstLine="200"/>
    </w:pPr>
    <w:rPr>
      <w:rFonts w:eastAsia="黑体" w:hAnsi="宋体"/>
      <w:sz w:val="28"/>
    </w:rPr>
  </w:style>
  <w:style w:type="paragraph" w:customStyle="1" w:styleId="23">
    <w:name w:val="样式2"/>
    <w:basedOn w:val="af2"/>
    <w:uiPriority w:val="99"/>
    <w:unhideWhenUsed/>
    <w:pPr>
      <w:spacing w:before="0" w:after="0" w:line="400" w:lineRule="exact"/>
      <w:ind w:firstLineChars="200" w:firstLine="200"/>
      <w:jc w:val="both"/>
    </w:pPr>
    <w:rPr>
      <w:rFonts w:eastAsia="汉仪中宋简"/>
    </w:rPr>
  </w:style>
  <w:style w:type="character" w:customStyle="1" w:styleId="20">
    <w:name w:val="标题 2 字符"/>
    <w:basedOn w:val="a0"/>
    <w:link w:val="2"/>
    <w:semiHidden/>
    <w:rsid w:val="00B035FD"/>
    <w:rPr>
      <w:rFonts w:asciiTheme="majorHAnsi" w:eastAsiaTheme="majorEastAsia" w:hAnsiTheme="majorHAnsi" w:cstheme="majorBidi"/>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914</Words>
  <Characters>5212</Characters>
  <Application>Microsoft Office Word</Application>
  <DocSecurity>0</DocSecurity>
  <Lines>43</Lines>
  <Paragraphs>12</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智杰 李</cp:lastModifiedBy>
  <cp:revision>11</cp:revision>
  <dcterms:created xsi:type="dcterms:W3CDTF">2024-10-17T08:02:00Z</dcterms:created>
  <dcterms:modified xsi:type="dcterms:W3CDTF">2026-03-11T04:49:00Z</dcterms:modified>
</cp:coreProperties>
</file>