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164</w:t>
      </w:r>
    </w:p>
    <w:p>
      <w:r>
        <w:t>背靠背，脸对脸</w:t>
      </w:r>
    </w:p>
    <w:p>
      <w:r>
        <w:t>豆瓣链接:https://movie.douban.com/subject/1307856/</w:t>
      </w:r>
    </w:p>
    <w:p>
      <w:r>
        <w:t>豆瓣评分:无</w:t>
      </w:r>
    </w:p>
    <w:p>
      <w:r>
        <w:t>评分人数:无</w:t>
      </w:r>
    </w:p>
    <w:p>
      <w:r>
        <w:t>影片信息：导演 : 黄建新 / 杨亚洲 编剧 : 黄建新 / 孙毅安 / 刘醒龙 主演 : 牛振华 / 雷恪生 / 李强 / 句号 / 王劲松 / 戈治均 / 佘南南 / 张嘉益 / 刘国祥 / 徐学政 / 林海海 / 温谦 / 马载军 / 吴玮玲 / 张艺 / 韩炳杰 / 杨亚洲 类型: 剧情 制片国家/地区: 中国大陆 / 中国香港 语言: 汉语普通话 上映日期: 1994-09-10(多伦多电影节) 片长: 148分钟 / 205分钟(电视剧加长版) 又名: 背对背，脸对脸 / Back to Back, Face to Face / 秋风醉了 IMDb: tt0109235</w:t>
      </w:r>
    </w:p>
    <w:p>
      <w:r>
        <w:t>背靠背，脸对脸 影片简介:</w:t>
        <w:br/>
        <w:t>王双立（牛振华 饰）是某地文化馆的代馆长，这个馆长一代就是好几年，想升也升不上去，却也没有其他变动。不料一天，来了新的文化馆长老马（雷恪生 饰），这让王双立离正馆长的距离更远了。新馆长老马原是个副乡长，王双立认为他是个土包子，心里很是不以为然，利用自己对文化馆人际关系熟 悉的优势，想方设法给老马出难题。经过几轮较量，老马终于被挤走，王双立又成了代馆长，再次受领导重用，岂料，螳螂捕蝉黄雀在后，秘书小阎（李强 饰）成了新一任馆长。王双立不甘心，再次和小阎斗法，想将对方挤走，这次王双立还能如愿与偿吗？                                                                    　　电影《背靠背，脸对脸》获得第二届大学生电影节最佳故事片和最佳男主角奖、东京国际电影节最佳男主角奖、第15届金鸡奖最佳导演和最佳合作片奖、第14届香港电影金像奖十大华语片。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