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192</w:t>
      </w:r>
    </w:p>
    <w:p>
      <w:r>
        <w:t>小偷家族</w:t>
      </w:r>
    </w:p>
    <w:p>
      <w:r>
        <w:t>豆瓣链接:https://movie.douban.com/subject/27622447/</w:t>
      </w:r>
    </w:p>
    <w:p>
      <w:r>
        <w:t>豆瓣评分:无</w:t>
      </w:r>
    </w:p>
    <w:p>
      <w:r>
        <w:t>评分人数:无</w:t>
      </w:r>
    </w:p>
    <w:p>
      <w:r>
        <w:t>影片信息：导演 : 是枝裕和 编剧 : 是枝裕和 主演 : 中川雅也 / 安藤樱 / 松冈茉优 / 城桧吏 / 佐佐木美结 / 树木希林 / 绪形直人 / 池松壮亮 / 森口瑶子 / 山田裕贵 / 片山萌美 / 柄本明 / 高良健吾 / 池胁千鹤 / 足立智充 类型: 剧情 / 家庭 / 犯罪 制片国家/地区: 日本 语言: 日语 上映日期: 2018-08-03(中国大陆) / 2018-05-13(戛纳电影节) / 2018-06-08(日本) 片长: 117分钟(中国大陆) / 121分钟 又名: Shoplifters / Une Affaire de Famille / Manbiki kazoku IMDb: tt8075192</w:t>
      </w:r>
    </w:p>
    <w:p>
      <w:r>
        <w:t>小偷家族 影片简介:</w:t>
        <w:br/>
        <w:t>东京的都市丛林中央，残存着一栋古旧寒酸的老房子，这里局促地生活着柴田一家五口人。在工地当临时工的男人阿治（Lily Franky 饰）经常带着儿子祥太（城桧吏 饰）到超市盗窃生活用品，这一天，他们回家路上遇到了独自待在户外的四岁女孩由里（佐佐木美结 饰）。妻子信代（安藤樱 饰）起初极力主张将女孩送回父母身边，但当看到女孩原生家庭的状况时又心生恻隐。原本柴田家就靠着老奶奶初枝（树木希林 饰）的养老金度日，而今多了一口人，自然更艰辛了几分。包括信代的妹妹亚纪（松冈茉优 饰）在内，虽然一家人游走在贫困和违法的边缘，但笃深的羁绊将他们紧紧联系在一起，使他们的心不会随着冰冷的都市而寒冷下去……                                                                    　　本片荣获第71届戛纳电影节金棕榈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