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D8F2B1" w14:textId="77777777" w:rsidR="00124033" w:rsidRDefault="00124033">
      <w:pPr>
        <w:spacing w:after="520" w:line="324" w:lineRule="auto"/>
      </w:pPr>
    </w:p>
    <w:p w14:paraId="2EE3408D" w14:textId="77777777" w:rsidR="00124033" w:rsidRDefault="00000000" w:rsidP="00B527F8">
      <w:pPr>
        <w:pStyle w:val="1"/>
        <w:rPr>
          <w:lang w:eastAsia="zh-CN"/>
        </w:rPr>
      </w:pPr>
      <w:r>
        <w:rPr>
          <w:lang w:eastAsia="zh-CN"/>
        </w:rPr>
        <w:t>宇</w:t>
      </w:r>
      <w:r>
        <w:rPr>
          <w:rFonts w:ascii="微软雅黑" w:eastAsia="微软雅黑" w:hAnsi="微软雅黑" w:cs="微软雅黑" w:hint="eastAsia"/>
          <w:lang w:eastAsia="zh-CN"/>
        </w:rPr>
        <w:t>树</w:t>
      </w:r>
      <w:r>
        <w:rPr>
          <w:lang w:eastAsia="zh-CN"/>
        </w:rPr>
        <w:t>科技股份有限公司</w:t>
      </w:r>
    </w:p>
    <w:p w14:paraId="5F30294D" w14:textId="77777777" w:rsidR="00124033" w:rsidRDefault="00000000">
      <w:pPr>
        <w:spacing w:after="320" w:line="324" w:lineRule="auto"/>
        <w:jc w:val="center"/>
        <w:rPr>
          <w:lang w:eastAsia="zh-CN"/>
        </w:rPr>
      </w:pPr>
      <w:r>
        <w:rPr>
          <w:rFonts w:ascii="黑体" w:eastAsia="黑体" w:hAnsi="黑体"/>
          <w:b/>
          <w:color w:val="2E5C8A"/>
          <w:sz w:val="38"/>
          <w:lang w:eastAsia="zh-CN"/>
        </w:rPr>
        <w:t>公司研究报告</w:t>
      </w:r>
    </w:p>
    <w:p w14:paraId="55AD6522" w14:textId="77777777" w:rsidR="00124033" w:rsidRDefault="00000000">
      <w:pPr>
        <w:spacing w:after="440" w:line="324" w:lineRule="auto"/>
        <w:jc w:val="center"/>
      </w:pPr>
      <w:r>
        <w:rPr>
          <w:color w:val="595959"/>
          <w:sz w:val="22"/>
        </w:rPr>
        <w:t>Unitree Robotics Co., Ltd.　｜　科创板　688836.SH</w:t>
      </w:r>
    </w:p>
    <w:tbl>
      <w:tblPr>
        <w:tblStyle w:val="aff1"/>
        <w:tblW w:w="0" w:type="auto"/>
        <w:jc w:val="center"/>
        <w:tblLook w:val="04A0" w:firstRow="1" w:lastRow="0" w:firstColumn="1" w:lastColumn="0" w:noHBand="0" w:noVBand="1"/>
      </w:tblPr>
      <w:tblGrid>
        <w:gridCol w:w="1928"/>
        <w:gridCol w:w="7257"/>
      </w:tblGrid>
      <w:tr w:rsidR="00124033" w14:paraId="05909463" w14:textId="77777777">
        <w:trPr>
          <w:jc w:val="center"/>
        </w:trPr>
        <w:tc>
          <w:tcPr>
            <w:tcW w:w="1928" w:type="dxa"/>
            <w:shd w:val="clear" w:color="auto" w:fill="D9E2F3"/>
          </w:tcPr>
          <w:p w14:paraId="780DB459" w14:textId="77777777" w:rsidR="00124033" w:rsidRDefault="00000000">
            <w:pPr>
              <w:spacing w:before="30" w:after="30" w:line="264" w:lineRule="auto"/>
              <w:jc w:val="center"/>
            </w:pPr>
            <w:r>
              <w:rPr>
                <w:rFonts w:ascii="黑体" w:eastAsia="黑体" w:hAnsi="黑体"/>
                <w:b/>
                <w:sz w:val="19"/>
              </w:rPr>
              <w:t>资料截止日</w:t>
            </w:r>
          </w:p>
        </w:tc>
        <w:tc>
          <w:tcPr>
            <w:tcW w:w="7257" w:type="dxa"/>
          </w:tcPr>
          <w:p w14:paraId="40CCA2DB" w14:textId="77777777" w:rsidR="00124033" w:rsidRDefault="00000000">
            <w:pPr>
              <w:spacing w:before="30" w:after="30" w:line="264" w:lineRule="auto"/>
              <w:rPr>
                <w:lang w:eastAsia="zh-CN"/>
              </w:rPr>
            </w:pPr>
            <w:r>
              <w:rPr>
                <w:sz w:val="19"/>
                <w:lang w:eastAsia="zh-CN"/>
              </w:rPr>
              <w:t>2026年8月30日（该日之后的行情与公告未纳入本报告）</w:t>
            </w:r>
          </w:p>
        </w:tc>
      </w:tr>
      <w:tr w:rsidR="00124033" w14:paraId="28E82F26" w14:textId="77777777">
        <w:trPr>
          <w:jc w:val="center"/>
        </w:trPr>
        <w:tc>
          <w:tcPr>
            <w:tcW w:w="1928" w:type="dxa"/>
            <w:shd w:val="clear" w:color="auto" w:fill="D9E2F3"/>
          </w:tcPr>
          <w:p w14:paraId="169951DD" w14:textId="77777777" w:rsidR="00124033" w:rsidRDefault="00000000">
            <w:pPr>
              <w:spacing w:before="30" w:after="30" w:line="264" w:lineRule="auto"/>
              <w:jc w:val="center"/>
            </w:pPr>
            <w:r>
              <w:rPr>
                <w:rFonts w:ascii="黑体" w:eastAsia="黑体" w:hAnsi="黑体"/>
                <w:b/>
                <w:sz w:val="19"/>
              </w:rPr>
              <w:t>上市日期</w:t>
            </w:r>
          </w:p>
        </w:tc>
        <w:tc>
          <w:tcPr>
            <w:tcW w:w="7257" w:type="dxa"/>
          </w:tcPr>
          <w:p w14:paraId="12E65218" w14:textId="77777777" w:rsidR="00124033" w:rsidRDefault="00000000">
            <w:pPr>
              <w:spacing w:before="30" w:after="30" w:line="264" w:lineRule="auto"/>
            </w:pPr>
            <w:r>
              <w:rPr>
                <w:sz w:val="19"/>
              </w:rPr>
              <w:t>2026-08-19（上市首日）</w:t>
            </w:r>
          </w:p>
        </w:tc>
      </w:tr>
      <w:tr w:rsidR="00124033" w14:paraId="61870E19" w14:textId="77777777">
        <w:trPr>
          <w:jc w:val="center"/>
        </w:trPr>
        <w:tc>
          <w:tcPr>
            <w:tcW w:w="1928" w:type="dxa"/>
            <w:shd w:val="clear" w:color="auto" w:fill="D9E2F3"/>
          </w:tcPr>
          <w:p w14:paraId="6E6582C5" w14:textId="77777777" w:rsidR="00124033" w:rsidRDefault="00000000">
            <w:pPr>
              <w:spacing w:before="30" w:after="30" w:line="264" w:lineRule="auto"/>
              <w:jc w:val="center"/>
            </w:pPr>
            <w:r>
              <w:rPr>
                <w:rFonts w:ascii="黑体" w:eastAsia="黑体" w:hAnsi="黑体"/>
                <w:b/>
                <w:sz w:val="19"/>
              </w:rPr>
              <w:t>主要资料来源</w:t>
            </w:r>
          </w:p>
        </w:tc>
        <w:tc>
          <w:tcPr>
            <w:tcW w:w="7257" w:type="dxa"/>
          </w:tcPr>
          <w:p w14:paraId="4756A1B9" w14:textId="77777777" w:rsidR="00124033" w:rsidRDefault="00000000">
            <w:pPr>
              <w:spacing w:before="30" w:after="30" w:line="264" w:lineRule="auto"/>
              <w:rPr>
                <w:lang w:eastAsia="zh-CN"/>
              </w:rPr>
            </w:pPr>
            <w:r>
              <w:rPr>
                <w:sz w:val="19"/>
                <w:lang w:eastAsia="zh-CN"/>
              </w:rPr>
              <w:t>上海证券交易所披露的招股说明书（S1）、上市公告书（S2）等法定信息披露文件</w:t>
            </w:r>
          </w:p>
        </w:tc>
      </w:tr>
      <w:tr w:rsidR="00124033" w14:paraId="367DC690" w14:textId="77777777">
        <w:trPr>
          <w:jc w:val="center"/>
        </w:trPr>
        <w:tc>
          <w:tcPr>
            <w:tcW w:w="1928" w:type="dxa"/>
            <w:shd w:val="clear" w:color="auto" w:fill="D9E2F3"/>
          </w:tcPr>
          <w:p w14:paraId="1534B166" w14:textId="77777777" w:rsidR="00124033" w:rsidRDefault="00000000">
            <w:pPr>
              <w:spacing w:before="30" w:after="30" w:line="264" w:lineRule="auto"/>
              <w:jc w:val="center"/>
            </w:pPr>
            <w:r>
              <w:rPr>
                <w:rFonts w:ascii="黑体" w:eastAsia="黑体" w:hAnsi="黑体"/>
                <w:b/>
                <w:sz w:val="19"/>
              </w:rPr>
              <w:t>配套底稿</w:t>
            </w:r>
          </w:p>
        </w:tc>
        <w:tc>
          <w:tcPr>
            <w:tcW w:w="7257" w:type="dxa"/>
          </w:tcPr>
          <w:p w14:paraId="21864124" w14:textId="77777777" w:rsidR="00124033" w:rsidRDefault="00000000">
            <w:pPr>
              <w:spacing w:before="30" w:after="30" w:line="264" w:lineRule="auto"/>
              <w:rPr>
                <w:lang w:eastAsia="zh-CN"/>
              </w:rPr>
            </w:pPr>
            <w:r>
              <w:rPr>
                <w:sz w:val="19"/>
                <w:lang w:eastAsia="zh-CN"/>
              </w:rPr>
              <w:t>《宇树科技(688836)_经营与财务分析底稿_资料截止20260830.xlsx》</w:t>
            </w:r>
          </w:p>
        </w:tc>
      </w:tr>
      <w:tr w:rsidR="00124033" w14:paraId="552DD567" w14:textId="77777777">
        <w:trPr>
          <w:jc w:val="center"/>
        </w:trPr>
        <w:tc>
          <w:tcPr>
            <w:tcW w:w="1928" w:type="dxa"/>
            <w:shd w:val="clear" w:color="auto" w:fill="D9E2F3"/>
          </w:tcPr>
          <w:p w14:paraId="12375CE7" w14:textId="77777777" w:rsidR="00124033" w:rsidRDefault="00000000">
            <w:pPr>
              <w:spacing w:before="30" w:after="30" w:line="264" w:lineRule="auto"/>
              <w:jc w:val="center"/>
            </w:pPr>
            <w:r>
              <w:rPr>
                <w:rFonts w:ascii="黑体" w:eastAsia="黑体" w:hAnsi="黑体"/>
                <w:b/>
                <w:sz w:val="19"/>
              </w:rPr>
              <w:t>取数原则</w:t>
            </w:r>
          </w:p>
        </w:tc>
        <w:tc>
          <w:tcPr>
            <w:tcW w:w="7257" w:type="dxa"/>
          </w:tcPr>
          <w:p w14:paraId="70F3D48B" w14:textId="77777777" w:rsidR="00124033" w:rsidRDefault="00000000">
            <w:pPr>
              <w:spacing w:before="30" w:after="30" w:line="264" w:lineRule="auto"/>
              <w:rPr>
                <w:lang w:eastAsia="zh-CN"/>
              </w:rPr>
            </w:pPr>
            <w:r>
              <w:rPr>
                <w:sz w:val="19"/>
                <w:lang w:eastAsia="zh-CN"/>
              </w:rPr>
              <w:t>本报告全部数字均由配套 Excel 底稿的公式单元格取值，不含底稿之外的任何新增数字</w:t>
            </w:r>
          </w:p>
        </w:tc>
      </w:tr>
      <w:tr w:rsidR="00124033" w14:paraId="2E0FF011" w14:textId="77777777">
        <w:trPr>
          <w:jc w:val="center"/>
        </w:trPr>
        <w:tc>
          <w:tcPr>
            <w:tcW w:w="1928" w:type="dxa"/>
            <w:shd w:val="clear" w:color="auto" w:fill="D9E2F3"/>
          </w:tcPr>
          <w:p w14:paraId="5A60A277" w14:textId="77777777" w:rsidR="00124033" w:rsidRDefault="00000000">
            <w:pPr>
              <w:spacing w:before="30" w:after="30" w:line="264" w:lineRule="auto"/>
              <w:jc w:val="center"/>
            </w:pPr>
            <w:r>
              <w:rPr>
                <w:rFonts w:ascii="黑体" w:eastAsia="黑体" w:hAnsi="黑体"/>
                <w:b/>
                <w:sz w:val="19"/>
              </w:rPr>
              <w:t>审计情况</w:t>
            </w:r>
          </w:p>
        </w:tc>
        <w:tc>
          <w:tcPr>
            <w:tcW w:w="7257" w:type="dxa"/>
          </w:tcPr>
          <w:p w14:paraId="48458519" w14:textId="77777777" w:rsidR="00124033" w:rsidRDefault="00000000">
            <w:pPr>
              <w:spacing w:before="30" w:after="30" w:line="264" w:lineRule="auto"/>
              <w:rPr>
                <w:lang w:eastAsia="zh-CN"/>
              </w:rPr>
            </w:pPr>
            <w:r>
              <w:rPr>
                <w:sz w:val="19"/>
                <w:lang w:eastAsia="zh-CN"/>
              </w:rPr>
              <w:t>2023—2025年度经容诚会计师事务所审计（容诚审字[2026]230Z1692号（标准无保留意见））</w:t>
            </w:r>
          </w:p>
        </w:tc>
      </w:tr>
    </w:tbl>
    <w:p w14:paraId="347989CD" w14:textId="77777777" w:rsidR="00124033" w:rsidRDefault="00124033">
      <w:pPr>
        <w:spacing w:after="320" w:line="324" w:lineRule="auto"/>
        <w:rPr>
          <w:lang w:eastAsia="zh-CN"/>
        </w:rPr>
      </w:pPr>
    </w:p>
    <w:p w14:paraId="35A85E35" w14:textId="77777777" w:rsidR="00124033" w:rsidRDefault="00000000">
      <w:pPr>
        <w:keepNext/>
        <w:spacing w:before="220" w:after="80"/>
      </w:pPr>
      <w:r>
        <w:rPr>
          <w:rFonts w:ascii="黑体" w:eastAsia="黑体" w:hAnsi="黑体"/>
          <w:b/>
          <w:color w:val="1F3864"/>
          <w:sz w:val="24"/>
        </w:rPr>
        <w:t>关键指标速览</w:t>
      </w:r>
    </w:p>
    <w:tbl>
      <w:tblPr>
        <w:tblStyle w:val="aff1"/>
        <w:tblW w:w="0" w:type="auto"/>
        <w:jc w:val="center"/>
        <w:tblLayout w:type="fixed"/>
        <w:tblLook w:val="04A0" w:firstRow="1" w:lastRow="0" w:firstColumn="1" w:lastColumn="0" w:noHBand="0" w:noVBand="1"/>
      </w:tblPr>
      <w:tblGrid>
        <w:gridCol w:w="3969"/>
        <w:gridCol w:w="1701"/>
        <w:gridCol w:w="680"/>
        <w:gridCol w:w="2835"/>
      </w:tblGrid>
      <w:tr w:rsidR="00124033" w14:paraId="57739575" w14:textId="77777777">
        <w:trPr>
          <w:jc w:val="center"/>
        </w:trPr>
        <w:tc>
          <w:tcPr>
            <w:tcW w:w="3969" w:type="dxa"/>
            <w:shd w:val="clear" w:color="auto" w:fill="2E5C8A"/>
          </w:tcPr>
          <w:p w14:paraId="1732DDD7" w14:textId="77777777" w:rsidR="00124033" w:rsidRDefault="00000000">
            <w:pPr>
              <w:spacing w:before="30" w:after="30" w:line="264" w:lineRule="auto"/>
              <w:jc w:val="center"/>
            </w:pPr>
            <w:r>
              <w:rPr>
                <w:rFonts w:ascii="黑体" w:eastAsia="黑体" w:hAnsi="黑体"/>
                <w:b/>
                <w:color w:val="FFFFFF"/>
                <w:sz w:val="18"/>
              </w:rPr>
              <w:t>指标</w:t>
            </w:r>
          </w:p>
        </w:tc>
        <w:tc>
          <w:tcPr>
            <w:tcW w:w="1701" w:type="dxa"/>
            <w:shd w:val="clear" w:color="auto" w:fill="2E5C8A"/>
          </w:tcPr>
          <w:p w14:paraId="157538A1" w14:textId="77777777" w:rsidR="00124033" w:rsidRDefault="00000000">
            <w:pPr>
              <w:spacing w:before="30" w:after="30" w:line="264" w:lineRule="auto"/>
              <w:jc w:val="center"/>
            </w:pPr>
            <w:r>
              <w:rPr>
                <w:rFonts w:ascii="黑体" w:eastAsia="黑体" w:hAnsi="黑体"/>
                <w:b/>
                <w:color w:val="FFFFFF"/>
                <w:sz w:val="18"/>
              </w:rPr>
              <w:t>数值</w:t>
            </w:r>
          </w:p>
        </w:tc>
        <w:tc>
          <w:tcPr>
            <w:tcW w:w="680" w:type="dxa"/>
            <w:shd w:val="clear" w:color="auto" w:fill="2E5C8A"/>
          </w:tcPr>
          <w:p w14:paraId="4D0A42D1" w14:textId="77777777" w:rsidR="00124033" w:rsidRDefault="00000000">
            <w:pPr>
              <w:spacing w:before="30" w:after="30" w:line="264" w:lineRule="auto"/>
              <w:jc w:val="center"/>
            </w:pPr>
            <w:r>
              <w:rPr>
                <w:rFonts w:ascii="黑体" w:eastAsia="黑体" w:hAnsi="黑体"/>
                <w:b/>
                <w:color w:val="FFFFFF"/>
                <w:sz w:val="18"/>
              </w:rPr>
              <w:t>性质</w:t>
            </w:r>
          </w:p>
        </w:tc>
        <w:tc>
          <w:tcPr>
            <w:tcW w:w="2835" w:type="dxa"/>
            <w:shd w:val="clear" w:color="auto" w:fill="2E5C8A"/>
          </w:tcPr>
          <w:p w14:paraId="1DB22CF6" w14:textId="77777777" w:rsidR="00124033" w:rsidRDefault="00000000">
            <w:pPr>
              <w:spacing w:before="30" w:after="30" w:line="264" w:lineRule="auto"/>
              <w:jc w:val="center"/>
            </w:pPr>
            <w:r>
              <w:rPr>
                <w:rFonts w:ascii="黑体" w:eastAsia="黑体" w:hAnsi="黑体"/>
                <w:b/>
                <w:color w:val="FFFFFF"/>
                <w:sz w:val="18"/>
              </w:rPr>
              <w:t>追溯路径</w:t>
            </w:r>
          </w:p>
        </w:tc>
      </w:tr>
      <w:tr w:rsidR="00124033" w14:paraId="47840737" w14:textId="77777777">
        <w:trPr>
          <w:jc w:val="center"/>
        </w:trPr>
        <w:tc>
          <w:tcPr>
            <w:tcW w:w="3969" w:type="dxa"/>
          </w:tcPr>
          <w:p w14:paraId="08399D46" w14:textId="77777777" w:rsidR="00124033" w:rsidRDefault="00000000">
            <w:pPr>
              <w:spacing w:before="30" w:after="30" w:line="264" w:lineRule="auto"/>
            </w:pPr>
            <w:r>
              <w:rPr>
                <w:sz w:val="18"/>
              </w:rPr>
              <w:t>发行价格（元/股）</w:t>
            </w:r>
          </w:p>
        </w:tc>
        <w:tc>
          <w:tcPr>
            <w:tcW w:w="1701" w:type="dxa"/>
          </w:tcPr>
          <w:p w14:paraId="25532BE5" w14:textId="5A82686E" w:rsidR="00124033" w:rsidRDefault="00B527F8">
            <w:pPr>
              <w:spacing w:before="30" w:after="30" w:line="264" w:lineRule="auto"/>
              <w:jc w:val="right"/>
              <w:rPr>
                <w:rFonts w:hint="eastAsia"/>
                <w:lang w:eastAsia="zh-CN"/>
              </w:rPr>
            </w:pPr>
            <w:r>
              <w:rPr>
                <w:rFonts w:hint="eastAsia"/>
                <w:sz w:val="18"/>
                <w:lang w:eastAsia="zh-CN"/>
              </w:rPr>
              <w:t>150.81</w:t>
            </w:r>
          </w:p>
        </w:tc>
        <w:tc>
          <w:tcPr>
            <w:tcW w:w="680" w:type="dxa"/>
          </w:tcPr>
          <w:p w14:paraId="02C7C324" w14:textId="77777777" w:rsidR="00124033" w:rsidRDefault="00000000">
            <w:pPr>
              <w:spacing w:before="30" w:after="30" w:line="264" w:lineRule="auto"/>
              <w:jc w:val="center"/>
            </w:pPr>
            <w:r>
              <w:rPr>
                <w:sz w:val="18"/>
              </w:rPr>
              <w:t>A</w:t>
            </w:r>
          </w:p>
        </w:tc>
        <w:tc>
          <w:tcPr>
            <w:tcW w:w="2835" w:type="dxa"/>
          </w:tcPr>
          <w:p w14:paraId="4495F27A" w14:textId="77777777" w:rsidR="00124033" w:rsidRDefault="00000000">
            <w:pPr>
              <w:spacing w:before="30" w:after="30" w:line="264" w:lineRule="auto"/>
            </w:pPr>
            <w:r>
              <w:rPr>
                <w:sz w:val="18"/>
              </w:rPr>
              <w:t>底稿表2-1 ← S2</w:t>
            </w:r>
          </w:p>
        </w:tc>
      </w:tr>
      <w:tr w:rsidR="00124033" w14:paraId="00EF394B" w14:textId="77777777">
        <w:trPr>
          <w:jc w:val="center"/>
        </w:trPr>
        <w:tc>
          <w:tcPr>
            <w:tcW w:w="3969" w:type="dxa"/>
            <w:shd w:val="clear" w:color="auto" w:fill="F4F7FB"/>
          </w:tcPr>
          <w:p w14:paraId="2F15B21B" w14:textId="77777777" w:rsidR="00124033" w:rsidRDefault="00000000">
            <w:pPr>
              <w:spacing w:before="30" w:after="30" w:line="264" w:lineRule="auto"/>
              <w:rPr>
                <w:lang w:eastAsia="zh-CN"/>
              </w:rPr>
            </w:pPr>
            <w:r>
              <w:rPr>
                <w:sz w:val="18"/>
                <w:lang w:eastAsia="zh-CN"/>
              </w:rPr>
              <w:t>发行后总股本（万股）</w:t>
            </w:r>
          </w:p>
        </w:tc>
        <w:tc>
          <w:tcPr>
            <w:tcW w:w="1701" w:type="dxa"/>
            <w:shd w:val="clear" w:color="auto" w:fill="F4F7FB"/>
          </w:tcPr>
          <w:p w14:paraId="6E5E8993" w14:textId="77777777" w:rsidR="00124033" w:rsidRDefault="00000000">
            <w:pPr>
              <w:spacing w:before="30" w:after="30" w:line="264" w:lineRule="auto"/>
              <w:jc w:val="right"/>
            </w:pPr>
            <w:r>
              <w:rPr>
                <w:sz w:val="18"/>
              </w:rPr>
              <w:t>40,446.4340</w:t>
            </w:r>
          </w:p>
        </w:tc>
        <w:tc>
          <w:tcPr>
            <w:tcW w:w="680" w:type="dxa"/>
            <w:shd w:val="clear" w:color="auto" w:fill="F4F7FB"/>
          </w:tcPr>
          <w:p w14:paraId="3BD0CF74" w14:textId="77777777" w:rsidR="00124033" w:rsidRDefault="00000000">
            <w:pPr>
              <w:spacing w:before="30" w:after="30" w:line="264" w:lineRule="auto"/>
              <w:jc w:val="center"/>
            </w:pPr>
            <w:r>
              <w:rPr>
                <w:sz w:val="18"/>
              </w:rPr>
              <w:t>A</w:t>
            </w:r>
          </w:p>
        </w:tc>
        <w:tc>
          <w:tcPr>
            <w:tcW w:w="2835" w:type="dxa"/>
            <w:shd w:val="clear" w:color="auto" w:fill="F4F7FB"/>
          </w:tcPr>
          <w:p w14:paraId="54B36324" w14:textId="77777777" w:rsidR="00124033" w:rsidRDefault="00000000">
            <w:pPr>
              <w:spacing w:before="30" w:after="30" w:line="264" w:lineRule="auto"/>
            </w:pPr>
            <w:r>
              <w:rPr>
                <w:sz w:val="18"/>
              </w:rPr>
              <w:t>底稿表2-1 ← S2</w:t>
            </w:r>
          </w:p>
        </w:tc>
      </w:tr>
      <w:tr w:rsidR="00124033" w14:paraId="4778E984" w14:textId="77777777">
        <w:trPr>
          <w:jc w:val="center"/>
        </w:trPr>
        <w:tc>
          <w:tcPr>
            <w:tcW w:w="3969" w:type="dxa"/>
          </w:tcPr>
          <w:p w14:paraId="7475A438" w14:textId="77777777" w:rsidR="00124033" w:rsidRDefault="00000000">
            <w:pPr>
              <w:spacing w:before="30" w:after="30" w:line="264" w:lineRule="auto"/>
              <w:rPr>
                <w:lang w:eastAsia="zh-CN"/>
              </w:rPr>
            </w:pPr>
            <w:r>
              <w:rPr>
                <w:sz w:val="18"/>
                <w:lang w:eastAsia="zh-CN"/>
              </w:rPr>
              <w:t>按发行价计算的发行后市值（亿元）</w:t>
            </w:r>
          </w:p>
        </w:tc>
        <w:tc>
          <w:tcPr>
            <w:tcW w:w="1701" w:type="dxa"/>
          </w:tcPr>
          <w:p w14:paraId="6029FE77" w14:textId="77777777" w:rsidR="00124033" w:rsidRDefault="00000000">
            <w:pPr>
              <w:spacing w:before="30" w:after="30" w:line="264" w:lineRule="auto"/>
              <w:jc w:val="right"/>
            </w:pPr>
            <w:r>
              <w:rPr>
                <w:sz w:val="18"/>
              </w:rPr>
              <w:t>609.93</w:t>
            </w:r>
          </w:p>
        </w:tc>
        <w:tc>
          <w:tcPr>
            <w:tcW w:w="680" w:type="dxa"/>
          </w:tcPr>
          <w:p w14:paraId="461405DA" w14:textId="77777777" w:rsidR="00124033" w:rsidRDefault="00000000">
            <w:pPr>
              <w:spacing w:before="30" w:after="30" w:line="264" w:lineRule="auto"/>
              <w:jc w:val="center"/>
            </w:pPr>
            <w:r>
              <w:rPr>
                <w:sz w:val="18"/>
              </w:rPr>
              <w:t>A</w:t>
            </w:r>
          </w:p>
        </w:tc>
        <w:tc>
          <w:tcPr>
            <w:tcW w:w="2835" w:type="dxa"/>
          </w:tcPr>
          <w:p w14:paraId="0931683F" w14:textId="77777777" w:rsidR="00124033" w:rsidRDefault="00000000">
            <w:pPr>
              <w:spacing w:before="30" w:after="30" w:line="264" w:lineRule="auto"/>
            </w:pPr>
            <w:r>
              <w:rPr>
                <w:sz w:val="18"/>
              </w:rPr>
              <w:t>底稿表2-1 ← S2</w:t>
            </w:r>
          </w:p>
        </w:tc>
      </w:tr>
      <w:tr w:rsidR="00124033" w14:paraId="5AEB24A8" w14:textId="77777777">
        <w:trPr>
          <w:jc w:val="center"/>
        </w:trPr>
        <w:tc>
          <w:tcPr>
            <w:tcW w:w="3969" w:type="dxa"/>
            <w:shd w:val="clear" w:color="auto" w:fill="F4F7FB"/>
          </w:tcPr>
          <w:p w14:paraId="04A34260" w14:textId="77777777" w:rsidR="00124033" w:rsidRDefault="00000000">
            <w:pPr>
              <w:spacing w:before="30" w:after="30" w:line="264" w:lineRule="auto"/>
            </w:pPr>
            <w:r>
              <w:rPr>
                <w:sz w:val="18"/>
              </w:rPr>
              <w:t>2025年营业收入（万元）</w:t>
            </w:r>
          </w:p>
        </w:tc>
        <w:tc>
          <w:tcPr>
            <w:tcW w:w="1701" w:type="dxa"/>
            <w:shd w:val="clear" w:color="auto" w:fill="F4F7FB"/>
          </w:tcPr>
          <w:p w14:paraId="0636130D" w14:textId="77777777" w:rsidR="00124033" w:rsidRDefault="00000000">
            <w:pPr>
              <w:spacing w:before="30" w:after="30" w:line="264" w:lineRule="auto"/>
              <w:jc w:val="right"/>
            </w:pPr>
            <w:r>
              <w:rPr>
                <w:sz w:val="18"/>
              </w:rPr>
              <w:t>169,926.93</w:t>
            </w:r>
          </w:p>
        </w:tc>
        <w:tc>
          <w:tcPr>
            <w:tcW w:w="680" w:type="dxa"/>
            <w:shd w:val="clear" w:color="auto" w:fill="F4F7FB"/>
          </w:tcPr>
          <w:p w14:paraId="638599B6" w14:textId="77777777" w:rsidR="00124033" w:rsidRDefault="00000000">
            <w:pPr>
              <w:spacing w:before="30" w:after="30" w:line="264" w:lineRule="auto"/>
              <w:jc w:val="center"/>
            </w:pPr>
            <w:r>
              <w:rPr>
                <w:sz w:val="18"/>
              </w:rPr>
              <w:t>A</w:t>
            </w:r>
          </w:p>
        </w:tc>
        <w:tc>
          <w:tcPr>
            <w:tcW w:w="2835" w:type="dxa"/>
            <w:shd w:val="clear" w:color="auto" w:fill="F4F7FB"/>
          </w:tcPr>
          <w:p w14:paraId="1766B99B" w14:textId="77777777" w:rsidR="00124033" w:rsidRDefault="00000000">
            <w:pPr>
              <w:spacing w:before="30" w:after="30" w:line="264" w:lineRule="auto"/>
            </w:pPr>
            <w:r>
              <w:rPr>
                <w:sz w:val="18"/>
              </w:rPr>
              <w:t>底稿表3-1 ← S1</w:t>
            </w:r>
          </w:p>
        </w:tc>
      </w:tr>
      <w:tr w:rsidR="00124033" w14:paraId="76342D9E" w14:textId="77777777">
        <w:trPr>
          <w:jc w:val="center"/>
        </w:trPr>
        <w:tc>
          <w:tcPr>
            <w:tcW w:w="3969" w:type="dxa"/>
          </w:tcPr>
          <w:p w14:paraId="09EA2776" w14:textId="77777777" w:rsidR="00124033" w:rsidRDefault="00000000">
            <w:pPr>
              <w:spacing w:before="30" w:after="30" w:line="264" w:lineRule="auto"/>
              <w:rPr>
                <w:lang w:eastAsia="zh-CN"/>
              </w:rPr>
            </w:pPr>
            <w:r>
              <w:rPr>
                <w:sz w:val="18"/>
                <w:lang w:eastAsia="zh-CN"/>
              </w:rPr>
              <w:t>2025年归母净利润（万元）</w:t>
            </w:r>
          </w:p>
        </w:tc>
        <w:tc>
          <w:tcPr>
            <w:tcW w:w="1701" w:type="dxa"/>
          </w:tcPr>
          <w:p w14:paraId="76F898F4" w14:textId="77777777" w:rsidR="00124033" w:rsidRDefault="00000000">
            <w:pPr>
              <w:spacing w:before="30" w:after="30" w:line="264" w:lineRule="auto"/>
              <w:jc w:val="right"/>
            </w:pPr>
            <w:r>
              <w:rPr>
                <w:sz w:val="18"/>
              </w:rPr>
              <w:t>27,821.05</w:t>
            </w:r>
          </w:p>
        </w:tc>
        <w:tc>
          <w:tcPr>
            <w:tcW w:w="680" w:type="dxa"/>
          </w:tcPr>
          <w:p w14:paraId="3A10C699" w14:textId="77777777" w:rsidR="00124033" w:rsidRDefault="00000000">
            <w:pPr>
              <w:spacing w:before="30" w:after="30" w:line="264" w:lineRule="auto"/>
              <w:jc w:val="center"/>
            </w:pPr>
            <w:r>
              <w:rPr>
                <w:sz w:val="18"/>
              </w:rPr>
              <w:t>A</w:t>
            </w:r>
          </w:p>
        </w:tc>
        <w:tc>
          <w:tcPr>
            <w:tcW w:w="2835" w:type="dxa"/>
          </w:tcPr>
          <w:p w14:paraId="309F9C19" w14:textId="77777777" w:rsidR="00124033" w:rsidRDefault="00000000">
            <w:pPr>
              <w:spacing w:before="30" w:after="30" w:line="264" w:lineRule="auto"/>
            </w:pPr>
            <w:r>
              <w:rPr>
                <w:sz w:val="18"/>
              </w:rPr>
              <w:t>底稿表3-1 ← S1</w:t>
            </w:r>
          </w:p>
        </w:tc>
      </w:tr>
      <w:tr w:rsidR="00124033" w14:paraId="01D61BCB" w14:textId="77777777">
        <w:trPr>
          <w:jc w:val="center"/>
        </w:trPr>
        <w:tc>
          <w:tcPr>
            <w:tcW w:w="3969" w:type="dxa"/>
            <w:shd w:val="clear" w:color="auto" w:fill="F4F7FB"/>
          </w:tcPr>
          <w:p w14:paraId="4AC6EBA0" w14:textId="77777777" w:rsidR="00124033" w:rsidRDefault="00000000">
            <w:pPr>
              <w:spacing w:before="30" w:after="30" w:line="264" w:lineRule="auto"/>
              <w:rPr>
                <w:lang w:eastAsia="zh-CN"/>
              </w:rPr>
            </w:pPr>
            <w:r>
              <w:rPr>
                <w:sz w:val="18"/>
                <w:lang w:eastAsia="zh-CN"/>
              </w:rPr>
              <w:t>2025年扣非归母净利润（万元）</w:t>
            </w:r>
          </w:p>
        </w:tc>
        <w:tc>
          <w:tcPr>
            <w:tcW w:w="1701" w:type="dxa"/>
            <w:shd w:val="clear" w:color="auto" w:fill="F4F7FB"/>
          </w:tcPr>
          <w:p w14:paraId="4C4A4240" w14:textId="77777777" w:rsidR="00124033" w:rsidRDefault="00000000">
            <w:pPr>
              <w:spacing w:before="30" w:after="30" w:line="264" w:lineRule="auto"/>
              <w:jc w:val="right"/>
            </w:pPr>
            <w:r>
              <w:rPr>
                <w:sz w:val="18"/>
              </w:rPr>
              <w:t>59,075.28</w:t>
            </w:r>
          </w:p>
        </w:tc>
        <w:tc>
          <w:tcPr>
            <w:tcW w:w="680" w:type="dxa"/>
            <w:shd w:val="clear" w:color="auto" w:fill="F4F7FB"/>
          </w:tcPr>
          <w:p w14:paraId="57DC6505" w14:textId="77777777" w:rsidR="00124033" w:rsidRDefault="00000000">
            <w:pPr>
              <w:spacing w:before="30" w:after="30" w:line="264" w:lineRule="auto"/>
              <w:jc w:val="center"/>
            </w:pPr>
            <w:r>
              <w:rPr>
                <w:sz w:val="18"/>
              </w:rPr>
              <w:t>A</w:t>
            </w:r>
          </w:p>
        </w:tc>
        <w:tc>
          <w:tcPr>
            <w:tcW w:w="2835" w:type="dxa"/>
            <w:shd w:val="clear" w:color="auto" w:fill="F4F7FB"/>
          </w:tcPr>
          <w:p w14:paraId="3D1C4D81" w14:textId="77777777" w:rsidR="00124033" w:rsidRDefault="00000000">
            <w:pPr>
              <w:spacing w:before="30" w:after="30" w:line="264" w:lineRule="auto"/>
            </w:pPr>
            <w:r>
              <w:rPr>
                <w:sz w:val="18"/>
              </w:rPr>
              <w:t>底稿表3-1 ← S1</w:t>
            </w:r>
          </w:p>
        </w:tc>
      </w:tr>
      <w:tr w:rsidR="00124033" w14:paraId="4D0C54F4" w14:textId="77777777">
        <w:trPr>
          <w:jc w:val="center"/>
        </w:trPr>
        <w:tc>
          <w:tcPr>
            <w:tcW w:w="3969" w:type="dxa"/>
          </w:tcPr>
          <w:p w14:paraId="0DF4EAA1" w14:textId="77777777" w:rsidR="00124033" w:rsidRDefault="00000000">
            <w:pPr>
              <w:spacing w:before="30" w:after="30" w:line="264" w:lineRule="auto"/>
            </w:pPr>
            <w:r>
              <w:rPr>
                <w:sz w:val="18"/>
              </w:rPr>
              <w:t>2025年综合毛利率</w:t>
            </w:r>
          </w:p>
        </w:tc>
        <w:tc>
          <w:tcPr>
            <w:tcW w:w="1701" w:type="dxa"/>
          </w:tcPr>
          <w:p w14:paraId="07D9D898" w14:textId="77777777" w:rsidR="00124033" w:rsidRDefault="00000000">
            <w:pPr>
              <w:spacing w:before="30" w:after="30" w:line="264" w:lineRule="auto"/>
              <w:jc w:val="right"/>
            </w:pPr>
            <w:r>
              <w:rPr>
                <w:sz w:val="18"/>
              </w:rPr>
              <w:t>60.44%</w:t>
            </w:r>
          </w:p>
        </w:tc>
        <w:tc>
          <w:tcPr>
            <w:tcW w:w="680" w:type="dxa"/>
          </w:tcPr>
          <w:p w14:paraId="4B56E8E1" w14:textId="77777777" w:rsidR="00124033" w:rsidRDefault="00000000">
            <w:pPr>
              <w:spacing w:before="30" w:after="30" w:line="264" w:lineRule="auto"/>
              <w:jc w:val="center"/>
            </w:pPr>
            <w:r>
              <w:rPr>
                <w:sz w:val="18"/>
              </w:rPr>
              <w:t>A</w:t>
            </w:r>
          </w:p>
        </w:tc>
        <w:tc>
          <w:tcPr>
            <w:tcW w:w="2835" w:type="dxa"/>
          </w:tcPr>
          <w:p w14:paraId="6030D947" w14:textId="77777777" w:rsidR="00124033" w:rsidRDefault="00000000">
            <w:pPr>
              <w:spacing w:before="30" w:after="30" w:line="264" w:lineRule="auto"/>
            </w:pPr>
            <w:r>
              <w:rPr>
                <w:sz w:val="18"/>
              </w:rPr>
              <w:t>底稿表3-1 ← S1</w:t>
            </w:r>
          </w:p>
        </w:tc>
      </w:tr>
      <w:tr w:rsidR="00124033" w14:paraId="4EF18715" w14:textId="77777777">
        <w:trPr>
          <w:jc w:val="center"/>
        </w:trPr>
        <w:tc>
          <w:tcPr>
            <w:tcW w:w="3969" w:type="dxa"/>
            <w:shd w:val="clear" w:color="auto" w:fill="F4F7FB"/>
          </w:tcPr>
          <w:p w14:paraId="6D23FE83" w14:textId="77777777" w:rsidR="00124033" w:rsidRDefault="00000000">
            <w:pPr>
              <w:spacing w:before="30" w:after="30" w:line="264" w:lineRule="auto"/>
              <w:rPr>
                <w:lang w:eastAsia="zh-CN"/>
              </w:rPr>
            </w:pPr>
            <w:r>
              <w:rPr>
                <w:sz w:val="18"/>
                <w:lang w:eastAsia="zh-CN"/>
              </w:rPr>
              <w:t>营业收入两年CAGR（2023→2025）</w:t>
            </w:r>
          </w:p>
        </w:tc>
        <w:tc>
          <w:tcPr>
            <w:tcW w:w="1701" w:type="dxa"/>
            <w:shd w:val="clear" w:color="auto" w:fill="F4F7FB"/>
          </w:tcPr>
          <w:p w14:paraId="18E7DAAF" w14:textId="77777777" w:rsidR="00124033" w:rsidRDefault="00000000">
            <w:pPr>
              <w:spacing w:before="30" w:after="30" w:line="264" w:lineRule="auto"/>
              <w:jc w:val="right"/>
            </w:pPr>
            <w:r>
              <w:rPr>
                <w:sz w:val="18"/>
              </w:rPr>
              <w:t>226.78%</w:t>
            </w:r>
          </w:p>
        </w:tc>
        <w:tc>
          <w:tcPr>
            <w:tcW w:w="680" w:type="dxa"/>
            <w:shd w:val="clear" w:color="auto" w:fill="F4F7FB"/>
          </w:tcPr>
          <w:p w14:paraId="11BD1F0E" w14:textId="77777777" w:rsidR="00124033" w:rsidRDefault="00000000">
            <w:pPr>
              <w:spacing w:before="30" w:after="30" w:line="264" w:lineRule="auto"/>
              <w:jc w:val="center"/>
            </w:pPr>
            <w:r>
              <w:rPr>
                <w:sz w:val="18"/>
              </w:rPr>
              <w:t>E</w:t>
            </w:r>
          </w:p>
        </w:tc>
        <w:tc>
          <w:tcPr>
            <w:tcW w:w="2835" w:type="dxa"/>
            <w:shd w:val="clear" w:color="auto" w:fill="F4F7FB"/>
          </w:tcPr>
          <w:p w14:paraId="1F5D0766" w14:textId="77777777" w:rsidR="00124033" w:rsidRDefault="00000000">
            <w:pPr>
              <w:spacing w:before="30" w:after="30" w:line="264" w:lineRule="auto"/>
            </w:pPr>
            <w:r>
              <w:rPr>
                <w:sz w:val="18"/>
              </w:rPr>
              <w:t>底稿表7-1（测算）</w:t>
            </w:r>
          </w:p>
        </w:tc>
      </w:tr>
      <w:tr w:rsidR="00124033" w14:paraId="4688BC79" w14:textId="77777777">
        <w:trPr>
          <w:jc w:val="center"/>
        </w:trPr>
        <w:tc>
          <w:tcPr>
            <w:tcW w:w="3969" w:type="dxa"/>
          </w:tcPr>
          <w:p w14:paraId="22D7FEDB" w14:textId="77777777" w:rsidR="00124033" w:rsidRDefault="00000000">
            <w:pPr>
              <w:spacing w:before="30" w:after="30" w:line="264" w:lineRule="auto"/>
              <w:rPr>
                <w:lang w:eastAsia="zh-CN"/>
              </w:rPr>
            </w:pPr>
            <w:r>
              <w:rPr>
                <w:sz w:val="18"/>
                <w:lang w:eastAsia="zh-CN"/>
              </w:rPr>
              <w:t>2026年1-6月营业收入（万元）</w:t>
            </w:r>
          </w:p>
        </w:tc>
        <w:tc>
          <w:tcPr>
            <w:tcW w:w="1701" w:type="dxa"/>
          </w:tcPr>
          <w:p w14:paraId="5358E34F" w14:textId="77777777" w:rsidR="00124033" w:rsidRDefault="00000000">
            <w:pPr>
              <w:spacing w:before="30" w:after="30" w:line="264" w:lineRule="auto"/>
              <w:jc w:val="right"/>
            </w:pPr>
            <w:r>
              <w:rPr>
                <w:sz w:val="18"/>
              </w:rPr>
              <w:t>115,224.56</w:t>
            </w:r>
          </w:p>
        </w:tc>
        <w:tc>
          <w:tcPr>
            <w:tcW w:w="680" w:type="dxa"/>
          </w:tcPr>
          <w:p w14:paraId="1415400B" w14:textId="77777777" w:rsidR="00124033" w:rsidRDefault="00000000">
            <w:pPr>
              <w:spacing w:before="30" w:after="30" w:line="264" w:lineRule="auto"/>
              <w:jc w:val="center"/>
            </w:pPr>
            <w:r>
              <w:rPr>
                <w:sz w:val="18"/>
              </w:rPr>
              <w:t>C</w:t>
            </w:r>
          </w:p>
        </w:tc>
        <w:tc>
          <w:tcPr>
            <w:tcW w:w="2835" w:type="dxa"/>
          </w:tcPr>
          <w:p w14:paraId="0E46A085" w14:textId="77777777" w:rsidR="00124033" w:rsidRDefault="00000000">
            <w:pPr>
              <w:spacing w:before="30" w:after="30" w:line="264" w:lineRule="auto"/>
            </w:pPr>
            <w:r>
              <w:rPr>
                <w:sz w:val="18"/>
              </w:rPr>
              <w:t>底稿表3-3 ← S2（未经审计）</w:t>
            </w:r>
          </w:p>
        </w:tc>
      </w:tr>
      <w:tr w:rsidR="00124033" w14:paraId="46E5E395" w14:textId="77777777">
        <w:trPr>
          <w:jc w:val="center"/>
        </w:trPr>
        <w:tc>
          <w:tcPr>
            <w:tcW w:w="3969" w:type="dxa"/>
            <w:shd w:val="clear" w:color="auto" w:fill="F4F7FB"/>
          </w:tcPr>
          <w:p w14:paraId="06B3439B" w14:textId="77777777" w:rsidR="00124033" w:rsidRDefault="00000000">
            <w:pPr>
              <w:spacing w:before="30" w:after="30" w:line="264" w:lineRule="auto"/>
              <w:rPr>
                <w:lang w:eastAsia="zh-CN"/>
              </w:rPr>
            </w:pPr>
            <w:r>
              <w:rPr>
                <w:sz w:val="18"/>
                <w:lang w:eastAsia="zh-CN"/>
              </w:rPr>
              <w:t>2026年1-6月经营活动现金流净额（万元）</w:t>
            </w:r>
          </w:p>
        </w:tc>
        <w:tc>
          <w:tcPr>
            <w:tcW w:w="1701" w:type="dxa"/>
            <w:shd w:val="clear" w:color="auto" w:fill="F4F7FB"/>
          </w:tcPr>
          <w:p w14:paraId="26353606" w14:textId="77777777" w:rsidR="00124033" w:rsidRDefault="00000000">
            <w:pPr>
              <w:spacing w:before="30" w:after="30" w:line="264" w:lineRule="auto"/>
              <w:jc w:val="right"/>
            </w:pPr>
            <w:r>
              <w:rPr>
                <w:sz w:val="18"/>
              </w:rPr>
              <w:t>23,154.53</w:t>
            </w:r>
          </w:p>
        </w:tc>
        <w:tc>
          <w:tcPr>
            <w:tcW w:w="680" w:type="dxa"/>
            <w:shd w:val="clear" w:color="auto" w:fill="F4F7FB"/>
          </w:tcPr>
          <w:p w14:paraId="62665E2B" w14:textId="77777777" w:rsidR="00124033" w:rsidRDefault="00000000">
            <w:pPr>
              <w:spacing w:before="30" w:after="30" w:line="264" w:lineRule="auto"/>
              <w:jc w:val="center"/>
            </w:pPr>
            <w:r>
              <w:rPr>
                <w:sz w:val="18"/>
              </w:rPr>
              <w:t>C</w:t>
            </w:r>
          </w:p>
        </w:tc>
        <w:tc>
          <w:tcPr>
            <w:tcW w:w="2835" w:type="dxa"/>
            <w:shd w:val="clear" w:color="auto" w:fill="F4F7FB"/>
          </w:tcPr>
          <w:p w14:paraId="0C37773C" w14:textId="77777777" w:rsidR="00124033" w:rsidRDefault="00000000">
            <w:pPr>
              <w:spacing w:before="30" w:after="30" w:line="264" w:lineRule="auto"/>
            </w:pPr>
            <w:r>
              <w:rPr>
                <w:sz w:val="18"/>
              </w:rPr>
              <w:t>底稿表3-3 ← S2（未经审计）</w:t>
            </w:r>
          </w:p>
        </w:tc>
      </w:tr>
      <w:tr w:rsidR="00124033" w14:paraId="5742126C" w14:textId="77777777">
        <w:trPr>
          <w:jc w:val="center"/>
        </w:trPr>
        <w:tc>
          <w:tcPr>
            <w:tcW w:w="3969" w:type="dxa"/>
          </w:tcPr>
          <w:p w14:paraId="7C589A1A" w14:textId="77777777" w:rsidR="00124033" w:rsidRDefault="00000000">
            <w:pPr>
              <w:spacing w:before="30" w:after="30" w:line="264" w:lineRule="auto"/>
              <w:rPr>
                <w:lang w:eastAsia="zh-CN"/>
              </w:rPr>
            </w:pPr>
            <w:r>
              <w:rPr>
                <w:sz w:val="18"/>
                <w:lang w:eastAsia="zh-CN"/>
              </w:rPr>
              <w:t>资料截止日前最后收盘价（元，2026-08-28）</w:t>
            </w:r>
          </w:p>
        </w:tc>
        <w:tc>
          <w:tcPr>
            <w:tcW w:w="1701" w:type="dxa"/>
          </w:tcPr>
          <w:p w14:paraId="6E1CC284" w14:textId="77777777" w:rsidR="00124033" w:rsidRDefault="00000000">
            <w:pPr>
              <w:spacing w:before="30" w:after="30" w:line="264" w:lineRule="auto"/>
              <w:jc w:val="right"/>
            </w:pPr>
            <w:r>
              <w:rPr>
                <w:sz w:val="18"/>
              </w:rPr>
              <w:t>元/股</w:t>
            </w:r>
          </w:p>
        </w:tc>
        <w:tc>
          <w:tcPr>
            <w:tcW w:w="680" w:type="dxa"/>
          </w:tcPr>
          <w:p w14:paraId="605F3185" w14:textId="77777777" w:rsidR="00124033" w:rsidRDefault="00000000">
            <w:pPr>
              <w:spacing w:before="30" w:after="30" w:line="264" w:lineRule="auto"/>
              <w:jc w:val="center"/>
            </w:pPr>
            <w:r>
              <w:rPr>
                <w:sz w:val="18"/>
              </w:rPr>
              <w:t>E</w:t>
            </w:r>
          </w:p>
        </w:tc>
        <w:tc>
          <w:tcPr>
            <w:tcW w:w="2835" w:type="dxa"/>
          </w:tcPr>
          <w:p w14:paraId="3EFBA6FD" w14:textId="77777777" w:rsidR="00124033" w:rsidRDefault="00000000">
            <w:pPr>
              <w:spacing w:before="30" w:after="30" w:line="264" w:lineRule="auto"/>
            </w:pPr>
            <w:r>
              <w:rPr>
                <w:sz w:val="18"/>
              </w:rPr>
              <w:t>底稿表7-9 ← S9</w:t>
            </w:r>
          </w:p>
        </w:tc>
      </w:tr>
      <w:tr w:rsidR="00124033" w14:paraId="06AA9DC9" w14:textId="77777777">
        <w:trPr>
          <w:jc w:val="center"/>
        </w:trPr>
        <w:tc>
          <w:tcPr>
            <w:tcW w:w="3969" w:type="dxa"/>
            <w:shd w:val="clear" w:color="auto" w:fill="F4F7FB"/>
          </w:tcPr>
          <w:p w14:paraId="1CC9A343" w14:textId="77777777" w:rsidR="00124033" w:rsidRDefault="00000000">
            <w:pPr>
              <w:spacing w:before="30" w:after="30" w:line="264" w:lineRule="auto"/>
            </w:pPr>
            <w:r>
              <w:rPr>
                <w:sz w:val="18"/>
              </w:rPr>
              <w:t>对应总市值（亿元）</w:t>
            </w:r>
          </w:p>
        </w:tc>
        <w:tc>
          <w:tcPr>
            <w:tcW w:w="1701" w:type="dxa"/>
            <w:shd w:val="clear" w:color="auto" w:fill="F4F7FB"/>
          </w:tcPr>
          <w:p w14:paraId="7E88F5A3" w14:textId="77777777" w:rsidR="00124033" w:rsidRDefault="00000000">
            <w:pPr>
              <w:spacing w:before="30" w:after="30" w:line="264" w:lineRule="auto"/>
              <w:jc w:val="right"/>
            </w:pPr>
            <w:r>
              <w:rPr>
                <w:sz w:val="18"/>
              </w:rPr>
              <w:t>亿元</w:t>
            </w:r>
          </w:p>
        </w:tc>
        <w:tc>
          <w:tcPr>
            <w:tcW w:w="680" w:type="dxa"/>
            <w:shd w:val="clear" w:color="auto" w:fill="F4F7FB"/>
          </w:tcPr>
          <w:p w14:paraId="6744662C" w14:textId="77777777" w:rsidR="00124033" w:rsidRDefault="00000000">
            <w:pPr>
              <w:spacing w:before="30" w:after="30" w:line="264" w:lineRule="auto"/>
              <w:jc w:val="center"/>
            </w:pPr>
            <w:r>
              <w:rPr>
                <w:sz w:val="18"/>
              </w:rPr>
              <w:t>E</w:t>
            </w:r>
          </w:p>
        </w:tc>
        <w:tc>
          <w:tcPr>
            <w:tcW w:w="2835" w:type="dxa"/>
            <w:shd w:val="clear" w:color="auto" w:fill="F4F7FB"/>
          </w:tcPr>
          <w:p w14:paraId="46109ED8" w14:textId="77777777" w:rsidR="00124033" w:rsidRDefault="00000000">
            <w:pPr>
              <w:spacing w:before="30" w:after="30" w:line="264" w:lineRule="auto"/>
            </w:pPr>
            <w:r>
              <w:rPr>
                <w:sz w:val="18"/>
              </w:rPr>
              <w:t>底稿表7-9（测算）</w:t>
            </w:r>
          </w:p>
        </w:tc>
      </w:tr>
      <w:tr w:rsidR="00124033" w14:paraId="0378B3CD" w14:textId="77777777">
        <w:trPr>
          <w:jc w:val="center"/>
        </w:trPr>
        <w:tc>
          <w:tcPr>
            <w:tcW w:w="3969" w:type="dxa"/>
          </w:tcPr>
          <w:p w14:paraId="5A73EF46" w14:textId="77777777" w:rsidR="00124033" w:rsidRDefault="00000000">
            <w:pPr>
              <w:spacing w:before="30" w:after="30" w:line="264" w:lineRule="auto"/>
              <w:rPr>
                <w:lang w:eastAsia="zh-CN"/>
              </w:rPr>
            </w:pPr>
            <w:r>
              <w:rPr>
                <w:sz w:val="18"/>
                <w:lang w:eastAsia="zh-CN"/>
              </w:rPr>
              <w:t>静态市销率（对应2025年营收，倍）</w:t>
            </w:r>
          </w:p>
        </w:tc>
        <w:tc>
          <w:tcPr>
            <w:tcW w:w="1701" w:type="dxa"/>
          </w:tcPr>
          <w:p w14:paraId="2CAF46AB" w14:textId="77777777" w:rsidR="00124033" w:rsidRDefault="00000000">
            <w:pPr>
              <w:spacing w:before="30" w:after="30" w:line="264" w:lineRule="auto"/>
              <w:jc w:val="right"/>
            </w:pPr>
            <w:r>
              <w:rPr>
                <w:sz w:val="18"/>
              </w:rPr>
              <w:t>倍</w:t>
            </w:r>
          </w:p>
        </w:tc>
        <w:tc>
          <w:tcPr>
            <w:tcW w:w="680" w:type="dxa"/>
          </w:tcPr>
          <w:p w14:paraId="5B36D9B9" w14:textId="77777777" w:rsidR="00124033" w:rsidRDefault="00000000">
            <w:pPr>
              <w:spacing w:before="30" w:after="30" w:line="264" w:lineRule="auto"/>
              <w:jc w:val="center"/>
            </w:pPr>
            <w:r>
              <w:rPr>
                <w:sz w:val="18"/>
              </w:rPr>
              <w:t>E</w:t>
            </w:r>
          </w:p>
        </w:tc>
        <w:tc>
          <w:tcPr>
            <w:tcW w:w="2835" w:type="dxa"/>
          </w:tcPr>
          <w:p w14:paraId="624B729C" w14:textId="77777777" w:rsidR="00124033" w:rsidRDefault="00000000">
            <w:pPr>
              <w:spacing w:before="30" w:after="30" w:line="264" w:lineRule="auto"/>
            </w:pPr>
            <w:r>
              <w:rPr>
                <w:sz w:val="18"/>
              </w:rPr>
              <w:t>底稿表7-9（测算）</w:t>
            </w:r>
          </w:p>
        </w:tc>
      </w:tr>
    </w:tbl>
    <w:p w14:paraId="48966CE1" w14:textId="77777777" w:rsidR="00124033" w:rsidRDefault="00000000">
      <w:pPr>
        <w:spacing w:before="40" w:after="160" w:line="300" w:lineRule="auto"/>
        <w:rPr>
          <w:lang w:eastAsia="zh-CN"/>
        </w:rPr>
      </w:pPr>
      <w:r>
        <w:rPr>
          <w:color w:val="595959"/>
          <w:sz w:val="16"/>
          <w:lang w:eastAsia="zh-CN"/>
        </w:rPr>
        <w:t>性质分级见下页“阅读指引”。E 为本底稿测算值，非公司披露值。</w:t>
      </w:r>
    </w:p>
    <w:p w14:paraId="4DDBD06D" w14:textId="77777777" w:rsidR="00124033" w:rsidRDefault="00000000">
      <w:pPr>
        <w:spacing w:after="0"/>
        <w:rPr>
          <w:lang w:eastAsia="zh-CN"/>
        </w:rPr>
      </w:pPr>
      <w:r>
        <w:rPr>
          <w:lang w:eastAsia="zh-CN"/>
        </w:rPr>
        <w:br w:type="page"/>
      </w:r>
    </w:p>
    <w:p w14:paraId="04D7B387" w14:textId="77777777" w:rsidR="00124033" w:rsidRDefault="00000000">
      <w:pPr>
        <w:keepNext/>
        <w:pBdr>
          <w:bottom w:val="single" w:sz="8" w:space="3" w:color="2E5C8A"/>
        </w:pBdr>
        <w:spacing w:before="320" w:after="140"/>
        <w:rPr>
          <w:lang w:eastAsia="zh-CN"/>
        </w:rPr>
      </w:pPr>
      <w:r>
        <w:rPr>
          <w:rFonts w:ascii="黑体" w:eastAsia="黑体" w:hAnsi="黑体"/>
          <w:b/>
          <w:color w:val="1F3864"/>
          <w:sz w:val="30"/>
          <w:lang w:eastAsia="zh-CN"/>
        </w:rPr>
        <w:lastRenderedPageBreak/>
        <w:t>阅读指引：数据性质分级与口径约定</w:t>
      </w:r>
    </w:p>
    <w:p w14:paraId="620EF1EC" w14:textId="3E86142E" w:rsidR="00124033" w:rsidRDefault="00B527F8">
      <w:pPr>
        <w:spacing w:after="160" w:line="324" w:lineRule="auto"/>
        <w:rPr>
          <w:lang w:eastAsia="zh-CN"/>
        </w:rPr>
      </w:pPr>
      <w:r>
        <w:rPr>
          <w:color w:val="000000"/>
          <w:lang w:eastAsia="zh-CN"/>
        </w:rPr>
        <w:t>本报告明确区分</w:t>
      </w:r>
      <w:r w:rsidR="00000000">
        <w:rPr>
          <w:color w:val="000000"/>
          <w:lang w:eastAsia="zh-CN"/>
        </w:rPr>
        <w:t>“已发生的事实”与“预测/估计/测算”。每一个进入正文的数字都带有性质标签，读者应据此判断其可依赖程度。性质 D（管理层预计数）在任何情况下都不得被表述为已经发生的经营成果。</w:t>
      </w:r>
    </w:p>
    <w:tbl>
      <w:tblPr>
        <w:tblStyle w:val="aff1"/>
        <w:tblW w:w="0" w:type="auto"/>
        <w:jc w:val="center"/>
        <w:tblLayout w:type="fixed"/>
        <w:tblLook w:val="04A0" w:firstRow="1" w:lastRow="0" w:firstColumn="1" w:lastColumn="0" w:noHBand="0" w:noVBand="1"/>
      </w:tblPr>
      <w:tblGrid>
        <w:gridCol w:w="680"/>
        <w:gridCol w:w="1928"/>
        <w:gridCol w:w="3402"/>
        <w:gridCol w:w="3175"/>
      </w:tblGrid>
      <w:tr w:rsidR="00124033" w14:paraId="2205AB63" w14:textId="77777777">
        <w:trPr>
          <w:jc w:val="center"/>
        </w:trPr>
        <w:tc>
          <w:tcPr>
            <w:tcW w:w="680" w:type="dxa"/>
            <w:shd w:val="clear" w:color="auto" w:fill="2E5C8A"/>
          </w:tcPr>
          <w:p w14:paraId="7263C731" w14:textId="77777777" w:rsidR="00124033" w:rsidRDefault="00000000">
            <w:pPr>
              <w:spacing w:before="30" w:after="30" w:line="264" w:lineRule="auto"/>
              <w:jc w:val="center"/>
            </w:pPr>
            <w:r>
              <w:rPr>
                <w:rFonts w:ascii="黑体" w:eastAsia="黑体" w:hAnsi="黑体"/>
                <w:b/>
                <w:color w:val="FFFFFF"/>
                <w:sz w:val="18"/>
              </w:rPr>
              <w:t>性质</w:t>
            </w:r>
          </w:p>
        </w:tc>
        <w:tc>
          <w:tcPr>
            <w:tcW w:w="1928" w:type="dxa"/>
            <w:shd w:val="clear" w:color="auto" w:fill="2E5C8A"/>
          </w:tcPr>
          <w:p w14:paraId="78DDA88B" w14:textId="77777777" w:rsidR="00124033" w:rsidRDefault="00000000">
            <w:pPr>
              <w:spacing w:before="30" w:after="30" w:line="264" w:lineRule="auto"/>
              <w:jc w:val="center"/>
            </w:pPr>
            <w:r>
              <w:rPr>
                <w:rFonts w:ascii="黑体" w:eastAsia="黑体" w:hAnsi="黑体"/>
                <w:b/>
                <w:color w:val="FFFFFF"/>
                <w:sz w:val="18"/>
              </w:rPr>
              <w:t>含义</w:t>
            </w:r>
          </w:p>
        </w:tc>
        <w:tc>
          <w:tcPr>
            <w:tcW w:w="3402" w:type="dxa"/>
            <w:shd w:val="clear" w:color="auto" w:fill="2E5C8A"/>
          </w:tcPr>
          <w:p w14:paraId="6A97E58A" w14:textId="77777777" w:rsidR="00124033" w:rsidRDefault="00000000">
            <w:pPr>
              <w:spacing w:before="30" w:after="30" w:line="264" w:lineRule="auto"/>
              <w:jc w:val="center"/>
            </w:pPr>
            <w:r>
              <w:rPr>
                <w:rFonts w:ascii="黑体" w:eastAsia="黑体" w:hAnsi="黑体"/>
                <w:b/>
                <w:color w:val="FFFFFF"/>
                <w:sz w:val="18"/>
              </w:rPr>
              <w:t>本报告涉及范围</w:t>
            </w:r>
          </w:p>
        </w:tc>
        <w:tc>
          <w:tcPr>
            <w:tcW w:w="3175" w:type="dxa"/>
            <w:shd w:val="clear" w:color="auto" w:fill="2E5C8A"/>
          </w:tcPr>
          <w:p w14:paraId="604DC183" w14:textId="77777777" w:rsidR="00124033" w:rsidRDefault="00000000">
            <w:pPr>
              <w:spacing w:before="30" w:after="30" w:line="264" w:lineRule="auto"/>
              <w:jc w:val="center"/>
            </w:pPr>
            <w:r>
              <w:rPr>
                <w:rFonts w:ascii="黑体" w:eastAsia="黑体" w:hAnsi="黑体"/>
                <w:b/>
                <w:color w:val="FFFFFF"/>
                <w:sz w:val="18"/>
              </w:rPr>
              <w:t>引用要求</w:t>
            </w:r>
          </w:p>
        </w:tc>
      </w:tr>
      <w:tr w:rsidR="00124033" w14:paraId="0E4EFA2C" w14:textId="77777777">
        <w:trPr>
          <w:jc w:val="center"/>
        </w:trPr>
        <w:tc>
          <w:tcPr>
            <w:tcW w:w="680" w:type="dxa"/>
          </w:tcPr>
          <w:p w14:paraId="4E8CC4EA" w14:textId="77777777" w:rsidR="00124033" w:rsidRDefault="00000000">
            <w:pPr>
              <w:spacing w:before="30" w:after="30" w:line="264" w:lineRule="auto"/>
              <w:jc w:val="center"/>
            </w:pPr>
            <w:r>
              <w:rPr>
                <w:sz w:val="18"/>
              </w:rPr>
              <w:t>A</w:t>
            </w:r>
          </w:p>
        </w:tc>
        <w:tc>
          <w:tcPr>
            <w:tcW w:w="1928" w:type="dxa"/>
          </w:tcPr>
          <w:p w14:paraId="096B1795" w14:textId="77777777" w:rsidR="00124033" w:rsidRDefault="00000000">
            <w:pPr>
              <w:spacing w:before="30" w:after="30" w:line="264" w:lineRule="auto"/>
              <w:rPr>
                <w:lang w:eastAsia="zh-CN"/>
              </w:rPr>
            </w:pPr>
            <w:r>
              <w:rPr>
                <w:sz w:val="18"/>
                <w:lang w:eastAsia="zh-CN"/>
              </w:rPr>
              <w:t>经审计的法定披露数据</w:t>
            </w:r>
          </w:p>
        </w:tc>
        <w:tc>
          <w:tcPr>
            <w:tcW w:w="3402" w:type="dxa"/>
          </w:tcPr>
          <w:p w14:paraId="6C74690C" w14:textId="77777777" w:rsidR="00124033" w:rsidRDefault="00000000">
            <w:pPr>
              <w:spacing w:before="30" w:after="30" w:line="264" w:lineRule="auto"/>
              <w:rPr>
                <w:lang w:eastAsia="zh-CN"/>
              </w:rPr>
            </w:pPr>
            <w:r>
              <w:rPr>
                <w:sz w:val="18"/>
                <w:lang w:eastAsia="zh-CN"/>
              </w:rPr>
              <w:t>2023、2024、2025年度财务报表及招股说明书正文表格</w:t>
            </w:r>
          </w:p>
        </w:tc>
        <w:tc>
          <w:tcPr>
            <w:tcW w:w="3175" w:type="dxa"/>
          </w:tcPr>
          <w:p w14:paraId="48EEDADC" w14:textId="77777777" w:rsidR="00124033" w:rsidRDefault="00000000">
            <w:pPr>
              <w:spacing w:before="30" w:after="30" w:line="264" w:lineRule="auto"/>
            </w:pPr>
            <w:r>
              <w:rPr>
                <w:sz w:val="18"/>
              </w:rPr>
              <w:t>可直接引用</w:t>
            </w:r>
          </w:p>
        </w:tc>
      </w:tr>
      <w:tr w:rsidR="00124033" w14:paraId="01AE3096" w14:textId="77777777">
        <w:trPr>
          <w:jc w:val="center"/>
        </w:trPr>
        <w:tc>
          <w:tcPr>
            <w:tcW w:w="680" w:type="dxa"/>
            <w:shd w:val="clear" w:color="auto" w:fill="F4F7FB"/>
          </w:tcPr>
          <w:p w14:paraId="06E03212" w14:textId="77777777" w:rsidR="00124033" w:rsidRDefault="00000000">
            <w:pPr>
              <w:spacing w:before="30" w:after="30" w:line="264" w:lineRule="auto"/>
              <w:jc w:val="center"/>
            </w:pPr>
            <w:r>
              <w:rPr>
                <w:sz w:val="18"/>
              </w:rPr>
              <w:t>B</w:t>
            </w:r>
          </w:p>
        </w:tc>
        <w:tc>
          <w:tcPr>
            <w:tcW w:w="1928" w:type="dxa"/>
            <w:shd w:val="clear" w:color="auto" w:fill="F4F7FB"/>
          </w:tcPr>
          <w:p w14:paraId="61ED85F9" w14:textId="77777777" w:rsidR="00124033" w:rsidRDefault="00000000">
            <w:pPr>
              <w:spacing w:before="30" w:after="30" w:line="264" w:lineRule="auto"/>
              <w:rPr>
                <w:lang w:eastAsia="zh-CN"/>
              </w:rPr>
            </w:pPr>
            <w:r>
              <w:rPr>
                <w:sz w:val="18"/>
                <w:lang w:eastAsia="zh-CN"/>
              </w:rPr>
              <w:t>经会计师审阅、未经审计</w:t>
            </w:r>
          </w:p>
        </w:tc>
        <w:tc>
          <w:tcPr>
            <w:tcW w:w="3402" w:type="dxa"/>
            <w:shd w:val="clear" w:color="auto" w:fill="F4F7FB"/>
          </w:tcPr>
          <w:p w14:paraId="70398C74" w14:textId="77777777" w:rsidR="00124033" w:rsidRDefault="00000000">
            <w:pPr>
              <w:spacing w:before="30" w:after="30" w:line="264" w:lineRule="auto"/>
              <w:rPr>
                <w:lang w:eastAsia="zh-CN"/>
              </w:rPr>
            </w:pPr>
            <w:r>
              <w:rPr>
                <w:sz w:val="18"/>
                <w:lang w:eastAsia="zh-CN"/>
              </w:rPr>
              <w:t>2026年1-3月数据（容诚阅字[2026]230Z0038号（2026年1-3月））</w:t>
            </w:r>
          </w:p>
        </w:tc>
        <w:tc>
          <w:tcPr>
            <w:tcW w:w="3175" w:type="dxa"/>
            <w:shd w:val="clear" w:color="auto" w:fill="F4F7FB"/>
          </w:tcPr>
          <w:p w14:paraId="6ACE26AA" w14:textId="77777777" w:rsidR="00124033" w:rsidRDefault="00000000">
            <w:pPr>
              <w:spacing w:before="30" w:after="30" w:line="264" w:lineRule="auto"/>
              <w:rPr>
                <w:lang w:eastAsia="zh-CN"/>
              </w:rPr>
            </w:pPr>
            <w:r>
              <w:rPr>
                <w:sz w:val="18"/>
                <w:lang w:eastAsia="zh-CN"/>
              </w:rPr>
              <w:t>可引用，须注明“未经审计”</w:t>
            </w:r>
          </w:p>
        </w:tc>
      </w:tr>
      <w:tr w:rsidR="00124033" w14:paraId="503184BD" w14:textId="77777777">
        <w:trPr>
          <w:jc w:val="center"/>
        </w:trPr>
        <w:tc>
          <w:tcPr>
            <w:tcW w:w="680" w:type="dxa"/>
          </w:tcPr>
          <w:p w14:paraId="128AA277" w14:textId="77777777" w:rsidR="00124033" w:rsidRDefault="00000000">
            <w:pPr>
              <w:spacing w:before="30" w:after="30" w:line="264" w:lineRule="auto"/>
              <w:jc w:val="center"/>
            </w:pPr>
            <w:r>
              <w:rPr>
                <w:sz w:val="18"/>
              </w:rPr>
              <w:t>C</w:t>
            </w:r>
          </w:p>
        </w:tc>
        <w:tc>
          <w:tcPr>
            <w:tcW w:w="1928" w:type="dxa"/>
          </w:tcPr>
          <w:p w14:paraId="6B877D02" w14:textId="77777777" w:rsidR="00124033" w:rsidRDefault="00000000">
            <w:pPr>
              <w:spacing w:before="30" w:after="30" w:line="264" w:lineRule="auto"/>
              <w:rPr>
                <w:lang w:eastAsia="zh-CN"/>
              </w:rPr>
            </w:pPr>
            <w:r>
              <w:rPr>
                <w:sz w:val="18"/>
                <w:lang w:eastAsia="zh-CN"/>
              </w:rPr>
              <w:t>载于上市公告书、未经审计或审阅</w:t>
            </w:r>
          </w:p>
        </w:tc>
        <w:tc>
          <w:tcPr>
            <w:tcW w:w="3402" w:type="dxa"/>
          </w:tcPr>
          <w:p w14:paraId="47D39509" w14:textId="77777777" w:rsidR="00124033" w:rsidRDefault="00000000">
            <w:pPr>
              <w:spacing w:before="30" w:after="30" w:line="264" w:lineRule="auto"/>
            </w:pPr>
            <w:r>
              <w:rPr>
                <w:sz w:val="18"/>
              </w:rPr>
              <w:t>2026年1-6月数据</w:t>
            </w:r>
          </w:p>
        </w:tc>
        <w:tc>
          <w:tcPr>
            <w:tcW w:w="3175" w:type="dxa"/>
          </w:tcPr>
          <w:p w14:paraId="1B0955E9" w14:textId="77777777" w:rsidR="00124033" w:rsidRDefault="00000000">
            <w:pPr>
              <w:spacing w:before="30" w:after="30" w:line="264" w:lineRule="auto"/>
            </w:pPr>
            <w:r>
              <w:rPr>
                <w:sz w:val="18"/>
              </w:rPr>
              <w:t>可引用，须注明保证等级低于 A/B</w:t>
            </w:r>
          </w:p>
        </w:tc>
      </w:tr>
      <w:tr w:rsidR="00124033" w14:paraId="709102AF" w14:textId="77777777">
        <w:trPr>
          <w:jc w:val="center"/>
        </w:trPr>
        <w:tc>
          <w:tcPr>
            <w:tcW w:w="680" w:type="dxa"/>
            <w:shd w:val="clear" w:color="auto" w:fill="F4F7FB"/>
          </w:tcPr>
          <w:p w14:paraId="16BE303D" w14:textId="77777777" w:rsidR="00124033" w:rsidRDefault="00000000">
            <w:pPr>
              <w:spacing w:before="30" w:after="30" w:line="264" w:lineRule="auto"/>
              <w:jc w:val="center"/>
            </w:pPr>
            <w:r>
              <w:rPr>
                <w:sz w:val="18"/>
              </w:rPr>
              <w:t>D</w:t>
            </w:r>
          </w:p>
        </w:tc>
        <w:tc>
          <w:tcPr>
            <w:tcW w:w="1928" w:type="dxa"/>
            <w:shd w:val="clear" w:color="auto" w:fill="F4F7FB"/>
          </w:tcPr>
          <w:p w14:paraId="194D4504" w14:textId="77777777" w:rsidR="00124033" w:rsidRDefault="00000000">
            <w:pPr>
              <w:spacing w:before="30" w:after="30" w:line="264" w:lineRule="auto"/>
              <w:rPr>
                <w:lang w:eastAsia="zh-CN"/>
              </w:rPr>
            </w:pPr>
            <w:r>
              <w:rPr>
                <w:sz w:val="18"/>
                <w:lang w:eastAsia="zh-CN"/>
              </w:rPr>
              <w:t>管理层预计数（预测，非事实）</w:t>
            </w:r>
          </w:p>
        </w:tc>
        <w:tc>
          <w:tcPr>
            <w:tcW w:w="3402" w:type="dxa"/>
            <w:shd w:val="clear" w:color="auto" w:fill="F4F7FB"/>
          </w:tcPr>
          <w:p w14:paraId="445D6E6A" w14:textId="77777777" w:rsidR="00124033" w:rsidRDefault="00000000">
            <w:pPr>
              <w:spacing w:before="30" w:after="30" w:line="264" w:lineRule="auto"/>
              <w:rPr>
                <w:lang w:eastAsia="zh-CN"/>
              </w:rPr>
            </w:pPr>
            <w:r>
              <w:rPr>
                <w:sz w:val="18"/>
                <w:lang w:eastAsia="zh-CN"/>
              </w:rPr>
              <w:t>招股说明书披露的2026年1-6月财务数据预计区间</w:t>
            </w:r>
          </w:p>
        </w:tc>
        <w:tc>
          <w:tcPr>
            <w:tcW w:w="3175" w:type="dxa"/>
            <w:shd w:val="clear" w:color="auto" w:fill="F4F7FB"/>
          </w:tcPr>
          <w:p w14:paraId="4F61A8AE" w14:textId="77777777" w:rsidR="00124033" w:rsidRDefault="00000000">
            <w:pPr>
              <w:spacing w:before="30" w:after="30" w:line="264" w:lineRule="auto"/>
              <w:rPr>
                <w:lang w:eastAsia="zh-CN"/>
              </w:rPr>
            </w:pPr>
            <w:r>
              <w:rPr>
                <w:b/>
                <w:sz w:val="18"/>
                <w:lang w:eastAsia="zh-CN"/>
              </w:rPr>
              <w:t>禁止表述为已实现结果</w:t>
            </w:r>
          </w:p>
        </w:tc>
      </w:tr>
      <w:tr w:rsidR="00124033" w14:paraId="5C0DEF03" w14:textId="77777777">
        <w:trPr>
          <w:jc w:val="center"/>
        </w:trPr>
        <w:tc>
          <w:tcPr>
            <w:tcW w:w="680" w:type="dxa"/>
          </w:tcPr>
          <w:p w14:paraId="0620EDDC" w14:textId="77777777" w:rsidR="00124033" w:rsidRDefault="00000000">
            <w:pPr>
              <w:spacing w:before="30" w:after="30" w:line="264" w:lineRule="auto"/>
              <w:jc w:val="center"/>
            </w:pPr>
            <w:r>
              <w:rPr>
                <w:sz w:val="18"/>
              </w:rPr>
              <w:t>E</w:t>
            </w:r>
          </w:p>
        </w:tc>
        <w:tc>
          <w:tcPr>
            <w:tcW w:w="1928" w:type="dxa"/>
          </w:tcPr>
          <w:p w14:paraId="3851D52F" w14:textId="77777777" w:rsidR="00124033" w:rsidRDefault="00000000">
            <w:pPr>
              <w:spacing w:before="30" w:after="30" w:line="264" w:lineRule="auto"/>
            </w:pPr>
            <w:r>
              <w:rPr>
                <w:sz w:val="18"/>
              </w:rPr>
              <w:t>本底稿/本报告测算值</w:t>
            </w:r>
          </w:p>
        </w:tc>
        <w:tc>
          <w:tcPr>
            <w:tcW w:w="3402" w:type="dxa"/>
          </w:tcPr>
          <w:p w14:paraId="366C31C2" w14:textId="77777777" w:rsidR="00124033" w:rsidRDefault="00000000">
            <w:pPr>
              <w:spacing w:before="30" w:after="30" w:line="264" w:lineRule="auto"/>
              <w:rPr>
                <w:lang w:eastAsia="zh-CN"/>
              </w:rPr>
            </w:pPr>
            <w:r>
              <w:rPr>
                <w:sz w:val="18"/>
                <w:lang w:eastAsia="zh-CN"/>
              </w:rPr>
              <w:t>各类比率、CAGR、量价拆解、估值倍数复算等</w:t>
            </w:r>
          </w:p>
        </w:tc>
        <w:tc>
          <w:tcPr>
            <w:tcW w:w="3175" w:type="dxa"/>
          </w:tcPr>
          <w:p w14:paraId="6FBDB677" w14:textId="77777777" w:rsidR="00124033" w:rsidRDefault="00000000">
            <w:pPr>
              <w:spacing w:before="30" w:after="30" w:line="264" w:lineRule="auto"/>
              <w:rPr>
                <w:lang w:eastAsia="zh-CN"/>
              </w:rPr>
            </w:pPr>
            <w:r>
              <w:rPr>
                <w:sz w:val="18"/>
                <w:lang w:eastAsia="zh-CN"/>
              </w:rPr>
              <w:t>须注明“测算”，不得与公司披露值混用</w:t>
            </w:r>
          </w:p>
        </w:tc>
      </w:tr>
    </w:tbl>
    <w:p w14:paraId="1D9722A1" w14:textId="77777777" w:rsidR="00124033" w:rsidRDefault="00000000">
      <w:pPr>
        <w:spacing w:before="40" w:after="160" w:line="300" w:lineRule="auto"/>
        <w:rPr>
          <w:lang w:eastAsia="zh-CN"/>
        </w:rPr>
      </w:pPr>
      <w:r>
        <w:rPr>
          <w:color w:val="595959"/>
          <w:sz w:val="16"/>
          <w:lang w:eastAsia="zh-CN"/>
        </w:rPr>
        <w:t>分级定义与配套底稿“00_封面与口径”表完全一致。</w:t>
      </w:r>
    </w:p>
    <w:p w14:paraId="4A183A7A" w14:textId="77777777" w:rsidR="00124033" w:rsidRDefault="00000000">
      <w:pPr>
        <w:keepNext/>
        <w:spacing w:before="220" w:after="80"/>
      </w:pPr>
      <w:r>
        <w:rPr>
          <w:rFonts w:ascii="黑体" w:eastAsia="黑体" w:hAnsi="黑体"/>
          <w:b/>
          <w:color w:val="1F3864"/>
          <w:sz w:val="24"/>
        </w:rPr>
        <w:t>单位与口径约定</w:t>
      </w:r>
    </w:p>
    <w:p w14:paraId="1E8838CF" w14:textId="77777777" w:rsidR="00124033" w:rsidRDefault="00000000">
      <w:pPr>
        <w:pStyle w:val="a0"/>
        <w:spacing w:after="60" w:line="312" w:lineRule="auto"/>
        <w:rPr>
          <w:lang w:eastAsia="zh-CN"/>
        </w:rPr>
      </w:pPr>
      <w:r>
        <w:rPr>
          <w:b/>
          <w:lang w:eastAsia="zh-CN"/>
        </w:rPr>
        <w:t>金额：</w:t>
      </w:r>
      <w:r>
        <w:rPr>
          <w:lang w:eastAsia="zh-CN"/>
        </w:rPr>
        <w:t>金额单位统一为人民币万元；仅在发行募资、市值等大额场景并列给出亿元表述，且亿元值由万元值换算而来。</w:t>
      </w:r>
    </w:p>
    <w:p w14:paraId="6AF8128C" w14:textId="77777777" w:rsidR="00124033" w:rsidRDefault="00000000">
      <w:pPr>
        <w:pStyle w:val="a0"/>
        <w:spacing w:after="60" w:line="312" w:lineRule="auto"/>
        <w:rPr>
          <w:lang w:eastAsia="zh-CN"/>
        </w:rPr>
      </w:pPr>
      <w:r>
        <w:rPr>
          <w:b/>
          <w:lang w:eastAsia="zh-CN"/>
        </w:rPr>
        <w:t>股本与价格：</w:t>
      </w:r>
      <w:r>
        <w:rPr>
          <w:lang w:eastAsia="zh-CN"/>
        </w:rPr>
        <w:t>股本统一为万股；每股指标为元/股；发行价格与二级市场价格为元/股。</w:t>
      </w:r>
    </w:p>
    <w:p w14:paraId="49EC6B49" w14:textId="77777777" w:rsidR="00124033" w:rsidRDefault="00000000">
      <w:pPr>
        <w:pStyle w:val="a0"/>
        <w:spacing w:after="60" w:line="312" w:lineRule="auto"/>
        <w:rPr>
          <w:lang w:eastAsia="zh-CN"/>
        </w:rPr>
      </w:pPr>
      <w:r>
        <w:rPr>
          <w:b/>
          <w:lang w:eastAsia="zh-CN"/>
        </w:rPr>
        <w:t>比率：</w:t>
      </w:r>
      <w:r>
        <w:rPr>
          <w:lang w:eastAsia="zh-CN"/>
        </w:rPr>
        <w:t>比率在底稿中以小数存储，本报告统一以百分比呈现，保留两位小数。</w:t>
      </w:r>
    </w:p>
    <w:p w14:paraId="0DDCB50D" w14:textId="77777777" w:rsidR="00124033" w:rsidRDefault="00000000">
      <w:pPr>
        <w:pStyle w:val="a0"/>
        <w:spacing w:after="60" w:line="312" w:lineRule="auto"/>
        <w:rPr>
          <w:lang w:eastAsia="zh-CN"/>
        </w:rPr>
      </w:pPr>
      <w:r>
        <w:rPr>
          <w:b/>
          <w:lang w:eastAsia="zh-CN"/>
        </w:rPr>
        <w:t>报告期：</w:t>
      </w:r>
      <w:r>
        <w:rPr>
          <w:lang w:eastAsia="zh-CN"/>
        </w:rPr>
        <w:t>“报告期”指2023年度、2024年度、2025年度三个会计年度；2026年1-3月、2026年1-6月为财务报告审计截止日后的期间数据，保证等级低于报告期年度数据，不与年度数据纵向拼接为同一序列。</w:t>
      </w:r>
    </w:p>
    <w:p w14:paraId="671A6BEB" w14:textId="77777777" w:rsidR="00124033" w:rsidRDefault="00000000">
      <w:pPr>
        <w:pStyle w:val="a0"/>
        <w:spacing w:after="60" w:line="312" w:lineRule="auto"/>
        <w:rPr>
          <w:lang w:eastAsia="zh-CN"/>
        </w:rPr>
      </w:pPr>
      <w:r>
        <w:rPr>
          <w:b/>
          <w:lang w:eastAsia="zh-CN"/>
        </w:rPr>
        <w:t>毛利率：</w:t>
      </w:r>
      <w:r>
        <w:rPr>
          <w:lang w:eastAsia="zh-CN"/>
        </w:rPr>
        <w:t>毛利率区分“综合毛利率”（含其他业务）与“主营业务毛利率”（仅主营业务），本报告在表3-2中并列列示。</w:t>
      </w:r>
    </w:p>
    <w:p w14:paraId="7BAAF90C" w14:textId="77777777" w:rsidR="00124033" w:rsidRDefault="00000000">
      <w:pPr>
        <w:pStyle w:val="a0"/>
        <w:spacing w:after="60" w:line="312" w:lineRule="auto"/>
        <w:rPr>
          <w:lang w:eastAsia="zh-CN"/>
        </w:rPr>
      </w:pPr>
      <w:r>
        <w:rPr>
          <w:b/>
          <w:lang w:eastAsia="zh-CN"/>
        </w:rPr>
        <w:t>扣非口径：</w:t>
      </w:r>
      <w:r>
        <w:rPr>
          <w:lang w:eastAsia="zh-CN"/>
        </w:rPr>
        <w:t>“扣非”指扣除非经常性损益后归属于母公司所有者的净利润。2025年该值高于归母净利润，原因见第三章第四节，属非常态结构，不可外推。</w:t>
      </w:r>
    </w:p>
    <w:p w14:paraId="69214A07" w14:textId="77777777" w:rsidR="00124033" w:rsidRDefault="00000000">
      <w:pPr>
        <w:pStyle w:val="a0"/>
        <w:spacing w:after="60" w:line="312" w:lineRule="auto"/>
        <w:rPr>
          <w:lang w:eastAsia="zh-CN"/>
        </w:rPr>
      </w:pPr>
      <w:r>
        <w:rPr>
          <w:b/>
          <w:lang w:eastAsia="zh-CN"/>
        </w:rPr>
        <w:t>销量与出货量：</w:t>
      </w:r>
      <w:r>
        <w:rPr>
          <w:lang w:eastAsia="zh-CN"/>
        </w:rPr>
        <w:t>人形机器人“销量”为主营业务收入口径；招股说明书概览部分所称“出货量”为另一口径，两者不可混用，详见第二章第二节。</w:t>
      </w:r>
    </w:p>
    <w:tbl>
      <w:tblPr>
        <w:tblStyle w:val="aff1"/>
        <w:tblW w:w="0" w:type="auto"/>
        <w:jc w:val="center"/>
        <w:tblLook w:val="04A0" w:firstRow="1" w:lastRow="0" w:firstColumn="1" w:lastColumn="0" w:noHBand="0" w:noVBand="1"/>
      </w:tblPr>
      <w:tblGrid>
        <w:gridCol w:w="9184"/>
      </w:tblGrid>
      <w:tr w:rsidR="00124033" w14:paraId="55DD1495" w14:textId="77777777">
        <w:trPr>
          <w:jc w:val="center"/>
        </w:trPr>
        <w:tc>
          <w:tcPr>
            <w:tcW w:w="9184" w:type="dxa"/>
            <w:shd w:val="clear" w:color="auto" w:fill="FFF2CC"/>
          </w:tcPr>
          <w:p w14:paraId="3D21D45F" w14:textId="77777777" w:rsidR="00124033" w:rsidRDefault="00000000">
            <w:pPr>
              <w:spacing w:before="60" w:after="60" w:line="312" w:lineRule="auto"/>
              <w:rPr>
                <w:lang w:eastAsia="zh-CN"/>
              </w:rPr>
            </w:pPr>
            <w:r>
              <w:rPr>
                <w:rFonts w:ascii="黑体" w:eastAsia="黑体" w:hAnsi="黑体"/>
                <w:b/>
                <w:color w:val="A62A1E"/>
                <w:sz w:val="19"/>
                <w:lang w:eastAsia="zh-CN"/>
              </w:rPr>
              <w:t xml:space="preserve">截止日声明　</w:t>
            </w:r>
            <w:r>
              <w:rPr>
                <w:sz w:val="19"/>
                <w:lang w:eastAsia="zh-CN"/>
              </w:rPr>
              <w:t>资料截止日的执行：本报告纳入的最后一个交易日为2026年8月28日（8月29日、30日为周末非交易日）。2026年8月31日及之后产生的全部行情数据，以及2026年9月3日披露的公司章程、变更注册资本公告等文件，均已主动排除，未在正文任何位置使用。</w:t>
            </w:r>
          </w:p>
        </w:tc>
      </w:tr>
    </w:tbl>
    <w:p w14:paraId="1D6B6A54" w14:textId="77777777" w:rsidR="00124033" w:rsidRDefault="00124033">
      <w:pPr>
        <w:spacing w:after="120" w:line="324" w:lineRule="auto"/>
        <w:rPr>
          <w:lang w:eastAsia="zh-CN"/>
        </w:rPr>
      </w:pPr>
    </w:p>
    <w:p w14:paraId="3CDAD5F5" w14:textId="77777777" w:rsidR="00124033" w:rsidRDefault="00000000">
      <w:pPr>
        <w:spacing w:after="0"/>
        <w:rPr>
          <w:lang w:eastAsia="zh-CN"/>
        </w:rPr>
      </w:pPr>
      <w:r>
        <w:rPr>
          <w:lang w:eastAsia="zh-CN"/>
        </w:rPr>
        <w:br w:type="page"/>
      </w:r>
    </w:p>
    <w:p w14:paraId="324EEFBF" w14:textId="77777777" w:rsidR="00124033" w:rsidRDefault="00000000">
      <w:pPr>
        <w:keepNext/>
        <w:pBdr>
          <w:bottom w:val="single" w:sz="8" w:space="3" w:color="2E5C8A"/>
        </w:pBdr>
        <w:spacing w:before="320" w:after="140"/>
        <w:rPr>
          <w:lang w:eastAsia="zh-CN"/>
        </w:rPr>
      </w:pPr>
      <w:r>
        <w:rPr>
          <w:rFonts w:ascii="黑体" w:eastAsia="黑体" w:hAnsi="黑体"/>
          <w:b/>
          <w:color w:val="1F3864"/>
          <w:sz w:val="30"/>
          <w:lang w:eastAsia="zh-CN"/>
        </w:rPr>
        <w:lastRenderedPageBreak/>
        <w:t>一、公司概况与主营业务</w:t>
      </w:r>
    </w:p>
    <w:p w14:paraId="195040C4" w14:textId="77777777" w:rsidR="00124033" w:rsidRDefault="00000000">
      <w:pPr>
        <w:keepNext/>
        <w:spacing w:before="220" w:after="80"/>
        <w:rPr>
          <w:lang w:eastAsia="zh-CN"/>
        </w:rPr>
      </w:pPr>
      <w:r>
        <w:rPr>
          <w:rFonts w:ascii="黑体" w:eastAsia="黑体" w:hAnsi="黑体"/>
          <w:b/>
          <w:color w:val="1F3864"/>
          <w:sz w:val="24"/>
          <w:lang w:eastAsia="zh-CN"/>
        </w:rPr>
        <w:t>（一）发行上市基本情况</w:t>
      </w:r>
    </w:p>
    <w:p w14:paraId="36D15288" w14:textId="77777777" w:rsidR="00124033" w:rsidRDefault="00000000">
      <w:pPr>
        <w:spacing w:after="80" w:line="324" w:lineRule="auto"/>
        <w:ind w:firstLine="420"/>
        <w:rPr>
          <w:lang w:eastAsia="zh-CN"/>
        </w:rPr>
      </w:pPr>
      <w:r>
        <w:rPr>
          <w:color w:val="000000"/>
          <w:lang w:eastAsia="zh-CN"/>
        </w:rPr>
        <w:t>公司于2026-08-19在上海证券交易所科创板挂牌上市，证券代码688836。本次发行价格150.80元/股，发行股票4,044.6434万股，占发行后总股本的10.00%；发行前总股本36,401.7906万股，发行后总股本40,446.4340万股。本次发行不涉及老股转让，亦未行使超额配售选择权。按发行价计算的发行后市值为609.93亿元。</w:t>
      </w:r>
    </w:p>
    <w:p w14:paraId="1757EF25" w14:textId="77777777" w:rsidR="00124033" w:rsidRDefault="00000000">
      <w:pPr>
        <w:spacing w:after="80" w:line="324" w:lineRule="auto"/>
        <w:ind w:firstLine="420"/>
        <w:rPr>
          <w:lang w:eastAsia="zh-CN"/>
        </w:rPr>
      </w:pPr>
      <w:r>
        <w:rPr>
          <w:color w:val="000000"/>
          <w:lang w:eastAsia="zh-CN"/>
        </w:rPr>
        <w:t>发行方式上，最终战略配售8,089,286股，占本次发行数量的20.00%；网下最终发行22,650,148股，网下投资者全额缴款认购、无放弃认购；网上最终发行9,707,000股，网上投资者缴款认购9,698,266股，放弃认购8,734股由保荐人（主承销商）包销。发行后股东户数为27,666户。保荐人（主承销商）为中信证券股份有限公司（法定代表人 张佑君），审计机构为容诚会计师事务所（特殊普通合伙）。</w:t>
      </w:r>
    </w:p>
    <w:p w14:paraId="237E19B6" w14:textId="77777777" w:rsidR="00124033" w:rsidRDefault="00000000">
      <w:pPr>
        <w:keepNext/>
        <w:spacing w:before="220" w:after="80"/>
        <w:rPr>
          <w:lang w:eastAsia="zh-CN"/>
        </w:rPr>
      </w:pPr>
      <w:r>
        <w:rPr>
          <w:rFonts w:ascii="黑体" w:eastAsia="黑体" w:hAnsi="黑体"/>
          <w:b/>
          <w:color w:val="1F3864"/>
          <w:sz w:val="24"/>
          <w:lang w:eastAsia="zh-CN"/>
        </w:rPr>
        <w:t>（二）主营业务与产品体系</w:t>
      </w:r>
    </w:p>
    <w:p w14:paraId="37AD2898" w14:textId="77777777" w:rsidR="00124033" w:rsidRDefault="00000000">
      <w:pPr>
        <w:spacing w:after="80" w:line="324" w:lineRule="auto"/>
        <w:ind w:firstLine="420"/>
        <w:rPr>
          <w:lang w:eastAsia="zh-CN"/>
        </w:rPr>
      </w:pPr>
      <w:r>
        <w:rPr>
          <w:color w:val="000000"/>
          <w:lang w:eastAsia="zh-CN"/>
        </w:rPr>
        <w:t>公司主营业务为四足机器人、人形机器人及机器人组件的研发、生产与销售，产品面向科研教育、商业消费与行业应用等场景。报告期内主营业务收入构成如下表（性质A，取自底稿表4-1）：</w:t>
      </w:r>
    </w:p>
    <w:tbl>
      <w:tblPr>
        <w:tblStyle w:val="aff1"/>
        <w:tblW w:w="0" w:type="auto"/>
        <w:jc w:val="center"/>
        <w:tblLayout w:type="fixed"/>
        <w:tblLook w:val="04A0" w:firstRow="1" w:lastRow="0" w:firstColumn="1" w:lastColumn="0" w:noHBand="0" w:noVBand="1"/>
      </w:tblPr>
      <w:tblGrid>
        <w:gridCol w:w="1701"/>
        <w:gridCol w:w="1304"/>
        <w:gridCol w:w="1077"/>
        <w:gridCol w:w="1304"/>
        <w:gridCol w:w="1077"/>
        <w:gridCol w:w="1361"/>
        <w:gridCol w:w="1077"/>
      </w:tblGrid>
      <w:tr w:rsidR="00124033" w14:paraId="76F4ADDD" w14:textId="77777777">
        <w:trPr>
          <w:jc w:val="center"/>
        </w:trPr>
        <w:tc>
          <w:tcPr>
            <w:tcW w:w="1701" w:type="dxa"/>
            <w:shd w:val="clear" w:color="auto" w:fill="2E5C8A"/>
          </w:tcPr>
          <w:p w14:paraId="08FB2205" w14:textId="77777777" w:rsidR="00124033" w:rsidRDefault="00000000">
            <w:pPr>
              <w:spacing w:before="30" w:after="30" w:line="264" w:lineRule="auto"/>
              <w:jc w:val="center"/>
            </w:pPr>
            <w:r>
              <w:rPr>
                <w:rFonts w:ascii="黑体" w:eastAsia="黑体" w:hAnsi="黑体"/>
                <w:b/>
                <w:color w:val="FFFFFF"/>
                <w:sz w:val="18"/>
              </w:rPr>
              <w:t>产品分类</w:t>
            </w:r>
          </w:p>
        </w:tc>
        <w:tc>
          <w:tcPr>
            <w:tcW w:w="1304" w:type="dxa"/>
            <w:shd w:val="clear" w:color="auto" w:fill="2E5C8A"/>
          </w:tcPr>
          <w:p w14:paraId="2554C248" w14:textId="77777777" w:rsidR="00124033" w:rsidRDefault="00000000">
            <w:pPr>
              <w:spacing w:before="30" w:after="30" w:line="264" w:lineRule="auto"/>
              <w:jc w:val="center"/>
            </w:pPr>
            <w:r>
              <w:rPr>
                <w:rFonts w:ascii="黑体" w:eastAsia="黑体" w:hAnsi="黑体"/>
                <w:b/>
                <w:color w:val="FFFFFF"/>
                <w:sz w:val="18"/>
              </w:rPr>
              <w:t>2023收入</w:t>
            </w:r>
          </w:p>
        </w:tc>
        <w:tc>
          <w:tcPr>
            <w:tcW w:w="1077" w:type="dxa"/>
            <w:shd w:val="clear" w:color="auto" w:fill="2E5C8A"/>
          </w:tcPr>
          <w:p w14:paraId="3FADFAEE" w14:textId="77777777" w:rsidR="00124033" w:rsidRDefault="00000000">
            <w:pPr>
              <w:spacing w:before="30" w:after="30" w:line="264" w:lineRule="auto"/>
              <w:jc w:val="center"/>
            </w:pPr>
            <w:r>
              <w:rPr>
                <w:rFonts w:ascii="黑体" w:eastAsia="黑体" w:hAnsi="黑体"/>
                <w:b/>
                <w:color w:val="FFFFFF"/>
                <w:sz w:val="18"/>
              </w:rPr>
              <w:t>2023占比</w:t>
            </w:r>
          </w:p>
        </w:tc>
        <w:tc>
          <w:tcPr>
            <w:tcW w:w="1304" w:type="dxa"/>
            <w:shd w:val="clear" w:color="auto" w:fill="2E5C8A"/>
          </w:tcPr>
          <w:p w14:paraId="10804DD6" w14:textId="77777777" w:rsidR="00124033" w:rsidRDefault="00000000">
            <w:pPr>
              <w:spacing w:before="30" w:after="30" w:line="264" w:lineRule="auto"/>
              <w:jc w:val="center"/>
            </w:pPr>
            <w:r>
              <w:rPr>
                <w:rFonts w:ascii="黑体" w:eastAsia="黑体" w:hAnsi="黑体"/>
                <w:b/>
                <w:color w:val="FFFFFF"/>
                <w:sz w:val="18"/>
              </w:rPr>
              <w:t>2024收入</w:t>
            </w:r>
          </w:p>
        </w:tc>
        <w:tc>
          <w:tcPr>
            <w:tcW w:w="1077" w:type="dxa"/>
            <w:shd w:val="clear" w:color="auto" w:fill="2E5C8A"/>
          </w:tcPr>
          <w:p w14:paraId="2536C843" w14:textId="77777777" w:rsidR="00124033" w:rsidRDefault="00000000">
            <w:pPr>
              <w:spacing w:before="30" w:after="30" w:line="264" w:lineRule="auto"/>
              <w:jc w:val="center"/>
            </w:pPr>
            <w:r>
              <w:rPr>
                <w:rFonts w:ascii="黑体" w:eastAsia="黑体" w:hAnsi="黑体"/>
                <w:b/>
                <w:color w:val="FFFFFF"/>
                <w:sz w:val="18"/>
              </w:rPr>
              <w:t>2024占比</w:t>
            </w:r>
          </w:p>
        </w:tc>
        <w:tc>
          <w:tcPr>
            <w:tcW w:w="1361" w:type="dxa"/>
            <w:shd w:val="clear" w:color="auto" w:fill="2E5C8A"/>
          </w:tcPr>
          <w:p w14:paraId="41AD6AB0" w14:textId="77777777" w:rsidR="00124033" w:rsidRDefault="00000000">
            <w:pPr>
              <w:spacing w:before="30" w:after="30" w:line="264" w:lineRule="auto"/>
              <w:jc w:val="center"/>
            </w:pPr>
            <w:r>
              <w:rPr>
                <w:rFonts w:ascii="黑体" w:eastAsia="黑体" w:hAnsi="黑体"/>
                <w:b/>
                <w:color w:val="FFFFFF"/>
                <w:sz w:val="18"/>
              </w:rPr>
              <w:t>2025收入</w:t>
            </w:r>
          </w:p>
        </w:tc>
        <w:tc>
          <w:tcPr>
            <w:tcW w:w="1077" w:type="dxa"/>
            <w:shd w:val="clear" w:color="auto" w:fill="2E5C8A"/>
          </w:tcPr>
          <w:p w14:paraId="34E2AC31" w14:textId="77777777" w:rsidR="00124033" w:rsidRDefault="00000000">
            <w:pPr>
              <w:spacing w:before="30" w:after="30" w:line="264" w:lineRule="auto"/>
              <w:jc w:val="center"/>
            </w:pPr>
            <w:r>
              <w:rPr>
                <w:rFonts w:ascii="黑体" w:eastAsia="黑体" w:hAnsi="黑体"/>
                <w:b/>
                <w:color w:val="FFFFFF"/>
                <w:sz w:val="18"/>
              </w:rPr>
              <w:t>2025占比</w:t>
            </w:r>
          </w:p>
        </w:tc>
      </w:tr>
      <w:tr w:rsidR="00124033" w14:paraId="2E9DCA1D" w14:textId="77777777">
        <w:trPr>
          <w:jc w:val="center"/>
        </w:trPr>
        <w:tc>
          <w:tcPr>
            <w:tcW w:w="1701" w:type="dxa"/>
          </w:tcPr>
          <w:p w14:paraId="23BEDDDD" w14:textId="77777777" w:rsidR="00124033" w:rsidRDefault="00000000">
            <w:pPr>
              <w:spacing w:before="30" w:after="30" w:line="264" w:lineRule="auto"/>
            </w:pPr>
            <w:r>
              <w:rPr>
                <w:sz w:val="18"/>
              </w:rPr>
              <w:t>四足机器人</w:t>
            </w:r>
          </w:p>
        </w:tc>
        <w:tc>
          <w:tcPr>
            <w:tcW w:w="1304" w:type="dxa"/>
          </w:tcPr>
          <w:p w14:paraId="6C523462" w14:textId="77777777" w:rsidR="00124033" w:rsidRDefault="00000000">
            <w:pPr>
              <w:spacing w:before="30" w:after="30" w:line="264" w:lineRule="auto"/>
              <w:jc w:val="right"/>
            </w:pPr>
            <w:r>
              <w:rPr>
                <w:sz w:val="18"/>
              </w:rPr>
              <w:t>11,938.09</w:t>
            </w:r>
          </w:p>
        </w:tc>
        <w:tc>
          <w:tcPr>
            <w:tcW w:w="1077" w:type="dxa"/>
          </w:tcPr>
          <w:p w14:paraId="28B09049" w14:textId="77777777" w:rsidR="00124033" w:rsidRDefault="00000000">
            <w:pPr>
              <w:spacing w:before="30" w:after="30" w:line="264" w:lineRule="auto"/>
              <w:jc w:val="right"/>
            </w:pPr>
            <w:r>
              <w:rPr>
                <w:sz w:val="18"/>
              </w:rPr>
              <w:t>75.78%</w:t>
            </w:r>
          </w:p>
        </w:tc>
        <w:tc>
          <w:tcPr>
            <w:tcW w:w="1304" w:type="dxa"/>
          </w:tcPr>
          <w:p w14:paraId="189BFD97" w14:textId="77777777" w:rsidR="00124033" w:rsidRDefault="00000000">
            <w:pPr>
              <w:spacing w:before="30" w:after="30" w:line="264" w:lineRule="auto"/>
              <w:jc w:val="right"/>
            </w:pPr>
            <w:r>
              <w:rPr>
                <w:sz w:val="18"/>
              </w:rPr>
              <w:t>23,054.37</w:t>
            </w:r>
          </w:p>
        </w:tc>
        <w:tc>
          <w:tcPr>
            <w:tcW w:w="1077" w:type="dxa"/>
          </w:tcPr>
          <w:p w14:paraId="335C3EC2" w14:textId="77777777" w:rsidR="00124033" w:rsidRDefault="00000000">
            <w:pPr>
              <w:spacing w:before="30" w:after="30" w:line="264" w:lineRule="auto"/>
              <w:jc w:val="right"/>
            </w:pPr>
            <w:r>
              <w:rPr>
                <w:sz w:val="18"/>
              </w:rPr>
              <w:t>59.47%</w:t>
            </w:r>
          </w:p>
        </w:tc>
        <w:tc>
          <w:tcPr>
            <w:tcW w:w="1361" w:type="dxa"/>
          </w:tcPr>
          <w:p w14:paraId="74E05517" w14:textId="77777777" w:rsidR="00124033" w:rsidRDefault="00000000">
            <w:pPr>
              <w:spacing w:before="30" w:after="30" w:line="264" w:lineRule="auto"/>
              <w:jc w:val="right"/>
            </w:pPr>
            <w:r>
              <w:rPr>
                <w:sz w:val="18"/>
              </w:rPr>
              <w:t>69,762.56</w:t>
            </w:r>
          </w:p>
        </w:tc>
        <w:tc>
          <w:tcPr>
            <w:tcW w:w="1077" w:type="dxa"/>
          </w:tcPr>
          <w:p w14:paraId="5D2D5189" w14:textId="77777777" w:rsidR="00124033" w:rsidRDefault="00000000">
            <w:pPr>
              <w:spacing w:before="30" w:after="30" w:line="264" w:lineRule="auto"/>
              <w:jc w:val="right"/>
            </w:pPr>
            <w:r>
              <w:rPr>
                <w:sz w:val="18"/>
              </w:rPr>
              <w:t>41.62%</w:t>
            </w:r>
          </w:p>
        </w:tc>
      </w:tr>
      <w:tr w:rsidR="00124033" w14:paraId="3079BB92" w14:textId="77777777">
        <w:trPr>
          <w:jc w:val="center"/>
        </w:trPr>
        <w:tc>
          <w:tcPr>
            <w:tcW w:w="1701" w:type="dxa"/>
            <w:shd w:val="clear" w:color="auto" w:fill="F4F7FB"/>
          </w:tcPr>
          <w:p w14:paraId="765F901A" w14:textId="77777777" w:rsidR="00124033" w:rsidRDefault="00000000">
            <w:pPr>
              <w:spacing w:before="30" w:after="30" w:line="264" w:lineRule="auto"/>
            </w:pPr>
            <w:r>
              <w:rPr>
                <w:sz w:val="18"/>
              </w:rPr>
              <w:t>人形机器人</w:t>
            </w:r>
          </w:p>
        </w:tc>
        <w:tc>
          <w:tcPr>
            <w:tcW w:w="1304" w:type="dxa"/>
            <w:shd w:val="clear" w:color="auto" w:fill="F4F7FB"/>
          </w:tcPr>
          <w:p w14:paraId="4B281FEB" w14:textId="77777777" w:rsidR="00124033" w:rsidRDefault="00000000">
            <w:pPr>
              <w:spacing w:before="30" w:after="30" w:line="264" w:lineRule="auto"/>
              <w:jc w:val="right"/>
            </w:pPr>
            <w:r>
              <w:rPr>
                <w:sz w:val="18"/>
              </w:rPr>
              <w:t>296.71</w:t>
            </w:r>
          </w:p>
        </w:tc>
        <w:tc>
          <w:tcPr>
            <w:tcW w:w="1077" w:type="dxa"/>
            <w:shd w:val="clear" w:color="auto" w:fill="F4F7FB"/>
          </w:tcPr>
          <w:p w14:paraId="5D5D588E" w14:textId="77777777" w:rsidR="00124033" w:rsidRDefault="00000000">
            <w:pPr>
              <w:spacing w:before="30" w:after="30" w:line="264" w:lineRule="auto"/>
              <w:jc w:val="right"/>
            </w:pPr>
            <w:r>
              <w:rPr>
                <w:sz w:val="18"/>
              </w:rPr>
              <w:t>1.88%</w:t>
            </w:r>
          </w:p>
        </w:tc>
        <w:tc>
          <w:tcPr>
            <w:tcW w:w="1304" w:type="dxa"/>
            <w:shd w:val="clear" w:color="auto" w:fill="F4F7FB"/>
          </w:tcPr>
          <w:p w14:paraId="611B25C9" w14:textId="77777777" w:rsidR="00124033" w:rsidRDefault="00000000">
            <w:pPr>
              <w:spacing w:before="30" w:after="30" w:line="264" w:lineRule="auto"/>
              <w:jc w:val="right"/>
            </w:pPr>
            <w:r>
              <w:rPr>
                <w:sz w:val="18"/>
              </w:rPr>
              <w:t>10,729.76</w:t>
            </w:r>
          </w:p>
        </w:tc>
        <w:tc>
          <w:tcPr>
            <w:tcW w:w="1077" w:type="dxa"/>
            <w:shd w:val="clear" w:color="auto" w:fill="F4F7FB"/>
          </w:tcPr>
          <w:p w14:paraId="698586EE" w14:textId="77777777" w:rsidR="00124033" w:rsidRDefault="00000000">
            <w:pPr>
              <w:spacing w:before="30" w:after="30" w:line="264" w:lineRule="auto"/>
              <w:jc w:val="right"/>
            </w:pPr>
            <w:r>
              <w:rPr>
                <w:sz w:val="18"/>
              </w:rPr>
              <w:t>27.68%</w:t>
            </w:r>
          </w:p>
        </w:tc>
        <w:tc>
          <w:tcPr>
            <w:tcW w:w="1361" w:type="dxa"/>
            <w:shd w:val="clear" w:color="auto" w:fill="F4F7FB"/>
          </w:tcPr>
          <w:p w14:paraId="42963C6A" w14:textId="77777777" w:rsidR="00124033" w:rsidRDefault="00000000">
            <w:pPr>
              <w:spacing w:before="30" w:after="30" w:line="264" w:lineRule="auto"/>
              <w:jc w:val="right"/>
            </w:pPr>
            <w:r>
              <w:rPr>
                <w:sz w:val="18"/>
              </w:rPr>
              <w:t>86,783.19</w:t>
            </w:r>
          </w:p>
        </w:tc>
        <w:tc>
          <w:tcPr>
            <w:tcW w:w="1077" w:type="dxa"/>
            <w:shd w:val="clear" w:color="auto" w:fill="F4F7FB"/>
          </w:tcPr>
          <w:p w14:paraId="18989430" w14:textId="77777777" w:rsidR="00124033" w:rsidRDefault="00000000">
            <w:pPr>
              <w:spacing w:before="30" w:after="30" w:line="264" w:lineRule="auto"/>
              <w:jc w:val="right"/>
            </w:pPr>
            <w:r>
              <w:rPr>
                <w:sz w:val="18"/>
              </w:rPr>
              <w:t>51.78%</w:t>
            </w:r>
          </w:p>
        </w:tc>
      </w:tr>
      <w:tr w:rsidR="00124033" w14:paraId="52C8F33F" w14:textId="77777777">
        <w:trPr>
          <w:jc w:val="center"/>
        </w:trPr>
        <w:tc>
          <w:tcPr>
            <w:tcW w:w="1701" w:type="dxa"/>
          </w:tcPr>
          <w:p w14:paraId="491DAA7A" w14:textId="77777777" w:rsidR="00124033" w:rsidRDefault="00000000">
            <w:pPr>
              <w:spacing w:before="30" w:after="30" w:line="264" w:lineRule="auto"/>
            </w:pPr>
            <w:r>
              <w:rPr>
                <w:sz w:val="18"/>
              </w:rPr>
              <w:t>机器人组件</w:t>
            </w:r>
          </w:p>
        </w:tc>
        <w:tc>
          <w:tcPr>
            <w:tcW w:w="1304" w:type="dxa"/>
          </w:tcPr>
          <w:p w14:paraId="1221ED61" w14:textId="77777777" w:rsidR="00124033" w:rsidRDefault="00000000">
            <w:pPr>
              <w:spacing w:before="30" w:after="30" w:line="264" w:lineRule="auto"/>
              <w:jc w:val="right"/>
            </w:pPr>
            <w:r>
              <w:rPr>
                <w:sz w:val="18"/>
              </w:rPr>
              <w:t>2,692.34</w:t>
            </w:r>
          </w:p>
        </w:tc>
        <w:tc>
          <w:tcPr>
            <w:tcW w:w="1077" w:type="dxa"/>
          </w:tcPr>
          <w:p w14:paraId="3A9C5AA9" w14:textId="77777777" w:rsidR="00124033" w:rsidRDefault="00000000">
            <w:pPr>
              <w:spacing w:before="30" w:after="30" w:line="264" w:lineRule="auto"/>
              <w:jc w:val="right"/>
            </w:pPr>
            <w:r>
              <w:rPr>
                <w:sz w:val="18"/>
              </w:rPr>
              <w:t>17.09%</w:t>
            </w:r>
          </w:p>
        </w:tc>
        <w:tc>
          <w:tcPr>
            <w:tcW w:w="1304" w:type="dxa"/>
          </w:tcPr>
          <w:p w14:paraId="1B4ED69F" w14:textId="77777777" w:rsidR="00124033" w:rsidRDefault="00000000">
            <w:pPr>
              <w:spacing w:before="30" w:after="30" w:line="264" w:lineRule="auto"/>
              <w:jc w:val="right"/>
            </w:pPr>
            <w:r>
              <w:rPr>
                <w:sz w:val="18"/>
              </w:rPr>
              <w:t>4,453.82</w:t>
            </w:r>
          </w:p>
        </w:tc>
        <w:tc>
          <w:tcPr>
            <w:tcW w:w="1077" w:type="dxa"/>
          </w:tcPr>
          <w:p w14:paraId="3A8C4158" w14:textId="77777777" w:rsidR="00124033" w:rsidRDefault="00000000">
            <w:pPr>
              <w:spacing w:before="30" w:after="30" w:line="264" w:lineRule="auto"/>
              <w:jc w:val="right"/>
            </w:pPr>
            <w:r>
              <w:rPr>
                <w:sz w:val="18"/>
              </w:rPr>
              <w:t>11.49%</w:t>
            </w:r>
          </w:p>
        </w:tc>
        <w:tc>
          <w:tcPr>
            <w:tcW w:w="1361" w:type="dxa"/>
          </w:tcPr>
          <w:p w14:paraId="31B38D8F" w14:textId="77777777" w:rsidR="00124033" w:rsidRDefault="00000000">
            <w:pPr>
              <w:spacing w:before="30" w:after="30" w:line="264" w:lineRule="auto"/>
              <w:jc w:val="right"/>
            </w:pPr>
            <w:r>
              <w:rPr>
                <w:sz w:val="18"/>
              </w:rPr>
              <w:t>10,373.67</w:t>
            </w:r>
          </w:p>
        </w:tc>
        <w:tc>
          <w:tcPr>
            <w:tcW w:w="1077" w:type="dxa"/>
          </w:tcPr>
          <w:p w14:paraId="504A7074" w14:textId="77777777" w:rsidR="00124033" w:rsidRDefault="00000000">
            <w:pPr>
              <w:spacing w:before="30" w:after="30" w:line="264" w:lineRule="auto"/>
              <w:jc w:val="right"/>
            </w:pPr>
            <w:r>
              <w:rPr>
                <w:sz w:val="18"/>
              </w:rPr>
              <w:t>6.19%</w:t>
            </w:r>
          </w:p>
        </w:tc>
      </w:tr>
      <w:tr w:rsidR="00124033" w14:paraId="26279E3B" w14:textId="77777777">
        <w:trPr>
          <w:jc w:val="center"/>
        </w:trPr>
        <w:tc>
          <w:tcPr>
            <w:tcW w:w="1701" w:type="dxa"/>
            <w:shd w:val="clear" w:color="auto" w:fill="F4F7FB"/>
          </w:tcPr>
          <w:p w14:paraId="0228A151" w14:textId="77777777" w:rsidR="00124033" w:rsidRDefault="00000000">
            <w:pPr>
              <w:spacing w:before="30" w:after="30" w:line="264" w:lineRule="auto"/>
            </w:pPr>
            <w:r>
              <w:rPr>
                <w:sz w:val="18"/>
              </w:rPr>
              <w:t>其他</w:t>
            </w:r>
          </w:p>
        </w:tc>
        <w:tc>
          <w:tcPr>
            <w:tcW w:w="1304" w:type="dxa"/>
            <w:shd w:val="clear" w:color="auto" w:fill="F4F7FB"/>
          </w:tcPr>
          <w:p w14:paraId="6BC14357" w14:textId="77777777" w:rsidR="00124033" w:rsidRDefault="00000000">
            <w:pPr>
              <w:spacing w:before="30" w:after="30" w:line="264" w:lineRule="auto"/>
              <w:jc w:val="right"/>
            </w:pPr>
            <w:r>
              <w:rPr>
                <w:sz w:val="18"/>
              </w:rPr>
              <w:t>826.51</w:t>
            </w:r>
          </w:p>
        </w:tc>
        <w:tc>
          <w:tcPr>
            <w:tcW w:w="1077" w:type="dxa"/>
            <w:shd w:val="clear" w:color="auto" w:fill="F4F7FB"/>
          </w:tcPr>
          <w:p w14:paraId="7041532C" w14:textId="77777777" w:rsidR="00124033" w:rsidRDefault="00000000">
            <w:pPr>
              <w:spacing w:before="30" w:after="30" w:line="264" w:lineRule="auto"/>
              <w:jc w:val="right"/>
            </w:pPr>
            <w:r>
              <w:rPr>
                <w:sz w:val="18"/>
              </w:rPr>
              <w:t>5.25%</w:t>
            </w:r>
          </w:p>
        </w:tc>
        <w:tc>
          <w:tcPr>
            <w:tcW w:w="1304" w:type="dxa"/>
            <w:shd w:val="clear" w:color="auto" w:fill="F4F7FB"/>
          </w:tcPr>
          <w:p w14:paraId="1520A56A" w14:textId="77777777" w:rsidR="00124033" w:rsidRDefault="00000000">
            <w:pPr>
              <w:spacing w:before="30" w:after="30" w:line="264" w:lineRule="auto"/>
              <w:jc w:val="right"/>
            </w:pPr>
            <w:r>
              <w:rPr>
                <w:sz w:val="18"/>
              </w:rPr>
              <w:t>529.33</w:t>
            </w:r>
          </w:p>
        </w:tc>
        <w:tc>
          <w:tcPr>
            <w:tcW w:w="1077" w:type="dxa"/>
            <w:shd w:val="clear" w:color="auto" w:fill="F4F7FB"/>
          </w:tcPr>
          <w:p w14:paraId="207692AD" w14:textId="77777777" w:rsidR="00124033" w:rsidRDefault="00000000">
            <w:pPr>
              <w:spacing w:before="30" w:after="30" w:line="264" w:lineRule="auto"/>
              <w:jc w:val="right"/>
            </w:pPr>
            <w:r>
              <w:rPr>
                <w:sz w:val="18"/>
              </w:rPr>
              <w:t>1.37%</w:t>
            </w:r>
          </w:p>
        </w:tc>
        <w:tc>
          <w:tcPr>
            <w:tcW w:w="1361" w:type="dxa"/>
            <w:shd w:val="clear" w:color="auto" w:fill="F4F7FB"/>
          </w:tcPr>
          <w:p w14:paraId="7FE5AF0A" w14:textId="77777777" w:rsidR="00124033" w:rsidRDefault="00000000">
            <w:pPr>
              <w:spacing w:before="30" w:after="30" w:line="264" w:lineRule="auto"/>
              <w:jc w:val="right"/>
            </w:pPr>
            <w:r>
              <w:rPr>
                <w:sz w:val="18"/>
              </w:rPr>
              <w:t>691.67</w:t>
            </w:r>
          </w:p>
        </w:tc>
        <w:tc>
          <w:tcPr>
            <w:tcW w:w="1077" w:type="dxa"/>
            <w:shd w:val="clear" w:color="auto" w:fill="F4F7FB"/>
          </w:tcPr>
          <w:p w14:paraId="29791BAE" w14:textId="77777777" w:rsidR="00124033" w:rsidRDefault="00000000">
            <w:pPr>
              <w:spacing w:before="30" w:after="30" w:line="264" w:lineRule="auto"/>
              <w:jc w:val="right"/>
            </w:pPr>
            <w:r>
              <w:rPr>
                <w:sz w:val="18"/>
              </w:rPr>
              <w:t>0.41%</w:t>
            </w:r>
          </w:p>
        </w:tc>
      </w:tr>
      <w:tr w:rsidR="00124033" w14:paraId="06CD9CF0" w14:textId="77777777">
        <w:trPr>
          <w:jc w:val="center"/>
        </w:trPr>
        <w:tc>
          <w:tcPr>
            <w:tcW w:w="1701" w:type="dxa"/>
          </w:tcPr>
          <w:p w14:paraId="58EE03DD" w14:textId="77777777" w:rsidR="00124033" w:rsidRDefault="00000000">
            <w:pPr>
              <w:spacing w:before="30" w:after="30" w:line="264" w:lineRule="auto"/>
            </w:pPr>
            <w:r>
              <w:rPr>
                <w:b/>
                <w:sz w:val="18"/>
              </w:rPr>
              <w:t>主营业务收入合计</w:t>
            </w:r>
          </w:p>
        </w:tc>
        <w:tc>
          <w:tcPr>
            <w:tcW w:w="1304" w:type="dxa"/>
          </w:tcPr>
          <w:p w14:paraId="3E172B99" w14:textId="77777777" w:rsidR="00124033" w:rsidRDefault="00000000">
            <w:pPr>
              <w:spacing w:before="30" w:after="30" w:line="264" w:lineRule="auto"/>
              <w:jc w:val="right"/>
            </w:pPr>
            <w:r>
              <w:rPr>
                <w:b/>
                <w:sz w:val="18"/>
              </w:rPr>
              <w:t>15,753.65</w:t>
            </w:r>
          </w:p>
        </w:tc>
        <w:tc>
          <w:tcPr>
            <w:tcW w:w="1077" w:type="dxa"/>
          </w:tcPr>
          <w:p w14:paraId="19F05F28" w14:textId="77777777" w:rsidR="00124033" w:rsidRDefault="00000000">
            <w:pPr>
              <w:spacing w:before="30" w:after="30" w:line="264" w:lineRule="auto"/>
              <w:jc w:val="right"/>
            </w:pPr>
            <w:r>
              <w:rPr>
                <w:b/>
                <w:sz w:val="18"/>
              </w:rPr>
              <w:t>100.00%</w:t>
            </w:r>
          </w:p>
        </w:tc>
        <w:tc>
          <w:tcPr>
            <w:tcW w:w="1304" w:type="dxa"/>
          </w:tcPr>
          <w:p w14:paraId="357F3B74" w14:textId="77777777" w:rsidR="00124033" w:rsidRDefault="00000000">
            <w:pPr>
              <w:spacing w:before="30" w:after="30" w:line="264" w:lineRule="auto"/>
              <w:jc w:val="right"/>
            </w:pPr>
            <w:r>
              <w:rPr>
                <w:b/>
                <w:sz w:val="18"/>
              </w:rPr>
              <w:t>38,767.28</w:t>
            </w:r>
          </w:p>
        </w:tc>
        <w:tc>
          <w:tcPr>
            <w:tcW w:w="1077" w:type="dxa"/>
          </w:tcPr>
          <w:p w14:paraId="6D189446" w14:textId="77777777" w:rsidR="00124033" w:rsidRDefault="00000000">
            <w:pPr>
              <w:spacing w:before="30" w:after="30" w:line="264" w:lineRule="auto"/>
              <w:jc w:val="right"/>
            </w:pPr>
            <w:r>
              <w:rPr>
                <w:b/>
                <w:sz w:val="18"/>
              </w:rPr>
              <w:t>100.00%</w:t>
            </w:r>
          </w:p>
        </w:tc>
        <w:tc>
          <w:tcPr>
            <w:tcW w:w="1361" w:type="dxa"/>
          </w:tcPr>
          <w:p w14:paraId="62FD380A" w14:textId="77777777" w:rsidR="00124033" w:rsidRDefault="00000000">
            <w:pPr>
              <w:spacing w:before="30" w:after="30" w:line="264" w:lineRule="auto"/>
              <w:jc w:val="right"/>
            </w:pPr>
            <w:r>
              <w:rPr>
                <w:b/>
                <w:sz w:val="18"/>
              </w:rPr>
              <w:t>167,611.09</w:t>
            </w:r>
          </w:p>
        </w:tc>
        <w:tc>
          <w:tcPr>
            <w:tcW w:w="1077" w:type="dxa"/>
          </w:tcPr>
          <w:p w14:paraId="275BC627" w14:textId="77777777" w:rsidR="00124033" w:rsidRDefault="00000000">
            <w:pPr>
              <w:spacing w:before="30" w:after="30" w:line="264" w:lineRule="auto"/>
              <w:jc w:val="right"/>
            </w:pPr>
            <w:r>
              <w:rPr>
                <w:b/>
                <w:sz w:val="18"/>
              </w:rPr>
              <w:t>100.00%</w:t>
            </w:r>
          </w:p>
        </w:tc>
      </w:tr>
    </w:tbl>
    <w:p w14:paraId="190A63B4" w14:textId="77777777" w:rsidR="00124033" w:rsidRDefault="00000000">
      <w:pPr>
        <w:spacing w:before="40" w:after="160" w:line="300" w:lineRule="auto"/>
        <w:rPr>
          <w:lang w:eastAsia="zh-CN"/>
        </w:rPr>
      </w:pPr>
      <w:r>
        <w:rPr>
          <w:color w:val="595959"/>
          <w:sz w:val="16"/>
          <w:lang w:eastAsia="zh-CN"/>
        </w:rPr>
        <w:t>单位：万元。来源：底稿表4-1，逐字提取自 S1 招股说明书“第六节 财务会计信息”主营业务收入表（性质A）。</w:t>
      </w:r>
    </w:p>
    <w:p w14:paraId="3E9FB2ED" w14:textId="77777777" w:rsidR="00124033" w:rsidRDefault="00000000">
      <w:pPr>
        <w:spacing w:after="80" w:line="324" w:lineRule="auto"/>
        <w:ind w:firstLine="420"/>
        <w:rPr>
          <w:lang w:eastAsia="zh-CN"/>
        </w:rPr>
      </w:pPr>
      <w:r>
        <w:rPr>
          <w:color w:val="000000"/>
          <w:lang w:eastAsia="zh-CN"/>
        </w:rPr>
        <w:t>从营业收入总额看，报告期三年分别为15,913.44万元、39,277.07万元、169,926.93万元，其中主营业务收入15,753.65万元、38,767.28万元、167,611.09万元，其他业务收入159.79万元、509.78万元、2,315.84万元。主营业务收入占营业收入的比重始终在98%以上，公司收入结构高度聚焦于主业。</w:t>
      </w:r>
    </w:p>
    <w:p w14:paraId="0FA01354" w14:textId="77777777" w:rsidR="00124033" w:rsidRDefault="00000000">
      <w:pPr>
        <w:keepNext/>
        <w:spacing w:before="220" w:after="80"/>
        <w:rPr>
          <w:lang w:eastAsia="zh-CN"/>
        </w:rPr>
      </w:pPr>
      <w:r>
        <w:rPr>
          <w:rFonts w:ascii="黑体" w:eastAsia="黑体" w:hAnsi="黑体"/>
          <w:b/>
          <w:color w:val="1F3864"/>
          <w:sz w:val="24"/>
          <w:lang w:eastAsia="zh-CN"/>
        </w:rPr>
        <w:t>（三）股权结构与特别表决权安排</w:t>
      </w:r>
    </w:p>
    <w:p w14:paraId="0B124035" w14:textId="77777777" w:rsidR="00124033" w:rsidRDefault="00000000">
      <w:pPr>
        <w:spacing w:after="80" w:line="324" w:lineRule="auto"/>
        <w:ind w:firstLine="420"/>
      </w:pPr>
      <w:r>
        <w:rPr>
          <w:color w:val="000000"/>
          <w:lang w:eastAsia="zh-CN"/>
        </w:rPr>
        <w:t>公司控股股东、实际控制人为王兴兴。发行前其直接持股8,671.4964万股，持股比例23.8216%；发行后股份数不变，持股比例因新股发行摊薄至21.4395%。公司于2025年5月16日召开成立大会暨第一次临时股东会，表决通过设置特别表决权股份的方案。</w:t>
      </w:r>
      <w:r>
        <w:rPr>
          <w:color w:val="000000"/>
        </w:rPr>
        <w:t>在该安排下：</w:t>
      </w:r>
    </w:p>
    <w:tbl>
      <w:tblPr>
        <w:tblStyle w:val="aff1"/>
        <w:tblW w:w="0" w:type="auto"/>
        <w:jc w:val="center"/>
        <w:tblLayout w:type="fixed"/>
        <w:tblLook w:val="04A0" w:firstRow="1" w:lastRow="0" w:firstColumn="1" w:lastColumn="0" w:noHBand="0" w:noVBand="1"/>
      </w:tblPr>
      <w:tblGrid>
        <w:gridCol w:w="2948"/>
        <w:gridCol w:w="1587"/>
        <w:gridCol w:w="4649"/>
      </w:tblGrid>
      <w:tr w:rsidR="00124033" w14:paraId="2C2F47F9" w14:textId="77777777">
        <w:trPr>
          <w:jc w:val="center"/>
        </w:trPr>
        <w:tc>
          <w:tcPr>
            <w:tcW w:w="2948" w:type="dxa"/>
            <w:shd w:val="clear" w:color="auto" w:fill="2E5C8A"/>
          </w:tcPr>
          <w:p w14:paraId="5635D7B1" w14:textId="77777777" w:rsidR="00124033" w:rsidRDefault="00000000">
            <w:pPr>
              <w:spacing w:before="30" w:after="30" w:line="264" w:lineRule="auto"/>
              <w:jc w:val="center"/>
            </w:pPr>
            <w:r>
              <w:rPr>
                <w:rFonts w:ascii="黑体" w:eastAsia="黑体" w:hAnsi="黑体"/>
                <w:b/>
                <w:color w:val="FFFFFF"/>
                <w:sz w:val="18"/>
              </w:rPr>
              <w:t>项目</w:t>
            </w:r>
          </w:p>
        </w:tc>
        <w:tc>
          <w:tcPr>
            <w:tcW w:w="1587" w:type="dxa"/>
            <w:shd w:val="clear" w:color="auto" w:fill="2E5C8A"/>
          </w:tcPr>
          <w:p w14:paraId="6AA0821B" w14:textId="77777777" w:rsidR="00124033" w:rsidRDefault="00000000">
            <w:pPr>
              <w:spacing w:before="30" w:after="30" w:line="264" w:lineRule="auto"/>
              <w:jc w:val="center"/>
            </w:pPr>
            <w:r>
              <w:rPr>
                <w:rFonts w:ascii="黑体" w:eastAsia="黑体" w:hAnsi="黑体"/>
                <w:b/>
                <w:color w:val="FFFFFF"/>
                <w:sz w:val="18"/>
              </w:rPr>
              <w:t>数值</w:t>
            </w:r>
          </w:p>
        </w:tc>
        <w:tc>
          <w:tcPr>
            <w:tcW w:w="4649" w:type="dxa"/>
            <w:shd w:val="clear" w:color="auto" w:fill="2E5C8A"/>
          </w:tcPr>
          <w:p w14:paraId="2AAC39B9" w14:textId="77777777" w:rsidR="00124033" w:rsidRDefault="00000000">
            <w:pPr>
              <w:spacing w:before="30" w:after="30" w:line="264" w:lineRule="auto"/>
              <w:jc w:val="center"/>
            </w:pPr>
            <w:r>
              <w:rPr>
                <w:rFonts w:ascii="黑体" w:eastAsia="黑体" w:hAnsi="黑体"/>
                <w:b/>
                <w:color w:val="FFFFFF"/>
                <w:sz w:val="18"/>
              </w:rPr>
              <w:t>说明</w:t>
            </w:r>
          </w:p>
        </w:tc>
      </w:tr>
      <w:tr w:rsidR="00124033" w14:paraId="59CA1D33" w14:textId="77777777">
        <w:trPr>
          <w:jc w:val="center"/>
        </w:trPr>
        <w:tc>
          <w:tcPr>
            <w:tcW w:w="2948" w:type="dxa"/>
          </w:tcPr>
          <w:p w14:paraId="2CE8E629" w14:textId="77777777" w:rsidR="00124033" w:rsidRDefault="00000000">
            <w:pPr>
              <w:spacing w:before="30" w:after="30" w:line="264" w:lineRule="auto"/>
              <w:rPr>
                <w:lang w:eastAsia="zh-CN"/>
              </w:rPr>
            </w:pPr>
            <w:r>
              <w:rPr>
                <w:sz w:val="18"/>
                <w:lang w:eastAsia="zh-CN"/>
              </w:rPr>
              <w:t>王兴兴发行前直接持股比例</w:t>
            </w:r>
          </w:p>
        </w:tc>
        <w:tc>
          <w:tcPr>
            <w:tcW w:w="1587" w:type="dxa"/>
          </w:tcPr>
          <w:p w14:paraId="7DD29067" w14:textId="77777777" w:rsidR="00124033" w:rsidRDefault="00000000">
            <w:pPr>
              <w:spacing w:before="30" w:after="30" w:line="264" w:lineRule="auto"/>
              <w:jc w:val="right"/>
            </w:pPr>
            <w:r>
              <w:rPr>
                <w:sz w:val="18"/>
              </w:rPr>
              <w:t>23.8216%</w:t>
            </w:r>
          </w:p>
        </w:tc>
        <w:tc>
          <w:tcPr>
            <w:tcW w:w="4649" w:type="dxa"/>
          </w:tcPr>
          <w:p w14:paraId="11FAB3A3" w14:textId="77777777" w:rsidR="00124033" w:rsidRDefault="00000000">
            <w:pPr>
              <w:spacing w:before="30" w:after="30" w:line="264" w:lineRule="auto"/>
              <w:rPr>
                <w:lang w:eastAsia="zh-CN"/>
              </w:rPr>
            </w:pPr>
            <w:r>
              <w:rPr>
                <w:sz w:val="18"/>
                <w:lang w:eastAsia="zh-CN"/>
              </w:rPr>
              <w:t>直接持有8,671.4964万股，为公司控股股东</w:t>
            </w:r>
          </w:p>
        </w:tc>
      </w:tr>
      <w:tr w:rsidR="00124033" w14:paraId="0B01258C" w14:textId="77777777">
        <w:trPr>
          <w:jc w:val="center"/>
        </w:trPr>
        <w:tc>
          <w:tcPr>
            <w:tcW w:w="2948" w:type="dxa"/>
            <w:shd w:val="clear" w:color="auto" w:fill="F4F7FB"/>
          </w:tcPr>
          <w:p w14:paraId="39CF1514" w14:textId="77777777" w:rsidR="00124033" w:rsidRDefault="00000000">
            <w:pPr>
              <w:spacing w:before="30" w:after="30" w:line="264" w:lineRule="auto"/>
              <w:rPr>
                <w:lang w:eastAsia="zh-CN"/>
              </w:rPr>
            </w:pPr>
            <w:r>
              <w:rPr>
                <w:sz w:val="18"/>
                <w:lang w:eastAsia="zh-CN"/>
              </w:rPr>
              <w:t>王兴兴发行前直接持股部分表决权比例</w:t>
            </w:r>
          </w:p>
        </w:tc>
        <w:tc>
          <w:tcPr>
            <w:tcW w:w="1587" w:type="dxa"/>
            <w:shd w:val="clear" w:color="auto" w:fill="F4F7FB"/>
          </w:tcPr>
          <w:p w14:paraId="58687B27" w14:textId="77777777" w:rsidR="00124033" w:rsidRDefault="00000000">
            <w:pPr>
              <w:spacing w:before="30" w:after="30" w:line="264" w:lineRule="auto"/>
              <w:jc w:val="right"/>
            </w:pPr>
            <w:r>
              <w:rPr>
                <w:sz w:val="18"/>
              </w:rPr>
              <w:t>63.5457%</w:t>
            </w:r>
          </w:p>
        </w:tc>
        <w:tc>
          <w:tcPr>
            <w:tcW w:w="4649" w:type="dxa"/>
            <w:shd w:val="clear" w:color="auto" w:fill="F4F7FB"/>
          </w:tcPr>
          <w:p w14:paraId="3B496DAC" w14:textId="77777777" w:rsidR="00124033" w:rsidRDefault="00000000">
            <w:pPr>
              <w:spacing w:before="30" w:after="30" w:line="264" w:lineRule="auto"/>
            </w:pPr>
            <w:r>
              <w:rPr>
                <w:sz w:val="18"/>
              </w:rPr>
              <w:t>特别表决权安排下</w:t>
            </w:r>
          </w:p>
        </w:tc>
      </w:tr>
      <w:tr w:rsidR="00124033" w14:paraId="6066670B" w14:textId="77777777">
        <w:trPr>
          <w:jc w:val="center"/>
        </w:trPr>
        <w:tc>
          <w:tcPr>
            <w:tcW w:w="2948" w:type="dxa"/>
          </w:tcPr>
          <w:p w14:paraId="460A18F7" w14:textId="77777777" w:rsidR="00124033" w:rsidRDefault="00000000">
            <w:pPr>
              <w:spacing w:before="30" w:after="30" w:line="264" w:lineRule="auto"/>
              <w:rPr>
                <w:lang w:eastAsia="zh-CN"/>
              </w:rPr>
            </w:pPr>
            <w:r>
              <w:rPr>
                <w:sz w:val="18"/>
                <w:lang w:eastAsia="zh-CN"/>
              </w:rPr>
              <w:t>王兴兴发行前合计控制表决权比例</w:t>
            </w:r>
          </w:p>
        </w:tc>
        <w:tc>
          <w:tcPr>
            <w:tcW w:w="1587" w:type="dxa"/>
          </w:tcPr>
          <w:p w14:paraId="0C6CA2E9" w14:textId="77777777" w:rsidR="00124033" w:rsidRDefault="00000000">
            <w:pPr>
              <w:spacing w:before="30" w:after="30" w:line="264" w:lineRule="auto"/>
              <w:jc w:val="right"/>
            </w:pPr>
            <w:r>
              <w:rPr>
                <w:sz w:val="18"/>
              </w:rPr>
              <w:t>68.7816%</w:t>
            </w:r>
          </w:p>
        </w:tc>
        <w:tc>
          <w:tcPr>
            <w:tcW w:w="4649" w:type="dxa"/>
          </w:tcPr>
          <w:p w14:paraId="3EB27CB1" w14:textId="77777777" w:rsidR="00124033" w:rsidRDefault="00000000">
            <w:pPr>
              <w:spacing w:before="30" w:after="30" w:line="264" w:lineRule="auto"/>
              <w:rPr>
                <w:lang w:eastAsia="zh-CN"/>
              </w:rPr>
            </w:pPr>
            <w:r>
              <w:rPr>
                <w:sz w:val="18"/>
                <w:lang w:eastAsia="zh-CN"/>
              </w:rPr>
              <w:t>直接持股表决权 + 通过杭州天则控制的上海宇翼员工股权激励持股平台</w:t>
            </w:r>
          </w:p>
        </w:tc>
      </w:tr>
      <w:tr w:rsidR="00124033" w14:paraId="3D3BDEFF" w14:textId="77777777">
        <w:trPr>
          <w:jc w:val="center"/>
        </w:trPr>
        <w:tc>
          <w:tcPr>
            <w:tcW w:w="2948" w:type="dxa"/>
            <w:shd w:val="clear" w:color="auto" w:fill="F4F7FB"/>
          </w:tcPr>
          <w:p w14:paraId="538BFB8B" w14:textId="77777777" w:rsidR="00124033" w:rsidRDefault="00000000">
            <w:pPr>
              <w:spacing w:before="30" w:after="30" w:line="264" w:lineRule="auto"/>
              <w:rPr>
                <w:lang w:eastAsia="zh-CN"/>
              </w:rPr>
            </w:pPr>
            <w:r>
              <w:rPr>
                <w:sz w:val="18"/>
                <w:lang w:eastAsia="zh-CN"/>
              </w:rPr>
              <w:t>王兴兴发行后直接持股比例</w:t>
            </w:r>
          </w:p>
        </w:tc>
        <w:tc>
          <w:tcPr>
            <w:tcW w:w="1587" w:type="dxa"/>
            <w:shd w:val="clear" w:color="auto" w:fill="F4F7FB"/>
          </w:tcPr>
          <w:p w14:paraId="3C3DE893" w14:textId="77777777" w:rsidR="00124033" w:rsidRDefault="00000000">
            <w:pPr>
              <w:spacing w:before="30" w:after="30" w:line="264" w:lineRule="auto"/>
              <w:jc w:val="right"/>
            </w:pPr>
            <w:r>
              <w:rPr>
                <w:sz w:val="18"/>
              </w:rPr>
              <w:t>21.4395%</w:t>
            </w:r>
          </w:p>
        </w:tc>
        <w:tc>
          <w:tcPr>
            <w:tcW w:w="4649" w:type="dxa"/>
            <w:shd w:val="clear" w:color="auto" w:fill="F4F7FB"/>
          </w:tcPr>
          <w:p w14:paraId="2E102A84" w14:textId="77777777" w:rsidR="00124033" w:rsidRDefault="00000000">
            <w:pPr>
              <w:spacing w:before="30" w:after="30" w:line="264" w:lineRule="auto"/>
              <w:rPr>
                <w:lang w:eastAsia="zh-CN"/>
              </w:rPr>
            </w:pPr>
            <w:r>
              <w:rPr>
                <w:sz w:val="18"/>
                <w:lang w:eastAsia="zh-CN"/>
              </w:rPr>
              <w:t>股份数不变，因新股发行摊薄</w:t>
            </w:r>
          </w:p>
        </w:tc>
      </w:tr>
      <w:tr w:rsidR="00124033" w14:paraId="758A1CCF" w14:textId="77777777">
        <w:trPr>
          <w:jc w:val="center"/>
        </w:trPr>
        <w:tc>
          <w:tcPr>
            <w:tcW w:w="2948" w:type="dxa"/>
          </w:tcPr>
          <w:p w14:paraId="3CE6BCB2" w14:textId="77777777" w:rsidR="00124033" w:rsidRDefault="00000000">
            <w:pPr>
              <w:spacing w:before="30" w:after="30" w:line="264" w:lineRule="auto"/>
              <w:rPr>
                <w:lang w:eastAsia="zh-CN"/>
              </w:rPr>
            </w:pPr>
            <w:r>
              <w:rPr>
                <w:b/>
                <w:sz w:val="18"/>
                <w:lang w:eastAsia="zh-CN"/>
              </w:rPr>
              <w:t>王兴兴发行后合计控制表决权比</w:t>
            </w:r>
            <w:r>
              <w:rPr>
                <w:b/>
                <w:sz w:val="18"/>
                <w:lang w:eastAsia="zh-CN"/>
              </w:rPr>
              <w:lastRenderedPageBreak/>
              <w:t>例</w:t>
            </w:r>
          </w:p>
        </w:tc>
        <w:tc>
          <w:tcPr>
            <w:tcW w:w="1587" w:type="dxa"/>
          </w:tcPr>
          <w:p w14:paraId="7AE1CD41" w14:textId="77777777" w:rsidR="00124033" w:rsidRDefault="00000000">
            <w:pPr>
              <w:spacing w:before="30" w:after="30" w:line="264" w:lineRule="auto"/>
              <w:jc w:val="right"/>
            </w:pPr>
            <w:r>
              <w:rPr>
                <w:b/>
                <w:sz w:val="18"/>
              </w:rPr>
              <w:lastRenderedPageBreak/>
              <w:t>65.3090%</w:t>
            </w:r>
          </w:p>
        </w:tc>
        <w:tc>
          <w:tcPr>
            <w:tcW w:w="4649" w:type="dxa"/>
          </w:tcPr>
          <w:p w14:paraId="438C3997" w14:textId="77777777" w:rsidR="00124033" w:rsidRDefault="00000000">
            <w:pPr>
              <w:spacing w:before="30" w:after="30" w:line="264" w:lineRule="auto"/>
              <w:rPr>
                <w:lang w:eastAsia="zh-CN"/>
              </w:rPr>
            </w:pPr>
            <w:r>
              <w:rPr>
                <w:sz w:val="18"/>
                <w:lang w:eastAsia="zh-CN"/>
              </w:rPr>
              <w:t>本次发行不会造成公司实际控制人变更</w:t>
            </w:r>
          </w:p>
        </w:tc>
      </w:tr>
      <w:tr w:rsidR="00124033" w14:paraId="2841DC08" w14:textId="77777777">
        <w:trPr>
          <w:jc w:val="center"/>
        </w:trPr>
        <w:tc>
          <w:tcPr>
            <w:tcW w:w="2948" w:type="dxa"/>
            <w:shd w:val="clear" w:color="auto" w:fill="F4F7FB"/>
          </w:tcPr>
          <w:p w14:paraId="4E8031ED" w14:textId="77777777" w:rsidR="00124033" w:rsidRDefault="00000000">
            <w:pPr>
              <w:spacing w:before="30" w:after="30" w:line="264" w:lineRule="auto"/>
              <w:rPr>
                <w:lang w:eastAsia="zh-CN"/>
              </w:rPr>
            </w:pPr>
            <w:r>
              <w:rPr>
                <w:sz w:val="18"/>
                <w:lang w:eastAsia="zh-CN"/>
              </w:rPr>
              <w:t>上海宇翼（员工持股平台）发行前持股比例</w:t>
            </w:r>
          </w:p>
        </w:tc>
        <w:tc>
          <w:tcPr>
            <w:tcW w:w="1587" w:type="dxa"/>
            <w:shd w:val="clear" w:color="auto" w:fill="F4F7FB"/>
          </w:tcPr>
          <w:p w14:paraId="27082D30" w14:textId="77777777" w:rsidR="00124033" w:rsidRDefault="00000000">
            <w:pPr>
              <w:spacing w:before="30" w:after="30" w:line="264" w:lineRule="auto"/>
              <w:jc w:val="right"/>
            </w:pPr>
            <w:r>
              <w:rPr>
                <w:sz w:val="18"/>
              </w:rPr>
              <w:t>10.9414%</w:t>
            </w:r>
          </w:p>
        </w:tc>
        <w:tc>
          <w:tcPr>
            <w:tcW w:w="4649" w:type="dxa"/>
            <w:shd w:val="clear" w:color="auto" w:fill="F4F7FB"/>
          </w:tcPr>
          <w:p w14:paraId="7FBA46FA" w14:textId="77777777" w:rsidR="00124033" w:rsidRDefault="00000000">
            <w:pPr>
              <w:spacing w:before="30" w:after="30" w:line="264" w:lineRule="auto"/>
              <w:rPr>
                <w:lang w:eastAsia="zh-CN"/>
              </w:rPr>
            </w:pPr>
            <w:r>
              <w:rPr>
                <w:sz w:val="18"/>
                <w:lang w:eastAsia="zh-CN"/>
              </w:rPr>
              <w:t>员工股权激励持股平台，2022年1月与2025年6月先后两次对公司增资</w:t>
            </w:r>
          </w:p>
        </w:tc>
      </w:tr>
      <w:tr w:rsidR="00124033" w14:paraId="1CED19FC" w14:textId="77777777">
        <w:trPr>
          <w:jc w:val="center"/>
        </w:trPr>
        <w:tc>
          <w:tcPr>
            <w:tcW w:w="2948" w:type="dxa"/>
          </w:tcPr>
          <w:p w14:paraId="01A2F873" w14:textId="77777777" w:rsidR="00124033" w:rsidRDefault="00000000">
            <w:pPr>
              <w:spacing w:before="30" w:after="30" w:line="264" w:lineRule="auto"/>
              <w:rPr>
                <w:lang w:eastAsia="zh-CN"/>
              </w:rPr>
            </w:pPr>
            <w:r>
              <w:rPr>
                <w:sz w:val="18"/>
                <w:lang w:eastAsia="zh-CN"/>
              </w:rPr>
              <w:t>发行前前十名股东合计持股</w:t>
            </w:r>
          </w:p>
        </w:tc>
        <w:tc>
          <w:tcPr>
            <w:tcW w:w="1587" w:type="dxa"/>
          </w:tcPr>
          <w:p w14:paraId="64220993" w14:textId="77777777" w:rsidR="00124033" w:rsidRDefault="00000000">
            <w:pPr>
              <w:spacing w:before="30" w:after="30" w:line="264" w:lineRule="auto"/>
              <w:jc w:val="right"/>
            </w:pPr>
            <w:r>
              <w:rPr>
                <w:sz w:val="18"/>
              </w:rPr>
              <w:t>26,028.7524万股</w:t>
            </w:r>
          </w:p>
        </w:tc>
        <w:tc>
          <w:tcPr>
            <w:tcW w:w="4649" w:type="dxa"/>
          </w:tcPr>
          <w:p w14:paraId="08D63648" w14:textId="77777777" w:rsidR="00124033" w:rsidRDefault="00000000">
            <w:pPr>
              <w:spacing w:before="30" w:after="30" w:line="264" w:lineRule="auto"/>
            </w:pPr>
            <w:r>
              <w:rPr>
                <w:sz w:val="18"/>
              </w:rPr>
              <w:t>占发行前总股本71.5041%</w:t>
            </w:r>
          </w:p>
        </w:tc>
      </w:tr>
    </w:tbl>
    <w:p w14:paraId="4F0AAA5E" w14:textId="77777777" w:rsidR="00124033" w:rsidRDefault="00000000">
      <w:pPr>
        <w:spacing w:before="40" w:after="160" w:line="300" w:lineRule="auto"/>
        <w:rPr>
          <w:lang w:eastAsia="zh-CN"/>
        </w:rPr>
      </w:pPr>
      <w:r>
        <w:rPr>
          <w:color w:val="595959"/>
          <w:sz w:val="16"/>
          <w:lang w:eastAsia="zh-CN"/>
        </w:rPr>
        <w:t>来源：底稿表6-1及特别表决权安排表，提取自 S1 招股说明书（性质A）。</w:t>
      </w:r>
    </w:p>
    <w:p w14:paraId="6736BF79" w14:textId="77777777" w:rsidR="00124033" w:rsidRDefault="00000000">
      <w:pPr>
        <w:spacing w:after="80" w:line="324" w:lineRule="auto"/>
        <w:ind w:firstLine="420"/>
        <w:rPr>
          <w:lang w:eastAsia="zh-CN"/>
        </w:rPr>
      </w:pPr>
      <w:r>
        <w:rPr>
          <w:color w:val="000000"/>
          <w:lang w:eastAsia="zh-CN"/>
        </w:rPr>
        <w:t>发行后实际控制人合计控制表决权比例为65.3090%，本次发行不会造成公司实际控制人变更。特别表决权安排在保障战略连续性的同时，也构成中小股东表决权被稀释的治理结构性因素，本报告将其列入第七章风险部分。</w:t>
      </w:r>
    </w:p>
    <w:p w14:paraId="3A5C714E" w14:textId="77777777" w:rsidR="00124033" w:rsidRDefault="00000000">
      <w:pPr>
        <w:spacing w:after="80" w:line="324" w:lineRule="auto"/>
        <w:ind w:firstLine="420"/>
        <w:rPr>
          <w:lang w:eastAsia="zh-CN"/>
        </w:rPr>
      </w:pPr>
      <w:r>
        <w:rPr>
          <w:color w:val="000000"/>
          <w:lang w:eastAsia="zh-CN"/>
        </w:rPr>
        <w:t>发行前公司股东结构较为分散且以财务投资者为主：第一大股东王兴兴持股23.8216%，第二大股东上海宇翼（员工持股平台）持股10.9414%，第三大股东汉海信息持股7.6114%，第四大股东宁波红杉持股6.2100%。发行前股东共46名（底稿表6-1序号1至46），前十名股东合计持股26,028.7524万股，占发行前总股本71.5041%。</w:t>
      </w:r>
    </w:p>
    <w:p w14:paraId="077389D7" w14:textId="77777777" w:rsidR="00124033" w:rsidRDefault="00000000">
      <w:pPr>
        <w:keepNext/>
        <w:spacing w:before="220" w:after="80"/>
        <w:rPr>
          <w:lang w:eastAsia="zh-CN"/>
        </w:rPr>
      </w:pPr>
      <w:r>
        <w:rPr>
          <w:rFonts w:ascii="黑体" w:eastAsia="黑体" w:hAnsi="黑体"/>
          <w:b/>
          <w:color w:val="1F3864"/>
          <w:sz w:val="24"/>
          <w:lang w:eastAsia="zh-CN"/>
        </w:rPr>
        <w:t>（四）人员与知识产权</w:t>
      </w:r>
    </w:p>
    <w:p w14:paraId="767BC209" w14:textId="77777777" w:rsidR="00124033" w:rsidRDefault="00000000">
      <w:pPr>
        <w:spacing w:after="80" w:line="324" w:lineRule="auto"/>
        <w:ind w:firstLine="420"/>
        <w:rPr>
          <w:lang w:eastAsia="zh-CN"/>
        </w:rPr>
      </w:pPr>
      <w:r>
        <w:rPr>
          <w:color w:val="000000"/>
          <w:lang w:eastAsia="zh-CN"/>
        </w:rPr>
        <w:t>截至报告期末，公司员工总数516人，其中研发人员184人，研发人员占员工总数比例35.66%。截至2026年1月31日，公司共拥有境内外注册专利262项，其中境内发明专利20项。</w:t>
      </w:r>
    </w:p>
    <w:p w14:paraId="04CFD7AC" w14:textId="77777777" w:rsidR="00124033" w:rsidRDefault="00000000">
      <w:pPr>
        <w:spacing w:after="80" w:line="324" w:lineRule="auto"/>
        <w:ind w:firstLine="420"/>
        <w:rPr>
          <w:lang w:eastAsia="zh-CN"/>
        </w:rPr>
      </w:pPr>
      <w:r>
        <w:rPr>
          <w:color w:val="000000"/>
          <w:lang w:eastAsia="zh-CN"/>
        </w:rPr>
        <w:t>研发人员占比超过三分之一，是公司以自研技术驱动硬件产品的直接体现，也构成第四章分析研发投入强度的人员基础。</w:t>
      </w:r>
    </w:p>
    <w:p w14:paraId="34919376" w14:textId="77777777" w:rsidR="00124033" w:rsidRDefault="00000000">
      <w:pPr>
        <w:spacing w:after="0"/>
        <w:rPr>
          <w:lang w:eastAsia="zh-CN"/>
        </w:rPr>
      </w:pPr>
      <w:r>
        <w:rPr>
          <w:lang w:eastAsia="zh-CN"/>
        </w:rPr>
        <w:br w:type="page"/>
      </w:r>
    </w:p>
    <w:p w14:paraId="4FD2F5A0" w14:textId="77777777" w:rsidR="00124033" w:rsidRDefault="00000000">
      <w:pPr>
        <w:keepNext/>
        <w:pBdr>
          <w:bottom w:val="single" w:sz="8" w:space="3" w:color="2E5C8A"/>
        </w:pBdr>
        <w:spacing w:before="320" w:after="140"/>
        <w:rPr>
          <w:lang w:eastAsia="zh-CN"/>
        </w:rPr>
      </w:pPr>
      <w:r>
        <w:rPr>
          <w:rFonts w:ascii="黑体" w:eastAsia="黑体" w:hAnsi="黑体"/>
          <w:b/>
          <w:color w:val="1F3864"/>
          <w:sz w:val="30"/>
          <w:lang w:eastAsia="zh-CN"/>
        </w:rPr>
        <w:lastRenderedPageBreak/>
        <w:t>二、主营业务与产品结构分析</w:t>
      </w:r>
    </w:p>
    <w:p w14:paraId="6B25DA35" w14:textId="77777777" w:rsidR="00124033" w:rsidRDefault="00000000">
      <w:pPr>
        <w:keepNext/>
        <w:spacing w:before="220" w:after="80"/>
        <w:rPr>
          <w:lang w:eastAsia="zh-CN"/>
        </w:rPr>
      </w:pPr>
      <w:r>
        <w:rPr>
          <w:rFonts w:ascii="黑体" w:eastAsia="黑体" w:hAnsi="黑体"/>
          <w:b/>
          <w:color w:val="1F3864"/>
          <w:sz w:val="24"/>
          <w:lang w:eastAsia="zh-CN"/>
        </w:rPr>
        <w:t>（一）产品结构的历史性迁移：人形机器人成为第一大收入来源</w:t>
      </w:r>
    </w:p>
    <w:p w14:paraId="2631105A" w14:textId="77777777" w:rsidR="00124033" w:rsidRDefault="00000000">
      <w:pPr>
        <w:spacing w:after="80" w:line="324" w:lineRule="auto"/>
        <w:ind w:firstLine="420"/>
        <w:rPr>
          <w:lang w:eastAsia="zh-CN"/>
        </w:rPr>
      </w:pPr>
      <w:r>
        <w:rPr>
          <w:color w:val="000000"/>
          <w:lang w:eastAsia="zh-CN"/>
        </w:rPr>
        <w:t>报告期内公司收入结构发生了方向性变化。2023年公司收入以四足机器人为绝对主体，占比75.78%；人形机器人当年仅实现收入296.71万元，占比1.88%，销量为5台，尚处于样机与小批量阶段。</w:t>
      </w:r>
    </w:p>
    <w:p w14:paraId="434D1227" w14:textId="77777777" w:rsidR="00124033" w:rsidRDefault="00000000">
      <w:pPr>
        <w:spacing w:after="80" w:line="324" w:lineRule="auto"/>
        <w:ind w:firstLine="420"/>
        <w:rPr>
          <w:lang w:eastAsia="zh-CN"/>
        </w:rPr>
      </w:pPr>
      <w:r>
        <w:rPr>
          <w:color w:val="000000"/>
          <w:lang w:eastAsia="zh-CN"/>
        </w:rPr>
        <w:t>到2025年，人形机器人收入达86,783.19万元，占主营业务收入比重升至51.78%，首次超过四足机器人（69,762.56万元，占比41.62%）成为公司第一大收入来源；机器人组件收入10,373.67万元，占比降至6.19%。两年间人形机器人收入增长倍数达291.48倍（底稿表8数据区3测算，性质E）。</w:t>
      </w:r>
    </w:p>
    <w:tbl>
      <w:tblPr>
        <w:tblStyle w:val="aff1"/>
        <w:tblW w:w="0" w:type="auto"/>
        <w:jc w:val="center"/>
        <w:tblLook w:val="04A0" w:firstRow="1" w:lastRow="0" w:firstColumn="1" w:lastColumn="0" w:noHBand="0" w:noVBand="1"/>
      </w:tblPr>
      <w:tblGrid>
        <w:gridCol w:w="9184"/>
      </w:tblGrid>
      <w:tr w:rsidR="00124033" w14:paraId="6541712E" w14:textId="77777777">
        <w:trPr>
          <w:jc w:val="center"/>
        </w:trPr>
        <w:tc>
          <w:tcPr>
            <w:tcW w:w="9184" w:type="dxa"/>
            <w:shd w:val="clear" w:color="auto" w:fill="E2EFDA"/>
          </w:tcPr>
          <w:p w14:paraId="7EBE4A9D" w14:textId="77777777" w:rsidR="00124033" w:rsidRDefault="00000000">
            <w:pPr>
              <w:spacing w:before="60" w:after="60" w:line="312" w:lineRule="auto"/>
              <w:rPr>
                <w:lang w:eastAsia="zh-CN"/>
              </w:rPr>
            </w:pPr>
            <w:r>
              <w:rPr>
                <w:rFonts w:ascii="黑体" w:eastAsia="黑体" w:hAnsi="黑体"/>
                <w:b/>
                <w:color w:val="A62A1E"/>
                <w:sz w:val="19"/>
                <w:lang w:eastAsia="zh-CN"/>
              </w:rPr>
              <w:t xml:space="preserve">分析要点　</w:t>
            </w:r>
            <w:r>
              <w:rPr>
                <w:sz w:val="19"/>
                <w:lang w:eastAsia="zh-CN"/>
              </w:rPr>
              <w:t>结构跃迁的含义：公司已在两年内完成从“四足机器人厂商”到“人形机器人厂商”的收入重心迁移。这一迁移同时改变了公司的毛利率结构、单价水平与竞争参照系——本报告后续所有盈利与估值分析，都必须在这一结构变化的前提下解读，而不能简单沿用2023年的历史特征外推。</w:t>
            </w:r>
          </w:p>
        </w:tc>
      </w:tr>
    </w:tbl>
    <w:p w14:paraId="1A9FCD33" w14:textId="77777777" w:rsidR="00124033" w:rsidRDefault="00124033">
      <w:pPr>
        <w:spacing w:after="120" w:line="324" w:lineRule="auto"/>
        <w:rPr>
          <w:lang w:eastAsia="zh-CN"/>
        </w:rPr>
      </w:pPr>
    </w:p>
    <w:p w14:paraId="7F8FEF0C" w14:textId="77777777" w:rsidR="00124033" w:rsidRDefault="00000000">
      <w:pPr>
        <w:keepNext/>
        <w:spacing w:before="220" w:after="80"/>
        <w:rPr>
          <w:lang w:eastAsia="zh-CN"/>
        </w:rPr>
      </w:pPr>
      <w:r>
        <w:rPr>
          <w:rFonts w:ascii="黑体" w:eastAsia="黑体" w:hAnsi="黑体"/>
          <w:b/>
          <w:color w:val="1F3864"/>
          <w:sz w:val="24"/>
          <w:lang w:eastAsia="zh-CN"/>
        </w:rPr>
        <w:t>（二）口径提示：销量与出货量不可混用</w:t>
      </w:r>
    </w:p>
    <w:p w14:paraId="4FD2912D" w14:textId="77777777" w:rsidR="00124033" w:rsidRDefault="00000000">
      <w:pPr>
        <w:spacing w:after="80" w:line="324" w:lineRule="auto"/>
        <w:ind w:firstLine="420"/>
        <w:rPr>
          <w:lang w:eastAsia="zh-CN"/>
        </w:rPr>
      </w:pPr>
      <w:r>
        <w:rPr>
          <w:color w:val="000000"/>
          <w:lang w:eastAsia="zh-CN"/>
        </w:rPr>
        <w:t>2025年人形机器人在主营业务收入口径下的销量为5,215台。而招股说明书“第二节 概览”部分表述为2025年度公司人形机器人“出货量已超5,500台（纯人形，不含轮式双臂机器人），出货量全球第一”。两个数字相差约300台，系“出货量”与“确认收入销量”的口径差异，可能包含发出商品、样机及期后确认等因素。</w:t>
      </w:r>
    </w:p>
    <w:tbl>
      <w:tblPr>
        <w:tblStyle w:val="aff1"/>
        <w:tblW w:w="0" w:type="auto"/>
        <w:jc w:val="center"/>
        <w:tblLook w:val="04A0" w:firstRow="1" w:lastRow="0" w:firstColumn="1" w:lastColumn="0" w:noHBand="0" w:noVBand="1"/>
      </w:tblPr>
      <w:tblGrid>
        <w:gridCol w:w="9184"/>
      </w:tblGrid>
      <w:tr w:rsidR="00124033" w14:paraId="29A499CD" w14:textId="77777777">
        <w:trPr>
          <w:jc w:val="center"/>
        </w:trPr>
        <w:tc>
          <w:tcPr>
            <w:tcW w:w="9184" w:type="dxa"/>
            <w:shd w:val="clear" w:color="auto" w:fill="FFF2CC"/>
          </w:tcPr>
          <w:p w14:paraId="5C1841E3" w14:textId="77777777" w:rsidR="00124033" w:rsidRDefault="00000000">
            <w:pPr>
              <w:spacing w:before="60" w:after="60" w:line="312" w:lineRule="auto"/>
            </w:pPr>
            <w:r>
              <w:rPr>
                <w:rFonts w:ascii="黑体" w:eastAsia="黑体" w:hAnsi="黑体"/>
                <w:b/>
                <w:color w:val="A62A1E"/>
                <w:sz w:val="19"/>
                <w:lang w:eastAsia="zh-CN"/>
              </w:rPr>
              <w:t xml:space="preserve">口径纪律　</w:t>
            </w:r>
            <w:r>
              <w:rPr>
                <w:sz w:val="19"/>
                <w:lang w:eastAsia="zh-CN"/>
              </w:rPr>
              <w:t>本报告全部量化分析统一采用主营业务收入口径销量（2025年人形机器人5,215台，性质A）。凡引用“出货量超5,500台、全球第一”的表述，必须同时注明其为出货量口径，不得与收入、单价、毛利率等财务口径指标混合计算。</w:t>
            </w:r>
            <w:r>
              <w:rPr>
                <w:sz w:val="19"/>
              </w:rPr>
              <w:t>此项已列入附录二待人工核验清单。</w:t>
            </w:r>
          </w:p>
        </w:tc>
      </w:tr>
    </w:tbl>
    <w:p w14:paraId="2AAD1C60" w14:textId="77777777" w:rsidR="00124033" w:rsidRDefault="00124033">
      <w:pPr>
        <w:spacing w:after="120" w:line="324" w:lineRule="auto"/>
      </w:pPr>
    </w:p>
    <w:p w14:paraId="4E264C9E" w14:textId="77777777" w:rsidR="00124033" w:rsidRDefault="00000000">
      <w:pPr>
        <w:keepNext/>
        <w:spacing w:before="220" w:after="80"/>
        <w:rPr>
          <w:lang w:eastAsia="zh-CN"/>
        </w:rPr>
      </w:pPr>
      <w:r>
        <w:rPr>
          <w:rFonts w:ascii="黑体" w:eastAsia="黑体" w:hAnsi="黑体"/>
          <w:b/>
          <w:color w:val="1F3864"/>
          <w:sz w:val="24"/>
          <w:lang w:eastAsia="zh-CN"/>
        </w:rPr>
        <w:t>（三）销售量与平均单价</w:t>
      </w:r>
    </w:p>
    <w:tbl>
      <w:tblPr>
        <w:tblStyle w:val="aff1"/>
        <w:tblW w:w="0" w:type="auto"/>
        <w:jc w:val="center"/>
        <w:tblLayout w:type="fixed"/>
        <w:tblLook w:val="04A0" w:firstRow="1" w:lastRow="0" w:firstColumn="1" w:lastColumn="0" w:noHBand="0" w:noVBand="1"/>
      </w:tblPr>
      <w:tblGrid>
        <w:gridCol w:w="2835"/>
        <w:gridCol w:w="1247"/>
        <w:gridCol w:w="1247"/>
        <w:gridCol w:w="1247"/>
        <w:gridCol w:w="1247"/>
        <w:gridCol w:w="1247"/>
      </w:tblGrid>
      <w:tr w:rsidR="00124033" w14:paraId="53F0EF41" w14:textId="77777777">
        <w:trPr>
          <w:jc w:val="center"/>
        </w:trPr>
        <w:tc>
          <w:tcPr>
            <w:tcW w:w="2835" w:type="dxa"/>
            <w:shd w:val="clear" w:color="auto" w:fill="2E5C8A"/>
          </w:tcPr>
          <w:p w14:paraId="2E5616A7" w14:textId="77777777" w:rsidR="00124033" w:rsidRDefault="00000000">
            <w:pPr>
              <w:spacing w:before="30" w:after="30" w:line="264" w:lineRule="auto"/>
              <w:jc w:val="center"/>
            </w:pPr>
            <w:r>
              <w:rPr>
                <w:rFonts w:ascii="黑体" w:eastAsia="黑体" w:hAnsi="黑体"/>
                <w:b/>
                <w:color w:val="FFFFFF"/>
                <w:sz w:val="18"/>
              </w:rPr>
              <w:t>指标</w:t>
            </w:r>
          </w:p>
        </w:tc>
        <w:tc>
          <w:tcPr>
            <w:tcW w:w="1247" w:type="dxa"/>
            <w:shd w:val="clear" w:color="auto" w:fill="2E5C8A"/>
          </w:tcPr>
          <w:p w14:paraId="37AFC28F" w14:textId="77777777" w:rsidR="00124033" w:rsidRDefault="00000000">
            <w:pPr>
              <w:spacing w:before="30" w:after="30" w:line="264" w:lineRule="auto"/>
              <w:jc w:val="center"/>
            </w:pPr>
            <w:r>
              <w:rPr>
                <w:rFonts w:ascii="黑体" w:eastAsia="黑体" w:hAnsi="黑体"/>
                <w:b/>
                <w:color w:val="FFFFFF"/>
                <w:sz w:val="18"/>
              </w:rPr>
              <w:t>2023</w:t>
            </w:r>
          </w:p>
        </w:tc>
        <w:tc>
          <w:tcPr>
            <w:tcW w:w="1247" w:type="dxa"/>
            <w:shd w:val="clear" w:color="auto" w:fill="2E5C8A"/>
          </w:tcPr>
          <w:p w14:paraId="6CC7C322" w14:textId="77777777" w:rsidR="00124033" w:rsidRDefault="00000000">
            <w:pPr>
              <w:spacing w:before="30" w:after="30" w:line="264" w:lineRule="auto"/>
              <w:jc w:val="center"/>
            </w:pPr>
            <w:r>
              <w:rPr>
                <w:rFonts w:ascii="黑体" w:eastAsia="黑体" w:hAnsi="黑体"/>
                <w:b/>
                <w:color w:val="FFFFFF"/>
                <w:sz w:val="18"/>
              </w:rPr>
              <w:t>2024</w:t>
            </w:r>
          </w:p>
        </w:tc>
        <w:tc>
          <w:tcPr>
            <w:tcW w:w="1247" w:type="dxa"/>
            <w:shd w:val="clear" w:color="auto" w:fill="2E5C8A"/>
          </w:tcPr>
          <w:p w14:paraId="4695F1BA" w14:textId="77777777" w:rsidR="00124033" w:rsidRDefault="00000000">
            <w:pPr>
              <w:spacing w:before="30" w:after="30" w:line="264" w:lineRule="auto"/>
              <w:jc w:val="center"/>
            </w:pPr>
            <w:r>
              <w:rPr>
                <w:rFonts w:ascii="黑体" w:eastAsia="黑体" w:hAnsi="黑体"/>
                <w:b/>
                <w:color w:val="FFFFFF"/>
                <w:sz w:val="18"/>
              </w:rPr>
              <w:t>2024变动</w:t>
            </w:r>
          </w:p>
        </w:tc>
        <w:tc>
          <w:tcPr>
            <w:tcW w:w="1247" w:type="dxa"/>
            <w:shd w:val="clear" w:color="auto" w:fill="2E5C8A"/>
          </w:tcPr>
          <w:p w14:paraId="01674883" w14:textId="77777777" w:rsidR="00124033" w:rsidRDefault="00000000">
            <w:pPr>
              <w:spacing w:before="30" w:after="30" w:line="264" w:lineRule="auto"/>
              <w:jc w:val="center"/>
            </w:pPr>
            <w:r>
              <w:rPr>
                <w:rFonts w:ascii="黑体" w:eastAsia="黑体" w:hAnsi="黑体"/>
                <w:b/>
                <w:color w:val="FFFFFF"/>
                <w:sz w:val="18"/>
              </w:rPr>
              <w:t>2025</w:t>
            </w:r>
          </w:p>
        </w:tc>
        <w:tc>
          <w:tcPr>
            <w:tcW w:w="1247" w:type="dxa"/>
            <w:shd w:val="clear" w:color="auto" w:fill="2E5C8A"/>
          </w:tcPr>
          <w:p w14:paraId="72557831" w14:textId="77777777" w:rsidR="00124033" w:rsidRDefault="00000000">
            <w:pPr>
              <w:spacing w:before="30" w:after="30" w:line="264" w:lineRule="auto"/>
              <w:jc w:val="center"/>
            </w:pPr>
            <w:r>
              <w:rPr>
                <w:rFonts w:ascii="黑体" w:eastAsia="黑体" w:hAnsi="黑体"/>
                <w:b/>
                <w:color w:val="FFFFFF"/>
                <w:sz w:val="18"/>
              </w:rPr>
              <w:t>2025变动</w:t>
            </w:r>
          </w:p>
        </w:tc>
      </w:tr>
      <w:tr w:rsidR="00124033" w14:paraId="610E42E3" w14:textId="77777777">
        <w:trPr>
          <w:jc w:val="center"/>
        </w:trPr>
        <w:tc>
          <w:tcPr>
            <w:tcW w:w="2835" w:type="dxa"/>
          </w:tcPr>
          <w:p w14:paraId="5D1774CA" w14:textId="77777777" w:rsidR="00124033" w:rsidRDefault="00000000">
            <w:pPr>
              <w:spacing w:before="30" w:after="30" w:line="264" w:lineRule="auto"/>
              <w:rPr>
                <w:lang w:eastAsia="zh-CN"/>
              </w:rPr>
            </w:pPr>
            <w:r>
              <w:rPr>
                <w:sz w:val="18"/>
                <w:lang w:eastAsia="zh-CN"/>
              </w:rPr>
              <w:t>四足机器人 销量（台）</w:t>
            </w:r>
          </w:p>
        </w:tc>
        <w:tc>
          <w:tcPr>
            <w:tcW w:w="1247" w:type="dxa"/>
          </w:tcPr>
          <w:p w14:paraId="67E863F7" w14:textId="77777777" w:rsidR="00124033" w:rsidRDefault="00000000">
            <w:pPr>
              <w:spacing w:before="30" w:after="30" w:line="264" w:lineRule="auto"/>
              <w:jc w:val="right"/>
            </w:pPr>
            <w:r>
              <w:rPr>
                <w:sz w:val="18"/>
              </w:rPr>
              <w:t>3,121</w:t>
            </w:r>
          </w:p>
        </w:tc>
        <w:tc>
          <w:tcPr>
            <w:tcW w:w="1247" w:type="dxa"/>
          </w:tcPr>
          <w:p w14:paraId="594FDADD" w14:textId="77777777" w:rsidR="00124033" w:rsidRDefault="00000000">
            <w:pPr>
              <w:spacing w:before="30" w:after="30" w:line="264" w:lineRule="auto"/>
              <w:jc w:val="right"/>
            </w:pPr>
            <w:r>
              <w:rPr>
                <w:sz w:val="18"/>
              </w:rPr>
              <w:t>7,136</w:t>
            </w:r>
          </w:p>
        </w:tc>
        <w:tc>
          <w:tcPr>
            <w:tcW w:w="1247" w:type="dxa"/>
          </w:tcPr>
          <w:p w14:paraId="678C2BD8" w14:textId="77777777" w:rsidR="00124033" w:rsidRDefault="00000000">
            <w:pPr>
              <w:spacing w:before="30" w:after="30" w:line="264" w:lineRule="auto"/>
              <w:jc w:val="right"/>
            </w:pPr>
            <w:r>
              <w:rPr>
                <w:sz w:val="18"/>
              </w:rPr>
              <w:t>128.64%</w:t>
            </w:r>
          </w:p>
        </w:tc>
        <w:tc>
          <w:tcPr>
            <w:tcW w:w="1247" w:type="dxa"/>
          </w:tcPr>
          <w:p w14:paraId="077AFC53" w14:textId="77777777" w:rsidR="00124033" w:rsidRDefault="00000000">
            <w:pPr>
              <w:spacing w:before="30" w:after="30" w:line="264" w:lineRule="auto"/>
              <w:jc w:val="right"/>
            </w:pPr>
            <w:r>
              <w:rPr>
                <w:sz w:val="18"/>
              </w:rPr>
              <w:t>23,037</w:t>
            </w:r>
          </w:p>
        </w:tc>
        <w:tc>
          <w:tcPr>
            <w:tcW w:w="1247" w:type="dxa"/>
          </w:tcPr>
          <w:p w14:paraId="142EC37D" w14:textId="77777777" w:rsidR="00124033" w:rsidRDefault="00000000">
            <w:pPr>
              <w:spacing w:before="30" w:after="30" w:line="264" w:lineRule="auto"/>
              <w:jc w:val="right"/>
            </w:pPr>
            <w:r>
              <w:rPr>
                <w:sz w:val="18"/>
              </w:rPr>
              <w:t>222.83%</w:t>
            </w:r>
          </w:p>
        </w:tc>
      </w:tr>
      <w:tr w:rsidR="00124033" w14:paraId="53A718C0" w14:textId="77777777">
        <w:trPr>
          <w:jc w:val="center"/>
        </w:trPr>
        <w:tc>
          <w:tcPr>
            <w:tcW w:w="2835" w:type="dxa"/>
            <w:shd w:val="clear" w:color="auto" w:fill="F4F7FB"/>
          </w:tcPr>
          <w:p w14:paraId="7B28EC4E" w14:textId="77777777" w:rsidR="00124033" w:rsidRDefault="00000000">
            <w:pPr>
              <w:spacing w:before="30" w:after="30" w:line="264" w:lineRule="auto"/>
              <w:rPr>
                <w:lang w:eastAsia="zh-CN"/>
              </w:rPr>
            </w:pPr>
            <w:r>
              <w:rPr>
                <w:sz w:val="18"/>
                <w:lang w:eastAsia="zh-CN"/>
              </w:rPr>
              <w:t>四足机器人 平均单价（万元/台）</w:t>
            </w:r>
          </w:p>
        </w:tc>
        <w:tc>
          <w:tcPr>
            <w:tcW w:w="1247" w:type="dxa"/>
            <w:shd w:val="clear" w:color="auto" w:fill="F4F7FB"/>
          </w:tcPr>
          <w:p w14:paraId="6BFE777A" w14:textId="77777777" w:rsidR="00124033" w:rsidRDefault="00000000">
            <w:pPr>
              <w:spacing w:before="30" w:after="30" w:line="264" w:lineRule="auto"/>
              <w:jc w:val="right"/>
            </w:pPr>
            <w:r>
              <w:rPr>
                <w:sz w:val="18"/>
              </w:rPr>
              <w:t>3.83</w:t>
            </w:r>
          </w:p>
        </w:tc>
        <w:tc>
          <w:tcPr>
            <w:tcW w:w="1247" w:type="dxa"/>
            <w:shd w:val="clear" w:color="auto" w:fill="F4F7FB"/>
          </w:tcPr>
          <w:p w14:paraId="1C3A6900" w14:textId="77777777" w:rsidR="00124033" w:rsidRDefault="00000000">
            <w:pPr>
              <w:spacing w:before="30" w:after="30" w:line="264" w:lineRule="auto"/>
              <w:jc w:val="right"/>
            </w:pPr>
            <w:r>
              <w:rPr>
                <w:sz w:val="18"/>
              </w:rPr>
              <w:t>3.23</w:t>
            </w:r>
          </w:p>
        </w:tc>
        <w:tc>
          <w:tcPr>
            <w:tcW w:w="1247" w:type="dxa"/>
            <w:shd w:val="clear" w:color="auto" w:fill="F4F7FB"/>
          </w:tcPr>
          <w:p w14:paraId="07DAEB36" w14:textId="77777777" w:rsidR="00124033" w:rsidRDefault="00000000">
            <w:pPr>
              <w:spacing w:before="30" w:after="30" w:line="264" w:lineRule="auto"/>
              <w:jc w:val="right"/>
            </w:pPr>
            <w:r>
              <w:rPr>
                <w:sz w:val="18"/>
              </w:rPr>
              <w:t>-15.54%</w:t>
            </w:r>
          </w:p>
        </w:tc>
        <w:tc>
          <w:tcPr>
            <w:tcW w:w="1247" w:type="dxa"/>
            <w:shd w:val="clear" w:color="auto" w:fill="F4F7FB"/>
          </w:tcPr>
          <w:p w14:paraId="747E31A8" w14:textId="77777777" w:rsidR="00124033" w:rsidRDefault="00000000">
            <w:pPr>
              <w:spacing w:before="30" w:after="30" w:line="264" w:lineRule="auto"/>
              <w:jc w:val="right"/>
            </w:pPr>
            <w:r>
              <w:rPr>
                <w:sz w:val="18"/>
              </w:rPr>
              <w:t>3.03</w:t>
            </w:r>
          </w:p>
        </w:tc>
        <w:tc>
          <w:tcPr>
            <w:tcW w:w="1247" w:type="dxa"/>
            <w:shd w:val="clear" w:color="auto" w:fill="F4F7FB"/>
          </w:tcPr>
          <w:p w14:paraId="2843FF55" w14:textId="77777777" w:rsidR="00124033" w:rsidRDefault="00000000">
            <w:pPr>
              <w:spacing w:before="30" w:after="30" w:line="264" w:lineRule="auto"/>
              <w:jc w:val="right"/>
            </w:pPr>
            <w:r>
              <w:rPr>
                <w:sz w:val="18"/>
              </w:rPr>
              <w:t>-6.27%</w:t>
            </w:r>
          </w:p>
        </w:tc>
      </w:tr>
      <w:tr w:rsidR="00124033" w14:paraId="22867B56" w14:textId="77777777">
        <w:trPr>
          <w:jc w:val="center"/>
        </w:trPr>
        <w:tc>
          <w:tcPr>
            <w:tcW w:w="2835" w:type="dxa"/>
          </w:tcPr>
          <w:p w14:paraId="4C6D526B" w14:textId="77777777" w:rsidR="00124033" w:rsidRDefault="00000000">
            <w:pPr>
              <w:spacing w:before="30" w:after="30" w:line="264" w:lineRule="auto"/>
              <w:rPr>
                <w:lang w:eastAsia="zh-CN"/>
              </w:rPr>
            </w:pPr>
            <w:r>
              <w:rPr>
                <w:b/>
                <w:sz w:val="18"/>
                <w:lang w:eastAsia="zh-CN"/>
              </w:rPr>
              <w:t>四足机器人 销售收入（万元）</w:t>
            </w:r>
          </w:p>
        </w:tc>
        <w:tc>
          <w:tcPr>
            <w:tcW w:w="1247" w:type="dxa"/>
          </w:tcPr>
          <w:p w14:paraId="18FFB674" w14:textId="77777777" w:rsidR="00124033" w:rsidRDefault="00000000">
            <w:pPr>
              <w:spacing w:before="30" w:after="30" w:line="264" w:lineRule="auto"/>
              <w:jc w:val="right"/>
            </w:pPr>
            <w:r>
              <w:rPr>
                <w:b/>
                <w:sz w:val="18"/>
              </w:rPr>
              <w:t>11,938.09</w:t>
            </w:r>
          </w:p>
        </w:tc>
        <w:tc>
          <w:tcPr>
            <w:tcW w:w="1247" w:type="dxa"/>
          </w:tcPr>
          <w:p w14:paraId="250742FB" w14:textId="77777777" w:rsidR="00124033" w:rsidRDefault="00000000">
            <w:pPr>
              <w:spacing w:before="30" w:after="30" w:line="264" w:lineRule="auto"/>
              <w:jc w:val="right"/>
            </w:pPr>
            <w:r>
              <w:rPr>
                <w:b/>
                <w:sz w:val="18"/>
              </w:rPr>
              <w:t>23,054.37</w:t>
            </w:r>
          </w:p>
        </w:tc>
        <w:tc>
          <w:tcPr>
            <w:tcW w:w="1247" w:type="dxa"/>
          </w:tcPr>
          <w:p w14:paraId="22A14B90" w14:textId="77777777" w:rsidR="00124033" w:rsidRDefault="00000000">
            <w:pPr>
              <w:spacing w:before="30" w:after="30" w:line="264" w:lineRule="auto"/>
              <w:jc w:val="right"/>
            </w:pPr>
            <w:r>
              <w:rPr>
                <w:b/>
                <w:sz w:val="18"/>
              </w:rPr>
              <w:t>93.12%</w:t>
            </w:r>
          </w:p>
        </w:tc>
        <w:tc>
          <w:tcPr>
            <w:tcW w:w="1247" w:type="dxa"/>
          </w:tcPr>
          <w:p w14:paraId="20DC8584" w14:textId="77777777" w:rsidR="00124033" w:rsidRDefault="00000000">
            <w:pPr>
              <w:spacing w:before="30" w:after="30" w:line="264" w:lineRule="auto"/>
              <w:jc w:val="right"/>
            </w:pPr>
            <w:r>
              <w:rPr>
                <w:b/>
                <w:sz w:val="18"/>
              </w:rPr>
              <w:t>69,762.56</w:t>
            </w:r>
          </w:p>
        </w:tc>
        <w:tc>
          <w:tcPr>
            <w:tcW w:w="1247" w:type="dxa"/>
          </w:tcPr>
          <w:p w14:paraId="46FAE741" w14:textId="77777777" w:rsidR="00124033" w:rsidRDefault="00000000">
            <w:pPr>
              <w:spacing w:before="30" w:after="30" w:line="264" w:lineRule="auto"/>
              <w:jc w:val="right"/>
            </w:pPr>
            <w:r>
              <w:rPr>
                <w:b/>
                <w:sz w:val="18"/>
              </w:rPr>
              <w:t>202.60%</w:t>
            </w:r>
          </w:p>
        </w:tc>
      </w:tr>
      <w:tr w:rsidR="00124033" w14:paraId="27B5D16E" w14:textId="77777777">
        <w:trPr>
          <w:jc w:val="center"/>
        </w:trPr>
        <w:tc>
          <w:tcPr>
            <w:tcW w:w="2835" w:type="dxa"/>
            <w:shd w:val="clear" w:color="auto" w:fill="F4F7FB"/>
          </w:tcPr>
          <w:p w14:paraId="1C365A1A" w14:textId="77777777" w:rsidR="00124033" w:rsidRDefault="00000000">
            <w:pPr>
              <w:spacing w:before="30" w:after="30" w:line="264" w:lineRule="auto"/>
              <w:rPr>
                <w:lang w:eastAsia="zh-CN"/>
              </w:rPr>
            </w:pPr>
            <w:r>
              <w:rPr>
                <w:sz w:val="18"/>
                <w:lang w:eastAsia="zh-CN"/>
              </w:rPr>
              <w:t>人形机器人 销量（台）</w:t>
            </w:r>
          </w:p>
        </w:tc>
        <w:tc>
          <w:tcPr>
            <w:tcW w:w="1247" w:type="dxa"/>
            <w:shd w:val="clear" w:color="auto" w:fill="F4F7FB"/>
          </w:tcPr>
          <w:p w14:paraId="6C2B5256" w14:textId="77777777" w:rsidR="00124033" w:rsidRDefault="00000000">
            <w:pPr>
              <w:spacing w:before="30" w:after="30" w:line="264" w:lineRule="auto"/>
              <w:jc w:val="right"/>
            </w:pPr>
            <w:r>
              <w:rPr>
                <w:sz w:val="18"/>
              </w:rPr>
              <w:t>5</w:t>
            </w:r>
          </w:p>
        </w:tc>
        <w:tc>
          <w:tcPr>
            <w:tcW w:w="1247" w:type="dxa"/>
            <w:shd w:val="clear" w:color="auto" w:fill="F4F7FB"/>
          </w:tcPr>
          <w:p w14:paraId="5502A49A" w14:textId="77777777" w:rsidR="00124033" w:rsidRDefault="00000000">
            <w:pPr>
              <w:spacing w:before="30" w:after="30" w:line="264" w:lineRule="auto"/>
              <w:jc w:val="right"/>
            </w:pPr>
            <w:r>
              <w:rPr>
                <w:sz w:val="18"/>
              </w:rPr>
              <w:t>412</w:t>
            </w:r>
          </w:p>
        </w:tc>
        <w:tc>
          <w:tcPr>
            <w:tcW w:w="1247" w:type="dxa"/>
            <w:shd w:val="clear" w:color="auto" w:fill="F4F7FB"/>
          </w:tcPr>
          <w:p w14:paraId="61718F6B" w14:textId="77777777" w:rsidR="00124033" w:rsidRDefault="00000000">
            <w:pPr>
              <w:spacing w:before="30" w:after="30" w:line="264" w:lineRule="auto"/>
              <w:jc w:val="right"/>
            </w:pPr>
            <w:r>
              <w:rPr>
                <w:sz w:val="18"/>
              </w:rPr>
              <w:t>8,140.00%</w:t>
            </w:r>
          </w:p>
        </w:tc>
        <w:tc>
          <w:tcPr>
            <w:tcW w:w="1247" w:type="dxa"/>
            <w:shd w:val="clear" w:color="auto" w:fill="F4F7FB"/>
          </w:tcPr>
          <w:p w14:paraId="5C97F627" w14:textId="77777777" w:rsidR="00124033" w:rsidRDefault="00000000">
            <w:pPr>
              <w:spacing w:before="30" w:after="30" w:line="264" w:lineRule="auto"/>
              <w:jc w:val="right"/>
            </w:pPr>
            <w:r>
              <w:rPr>
                <w:sz w:val="18"/>
              </w:rPr>
              <w:t>5,215</w:t>
            </w:r>
          </w:p>
        </w:tc>
        <w:tc>
          <w:tcPr>
            <w:tcW w:w="1247" w:type="dxa"/>
            <w:shd w:val="clear" w:color="auto" w:fill="F4F7FB"/>
          </w:tcPr>
          <w:p w14:paraId="4CCB20CA" w14:textId="77777777" w:rsidR="00124033" w:rsidRDefault="00000000">
            <w:pPr>
              <w:spacing w:before="30" w:after="30" w:line="264" w:lineRule="auto"/>
              <w:jc w:val="right"/>
            </w:pPr>
            <w:r>
              <w:rPr>
                <w:sz w:val="18"/>
              </w:rPr>
              <w:t>1,165.78%</w:t>
            </w:r>
          </w:p>
        </w:tc>
      </w:tr>
      <w:tr w:rsidR="00124033" w14:paraId="2F3C9866" w14:textId="77777777">
        <w:trPr>
          <w:jc w:val="center"/>
        </w:trPr>
        <w:tc>
          <w:tcPr>
            <w:tcW w:w="2835" w:type="dxa"/>
          </w:tcPr>
          <w:p w14:paraId="05303FF5" w14:textId="77777777" w:rsidR="00124033" w:rsidRDefault="00000000">
            <w:pPr>
              <w:spacing w:before="30" w:after="30" w:line="264" w:lineRule="auto"/>
              <w:rPr>
                <w:lang w:eastAsia="zh-CN"/>
              </w:rPr>
            </w:pPr>
            <w:r>
              <w:rPr>
                <w:sz w:val="18"/>
                <w:lang w:eastAsia="zh-CN"/>
              </w:rPr>
              <w:t>人形机器人 平均单价（万元/台）</w:t>
            </w:r>
          </w:p>
        </w:tc>
        <w:tc>
          <w:tcPr>
            <w:tcW w:w="1247" w:type="dxa"/>
          </w:tcPr>
          <w:p w14:paraId="27124910" w14:textId="77777777" w:rsidR="00124033" w:rsidRDefault="00000000">
            <w:pPr>
              <w:spacing w:before="30" w:after="30" w:line="264" w:lineRule="auto"/>
              <w:jc w:val="right"/>
            </w:pPr>
            <w:r>
              <w:rPr>
                <w:sz w:val="18"/>
              </w:rPr>
              <w:t>59.34</w:t>
            </w:r>
          </w:p>
        </w:tc>
        <w:tc>
          <w:tcPr>
            <w:tcW w:w="1247" w:type="dxa"/>
          </w:tcPr>
          <w:p w14:paraId="0389A0FD" w14:textId="77777777" w:rsidR="00124033" w:rsidRDefault="00000000">
            <w:pPr>
              <w:spacing w:before="30" w:after="30" w:line="264" w:lineRule="auto"/>
              <w:jc w:val="right"/>
            </w:pPr>
            <w:r>
              <w:rPr>
                <w:sz w:val="18"/>
              </w:rPr>
              <w:t>26.04</w:t>
            </w:r>
          </w:p>
        </w:tc>
        <w:tc>
          <w:tcPr>
            <w:tcW w:w="1247" w:type="dxa"/>
          </w:tcPr>
          <w:p w14:paraId="51F1C9E6" w14:textId="77777777" w:rsidR="00124033" w:rsidRDefault="00000000">
            <w:pPr>
              <w:spacing w:before="30" w:after="30" w:line="264" w:lineRule="auto"/>
              <w:jc w:val="right"/>
            </w:pPr>
            <w:r>
              <w:rPr>
                <w:sz w:val="18"/>
              </w:rPr>
              <w:t>-56.11%</w:t>
            </w:r>
          </w:p>
        </w:tc>
        <w:tc>
          <w:tcPr>
            <w:tcW w:w="1247" w:type="dxa"/>
          </w:tcPr>
          <w:p w14:paraId="43DB5B0A" w14:textId="77777777" w:rsidR="00124033" w:rsidRDefault="00000000">
            <w:pPr>
              <w:spacing w:before="30" w:after="30" w:line="264" w:lineRule="auto"/>
              <w:jc w:val="right"/>
            </w:pPr>
            <w:r>
              <w:rPr>
                <w:sz w:val="18"/>
              </w:rPr>
              <w:t>16.64</w:t>
            </w:r>
          </w:p>
        </w:tc>
        <w:tc>
          <w:tcPr>
            <w:tcW w:w="1247" w:type="dxa"/>
          </w:tcPr>
          <w:p w14:paraId="51406A58" w14:textId="77777777" w:rsidR="00124033" w:rsidRDefault="00000000">
            <w:pPr>
              <w:spacing w:before="30" w:after="30" w:line="264" w:lineRule="auto"/>
              <w:jc w:val="right"/>
            </w:pPr>
            <w:r>
              <w:rPr>
                <w:sz w:val="18"/>
              </w:rPr>
              <w:t>-36.10%</w:t>
            </w:r>
          </w:p>
        </w:tc>
      </w:tr>
      <w:tr w:rsidR="00124033" w14:paraId="39D60178" w14:textId="77777777">
        <w:trPr>
          <w:jc w:val="center"/>
        </w:trPr>
        <w:tc>
          <w:tcPr>
            <w:tcW w:w="2835" w:type="dxa"/>
            <w:shd w:val="clear" w:color="auto" w:fill="F4F7FB"/>
          </w:tcPr>
          <w:p w14:paraId="42AF4025" w14:textId="77777777" w:rsidR="00124033" w:rsidRDefault="00000000">
            <w:pPr>
              <w:spacing w:before="30" w:after="30" w:line="264" w:lineRule="auto"/>
              <w:rPr>
                <w:lang w:eastAsia="zh-CN"/>
              </w:rPr>
            </w:pPr>
            <w:r>
              <w:rPr>
                <w:b/>
                <w:sz w:val="18"/>
                <w:lang w:eastAsia="zh-CN"/>
              </w:rPr>
              <w:t>人形机器人 销售收入（万元）</w:t>
            </w:r>
          </w:p>
        </w:tc>
        <w:tc>
          <w:tcPr>
            <w:tcW w:w="1247" w:type="dxa"/>
            <w:shd w:val="clear" w:color="auto" w:fill="F4F7FB"/>
          </w:tcPr>
          <w:p w14:paraId="583CA308" w14:textId="77777777" w:rsidR="00124033" w:rsidRDefault="00000000">
            <w:pPr>
              <w:spacing w:before="30" w:after="30" w:line="264" w:lineRule="auto"/>
              <w:jc w:val="right"/>
            </w:pPr>
            <w:r>
              <w:rPr>
                <w:b/>
                <w:sz w:val="18"/>
              </w:rPr>
              <w:t>296.71</w:t>
            </w:r>
          </w:p>
        </w:tc>
        <w:tc>
          <w:tcPr>
            <w:tcW w:w="1247" w:type="dxa"/>
            <w:shd w:val="clear" w:color="auto" w:fill="F4F7FB"/>
          </w:tcPr>
          <w:p w14:paraId="294750B6" w14:textId="77777777" w:rsidR="00124033" w:rsidRDefault="00000000">
            <w:pPr>
              <w:spacing w:before="30" w:after="30" w:line="264" w:lineRule="auto"/>
              <w:jc w:val="right"/>
            </w:pPr>
            <w:r>
              <w:rPr>
                <w:b/>
                <w:sz w:val="18"/>
              </w:rPr>
              <w:t>10,729.76</w:t>
            </w:r>
          </w:p>
        </w:tc>
        <w:tc>
          <w:tcPr>
            <w:tcW w:w="1247" w:type="dxa"/>
            <w:shd w:val="clear" w:color="auto" w:fill="F4F7FB"/>
          </w:tcPr>
          <w:p w14:paraId="2FF011B0" w14:textId="77777777" w:rsidR="00124033" w:rsidRDefault="00000000">
            <w:pPr>
              <w:spacing w:before="30" w:after="30" w:line="264" w:lineRule="auto"/>
              <w:jc w:val="right"/>
            </w:pPr>
            <w:r>
              <w:rPr>
                <w:b/>
                <w:sz w:val="18"/>
              </w:rPr>
              <w:t>3,516.24%</w:t>
            </w:r>
          </w:p>
        </w:tc>
        <w:tc>
          <w:tcPr>
            <w:tcW w:w="1247" w:type="dxa"/>
            <w:shd w:val="clear" w:color="auto" w:fill="F4F7FB"/>
          </w:tcPr>
          <w:p w14:paraId="27E34FED" w14:textId="77777777" w:rsidR="00124033" w:rsidRDefault="00000000">
            <w:pPr>
              <w:spacing w:before="30" w:after="30" w:line="264" w:lineRule="auto"/>
              <w:jc w:val="right"/>
            </w:pPr>
            <w:r>
              <w:rPr>
                <w:b/>
                <w:sz w:val="18"/>
              </w:rPr>
              <w:t>86,783.19</w:t>
            </w:r>
          </w:p>
        </w:tc>
        <w:tc>
          <w:tcPr>
            <w:tcW w:w="1247" w:type="dxa"/>
            <w:shd w:val="clear" w:color="auto" w:fill="F4F7FB"/>
          </w:tcPr>
          <w:p w14:paraId="567DF968" w14:textId="77777777" w:rsidR="00124033" w:rsidRDefault="00000000">
            <w:pPr>
              <w:spacing w:before="30" w:after="30" w:line="264" w:lineRule="auto"/>
              <w:jc w:val="right"/>
            </w:pPr>
            <w:r>
              <w:rPr>
                <w:b/>
                <w:sz w:val="18"/>
              </w:rPr>
              <w:t>708.81%</w:t>
            </w:r>
          </w:p>
        </w:tc>
      </w:tr>
    </w:tbl>
    <w:p w14:paraId="620327A4" w14:textId="77777777" w:rsidR="00124033" w:rsidRDefault="00000000">
      <w:pPr>
        <w:spacing w:before="40" w:after="160" w:line="300" w:lineRule="auto"/>
        <w:rPr>
          <w:lang w:eastAsia="zh-CN"/>
        </w:rPr>
      </w:pPr>
      <w:r>
        <w:rPr>
          <w:color w:val="595959"/>
          <w:sz w:val="16"/>
          <w:lang w:eastAsia="zh-CN"/>
        </w:rPr>
        <w:t>来源：底稿表4-3，提取自 S1 招股说明书（销量与平均单价为性质A；变动比例为披露值）。</w:t>
      </w:r>
    </w:p>
    <w:p w14:paraId="2E14B09F" w14:textId="77777777" w:rsidR="00124033" w:rsidRDefault="00000000">
      <w:pPr>
        <w:spacing w:after="80" w:line="324" w:lineRule="auto"/>
        <w:ind w:firstLine="420"/>
        <w:rPr>
          <w:lang w:eastAsia="zh-CN"/>
        </w:rPr>
      </w:pPr>
      <w:r>
        <w:rPr>
          <w:color w:val="000000"/>
          <w:lang w:eastAsia="zh-CN"/>
        </w:rPr>
        <w:t>两条产品线呈现完全一致的模式：销量高速放量、单价持续下行。四足机器人销量由3,121台增至23,037台，平均单价由3.83万元/台降至3.03万元/台；人形机器人销量由5台增至5,215台，</w:t>
      </w:r>
      <w:r>
        <w:rPr>
          <w:color w:val="000000"/>
          <w:lang w:eastAsia="zh-CN"/>
        </w:rPr>
        <w:lastRenderedPageBreak/>
        <w:t>平均单价由59.34万元/台降至16.64万元/台，其中2024年降幅-56.11%、2025年降幅-36.10%，连续两年大幅下探，这是公司主动以价格下探换取市场规模的直接证据。</w:t>
      </w:r>
    </w:p>
    <w:p w14:paraId="6AC888C5" w14:textId="77777777" w:rsidR="00124033" w:rsidRDefault="00000000">
      <w:pPr>
        <w:keepNext/>
        <w:spacing w:before="220" w:after="80"/>
        <w:rPr>
          <w:lang w:eastAsia="zh-CN"/>
        </w:rPr>
      </w:pPr>
      <w:r>
        <w:rPr>
          <w:rFonts w:ascii="黑体" w:eastAsia="黑体" w:hAnsi="黑体"/>
          <w:b/>
          <w:color w:val="1F3864"/>
          <w:sz w:val="24"/>
          <w:lang w:eastAsia="zh-CN"/>
        </w:rPr>
        <w:t>（四）量价拆解：增长由销量驱动，被单价下行部分抵消</w:t>
      </w:r>
    </w:p>
    <w:p w14:paraId="2A33D292" w14:textId="77777777" w:rsidR="00124033" w:rsidRDefault="00000000">
      <w:pPr>
        <w:spacing w:after="80" w:line="324" w:lineRule="auto"/>
        <w:ind w:firstLine="420"/>
        <w:rPr>
          <w:lang w:eastAsia="zh-CN"/>
        </w:rPr>
      </w:pPr>
      <w:r>
        <w:rPr>
          <w:color w:val="000000"/>
          <w:lang w:eastAsia="zh-CN"/>
        </w:rPr>
        <w:t>为准确判断收入增长的质量，本报告对两条主力产品线的收入变动做量价拆解。拆解方法为：销量贡献 =（本期销量 − 上期销量）× 上期单价；单价贡献 = 本期销量 ×（本期单价 − 上期单价）。其中单价一律按“收入 ÷ 销量”现场计算（性质E），而不使用披露的四舍五入单价，以保证两项贡献之和严格等于收入变动总额、拆解闭合。</w:t>
      </w:r>
    </w:p>
    <w:tbl>
      <w:tblPr>
        <w:tblStyle w:val="aff1"/>
        <w:tblW w:w="0" w:type="auto"/>
        <w:jc w:val="center"/>
        <w:tblLayout w:type="fixed"/>
        <w:tblLook w:val="04A0" w:firstRow="1" w:lastRow="0" w:firstColumn="1" w:lastColumn="0" w:noHBand="0" w:noVBand="1"/>
      </w:tblPr>
      <w:tblGrid>
        <w:gridCol w:w="3175"/>
        <w:gridCol w:w="1474"/>
        <w:gridCol w:w="1474"/>
        <w:gridCol w:w="1474"/>
        <w:gridCol w:w="1474"/>
      </w:tblGrid>
      <w:tr w:rsidR="00124033" w14:paraId="7901D86A" w14:textId="77777777">
        <w:trPr>
          <w:jc w:val="center"/>
        </w:trPr>
        <w:tc>
          <w:tcPr>
            <w:tcW w:w="3175" w:type="dxa"/>
            <w:shd w:val="clear" w:color="auto" w:fill="2E5C8A"/>
          </w:tcPr>
          <w:p w14:paraId="2121FF30" w14:textId="77777777" w:rsidR="00124033" w:rsidRDefault="00000000">
            <w:pPr>
              <w:spacing w:before="30" w:after="30" w:line="264" w:lineRule="auto"/>
              <w:jc w:val="center"/>
            </w:pPr>
            <w:r>
              <w:rPr>
                <w:rFonts w:ascii="黑体" w:eastAsia="黑体" w:hAnsi="黑体"/>
                <w:b/>
                <w:color w:val="FFFFFF"/>
                <w:sz w:val="18"/>
              </w:rPr>
              <w:t>拆解项</w:t>
            </w:r>
          </w:p>
        </w:tc>
        <w:tc>
          <w:tcPr>
            <w:tcW w:w="1474" w:type="dxa"/>
            <w:shd w:val="clear" w:color="auto" w:fill="2E5C8A"/>
          </w:tcPr>
          <w:p w14:paraId="3047873D" w14:textId="77777777" w:rsidR="00124033" w:rsidRDefault="00000000">
            <w:pPr>
              <w:spacing w:before="30" w:after="30" w:line="264" w:lineRule="auto"/>
              <w:jc w:val="center"/>
            </w:pPr>
            <w:r>
              <w:rPr>
                <w:rFonts w:ascii="黑体" w:eastAsia="黑体" w:hAnsi="黑体"/>
                <w:b/>
                <w:color w:val="FFFFFF"/>
                <w:sz w:val="18"/>
              </w:rPr>
              <w:t>四足2024</w:t>
            </w:r>
          </w:p>
        </w:tc>
        <w:tc>
          <w:tcPr>
            <w:tcW w:w="1474" w:type="dxa"/>
            <w:shd w:val="clear" w:color="auto" w:fill="2E5C8A"/>
          </w:tcPr>
          <w:p w14:paraId="431C0ED8" w14:textId="77777777" w:rsidR="00124033" w:rsidRDefault="00000000">
            <w:pPr>
              <w:spacing w:before="30" w:after="30" w:line="264" w:lineRule="auto"/>
              <w:jc w:val="center"/>
            </w:pPr>
            <w:r>
              <w:rPr>
                <w:rFonts w:ascii="黑体" w:eastAsia="黑体" w:hAnsi="黑体"/>
                <w:b/>
                <w:color w:val="FFFFFF"/>
                <w:sz w:val="18"/>
              </w:rPr>
              <w:t>四足2025</w:t>
            </w:r>
          </w:p>
        </w:tc>
        <w:tc>
          <w:tcPr>
            <w:tcW w:w="1474" w:type="dxa"/>
            <w:shd w:val="clear" w:color="auto" w:fill="2E5C8A"/>
          </w:tcPr>
          <w:p w14:paraId="26724C96" w14:textId="77777777" w:rsidR="00124033" w:rsidRDefault="00000000">
            <w:pPr>
              <w:spacing w:before="30" w:after="30" w:line="264" w:lineRule="auto"/>
              <w:jc w:val="center"/>
            </w:pPr>
            <w:r>
              <w:rPr>
                <w:rFonts w:ascii="黑体" w:eastAsia="黑体" w:hAnsi="黑体"/>
                <w:b/>
                <w:color w:val="FFFFFF"/>
                <w:sz w:val="18"/>
              </w:rPr>
              <w:t>人形2024</w:t>
            </w:r>
          </w:p>
        </w:tc>
        <w:tc>
          <w:tcPr>
            <w:tcW w:w="1474" w:type="dxa"/>
            <w:shd w:val="clear" w:color="auto" w:fill="2E5C8A"/>
          </w:tcPr>
          <w:p w14:paraId="09F0E159" w14:textId="77777777" w:rsidR="00124033" w:rsidRDefault="00000000">
            <w:pPr>
              <w:spacing w:before="30" w:after="30" w:line="264" w:lineRule="auto"/>
              <w:jc w:val="center"/>
            </w:pPr>
            <w:r>
              <w:rPr>
                <w:rFonts w:ascii="黑体" w:eastAsia="黑体" w:hAnsi="黑体"/>
                <w:b/>
                <w:color w:val="FFFFFF"/>
                <w:sz w:val="18"/>
              </w:rPr>
              <w:t>人形2025</w:t>
            </w:r>
          </w:p>
        </w:tc>
      </w:tr>
      <w:tr w:rsidR="00124033" w14:paraId="2EBFDE21" w14:textId="77777777">
        <w:trPr>
          <w:jc w:val="center"/>
        </w:trPr>
        <w:tc>
          <w:tcPr>
            <w:tcW w:w="3175" w:type="dxa"/>
          </w:tcPr>
          <w:p w14:paraId="56D8467A" w14:textId="77777777" w:rsidR="00124033" w:rsidRDefault="00000000">
            <w:pPr>
              <w:spacing w:before="30" w:after="30" w:line="264" w:lineRule="auto"/>
              <w:rPr>
                <w:lang w:eastAsia="zh-CN"/>
              </w:rPr>
            </w:pPr>
            <w:r>
              <w:rPr>
                <w:sz w:val="18"/>
                <w:lang w:eastAsia="zh-CN"/>
              </w:rPr>
              <w:t>收入变动总额（万元）</w:t>
            </w:r>
          </w:p>
        </w:tc>
        <w:tc>
          <w:tcPr>
            <w:tcW w:w="1474" w:type="dxa"/>
          </w:tcPr>
          <w:p w14:paraId="4214ACC8" w14:textId="77777777" w:rsidR="00124033" w:rsidRDefault="00000000">
            <w:pPr>
              <w:spacing w:before="30" w:after="30" w:line="264" w:lineRule="auto"/>
              <w:jc w:val="right"/>
            </w:pPr>
            <w:r>
              <w:rPr>
                <w:sz w:val="18"/>
              </w:rPr>
              <w:t>11,116.28</w:t>
            </w:r>
          </w:p>
        </w:tc>
        <w:tc>
          <w:tcPr>
            <w:tcW w:w="1474" w:type="dxa"/>
          </w:tcPr>
          <w:p w14:paraId="2E35552A" w14:textId="77777777" w:rsidR="00124033" w:rsidRDefault="00000000">
            <w:pPr>
              <w:spacing w:before="30" w:after="30" w:line="264" w:lineRule="auto"/>
              <w:jc w:val="right"/>
            </w:pPr>
            <w:r>
              <w:rPr>
                <w:sz w:val="18"/>
              </w:rPr>
              <w:t>46,708.19</w:t>
            </w:r>
          </w:p>
        </w:tc>
        <w:tc>
          <w:tcPr>
            <w:tcW w:w="1474" w:type="dxa"/>
          </w:tcPr>
          <w:p w14:paraId="4F11044C" w14:textId="77777777" w:rsidR="00124033" w:rsidRDefault="00000000">
            <w:pPr>
              <w:spacing w:before="30" w:after="30" w:line="264" w:lineRule="auto"/>
              <w:jc w:val="right"/>
            </w:pPr>
            <w:r>
              <w:rPr>
                <w:sz w:val="18"/>
              </w:rPr>
              <w:t>10,433.05</w:t>
            </w:r>
          </w:p>
        </w:tc>
        <w:tc>
          <w:tcPr>
            <w:tcW w:w="1474" w:type="dxa"/>
          </w:tcPr>
          <w:p w14:paraId="5ADEC1DB" w14:textId="77777777" w:rsidR="00124033" w:rsidRDefault="00000000">
            <w:pPr>
              <w:spacing w:before="30" w:after="30" w:line="264" w:lineRule="auto"/>
              <w:jc w:val="right"/>
            </w:pPr>
            <w:r>
              <w:rPr>
                <w:sz w:val="18"/>
              </w:rPr>
              <w:t>76,053.43</w:t>
            </w:r>
          </w:p>
        </w:tc>
      </w:tr>
      <w:tr w:rsidR="00124033" w14:paraId="61E026FF" w14:textId="77777777">
        <w:trPr>
          <w:jc w:val="center"/>
        </w:trPr>
        <w:tc>
          <w:tcPr>
            <w:tcW w:w="3175" w:type="dxa"/>
            <w:shd w:val="clear" w:color="auto" w:fill="F4F7FB"/>
          </w:tcPr>
          <w:p w14:paraId="11B95D3A" w14:textId="77777777" w:rsidR="00124033" w:rsidRDefault="00000000">
            <w:pPr>
              <w:spacing w:before="30" w:after="30" w:line="264" w:lineRule="auto"/>
              <w:rPr>
                <w:lang w:eastAsia="zh-CN"/>
              </w:rPr>
            </w:pPr>
            <w:r>
              <w:rPr>
                <w:sz w:val="18"/>
                <w:lang w:eastAsia="zh-CN"/>
              </w:rPr>
              <w:t>其中：销量变动贡献（万元）</w:t>
            </w:r>
          </w:p>
        </w:tc>
        <w:tc>
          <w:tcPr>
            <w:tcW w:w="1474" w:type="dxa"/>
            <w:shd w:val="clear" w:color="auto" w:fill="F4F7FB"/>
          </w:tcPr>
          <w:p w14:paraId="0F3A2741" w14:textId="77777777" w:rsidR="00124033" w:rsidRDefault="00000000">
            <w:pPr>
              <w:spacing w:before="30" w:after="30" w:line="264" w:lineRule="auto"/>
              <w:jc w:val="right"/>
            </w:pPr>
            <w:r>
              <w:rPr>
                <w:sz w:val="18"/>
              </w:rPr>
              <w:t>15,357.72</w:t>
            </w:r>
          </w:p>
        </w:tc>
        <w:tc>
          <w:tcPr>
            <w:tcW w:w="1474" w:type="dxa"/>
            <w:shd w:val="clear" w:color="auto" w:fill="F4F7FB"/>
          </w:tcPr>
          <w:p w14:paraId="4500B065" w14:textId="77777777" w:rsidR="00124033" w:rsidRDefault="00000000">
            <w:pPr>
              <w:spacing w:before="30" w:after="30" w:line="264" w:lineRule="auto"/>
              <w:jc w:val="right"/>
            </w:pPr>
            <w:r>
              <w:rPr>
                <w:sz w:val="18"/>
              </w:rPr>
              <w:t>51,371.57</w:t>
            </w:r>
          </w:p>
        </w:tc>
        <w:tc>
          <w:tcPr>
            <w:tcW w:w="1474" w:type="dxa"/>
            <w:shd w:val="clear" w:color="auto" w:fill="F4F7FB"/>
          </w:tcPr>
          <w:p w14:paraId="467BECFB" w14:textId="77777777" w:rsidR="00124033" w:rsidRDefault="00000000">
            <w:pPr>
              <w:spacing w:before="30" w:after="30" w:line="264" w:lineRule="auto"/>
              <w:jc w:val="right"/>
            </w:pPr>
            <w:r>
              <w:rPr>
                <w:sz w:val="18"/>
              </w:rPr>
              <w:t>24,152.19</w:t>
            </w:r>
          </w:p>
        </w:tc>
        <w:tc>
          <w:tcPr>
            <w:tcW w:w="1474" w:type="dxa"/>
            <w:shd w:val="clear" w:color="auto" w:fill="F4F7FB"/>
          </w:tcPr>
          <w:p w14:paraId="1B3F2E4E" w14:textId="77777777" w:rsidR="00124033" w:rsidRDefault="00000000">
            <w:pPr>
              <w:spacing w:before="30" w:after="30" w:line="264" w:lineRule="auto"/>
              <w:jc w:val="right"/>
            </w:pPr>
            <w:r>
              <w:rPr>
                <w:sz w:val="18"/>
              </w:rPr>
              <w:t>125,085.04</w:t>
            </w:r>
          </w:p>
        </w:tc>
      </w:tr>
      <w:tr w:rsidR="00124033" w14:paraId="1A4EF8F3" w14:textId="77777777">
        <w:trPr>
          <w:jc w:val="center"/>
        </w:trPr>
        <w:tc>
          <w:tcPr>
            <w:tcW w:w="3175" w:type="dxa"/>
          </w:tcPr>
          <w:p w14:paraId="6F44FB78" w14:textId="77777777" w:rsidR="00124033" w:rsidRDefault="00000000">
            <w:pPr>
              <w:spacing w:before="30" w:after="30" w:line="264" w:lineRule="auto"/>
              <w:rPr>
                <w:lang w:eastAsia="zh-CN"/>
              </w:rPr>
            </w:pPr>
            <w:r>
              <w:rPr>
                <w:sz w:val="18"/>
                <w:lang w:eastAsia="zh-CN"/>
              </w:rPr>
              <w:t>其中：单价变动贡献（万元）</w:t>
            </w:r>
          </w:p>
        </w:tc>
        <w:tc>
          <w:tcPr>
            <w:tcW w:w="1474" w:type="dxa"/>
          </w:tcPr>
          <w:p w14:paraId="44702DF1" w14:textId="77777777" w:rsidR="00124033" w:rsidRDefault="00000000">
            <w:pPr>
              <w:spacing w:before="30" w:after="30" w:line="264" w:lineRule="auto"/>
              <w:jc w:val="right"/>
            </w:pPr>
            <w:r>
              <w:rPr>
                <w:sz w:val="18"/>
              </w:rPr>
              <w:t>-4,241.44</w:t>
            </w:r>
          </w:p>
        </w:tc>
        <w:tc>
          <w:tcPr>
            <w:tcW w:w="1474" w:type="dxa"/>
          </w:tcPr>
          <w:p w14:paraId="1E9F606D" w14:textId="77777777" w:rsidR="00124033" w:rsidRDefault="00000000">
            <w:pPr>
              <w:spacing w:before="30" w:after="30" w:line="264" w:lineRule="auto"/>
              <w:jc w:val="right"/>
            </w:pPr>
            <w:r>
              <w:rPr>
                <w:sz w:val="18"/>
              </w:rPr>
              <w:t>-4,663.38</w:t>
            </w:r>
          </w:p>
        </w:tc>
        <w:tc>
          <w:tcPr>
            <w:tcW w:w="1474" w:type="dxa"/>
          </w:tcPr>
          <w:p w14:paraId="63430253" w14:textId="77777777" w:rsidR="00124033" w:rsidRDefault="00000000">
            <w:pPr>
              <w:spacing w:before="30" w:after="30" w:line="264" w:lineRule="auto"/>
              <w:jc w:val="right"/>
            </w:pPr>
            <w:r>
              <w:rPr>
                <w:sz w:val="18"/>
              </w:rPr>
              <w:t>-13,719.14</w:t>
            </w:r>
          </w:p>
        </w:tc>
        <w:tc>
          <w:tcPr>
            <w:tcW w:w="1474" w:type="dxa"/>
          </w:tcPr>
          <w:p w14:paraId="1CBD03FE" w14:textId="77777777" w:rsidR="00124033" w:rsidRDefault="00000000">
            <w:pPr>
              <w:spacing w:before="30" w:after="30" w:line="264" w:lineRule="auto"/>
              <w:jc w:val="right"/>
            </w:pPr>
            <w:r>
              <w:rPr>
                <w:sz w:val="18"/>
              </w:rPr>
              <w:t>-49,031.61</w:t>
            </w:r>
          </w:p>
        </w:tc>
      </w:tr>
      <w:tr w:rsidR="00124033" w14:paraId="36ACE351" w14:textId="77777777">
        <w:trPr>
          <w:jc w:val="center"/>
        </w:trPr>
        <w:tc>
          <w:tcPr>
            <w:tcW w:w="3175" w:type="dxa"/>
            <w:shd w:val="clear" w:color="auto" w:fill="F4F7FB"/>
          </w:tcPr>
          <w:p w14:paraId="62B1354D" w14:textId="77777777" w:rsidR="00124033" w:rsidRDefault="00000000">
            <w:pPr>
              <w:spacing w:before="30" w:after="30" w:line="264" w:lineRule="auto"/>
              <w:rPr>
                <w:lang w:eastAsia="zh-CN"/>
              </w:rPr>
            </w:pPr>
            <w:r>
              <w:rPr>
                <w:sz w:val="18"/>
                <w:lang w:eastAsia="zh-CN"/>
              </w:rPr>
              <w:t>拆解合计校验（销量+单价）</w:t>
            </w:r>
          </w:p>
        </w:tc>
        <w:tc>
          <w:tcPr>
            <w:tcW w:w="1474" w:type="dxa"/>
            <w:shd w:val="clear" w:color="auto" w:fill="F4F7FB"/>
          </w:tcPr>
          <w:p w14:paraId="4356BF90" w14:textId="77777777" w:rsidR="00124033" w:rsidRDefault="00000000">
            <w:pPr>
              <w:spacing w:before="30" w:after="30" w:line="264" w:lineRule="auto"/>
              <w:jc w:val="right"/>
            </w:pPr>
            <w:r>
              <w:rPr>
                <w:sz w:val="18"/>
              </w:rPr>
              <w:t>11,116.28</w:t>
            </w:r>
          </w:p>
        </w:tc>
        <w:tc>
          <w:tcPr>
            <w:tcW w:w="1474" w:type="dxa"/>
            <w:shd w:val="clear" w:color="auto" w:fill="F4F7FB"/>
          </w:tcPr>
          <w:p w14:paraId="71FFC310" w14:textId="77777777" w:rsidR="00124033" w:rsidRDefault="00000000">
            <w:pPr>
              <w:spacing w:before="30" w:after="30" w:line="264" w:lineRule="auto"/>
              <w:jc w:val="right"/>
            </w:pPr>
            <w:r>
              <w:rPr>
                <w:sz w:val="18"/>
              </w:rPr>
              <w:t>46,708.19</w:t>
            </w:r>
          </w:p>
        </w:tc>
        <w:tc>
          <w:tcPr>
            <w:tcW w:w="1474" w:type="dxa"/>
            <w:shd w:val="clear" w:color="auto" w:fill="F4F7FB"/>
          </w:tcPr>
          <w:p w14:paraId="7BEB2F26" w14:textId="77777777" w:rsidR="00124033" w:rsidRDefault="00000000">
            <w:pPr>
              <w:spacing w:before="30" w:after="30" w:line="264" w:lineRule="auto"/>
              <w:jc w:val="right"/>
            </w:pPr>
            <w:r>
              <w:rPr>
                <w:sz w:val="18"/>
              </w:rPr>
              <w:t>10,433.05</w:t>
            </w:r>
          </w:p>
        </w:tc>
        <w:tc>
          <w:tcPr>
            <w:tcW w:w="1474" w:type="dxa"/>
            <w:shd w:val="clear" w:color="auto" w:fill="F4F7FB"/>
          </w:tcPr>
          <w:p w14:paraId="087CCC0E" w14:textId="77777777" w:rsidR="00124033" w:rsidRDefault="00000000">
            <w:pPr>
              <w:spacing w:before="30" w:after="30" w:line="264" w:lineRule="auto"/>
              <w:jc w:val="right"/>
            </w:pPr>
            <w:r>
              <w:rPr>
                <w:sz w:val="18"/>
              </w:rPr>
              <w:t>76,053.43</w:t>
            </w:r>
          </w:p>
        </w:tc>
      </w:tr>
      <w:tr w:rsidR="00124033" w14:paraId="6ACE337E" w14:textId="77777777">
        <w:trPr>
          <w:jc w:val="center"/>
        </w:trPr>
        <w:tc>
          <w:tcPr>
            <w:tcW w:w="3175" w:type="dxa"/>
          </w:tcPr>
          <w:p w14:paraId="2199770A" w14:textId="77777777" w:rsidR="00124033" w:rsidRDefault="00000000">
            <w:pPr>
              <w:spacing w:before="30" w:after="30" w:line="264" w:lineRule="auto"/>
              <w:rPr>
                <w:lang w:eastAsia="zh-CN"/>
              </w:rPr>
            </w:pPr>
            <w:r>
              <w:rPr>
                <w:b/>
                <w:sz w:val="18"/>
                <w:lang w:eastAsia="zh-CN"/>
              </w:rPr>
              <w:t>销量贡献占收入变动比例</w:t>
            </w:r>
          </w:p>
        </w:tc>
        <w:tc>
          <w:tcPr>
            <w:tcW w:w="1474" w:type="dxa"/>
          </w:tcPr>
          <w:p w14:paraId="17788198" w14:textId="77777777" w:rsidR="00124033" w:rsidRDefault="00000000">
            <w:pPr>
              <w:spacing w:before="30" w:after="30" w:line="264" w:lineRule="auto"/>
              <w:jc w:val="right"/>
            </w:pPr>
            <w:r>
              <w:rPr>
                <w:b/>
                <w:sz w:val="18"/>
              </w:rPr>
              <w:t>138.16%</w:t>
            </w:r>
          </w:p>
        </w:tc>
        <w:tc>
          <w:tcPr>
            <w:tcW w:w="1474" w:type="dxa"/>
          </w:tcPr>
          <w:p w14:paraId="05105839" w14:textId="77777777" w:rsidR="00124033" w:rsidRDefault="00000000">
            <w:pPr>
              <w:spacing w:before="30" w:after="30" w:line="264" w:lineRule="auto"/>
              <w:jc w:val="right"/>
            </w:pPr>
            <w:r>
              <w:rPr>
                <w:b/>
                <w:sz w:val="18"/>
              </w:rPr>
              <w:t>109.98%</w:t>
            </w:r>
          </w:p>
        </w:tc>
        <w:tc>
          <w:tcPr>
            <w:tcW w:w="1474" w:type="dxa"/>
          </w:tcPr>
          <w:p w14:paraId="5F15386E" w14:textId="77777777" w:rsidR="00124033" w:rsidRDefault="00000000">
            <w:pPr>
              <w:spacing w:before="30" w:after="30" w:line="264" w:lineRule="auto"/>
              <w:jc w:val="right"/>
            </w:pPr>
            <w:r>
              <w:rPr>
                <w:b/>
                <w:sz w:val="18"/>
              </w:rPr>
              <w:t>231.50%</w:t>
            </w:r>
          </w:p>
        </w:tc>
        <w:tc>
          <w:tcPr>
            <w:tcW w:w="1474" w:type="dxa"/>
          </w:tcPr>
          <w:p w14:paraId="4C22B6DE" w14:textId="77777777" w:rsidR="00124033" w:rsidRDefault="00000000">
            <w:pPr>
              <w:spacing w:before="30" w:after="30" w:line="264" w:lineRule="auto"/>
              <w:jc w:val="right"/>
            </w:pPr>
            <w:r>
              <w:rPr>
                <w:b/>
                <w:sz w:val="18"/>
              </w:rPr>
              <w:t>164.47%</w:t>
            </w:r>
          </w:p>
        </w:tc>
      </w:tr>
      <w:tr w:rsidR="00124033" w14:paraId="02536DEC" w14:textId="77777777">
        <w:trPr>
          <w:jc w:val="center"/>
        </w:trPr>
        <w:tc>
          <w:tcPr>
            <w:tcW w:w="3175" w:type="dxa"/>
            <w:shd w:val="clear" w:color="auto" w:fill="F4F7FB"/>
          </w:tcPr>
          <w:p w14:paraId="039A689B" w14:textId="77777777" w:rsidR="00124033" w:rsidRDefault="00000000">
            <w:pPr>
              <w:spacing w:before="30" w:after="30" w:line="264" w:lineRule="auto"/>
              <w:rPr>
                <w:lang w:eastAsia="zh-CN"/>
              </w:rPr>
            </w:pPr>
            <w:r>
              <w:rPr>
                <w:sz w:val="18"/>
                <w:lang w:eastAsia="zh-CN"/>
              </w:rPr>
              <w:t>测算平均单价（收入÷销量，万元/台）</w:t>
            </w:r>
          </w:p>
        </w:tc>
        <w:tc>
          <w:tcPr>
            <w:tcW w:w="1474" w:type="dxa"/>
            <w:shd w:val="clear" w:color="auto" w:fill="F4F7FB"/>
          </w:tcPr>
          <w:p w14:paraId="55ABB123" w14:textId="77777777" w:rsidR="00124033" w:rsidRDefault="00000000">
            <w:pPr>
              <w:spacing w:before="30" w:after="30" w:line="264" w:lineRule="auto"/>
              <w:jc w:val="right"/>
            </w:pPr>
            <w:r>
              <w:rPr>
                <w:sz w:val="18"/>
              </w:rPr>
              <w:t>3.2307</w:t>
            </w:r>
          </w:p>
        </w:tc>
        <w:tc>
          <w:tcPr>
            <w:tcW w:w="1474" w:type="dxa"/>
            <w:shd w:val="clear" w:color="auto" w:fill="F4F7FB"/>
          </w:tcPr>
          <w:p w14:paraId="36B779B6" w14:textId="77777777" w:rsidR="00124033" w:rsidRDefault="00000000">
            <w:pPr>
              <w:spacing w:before="30" w:after="30" w:line="264" w:lineRule="auto"/>
              <w:jc w:val="right"/>
            </w:pPr>
            <w:r>
              <w:rPr>
                <w:sz w:val="18"/>
              </w:rPr>
              <w:t>3.0283</w:t>
            </w:r>
          </w:p>
        </w:tc>
        <w:tc>
          <w:tcPr>
            <w:tcW w:w="1474" w:type="dxa"/>
            <w:shd w:val="clear" w:color="auto" w:fill="F4F7FB"/>
          </w:tcPr>
          <w:p w14:paraId="37C50778" w14:textId="77777777" w:rsidR="00124033" w:rsidRDefault="00000000">
            <w:pPr>
              <w:spacing w:before="30" w:after="30" w:line="264" w:lineRule="auto"/>
              <w:jc w:val="right"/>
            </w:pPr>
            <w:r>
              <w:rPr>
                <w:sz w:val="18"/>
              </w:rPr>
              <w:t>26.0431</w:t>
            </w:r>
          </w:p>
        </w:tc>
        <w:tc>
          <w:tcPr>
            <w:tcW w:w="1474" w:type="dxa"/>
            <w:shd w:val="clear" w:color="auto" w:fill="F4F7FB"/>
          </w:tcPr>
          <w:p w14:paraId="1CBC63F5" w14:textId="77777777" w:rsidR="00124033" w:rsidRDefault="00000000">
            <w:pPr>
              <w:spacing w:before="30" w:after="30" w:line="264" w:lineRule="auto"/>
              <w:jc w:val="right"/>
            </w:pPr>
            <w:r>
              <w:rPr>
                <w:sz w:val="18"/>
              </w:rPr>
              <w:t>16.6411</w:t>
            </w:r>
          </w:p>
        </w:tc>
      </w:tr>
      <w:tr w:rsidR="00124033" w14:paraId="120B4526" w14:textId="77777777">
        <w:trPr>
          <w:jc w:val="center"/>
        </w:trPr>
        <w:tc>
          <w:tcPr>
            <w:tcW w:w="3175" w:type="dxa"/>
          </w:tcPr>
          <w:p w14:paraId="55ACA7E3" w14:textId="77777777" w:rsidR="00124033" w:rsidRDefault="00000000">
            <w:pPr>
              <w:spacing w:before="30" w:after="30" w:line="264" w:lineRule="auto"/>
              <w:rPr>
                <w:lang w:eastAsia="zh-CN"/>
              </w:rPr>
            </w:pPr>
            <w:r>
              <w:rPr>
                <w:sz w:val="18"/>
                <w:lang w:eastAsia="zh-CN"/>
              </w:rPr>
              <w:t>披露平均单价（四舍五入，仅作对照）</w:t>
            </w:r>
          </w:p>
        </w:tc>
        <w:tc>
          <w:tcPr>
            <w:tcW w:w="1474" w:type="dxa"/>
          </w:tcPr>
          <w:p w14:paraId="5BB18F4D" w14:textId="77777777" w:rsidR="00124033" w:rsidRDefault="00000000">
            <w:pPr>
              <w:spacing w:before="30" w:after="30" w:line="264" w:lineRule="auto"/>
              <w:jc w:val="right"/>
            </w:pPr>
            <w:r>
              <w:rPr>
                <w:sz w:val="18"/>
              </w:rPr>
              <w:t>3.23</w:t>
            </w:r>
          </w:p>
        </w:tc>
        <w:tc>
          <w:tcPr>
            <w:tcW w:w="1474" w:type="dxa"/>
          </w:tcPr>
          <w:p w14:paraId="45D353AA" w14:textId="77777777" w:rsidR="00124033" w:rsidRDefault="00000000">
            <w:pPr>
              <w:spacing w:before="30" w:after="30" w:line="264" w:lineRule="auto"/>
              <w:jc w:val="right"/>
            </w:pPr>
            <w:r>
              <w:rPr>
                <w:sz w:val="18"/>
              </w:rPr>
              <w:t>3.03</w:t>
            </w:r>
          </w:p>
        </w:tc>
        <w:tc>
          <w:tcPr>
            <w:tcW w:w="1474" w:type="dxa"/>
          </w:tcPr>
          <w:p w14:paraId="573D80AA" w14:textId="77777777" w:rsidR="00124033" w:rsidRDefault="00000000">
            <w:pPr>
              <w:spacing w:before="30" w:after="30" w:line="264" w:lineRule="auto"/>
              <w:jc w:val="right"/>
            </w:pPr>
            <w:r>
              <w:rPr>
                <w:sz w:val="18"/>
              </w:rPr>
              <w:t>26.04</w:t>
            </w:r>
          </w:p>
        </w:tc>
        <w:tc>
          <w:tcPr>
            <w:tcW w:w="1474" w:type="dxa"/>
          </w:tcPr>
          <w:p w14:paraId="6D7DE6C7" w14:textId="77777777" w:rsidR="00124033" w:rsidRDefault="00000000">
            <w:pPr>
              <w:spacing w:before="30" w:after="30" w:line="264" w:lineRule="auto"/>
              <w:jc w:val="right"/>
            </w:pPr>
            <w:r>
              <w:rPr>
                <w:sz w:val="18"/>
              </w:rPr>
              <w:t>16.64</w:t>
            </w:r>
          </w:p>
        </w:tc>
      </w:tr>
    </w:tbl>
    <w:p w14:paraId="55688903" w14:textId="77777777" w:rsidR="00124033" w:rsidRDefault="00000000">
      <w:pPr>
        <w:spacing w:before="40" w:after="160" w:line="300" w:lineRule="auto"/>
        <w:rPr>
          <w:lang w:eastAsia="zh-CN"/>
        </w:rPr>
      </w:pPr>
      <w:r>
        <w:rPr>
          <w:color w:val="595959"/>
          <w:sz w:val="16"/>
          <w:lang w:eastAsia="zh-CN"/>
        </w:rPr>
        <w:t>来源：底稿表7-4（销量为性质A，单价与拆解结果为性质E测算）。“拆解合计校验”行与“收入变动总额”行完全相等，证明拆解闭合。</w:t>
      </w:r>
    </w:p>
    <w:p w14:paraId="265D1980" w14:textId="77777777" w:rsidR="00124033" w:rsidRDefault="00000000">
      <w:pPr>
        <w:spacing w:after="80" w:line="324" w:lineRule="auto"/>
        <w:ind w:firstLine="420"/>
        <w:rPr>
          <w:lang w:eastAsia="zh-CN"/>
        </w:rPr>
      </w:pPr>
      <w:r>
        <w:rPr>
          <w:color w:val="000000"/>
          <w:lang w:eastAsia="zh-CN"/>
        </w:rPr>
        <w:t>2025年四足机器人收入增加46,708.19万元，其中销量贡献51,371.57万元（占变动额的109.98%），单价变动拖累-4,663.38万元（109.98%减去100%的部分）。人形机器人收入增加76,053.43万元，销量贡献高达125,085.04万元（占164.47%），单价变动拖累-49,031.61万元。</w:t>
      </w:r>
    </w:p>
    <w:p w14:paraId="5CA7FC12" w14:textId="77777777" w:rsidR="00124033" w:rsidRDefault="00000000">
      <w:pPr>
        <w:spacing w:after="80" w:line="324" w:lineRule="auto"/>
        <w:ind w:firstLine="420"/>
        <w:rPr>
          <w:lang w:eastAsia="zh-CN"/>
        </w:rPr>
      </w:pPr>
      <w:r>
        <w:rPr>
          <w:b/>
          <w:color w:val="1F3864"/>
          <w:lang w:eastAsia="zh-CN"/>
        </w:rPr>
        <w:t>结论：</w:t>
      </w:r>
      <w:r>
        <w:rPr>
          <w:lang w:eastAsia="zh-CN"/>
        </w:rPr>
        <w:t>两条产品线2025年的收入增长</w:t>
      </w:r>
      <w:r>
        <w:rPr>
          <w:b/>
          <w:lang w:eastAsia="zh-CN"/>
        </w:rPr>
        <w:t>全部由销量驱动，并被单价下行显著抵消</w:t>
      </w:r>
      <w:r>
        <w:rPr>
          <w:lang w:eastAsia="zh-CN"/>
        </w:rPr>
        <w:t>。人形机器人销量贡献占收入变动额的比例达164.47%，意味着若单价维持2024年水平，收入增幅将远高于实际值；反过来说，单价下行的幅度决定了这一增长模式的可持续性。单价能否在规模效应下企稳，是判断公司未来毛利率能否维持60%以上的关键变量。</w:t>
      </w:r>
    </w:p>
    <w:p w14:paraId="337E1DB3" w14:textId="77777777" w:rsidR="00124033" w:rsidRDefault="00000000">
      <w:pPr>
        <w:keepNext/>
        <w:spacing w:before="220" w:after="80"/>
        <w:rPr>
          <w:lang w:eastAsia="zh-CN"/>
        </w:rPr>
      </w:pPr>
      <w:r>
        <w:rPr>
          <w:rFonts w:ascii="黑体" w:eastAsia="黑体" w:hAnsi="黑体"/>
          <w:b/>
          <w:color w:val="1F3864"/>
          <w:sz w:val="24"/>
          <w:lang w:eastAsia="zh-CN"/>
        </w:rPr>
        <w:t>（五）分产品毛利率</w:t>
      </w:r>
    </w:p>
    <w:p w14:paraId="084629BB" w14:textId="77777777" w:rsidR="00124033" w:rsidRDefault="00000000">
      <w:pPr>
        <w:spacing w:after="80" w:line="324" w:lineRule="auto"/>
        <w:ind w:firstLine="420"/>
        <w:rPr>
          <w:lang w:eastAsia="zh-CN"/>
        </w:rPr>
      </w:pPr>
      <w:r>
        <w:rPr>
          <w:color w:val="000000"/>
          <w:lang w:eastAsia="zh-CN"/>
        </w:rPr>
        <w:t>招股说明书仅直接披露了机器人组件的分产品毛利率（2023年48.76%、2024年56.94%、2025年59.36%），四足机器人与人形机器人的分产品毛利率未以百分比直接列示。本报告在底稿表7-3中，依据表4-1的分产品收入与表4-2的分产品成本用公式测算得出（性质E）：</w:t>
      </w:r>
    </w:p>
    <w:tbl>
      <w:tblPr>
        <w:tblStyle w:val="aff1"/>
        <w:tblW w:w="0" w:type="auto"/>
        <w:jc w:val="center"/>
        <w:tblLayout w:type="fixed"/>
        <w:tblLook w:val="04A0" w:firstRow="1" w:lastRow="0" w:firstColumn="1" w:lastColumn="0" w:noHBand="0" w:noVBand="1"/>
      </w:tblPr>
      <w:tblGrid>
        <w:gridCol w:w="1928"/>
        <w:gridCol w:w="1361"/>
        <w:gridCol w:w="1361"/>
        <w:gridCol w:w="1361"/>
        <w:gridCol w:w="1474"/>
        <w:gridCol w:w="1701"/>
      </w:tblGrid>
      <w:tr w:rsidR="00124033" w14:paraId="2F66AD13" w14:textId="77777777">
        <w:trPr>
          <w:jc w:val="center"/>
        </w:trPr>
        <w:tc>
          <w:tcPr>
            <w:tcW w:w="1928" w:type="dxa"/>
            <w:shd w:val="clear" w:color="auto" w:fill="2E5C8A"/>
          </w:tcPr>
          <w:p w14:paraId="06BBAC46" w14:textId="77777777" w:rsidR="00124033" w:rsidRDefault="00000000">
            <w:pPr>
              <w:spacing w:before="30" w:after="30" w:line="264" w:lineRule="auto"/>
              <w:jc w:val="center"/>
            </w:pPr>
            <w:r>
              <w:rPr>
                <w:rFonts w:ascii="黑体" w:eastAsia="黑体" w:hAnsi="黑体"/>
                <w:b/>
                <w:color w:val="FFFFFF"/>
                <w:sz w:val="18"/>
              </w:rPr>
              <w:t>产品分类</w:t>
            </w:r>
          </w:p>
        </w:tc>
        <w:tc>
          <w:tcPr>
            <w:tcW w:w="1361" w:type="dxa"/>
            <w:shd w:val="clear" w:color="auto" w:fill="2E5C8A"/>
          </w:tcPr>
          <w:p w14:paraId="68CCBBE4" w14:textId="77777777" w:rsidR="00124033" w:rsidRDefault="00000000">
            <w:pPr>
              <w:spacing w:before="30" w:after="30" w:line="264" w:lineRule="auto"/>
              <w:jc w:val="center"/>
            </w:pPr>
            <w:r>
              <w:rPr>
                <w:rFonts w:ascii="黑体" w:eastAsia="黑体" w:hAnsi="黑体"/>
                <w:b/>
                <w:color w:val="FFFFFF"/>
                <w:sz w:val="18"/>
              </w:rPr>
              <w:t>2023毛利率</w:t>
            </w:r>
          </w:p>
        </w:tc>
        <w:tc>
          <w:tcPr>
            <w:tcW w:w="1361" w:type="dxa"/>
            <w:shd w:val="clear" w:color="auto" w:fill="2E5C8A"/>
          </w:tcPr>
          <w:p w14:paraId="1150F817" w14:textId="77777777" w:rsidR="00124033" w:rsidRDefault="00000000">
            <w:pPr>
              <w:spacing w:before="30" w:after="30" w:line="264" w:lineRule="auto"/>
              <w:jc w:val="center"/>
            </w:pPr>
            <w:r>
              <w:rPr>
                <w:rFonts w:ascii="黑体" w:eastAsia="黑体" w:hAnsi="黑体"/>
                <w:b/>
                <w:color w:val="FFFFFF"/>
                <w:sz w:val="18"/>
              </w:rPr>
              <w:t>2024毛利率</w:t>
            </w:r>
          </w:p>
        </w:tc>
        <w:tc>
          <w:tcPr>
            <w:tcW w:w="1361" w:type="dxa"/>
            <w:shd w:val="clear" w:color="auto" w:fill="2E5C8A"/>
          </w:tcPr>
          <w:p w14:paraId="6A4A5129" w14:textId="77777777" w:rsidR="00124033" w:rsidRDefault="00000000">
            <w:pPr>
              <w:spacing w:before="30" w:after="30" w:line="264" w:lineRule="auto"/>
              <w:jc w:val="center"/>
            </w:pPr>
            <w:r>
              <w:rPr>
                <w:rFonts w:ascii="黑体" w:eastAsia="黑体" w:hAnsi="黑体"/>
                <w:b/>
                <w:color w:val="FFFFFF"/>
                <w:sz w:val="18"/>
              </w:rPr>
              <w:t>2025毛利率</w:t>
            </w:r>
          </w:p>
        </w:tc>
        <w:tc>
          <w:tcPr>
            <w:tcW w:w="1474" w:type="dxa"/>
            <w:shd w:val="clear" w:color="auto" w:fill="2E5C8A"/>
          </w:tcPr>
          <w:p w14:paraId="401884AF" w14:textId="77777777" w:rsidR="00124033" w:rsidRDefault="00000000">
            <w:pPr>
              <w:spacing w:before="30" w:after="30" w:line="264" w:lineRule="auto"/>
              <w:jc w:val="center"/>
            </w:pPr>
            <w:r>
              <w:rPr>
                <w:rFonts w:ascii="黑体" w:eastAsia="黑体" w:hAnsi="黑体"/>
                <w:b/>
                <w:color w:val="FFFFFF"/>
                <w:sz w:val="18"/>
              </w:rPr>
              <w:t>2025收入占比</w:t>
            </w:r>
          </w:p>
        </w:tc>
        <w:tc>
          <w:tcPr>
            <w:tcW w:w="1701" w:type="dxa"/>
            <w:shd w:val="clear" w:color="auto" w:fill="2E5C8A"/>
          </w:tcPr>
          <w:p w14:paraId="07A711E8" w14:textId="77777777" w:rsidR="00124033" w:rsidRDefault="00000000">
            <w:pPr>
              <w:spacing w:before="30" w:after="30" w:line="264" w:lineRule="auto"/>
              <w:jc w:val="center"/>
            </w:pPr>
            <w:r>
              <w:rPr>
                <w:rFonts w:ascii="黑体" w:eastAsia="黑体" w:hAnsi="黑体"/>
                <w:b/>
                <w:color w:val="FFFFFF"/>
                <w:sz w:val="18"/>
              </w:rPr>
              <w:t>2025毛利贡献占比</w:t>
            </w:r>
          </w:p>
        </w:tc>
      </w:tr>
      <w:tr w:rsidR="00124033" w14:paraId="68FF89C8" w14:textId="77777777">
        <w:trPr>
          <w:jc w:val="center"/>
        </w:trPr>
        <w:tc>
          <w:tcPr>
            <w:tcW w:w="1928" w:type="dxa"/>
          </w:tcPr>
          <w:p w14:paraId="110A89CC" w14:textId="77777777" w:rsidR="00124033" w:rsidRDefault="00000000">
            <w:pPr>
              <w:spacing w:before="30" w:after="30" w:line="264" w:lineRule="auto"/>
            </w:pPr>
            <w:r>
              <w:rPr>
                <w:sz w:val="18"/>
              </w:rPr>
              <w:t>四足机器人</w:t>
            </w:r>
          </w:p>
        </w:tc>
        <w:tc>
          <w:tcPr>
            <w:tcW w:w="1361" w:type="dxa"/>
          </w:tcPr>
          <w:p w14:paraId="5C550D0E" w14:textId="77777777" w:rsidR="00124033" w:rsidRDefault="00000000">
            <w:pPr>
              <w:spacing w:before="30" w:after="30" w:line="264" w:lineRule="auto"/>
              <w:jc w:val="right"/>
            </w:pPr>
            <w:r>
              <w:rPr>
                <w:sz w:val="18"/>
              </w:rPr>
              <w:t>43.71%</w:t>
            </w:r>
          </w:p>
        </w:tc>
        <w:tc>
          <w:tcPr>
            <w:tcW w:w="1361" w:type="dxa"/>
          </w:tcPr>
          <w:p w14:paraId="45E2C9E5" w14:textId="77777777" w:rsidR="00124033" w:rsidRDefault="00000000">
            <w:pPr>
              <w:spacing w:before="30" w:after="30" w:line="264" w:lineRule="auto"/>
              <w:jc w:val="right"/>
            </w:pPr>
            <w:r>
              <w:rPr>
                <w:sz w:val="18"/>
              </w:rPr>
              <w:t>51.65%</w:t>
            </w:r>
          </w:p>
        </w:tc>
        <w:tc>
          <w:tcPr>
            <w:tcW w:w="1361" w:type="dxa"/>
          </w:tcPr>
          <w:p w14:paraId="2868410A" w14:textId="77777777" w:rsidR="00124033" w:rsidRDefault="00000000">
            <w:pPr>
              <w:spacing w:before="30" w:after="30" w:line="264" w:lineRule="auto"/>
              <w:jc w:val="right"/>
            </w:pPr>
            <w:r>
              <w:rPr>
                <w:sz w:val="18"/>
              </w:rPr>
              <w:t>56.72%</w:t>
            </w:r>
          </w:p>
        </w:tc>
        <w:tc>
          <w:tcPr>
            <w:tcW w:w="1474" w:type="dxa"/>
          </w:tcPr>
          <w:p w14:paraId="4293F739" w14:textId="77777777" w:rsidR="00124033" w:rsidRDefault="00000000">
            <w:pPr>
              <w:spacing w:before="30" w:after="30" w:line="264" w:lineRule="auto"/>
              <w:jc w:val="right"/>
            </w:pPr>
            <w:r>
              <w:rPr>
                <w:sz w:val="18"/>
              </w:rPr>
              <w:t>41.62%</w:t>
            </w:r>
          </w:p>
        </w:tc>
        <w:tc>
          <w:tcPr>
            <w:tcW w:w="1701" w:type="dxa"/>
          </w:tcPr>
          <w:p w14:paraId="41801056" w14:textId="77777777" w:rsidR="00124033" w:rsidRDefault="00000000">
            <w:pPr>
              <w:spacing w:before="30" w:after="30" w:line="264" w:lineRule="auto"/>
              <w:jc w:val="right"/>
            </w:pPr>
            <w:r>
              <w:rPr>
                <w:sz w:val="18"/>
              </w:rPr>
              <w:t>39.26%</w:t>
            </w:r>
          </w:p>
        </w:tc>
      </w:tr>
      <w:tr w:rsidR="00124033" w14:paraId="543E8283" w14:textId="77777777">
        <w:trPr>
          <w:jc w:val="center"/>
        </w:trPr>
        <w:tc>
          <w:tcPr>
            <w:tcW w:w="1928" w:type="dxa"/>
            <w:shd w:val="clear" w:color="auto" w:fill="F4F7FB"/>
          </w:tcPr>
          <w:p w14:paraId="2E55B5FE" w14:textId="77777777" w:rsidR="00124033" w:rsidRDefault="00000000">
            <w:pPr>
              <w:spacing w:before="30" w:after="30" w:line="264" w:lineRule="auto"/>
            </w:pPr>
            <w:r>
              <w:rPr>
                <w:sz w:val="18"/>
              </w:rPr>
              <w:t>人形机器人</w:t>
            </w:r>
          </w:p>
        </w:tc>
        <w:tc>
          <w:tcPr>
            <w:tcW w:w="1361" w:type="dxa"/>
            <w:shd w:val="clear" w:color="auto" w:fill="F4F7FB"/>
          </w:tcPr>
          <w:p w14:paraId="2933A02D" w14:textId="77777777" w:rsidR="00124033" w:rsidRDefault="00000000">
            <w:pPr>
              <w:spacing w:before="30" w:after="30" w:line="264" w:lineRule="auto"/>
              <w:jc w:val="right"/>
            </w:pPr>
            <w:r>
              <w:rPr>
                <w:sz w:val="18"/>
              </w:rPr>
              <w:t>87.67%</w:t>
            </w:r>
          </w:p>
        </w:tc>
        <w:tc>
          <w:tcPr>
            <w:tcW w:w="1361" w:type="dxa"/>
            <w:shd w:val="clear" w:color="auto" w:fill="F4F7FB"/>
          </w:tcPr>
          <w:p w14:paraId="3C949C17" w14:textId="77777777" w:rsidR="00124033" w:rsidRDefault="00000000">
            <w:pPr>
              <w:spacing w:before="30" w:after="30" w:line="264" w:lineRule="auto"/>
              <w:jc w:val="right"/>
            </w:pPr>
            <w:r>
              <w:rPr>
                <w:sz w:val="18"/>
              </w:rPr>
              <w:t>69.26%</w:t>
            </w:r>
          </w:p>
        </w:tc>
        <w:tc>
          <w:tcPr>
            <w:tcW w:w="1361" w:type="dxa"/>
            <w:shd w:val="clear" w:color="auto" w:fill="F4F7FB"/>
          </w:tcPr>
          <w:p w14:paraId="2C34EB9C" w14:textId="77777777" w:rsidR="00124033" w:rsidRDefault="00000000">
            <w:pPr>
              <w:spacing w:before="30" w:after="30" w:line="264" w:lineRule="auto"/>
              <w:jc w:val="right"/>
            </w:pPr>
            <w:r>
              <w:rPr>
                <w:sz w:val="18"/>
              </w:rPr>
              <w:t>63.18%</w:t>
            </w:r>
          </w:p>
        </w:tc>
        <w:tc>
          <w:tcPr>
            <w:tcW w:w="1474" w:type="dxa"/>
            <w:shd w:val="clear" w:color="auto" w:fill="F4F7FB"/>
          </w:tcPr>
          <w:p w14:paraId="053F7D91" w14:textId="77777777" w:rsidR="00124033" w:rsidRDefault="00000000">
            <w:pPr>
              <w:spacing w:before="30" w:after="30" w:line="264" w:lineRule="auto"/>
              <w:jc w:val="right"/>
            </w:pPr>
            <w:r>
              <w:rPr>
                <w:sz w:val="18"/>
              </w:rPr>
              <w:t>51.78%</w:t>
            </w:r>
          </w:p>
        </w:tc>
        <w:tc>
          <w:tcPr>
            <w:tcW w:w="1701" w:type="dxa"/>
            <w:shd w:val="clear" w:color="auto" w:fill="F4F7FB"/>
          </w:tcPr>
          <w:p w14:paraId="6FC0D87F" w14:textId="77777777" w:rsidR="00124033" w:rsidRDefault="00000000">
            <w:pPr>
              <w:spacing w:before="30" w:after="30" w:line="264" w:lineRule="auto"/>
              <w:jc w:val="right"/>
            </w:pPr>
            <w:r>
              <w:rPr>
                <w:sz w:val="18"/>
              </w:rPr>
              <w:t>54.40%</w:t>
            </w:r>
          </w:p>
        </w:tc>
      </w:tr>
      <w:tr w:rsidR="00124033" w14:paraId="27F22450" w14:textId="77777777">
        <w:trPr>
          <w:jc w:val="center"/>
        </w:trPr>
        <w:tc>
          <w:tcPr>
            <w:tcW w:w="1928" w:type="dxa"/>
          </w:tcPr>
          <w:p w14:paraId="7D21B786" w14:textId="77777777" w:rsidR="00124033" w:rsidRDefault="00000000">
            <w:pPr>
              <w:spacing w:before="30" w:after="30" w:line="264" w:lineRule="auto"/>
              <w:rPr>
                <w:lang w:eastAsia="zh-CN"/>
              </w:rPr>
            </w:pPr>
            <w:r>
              <w:rPr>
                <w:sz w:val="18"/>
                <w:lang w:eastAsia="zh-CN"/>
              </w:rPr>
              <w:t>机器人组件（披露值）</w:t>
            </w:r>
          </w:p>
        </w:tc>
        <w:tc>
          <w:tcPr>
            <w:tcW w:w="1361" w:type="dxa"/>
          </w:tcPr>
          <w:p w14:paraId="118A8B04" w14:textId="77777777" w:rsidR="00124033" w:rsidRDefault="00000000">
            <w:pPr>
              <w:spacing w:before="30" w:after="30" w:line="264" w:lineRule="auto"/>
              <w:jc w:val="right"/>
            </w:pPr>
            <w:r>
              <w:rPr>
                <w:sz w:val="18"/>
              </w:rPr>
              <w:t>48.76%</w:t>
            </w:r>
          </w:p>
        </w:tc>
        <w:tc>
          <w:tcPr>
            <w:tcW w:w="1361" w:type="dxa"/>
          </w:tcPr>
          <w:p w14:paraId="0B03CB2F" w14:textId="77777777" w:rsidR="00124033" w:rsidRDefault="00000000">
            <w:pPr>
              <w:spacing w:before="30" w:after="30" w:line="264" w:lineRule="auto"/>
              <w:jc w:val="right"/>
            </w:pPr>
            <w:r>
              <w:rPr>
                <w:sz w:val="18"/>
              </w:rPr>
              <w:t>56.94%</w:t>
            </w:r>
          </w:p>
        </w:tc>
        <w:tc>
          <w:tcPr>
            <w:tcW w:w="1361" w:type="dxa"/>
          </w:tcPr>
          <w:p w14:paraId="2B967C6D" w14:textId="77777777" w:rsidR="00124033" w:rsidRDefault="00000000">
            <w:pPr>
              <w:spacing w:before="30" w:after="30" w:line="264" w:lineRule="auto"/>
              <w:jc w:val="right"/>
            </w:pPr>
            <w:r>
              <w:rPr>
                <w:sz w:val="18"/>
              </w:rPr>
              <w:t>59.36%</w:t>
            </w:r>
          </w:p>
        </w:tc>
        <w:tc>
          <w:tcPr>
            <w:tcW w:w="1474" w:type="dxa"/>
          </w:tcPr>
          <w:p w14:paraId="47303DD6" w14:textId="77777777" w:rsidR="00124033" w:rsidRDefault="00000000">
            <w:pPr>
              <w:spacing w:before="30" w:after="30" w:line="264" w:lineRule="auto"/>
              <w:jc w:val="right"/>
            </w:pPr>
            <w:r>
              <w:rPr>
                <w:sz w:val="18"/>
              </w:rPr>
              <w:t>6.19%</w:t>
            </w:r>
          </w:p>
        </w:tc>
        <w:tc>
          <w:tcPr>
            <w:tcW w:w="1701" w:type="dxa"/>
          </w:tcPr>
          <w:p w14:paraId="20C10539" w14:textId="77777777" w:rsidR="00124033" w:rsidRDefault="00000000">
            <w:pPr>
              <w:spacing w:before="30" w:after="30" w:line="264" w:lineRule="auto"/>
              <w:jc w:val="right"/>
            </w:pPr>
            <w:r>
              <w:rPr>
                <w:sz w:val="18"/>
              </w:rPr>
              <w:t>6.11%</w:t>
            </w:r>
          </w:p>
        </w:tc>
      </w:tr>
      <w:tr w:rsidR="00124033" w14:paraId="213F6994" w14:textId="77777777">
        <w:trPr>
          <w:jc w:val="center"/>
        </w:trPr>
        <w:tc>
          <w:tcPr>
            <w:tcW w:w="1928" w:type="dxa"/>
            <w:shd w:val="clear" w:color="auto" w:fill="F4F7FB"/>
          </w:tcPr>
          <w:p w14:paraId="0F67EB48" w14:textId="77777777" w:rsidR="00124033" w:rsidRDefault="00000000">
            <w:pPr>
              <w:spacing w:before="30" w:after="30" w:line="264" w:lineRule="auto"/>
            </w:pPr>
            <w:r>
              <w:rPr>
                <w:sz w:val="18"/>
              </w:rPr>
              <w:t>其他</w:t>
            </w:r>
          </w:p>
        </w:tc>
        <w:tc>
          <w:tcPr>
            <w:tcW w:w="1361" w:type="dxa"/>
            <w:shd w:val="clear" w:color="auto" w:fill="F4F7FB"/>
          </w:tcPr>
          <w:p w14:paraId="20B9D0F2" w14:textId="77777777" w:rsidR="00124033" w:rsidRDefault="00000000">
            <w:pPr>
              <w:spacing w:before="30" w:after="30" w:line="264" w:lineRule="auto"/>
              <w:jc w:val="right"/>
            </w:pPr>
            <w:r>
              <w:rPr>
                <w:sz w:val="18"/>
              </w:rPr>
              <w:t>21.11%</w:t>
            </w:r>
          </w:p>
        </w:tc>
        <w:tc>
          <w:tcPr>
            <w:tcW w:w="1361" w:type="dxa"/>
            <w:shd w:val="clear" w:color="auto" w:fill="F4F7FB"/>
          </w:tcPr>
          <w:p w14:paraId="139198B4" w14:textId="77777777" w:rsidR="00124033" w:rsidRDefault="00000000">
            <w:pPr>
              <w:spacing w:before="30" w:after="30" w:line="264" w:lineRule="auto"/>
              <w:jc w:val="right"/>
            </w:pPr>
            <w:r>
              <w:rPr>
                <w:sz w:val="18"/>
              </w:rPr>
              <w:t>23.23%</w:t>
            </w:r>
          </w:p>
        </w:tc>
        <w:tc>
          <w:tcPr>
            <w:tcW w:w="1361" w:type="dxa"/>
            <w:shd w:val="clear" w:color="auto" w:fill="F4F7FB"/>
          </w:tcPr>
          <w:p w14:paraId="539BDB20" w14:textId="77777777" w:rsidR="00124033" w:rsidRDefault="00000000">
            <w:pPr>
              <w:spacing w:before="30" w:after="30" w:line="264" w:lineRule="auto"/>
              <w:jc w:val="right"/>
            </w:pPr>
            <w:r>
              <w:rPr>
                <w:sz w:val="18"/>
              </w:rPr>
              <w:t>33.53%</w:t>
            </w:r>
          </w:p>
        </w:tc>
        <w:tc>
          <w:tcPr>
            <w:tcW w:w="1474" w:type="dxa"/>
            <w:shd w:val="clear" w:color="auto" w:fill="F4F7FB"/>
          </w:tcPr>
          <w:p w14:paraId="1D323B23" w14:textId="77777777" w:rsidR="00124033" w:rsidRDefault="00000000">
            <w:pPr>
              <w:spacing w:before="30" w:after="30" w:line="264" w:lineRule="auto"/>
              <w:jc w:val="right"/>
            </w:pPr>
            <w:r>
              <w:rPr>
                <w:sz w:val="18"/>
              </w:rPr>
              <w:t>0.41%</w:t>
            </w:r>
          </w:p>
        </w:tc>
        <w:tc>
          <w:tcPr>
            <w:tcW w:w="1701" w:type="dxa"/>
            <w:shd w:val="clear" w:color="auto" w:fill="F4F7FB"/>
          </w:tcPr>
          <w:p w14:paraId="2B135F65" w14:textId="77777777" w:rsidR="00124033" w:rsidRDefault="00000000">
            <w:pPr>
              <w:spacing w:before="30" w:after="30" w:line="264" w:lineRule="auto"/>
              <w:jc w:val="right"/>
            </w:pPr>
            <w:r>
              <w:rPr>
                <w:sz w:val="18"/>
              </w:rPr>
              <w:t>0.23%</w:t>
            </w:r>
          </w:p>
        </w:tc>
      </w:tr>
      <w:tr w:rsidR="00124033" w14:paraId="4F8FB118" w14:textId="77777777">
        <w:trPr>
          <w:jc w:val="center"/>
        </w:trPr>
        <w:tc>
          <w:tcPr>
            <w:tcW w:w="1928" w:type="dxa"/>
          </w:tcPr>
          <w:p w14:paraId="18C21BF9" w14:textId="77777777" w:rsidR="00124033" w:rsidRDefault="00000000">
            <w:pPr>
              <w:spacing w:before="30" w:after="30" w:line="264" w:lineRule="auto"/>
            </w:pPr>
            <w:r>
              <w:rPr>
                <w:b/>
                <w:sz w:val="18"/>
              </w:rPr>
              <w:t>主营业务合计</w:t>
            </w:r>
          </w:p>
        </w:tc>
        <w:tc>
          <w:tcPr>
            <w:tcW w:w="1361" w:type="dxa"/>
          </w:tcPr>
          <w:p w14:paraId="69B7E4B0" w14:textId="77777777" w:rsidR="00124033" w:rsidRDefault="00000000">
            <w:pPr>
              <w:spacing w:before="30" w:after="30" w:line="264" w:lineRule="auto"/>
              <w:jc w:val="right"/>
            </w:pPr>
            <w:r>
              <w:rPr>
                <w:b/>
                <w:sz w:val="18"/>
              </w:rPr>
              <w:t>44.22%</w:t>
            </w:r>
          </w:p>
        </w:tc>
        <w:tc>
          <w:tcPr>
            <w:tcW w:w="1361" w:type="dxa"/>
          </w:tcPr>
          <w:p w14:paraId="4ECD2DD8" w14:textId="77777777" w:rsidR="00124033" w:rsidRDefault="00000000">
            <w:pPr>
              <w:spacing w:before="30" w:after="30" w:line="264" w:lineRule="auto"/>
              <w:jc w:val="right"/>
            </w:pPr>
            <w:r>
              <w:rPr>
                <w:b/>
                <w:sz w:val="18"/>
              </w:rPr>
              <w:t>56.74%</w:t>
            </w:r>
          </w:p>
        </w:tc>
        <w:tc>
          <w:tcPr>
            <w:tcW w:w="1361" w:type="dxa"/>
          </w:tcPr>
          <w:p w14:paraId="3064A59D" w14:textId="77777777" w:rsidR="00124033" w:rsidRDefault="00000000">
            <w:pPr>
              <w:spacing w:before="30" w:after="30" w:line="264" w:lineRule="auto"/>
              <w:jc w:val="right"/>
            </w:pPr>
            <w:r>
              <w:rPr>
                <w:b/>
                <w:sz w:val="18"/>
              </w:rPr>
              <w:t>60.13%</w:t>
            </w:r>
          </w:p>
        </w:tc>
        <w:tc>
          <w:tcPr>
            <w:tcW w:w="1474" w:type="dxa"/>
          </w:tcPr>
          <w:p w14:paraId="20325253" w14:textId="77777777" w:rsidR="00124033" w:rsidRDefault="00000000">
            <w:pPr>
              <w:spacing w:before="30" w:after="30" w:line="264" w:lineRule="auto"/>
              <w:jc w:val="right"/>
            </w:pPr>
            <w:r>
              <w:rPr>
                <w:b/>
                <w:sz w:val="18"/>
              </w:rPr>
              <w:t>100.00%</w:t>
            </w:r>
          </w:p>
        </w:tc>
        <w:tc>
          <w:tcPr>
            <w:tcW w:w="1701" w:type="dxa"/>
          </w:tcPr>
          <w:p w14:paraId="458D0F45" w14:textId="77777777" w:rsidR="00124033" w:rsidRDefault="00000000">
            <w:pPr>
              <w:spacing w:before="30" w:after="30" w:line="264" w:lineRule="auto"/>
              <w:jc w:val="right"/>
            </w:pPr>
            <w:r>
              <w:rPr>
                <w:b/>
                <w:sz w:val="18"/>
              </w:rPr>
              <w:t>100.00%</w:t>
            </w:r>
          </w:p>
        </w:tc>
      </w:tr>
    </w:tbl>
    <w:p w14:paraId="5689B631" w14:textId="77777777" w:rsidR="00124033" w:rsidRDefault="00000000">
      <w:pPr>
        <w:spacing w:before="40" w:after="160" w:line="300" w:lineRule="auto"/>
        <w:rPr>
          <w:lang w:eastAsia="zh-CN"/>
        </w:rPr>
      </w:pPr>
      <w:r>
        <w:rPr>
          <w:color w:val="595959"/>
          <w:sz w:val="16"/>
          <w:lang w:eastAsia="zh-CN"/>
        </w:rPr>
        <w:t>来源：底稿表7-3（毛利率为按“（收入−成本）÷收入”测算的性质E值；收入占比与毛利贡献占比同为测算值）。机器人组件一行同时列出 S1 直接披露值，与测算值一致。</w:t>
      </w:r>
    </w:p>
    <w:p w14:paraId="7C1F52C9" w14:textId="77777777" w:rsidR="00124033" w:rsidRDefault="00000000">
      <w:pPr>
        <w:spacing w:after="80" w:line="324" w:lineRule="auto"/>
        <w:ind w:firstLine="420"/>
        <w:rPr>
          <w:lang w:eastAsia="zh-CN"/>
        </w:rPr>
      </w:pPr>
      <w:r>
        <w:rPr>
          <w:color w:val="000000"/>
          <w:lang w:eastAsia="zh-CN"/>
        </w:rPr>
        <w:lastRenderedPageBreak/>
        <w:t>三个方向值得注意。第一，四足机器人毛利率持续改善，由2023年43.71%升至2025年56.72%，说明该成熟产品线仍在享受规模效应与成本下降。第二，人形机器人毛利率由2023年87.67%回落至2025年63.18%，两年下降逾24个百分点——但2023年基数仅5台销量，不具统计意义，更有参考价值的是2024年69.26%到2025年63.18%的回落，这与单价大幅下行的方向一致。第三，尽管人形机器人毛利率下行，其绝对水平（63.18%）仍显著高于四足机器人（56.72%），因此人形收入占比升至51.78%反而拉动公司综合毛利率上行——2025年人形机器人贡献了主营业务毛利的54.40%。</w:t>
      </w:r>
    </w:p>
    <w:tbl>
      <w:tblPr>
        <w:tblStyle w:val="aff1"/>
        <w:tblW w:w="0" w:type="auto"/>
        <w:jc w:val="center"/>
        <w:tblLook w:val="04A0" w:firstRow="1" w:lastRow="0" w:firstColumn="1" w:lastColumn="0" w:noHBand="0" w:noVBand="1"/>
      </w:tblPr>
      <w:tblGrid>
        <w:gridCol w:w="9184"/>
      </w:tblGrid>
      <w:tr w:rsidR="00124033" w14:paraId="1F1F880D" w14:textId="77777777">
        <w:trPr>
          <w:jc w:val="center"/>
        </w:trPr>
        <w:tc>
          <w:tcPr>
            <w:tcW w:w="9184" w:type="dxa"/>
            <w:shd w:val="clear" w:color="auto" w:fill="E2EFDA"/>
          </w:tcPr>
          <w:p w14:paraId="58B7D2D1" w14:textId="77777777" w:rsidR="00124033" w:rsidRDefault="00000000">
            <w:pPr>
              <w:spacing w:before="60" w:after="60" w:line="312" w:lineRule="auto"/>
              <w:rPr>
                <w:lang w:eastAsia="zh-CN"/>
              </w:rPr>
            </w:pPr>
            <w:r>
              <w:rPr>
                <w:rFonts w:ascii="黑体" w:eastAsia="黑体" w:hAnsi="黑体"/>
                <w:b/>
                <w:color w:val="A62A1E"/>
                <w:sz w:val="19"/>
                <w:lang w:eastAsia="zh-CN"/>
              </w:rPr>
              <w:t xml:space="preserve">分析要点　</w:t>
            </w:r>
            <w:r>
              <w:rPr>
                <w:sz w:val="19"/>
                <w:lang w:eastAsia="zh-CN"/>
              </w:rPr>
              <w:t>综合毛利率提升的主因是产品结构变化，而非单一产品盈利能力的普遍改善。这一判断对预测至关重要：若人形机器人单价继续快速下行、或其毛利率向四足机器人收敛，结构红利将减弱，综合毛利率的上升动能可能停滞。</w:t>
            </w:r>
          </w:p>
        </w:tc>
      </w:tr>
    </w:tbl>
    <w:p w14:paraId="17B31252" w14:textId="77777777" w:rsidR="00124033" w:rsidRDefault="00124033">
      <w:pPr>
        <w:spacing w:after="120" w:line="324" w:lineRule="auto"/>
        <w:rPr>
          <w:lang w:eastAsia="zh-CN"/>
        </w:rPr>
      </w:pPr>
    </w:p>
    <w:p w14:paraId="4BD2A516" w14:textId="77777777" w:rsidR="00124033" w:rsidRDefault="00000000">
      <w:pPr>
        <w:spacing w:after="0"/>
        <w:rPr>
          <w:lang w:eastAsia="zh-CN"/>
        </w:rPr>
      </w:pPr>
      <w:r>
        <w:rPr>
          <w:lang w:eastAsia="zh-CN"/>
        </w:rPr>
        <w:br w:type="page"/>
      </w:r>
    </w:p>
    <w:p w14:paraId="6B1419E7" w14:textId="77777777" w:rsidR="00124033" w:rsidRDefault="00000000">
      <w:pPr>
        <w:keepNext/>
        <w:pBdr>
          <w:bottom w:val="single" w:sz="8" w:space="3" w:color="2E5C8A"/>
        </w:pBdr>
        <w:spacing w:before="320" w:after="140"/>
        <w:rPr>
          <w:lang w:eastAsia="zh-CN"/>
        </w:rPr>
      </w:pPr>
      <w:r>
        <w:rPr>
          <w:rFonts w:ascii="黑体" w:eastAsia="黑体" w:hAnsi="黑体"/>
          <w:b/>
          <w:color w:val="1F3864"/>
          <w:sz w:val="30"/>
          <w:lang w:eastAsia="zh-CN"/>
        </w:rPr>
        <w:lastRenderedPageBreak/>
        <w:t>三、收入与盈利变化</w:t>
      </w:r>
    </w:p>
    <w:p w14:paraId="7D3295BF" w14:textId="77777777" w:rsidR="00124033" w:rsidRDefault="00000000">
      <w:pPr>
        <w:keepNext/>
        <w:spacing w:before="220" w:after="80"/>
        <w:rPr>
          <w:lang w:eastAsia="zh-CN"/>
        </w:rPr>
      </w:pPr>
      <w:r>
        <w:rPr>
          <w:rFonts w:ascii="黑体" w:eastAsia="黑体" w:hAnsi="黑体"/>
          <w:b/>
          <w:color w:val="1F3864"/>
          <w:sz w:val="24"/>
          <w:lang w:eastAsia="zh-CN"/>
        </w:rPr>
        <w:t>（一）收入规模与增速</w:t>
      </w:r>
    </w:p>
    <w:tbl>
      <w:tblPr>
        <w:tblStyle w:val="aff1"/>
        <w:tblW w:w="0" w:type="auto"/>
        <w:jc w:val="center"/>
        <w:tblLayout w:type="fixed"/>
        <w:tblLook w:val="04A0" w:firstRow="1" w:lastRow="0" w:firstColumn="1" w:lastColumn="0" w:noHBand="0" w:noVBand="1"/>
      </w:tblPr>
      <w:tblGrid>
        <w:gridCol w:w="3628"/>
        <w:gridCol w:w="1474"/>
        <w:gridCol w:w="1474"/>
        <w:gridCol w:w="1474"/>
        <w:gridCol w:w="794"/>
      </w:tblGrid>
      <w:tr w:rsidR="00124033" w14:paraId="31AB9401" w14:textId="77777777">
        <w:trPr>
          <w:jc w:val="center"/>
        </w:trPr>
        <w:tc>
          <w:tcPr>
            <w:tcW w:w="3628" w:type="dxa"/>
            <w:shd w:val="clear" w:color="auto" w:fill="2E5C8A"/>
          </w:tcPr>
          <w:p w14:paraId="18A7B0B5" w14:textId="77777777" w:rsidR="00124033" w:rsidRDefault="00000000">
            <w:pPr>
              <w:spacing w:before="30" w:after="30" w:line="264" w:lineRule="auto"/>
              <w:jc w:val="center"/>
            </w:pPr>
            <w:r>
              <w:rPr>
                <w:rFonts w:ascii="黑体" w:eastAsia="黑体" w:hAnsi="黑体"/>
                <w:b/>
                <w:color w:val="FFFFFF"/>
                <w:sz w:val="18"/>
              </w:rPr>
              <w:t>项目</w:t>
            </w:r>
          </w:p>
        </w:tc>
        <w:tc>
          <w:tcPr>
            <w:tcW w:w="1474" w:type="dxa"/>
            <w:shd w:val="clear" w:color="auto" w:fill="2E5C8A"/>
          </w:tcPr>
          <w:p w14:paraId="7432CE04" w14:textId="77777777" w:rsidR="00124033" w:rsidRDefault="00000000">
            <w:pPr>
              <w:spacing w:before="30" w:after="30" w:line="264" w:lineRule="auto"/>
              <w:jc w:val="center"/>
            </w:pPr>
            <w:r>
              <w:rPr>
                <w:rFonts w:ascii="黑体" w:eastAsia="黑体" w:hAnsi="黑体"/>
                <w:b/>
                <w:color w:val="FFFFFF"/>
                <w:sz w:val="18"/>
              </w:rPr>
              <w:t>2023年度</w:t>
            </w:r>
          </w:p>
        </w:tc>
        <w:tc>
          <w:tcPr>
            <w:tcW w:w="1474" w:type="dxa"/>
            <w:shd w:val="clear" w:color="auto" w:fill="2E5C8A"/>
          </w:tcPr>
          <w:p w14:paraId="5C166D7B" w14:textId="77777777" w:rsidR="00124033" w:rsidRDefault="00000000">
            <w:pPr>
              <w:spacing w:before="30" w:after="30" w:line="264" w:lineRule="auto"/>
              <w:jc w:val="center"/>
            </w:pPr>
            <w:r>
              <w:rPr>
                <w:rFonts w:ascii="黑体" w:eastAsia="黑体" w:hAnsi="黑体"/>
                <w:b/>
                <w:color w:val="FFFFFF"/>
                <w:sz w:val="18"/>
              </w:rPr>
              <w:t>2024年度</w:t>
            </w:r>
          </w:p>
        </w:tc>
        <w:tc>
          <w:tcPr>
            <w:tcW w:w="1474" w:type="dxa"/>
            <w:shd w:val="clear" w:color="auto" w:fill="2E5C8A"/>
          </w:tcPr>
          <w:p w14:paraId="6372F574" w14:textId="77777777" w:rsidR="00124033" w:rsidRDefault="00000000">
            <w:pPr>
              <w:spacing w:before="30" w:after="30" w:line="264" w:lineRule="auto"/>
              <w:jc w:val="center"/>
            </w:pPr>
            <w:r>
              <w:rPr>
                <w:rFonts w:ascii="黑体" w:eastAsia="黑体" w:hAnsi="黑体"/>
                <w:b/>
                <w:color w:val="FFFFFF"/>
                <w:sz w:val="18"/>
              </w:rPr>
              <w:t>2025年度</w:t>
            </w:r>
          </w:p>
        </w:tc>
        <w:tc>
          <w:tcPr>
            <w:tcW w:w="794" w:type="dxa"/>
            <w:shd w:val="clear" w:color="auto" w:fill="2E5C8A"/>
          </w:tcPr>
          <w:p w14:paraId="4C3F40F3" w14:textId="77777777" w:rsidR="00124033" w:rsidRDefault="00000000">
            <w:pPr>
              <w:spacing w:before="30" w:after="30" w:line="264" w:lineRule="auto"/>
              <w:jc w:val="center"/>
            </w:pPr>
            <w:r>
              <w:rPr>
                <w:rFonts w:ascii="黑体" w:eastAsia="黑体" w:hAnsi="黑体"/>
                <w:b/>
                <w:color w:val="FFFFFF"/>
                <w:sz w:val="18"/>
              </w:rPr>
              <w:t>性质</w:t>
            </w:r>
          </w:p>
        </w:tc>
      </w:tr>
      <w:tr w:rsidR="00124033" w14:paraId="59B06FEB" w14:textId="77777777">
        <w:trPr>
          <w:jc w:val="center"/>
        </w:trPr>
        <w:tc>
          <w:tcPr>
            <w:tcW w:w="3628" w:type="dxa"/>
          </w:tcPr>
          <w:p w14:paraId="1E59A928" w14:textId="77777777" w:rsidR="00124033" w:rsidRDefault="00000000">
            <w:pPr>
              <w:spacing w:before="30" w:after="30" w:line="264" w:lineRule="auto"/>
            </w:pPr>
            <w:r>
              <w:rPr>
                <w:sz w:val="18"/>
              </w:rPr>
              <w:t>营业收入（万元）</w:t>
            </w:r>
          </w:p>
        </w:tc>
        <w:tc>
          <w:tcPr>
            <w:tcW w:w="1474" w:type="dxa"/>
          </w:tcPr>
          <w:p w14:paraId="70BB1F3F" w14:textId="77777777" w:rsidR="00124033" w:rsidRDefault="00000000">
            <w:pPr>
              <w:spacing w:before="30" w:after="30" w:line="264" w:lineRule="auto"/>
              <w:jc w:val="right"/>
            </w:pPr>
            <w:r>
              <w:rPr>
                <w:sz w:val="18"/>
              </w:rPr>
              <w:t>15,913.44</w:t>
            </w:r>
          </w:p>
        </w:tc>
        <w:tc>
          <w:tcPr>
            <w:tcW w:w="1474" w:type="dxa"/>
          </w:tcPr>
          <w:p w14:paraId="55AAAB2C" w14:textId="77777777" w:rsidR="00124033" w:rsidRDefault="00000000">
            <w:pPr>
              <w:spacing w:before="30" w:after="30" w:line="264" w:lineRule="auto"/>
              <w:jc w:val="right"/>
            </w:pPr>
            <w:r>
              <w:rPr>
                <w:sz w:val="18"/>
              </w:rPr>
              <w:t>39,277.07</w:t>
            </w:r>
          </w:p>
        </w:tc>
        <w:tc>
          <w:tcPr>
            <w:tcW w:w="1474" w:type="dxa"/>
          </w:tcPr>
          <w:p w14:paraId="0F75976C" w14:textId="77777777" w:rsidR="00124033" w:rsidRDefault="00000000">
            <w:pPr>
              <w:spacing w:before="30" w:after="30" w:line="264" w:lineRule="auto"/>
              <w:jc w:val="right"/>
            </w:pPr>
            <w:r>
              <w:rPr>
                <w:sz w:val="18"/>
              </w:rPr>
              <w:t>169,926.93</w:t>
            </w:r>
          </w:p>
        </w:tc>
        <w:tc>
          <w:tcPr>
            <w:tcW w:w="794" w:type="dxa"/>
          </w:tcPr>
          <w:p w14:paraId="2D3EB4F2" w14:textId="77777777" w:rsidR="00124033" w:rsidRDefault="00000000">
            <w:pPr>
              <w:spacing w:before="30" w:after="30" w:line="264" w:lineRule="auto"/>
              <w:jc w:val="right"/>
            </w:pPr>
            <w:r>
              <w:rPr>
                <w:sz w:val="18"/>
              </w:rPr>
              <w:t>A</w:t>
            </w:r>
          </w:p>
        </w:tc>
      </w:tr>
      <w:tr w:rsidR="00124033" w14:paraId="1F76DF56" w14:textId="77777777">
        <w:trPr>
          <w:jc w:val="center"/>
        </w:trPr>
        <w:tc>
          <w:tcPr>
            <w:tcW w:w="3628" w:type="dxa"/>
            <w:shd w:val="clear" w:color="auto" w:fill="F4F7FB"/>
          </w:tcPr>
          <w:p w14:paraId="60C27990" w14:textId="77777777" w:rsidR="00124033" w:rsidRDefault="00000000">
            <w:pPr>
              <w:spacing w:before="30" w:after="30" w:line="264" w:lineRule="auto"/>
              <w:rPr>
                <w:lang w:eastAsia="zh-CN"/>
              </w:rPr>
            </w:pPr>
            <w:r>
              <w:rPr>
                <w:sz w:val="18"/>
                <w:lang w:eastAsia="zh-CN"/>
              </w:rPr>
              <w:t xml:space="preserve">　主营业务收入（万元）</w:t>
            </w:r>
          </w:p>
        </w:tc>
        <w:tc>
          <w:tcPr>
            <w:tcW w:w="1474" w:type="dxa"/>
            <w:shd w:val="clear" w:color="auto" w:fill="F4F7FB"/>
          </w:tcPr>
          <w:p w14:paraId="1FBE786F" w14:textId="77777777" w:rsidR="00124033" w:rsidRDefault="00000000">
            <w:pPr>
              <w:spacing w:before="30" w:after="30" w:line="264" w:lineRule="auto"/>
              <w:jc w:val="right"/>
            </w:pPr>
            <w:r>
              <w:rPr>
                <w:sz w:val="18"/>
              </w:rPr>
              <w:t>15,753.65</w:t>
            </w:r>
          </w:p>
        </w:tc>
        <w:tc>
          <w:tcPr>
            <w:tcW w:w="1474" w:type="dxa"/>
            <w:shd w:val="clear" w:color="auto" w:fill="F4F7FB"/>
          </w:tcPr>
          <w:p w14:paraId="691EFC1C" w14:textId="77777777" w:rsidR="00124033" w:rsidRDefault="00000000">
            <w:pPr>
              <w:spacing w:before="30" w:after="30" w:line="264" w:lineRule="auto"/>
              <w:jc w:val="right"/>
            </w:pPr>
            <w:r>
              <w:rPr>
                <w:sz w:val="18"/>
              </w:rPr>
              <w:t>38,767.28</w:t>
            </w:r>
          </w:p>
        </w:tc>
        <w:tc>
          <w:tcPr>
            <w:tcW w:w="1474" w:type="dxa"/>
            <w:shd w:val="clear" w:color="auto" w:fill="F4F7FB"/>
          </w:tcPr>
          <w:p w14:paraId="64BAAA71" w14:textId="77777777" w:rsidR="00124033" w:rsidRDefault="00000000">
            <w:pPr>
              <w:spacing w:before="30" w:after="30" w:line="264" w:lineRule="auto"/>
              <w:jc w:val="right"/>
            </w:pPr>
            <w:r>
              <w:rPr>
                <w:sz w:val="18"/>
              </w:rPr>
              <w:t>167,611.09</w:t>
            </w:r>
          </w:p>
        </w:tc>
        <w:tc>
          <w:tcPr>
            <w:tcW w:w="794" w:type="dxa"/>
            <w:shd w:val="clear" w:color="auto" w:fill="F4F7FB"/>
          </w:tcPr>
          <w:p w14:paraId="68299CF2" w14:textId="77777777" w:rsidR="00124033" w:rsidRDefault="00000000">
            <w:pPr>
              <w:spacing w:before="30" w:after="30" w:line="264" w:lineRule="auto"/>
              <w:jc w:val="right"/>
            </w:pPr>
            <w:r>
              <w:rPr>
                <w:sz w:val="18"/>
              </w:rPr>
              <w:t>A</w:t>
            </w:r>
          </w:p>
        </w:tc>
      </w:tr>
      <w:tr w:rsidR="00124033" w14:paraId="56F6B893" w14:textId="77777777">
        <w:trPr>
          <w:jc w:val="center"/>
        </w:trPr>
        <w:tc>
          <w:tcPr>
            <w:tcW w:w="3628" w:type="dxa"/>
          </w:tcPr>
          <w:p w14:paraId="2E629D8A" w14:textId="77777777" w:rsidR="00124033" w:rsidRDefault="00000000">
            <w:pPr>
              <w:spacing w:before="30" w:after="30" w:line="264" w:lineRule="auto"/>
              <w:rPr>
                <w:lang w:eastAsia="zh-CN"/>
              </w:rPr>
            </w:pPr>
            <w:r>
              <w:rPr>
                <w:sz w:val="18"/>
                <w:lang w:eastAsia="zh-CN"/>
              </w:rPr>
              <w:t xml:space="preserve">　其他业务收入（万元）</w:t>
            </w:r>
          </w:p>
        </w:tc>
        <w:tc>
          <w:tcPr>
            <w:tcW w:w="1474" w:type="dxa"/>
          </w:tcPr>
          <w:p w14:paraId="184292EC" w14:textId="77777777" w:rsidR="00124033" w:rsidRDefault="00000000">
            <w:pPr>
              <w:spacing w:before="30" w:after="30" w:line="264" w:lineRule="auto"/>
              <w:jc w:val="right"/>
            </w:pPr>
            <w:r>
              <w:rPr>
                <w:sz w:val="18"/>
              </w:rPr>
              <w:t>159.79</w:t>
            </w:r>
          </w:p>
        </w:tc>
        <w:tc>
          <w:tcPr>
            <w:tcW w:w="1474" w:type="dxa"/>
          </w:tcPr>
          <w:p w14:paraId="4D0B2EC4" w14:textId="77777777" w:rsidR="00124033" w:rsidRDefault="00000000">
            <w:pPr>
              <w:spacing w:before="30" w:after="30" w:line="264" w:lineRule="auto"/>
              <w:jc w:val="right"/>
            </w:pPr>
            <w:r>
              <w:rPr>
                <w:sz w:val="18"/>
              </w:rPr>
              <w:t>509.78</w:t>
            </w:r>
          </w:p>
        </w:tc>
        <w:tc>
          <w:tcPr>
            <w:tcW w:w="1474" w:type="dxa"/>
          </w:tcPr>
          <w:p w14:paraId="410DF689" w14:textId="77777777" w:rsidR="00124033" w:rsidRDefault="00000000">
            <w:pPr>
              <w:spacing w:before="30" w:after="30" w:line="264" w:lineRule="auto"/>
              <w:jc w:val="right"/>
            </w:pPr>
            <w:r>
              <w:rPr>
                <w:sz w:val="18"/>
              </w:rPr>
              <w:t>2,315.84</w:t>
            </w:r>
          </w:p>
        </w:tc>
        <w:tc>
          <w:tcPr>
            <w:tcW w:w="794" w:type="dxa"/>
          </w:tcPr>
          <w:p w14:paraId="4FB7BDBC" w14:textId="77777777" w:rsidR="00124033" w:rsidRDefault="00000000">
            <w:pPr>
              <w:spacing w:before="30" w:after="30" w:line="264" w:lineRule="auto"/>
              <w:jc w:val="right"/>
            </w:pPr>
            <w:r>
              <w:rPr>
                <w:sz w:val="18"/>
              </w:rPr>
              <w:t>A</w:t>
            </w:r>
          </w:p>
        </w:tc>
      </w:tr>
      <w:tr w:rsidR="00124033" w14:paraId="0D9C2621" w14:textId="77777777">
        <w:trPr>
          <w:jc w:val="center"/>
        </w:trPr>
        <w:tc>
          <w:tcPr>
            <w:tcW w:w="3628" w:type="dxa"/>
            <w:shd w:val="clear" w:color="auto" w:fill="F4F7FB"/>
          </w:tcPr>
          <w:p w14:paraId="5213D317" w14:textId="77777777" w:rsidR="00124033" w:rsidRDefault="00000000">
            <w:pPr>
              <w:spacing w:before="30" w:after="30" w:line="264" w:lineRule="auto"/>
            </w:pPr>
            <w:r>
              <w:rPr>
                <w:sz w:val="18"/>
              </w:rPr>
              <w:t>营业收入同比增速</w:t>
            </w:r>
          </w:p>
        </w:tc>
        <w:tc>
          <w:tcPr>
            <w:tcW w:w="1474" w:type="dxa"/>
            <w:shd w:val="clear" w:color="auto" w:fill="F4F7FB"/>
          </w:tcPr>
          <w:p w14:paraId="5D960494" w14:textId="77777777" w:rsidR="00124033" w:rsidRDefault="00000000">
            <w:pPr>
              <w:spacing w:before="30" w:after="30" w:line="264" w:lineRule="auto"/>
              <w:jc w:val="right"/>
            </w:pPr>
            <w:r>
              <w:rPr>
                <w:sz w:val="18"/>
              </w:rPr>
              <w:t>—</w:t>
            </w:r>
          </w:p>
        </w:tc>
        <w:tc>
          <w:tcPr>
            <w:tcW w:w="1474" w:type="dxa"/>
            <w:shd w:val="clear" w:color="auto" w:fill="F4F7FB"/>
          </w:tcPr>
          <w:p w14:paraId="5F3A78D5" w14:textId="77777777" w:rsidR="00124033" w:rsidRDefault="00000000">
            <w:pPr>
              <w:spacing w:before="30" w:after="30" w:line="264" w:lineRule="auto"/>
              <w:jc w:val="right"/>
            </w:pPr>
            <w:r>
              <w:rPr>
                <w:sz w:val="18"/>
              </w:rPr>
              <w:t>146.82%</w:t>
            </w:r>
          </w:p>
        </w:tc>
        <w:tc>
          <w:tcPr>
            <w:tcW w:w="1474" w:type="dxa"/>
            <w:shd w:val="clear" w:color="auto" w:fill="F4F7FB"/>
          </w:tcPr>
          <w:p w14:paraId="613A5FC4" w14:textId="77777777" w:rsidR="00124033" w:rsidRDefault="00000000">
            <w:pPr>
              <w:spacing w:before="30" w:after="30" w:line="264" w:lineRule="auto"/>
              <w:jc w:val="right"/>
            </w:pPr>
            <w:r>
              <w:rPr>
                <w:sz w:val="18"/>
              </w:rPr>
              <w:t>332.64%</w:t>
            </w:r>
          </w:p>
        </w:tc>
        <w:tc>
          <w:tcPr>
            <w:tcW w:w="794" w:type="dxa"/>
            <w:shd w:val="clear" w:color="auto" w:fill="F4F7FB"/>
          </w:tcPr>
          <w:p w14:paraId="1778BA9F" w14:textId="77777777" w:rsidR="00124033" w:rsidRDefault="00000000">
            <w:pPr>
              <w:spacing w:before="30" w:after="30" w:line="264" w:lineRule="auto"/>
              <w:jc w:val="right"/>
            </w:pPr>
            <w:r>
              <w:rPr>
                <w:sz w:val="18"/>
              </w:rPr>
              <w:t>E</w:t>
            </w:r>
          </w:p>
        </w:tc>
      </w:tr>
      <w:tr w:rsidR="00124033" w14:paraId="3F3809B7" w14:textId="77777777">
        <w:trPr>
          <w:jc w:val="center"/>
        </w:trPr>
        <w:tc>
          <w:tcPr>
            <w:tcW w:w="3628" w:type="dxa"/>
          </w:tcPr>
          <w:p w14:paraId="3A6F7497" w14:textId="77777777" w:rsidR="00124033" w:rsidRDefault="00000000">
            <w:pPr>
              <w:spacing w:before="30" w:after="30" w:line="264" w:lineRule="auto"/>
              <w:rPr>
                <w:lang w:eastAsia="zh-CN"/>
              </w:rPr>
            </w:pPr>
            <w:r>
              <w:rPr>
                <w:sz w:val="18"/>
                <w:lang w:eastAsia="zh-CN"/>
              </w:rPr>
              <w:t>主营业务收入同比增速</w:t>
            </w:r>
          </w:p>
        </w:tc>
        <w:tc>
          <w:tcPr>
            <w:tcW w:w="1474" w:type="dxa"/>
          </w:tcPr>
          <w:p w14:paraId="60D88BF6" w14:textId="77777777" w:rsidR="00124033" w:rsidRDefault="00000000">
            <w:pPr>
              <w:spacing w:before="30" w:after="30" w:line="264" w:lineRule="auto"/>
              <w:jc w:val="right"/>
            </w:pPr>
            <w:r>
              <w:rPr>
                <w:sz w:val="18"/>
              </w:rPr>
              <w:t>—</w:t>
            </w:r>
          </w:p>
        </w:tc>
        <w:tc>
          <w:tcPr>
            <w:tcW w:w="1474" w:type="dxa"/>
          </w:tcPr>
          <w:p w14:paraId="6E7E44AA" w14:textId="77777777" w:rsidR="00124033" w:rsidRDefault="00000000">
            <w:pPr>
              <w:spacing w:before="30" w:after="30" w:line="264" w:lineRule="auto"/>
              <w:jc w:val="right"/>
            </w:pPr>
            <w:r>
              <w:rPr>
                <w:sz w:val="18"/>
              </w:rPr>
              <w:t>146.08%</w:t>
            </w:r>
          </w:p>
        </w:tc>
        <w:tc>
          <w:tcPr>
            <w:tcW w:w="1474" w:type="dxa"/>
          </w:tcPr>
          <w:p w14:paraId="7D1D27F6" w14:textId="77777777" w:rsidR="00124033" w:rsidRDefault="00000000">
            <w:pPr>
              <w:spacing w:before="30" w:after="30" w:line="264" w:lineRule="auto"/>
              <w:jc w:val="right"/>
            </w:pPr>
            <w:r>
              <w:rPr>
                <w:sz w:val="18"/>
              </w:rPr>
              <w:t>332.35%</w:t>
            </w:r>
          </w:p>
        </w:tc>
        <w:tc>
          <w:tcPr>
            <w:tcW w:w="794" w:type="dxa"/>
          </w:tcPr>
          <w:p w14:paraId="62931275" w14:textId="77777777" w:rsidR="00124033" w:rsidRDefault="00000000">
            <w:pPr>
              <w:spacing w:before="30" w:after="30" w:line="264" w:lineRule="auto"/>
              <w:jc w:val="right"/>
            </w:pPr>
            <w:r>
              <w:rPr>
                <w:sz w:val="18"/>
              </w:rPr>
              <w:t>E</w:t>
            </w:r>
          </w:p>
        </w:tc>
      </w:tr>
      <w:tr w:rsidR="00124033" w14:paraId="29CED963" w14:textId="77777777">
        <w:trPr>
          <w:jc w:val="center"/>
        </w:trPr>
        <w:tc>
          <w:tcPr>
            <w:tcW w:w="3628" w:type="dxa"/>
            <w:shd w:val="clear" w:color="auto" w:fill="F4F7FB"/>
          </w:tcPr>
          <w:p w14:paraId="63D98AF1" w14:textId="77777777" w:rsidR="00124033" w:rsidRDefault="00000000">
            <w:pPr>
              <w:spacing w:before="30" w:after="30" w:line="264" w:lineRule="auto"/>
              <w:rPr>
                <w:lang w:eastAsia="zh-CN"/>
              </w:rPr>
            </w:pPr>
            <w:r>
              <w:rPr>
                <w:b/>
                <w:sz w:val="18"/>
                <w:lang w:eastAsia="zh-CN"/>
              </w:rPr>
              <w:t>营业收入两年CAGR（2023→2025）</w:t>
            </w:r>
          </w:p>
        </w:tc>
        <w:tc>
          <w:tcPr>
            <w:tcW w:w="1474" w:type="dxa"/>
            <w:shd w:val="clear" w:color="auto" w:fill="F4F7FB"/>
          </w:tcPr>
          <w:p w14:paraId="2BB43B1C" w14:textId="77777777" w:rsidR="00124033" w:rsidRDefault="00000000">
            <w:pPr>
              <w:spacing w:before="30" w:after="30" w:line="264" w:lineRule="auto"/>
              <w:jc w:val="right"/>
            </w:pPr>
            <w:r>
              <w:rPr>
                <w:sz w:val="18"/>
              </w:rPr>
              <w:t>—</w:t>
            </w:r>
          </w:p>
        </w:tc>
        <w:tc>
          <w:tcPr>
            <w:tcW w:w="1474" w:type="dxa"/>
            <w:shd w:val="clear" w:color="auto" w:fill="F4F7FB"/>
          </w:tcPr>
          <w:p w14:paraId="3C4C68CE" w14:textId="77777777" w:rsidR="00124033" w:rsidRDefault="00000000">
            <w:pPr>
              <w:spacing w:before="30" w:after="30" w:line="264" w:lineRule="auto"/>
              <w:jc w:val="right"/>
            </w:pPr>
            <w:r>
              <w:rPr>
                <w:b/>
                <w:sz w:val="18"/>
              </w:rPr>
              <w:t>226.78%</w:t>
            </w:r>
          </w:p>
        </w:tc>
        <w:tc>
          <w:tcPr>
            <w:tcW w:w="1474" w:type="dxa"/>
            <w:shd w:val="clear" w:color="auto" w:fill="F4F7FB"/>
          </w:tcPr>
          <w:p w14:paraId="5A5D7330" w14:textId="77777777" w:rsidR="00124033" w:rsidRDefault="00000000">
            <w:pPr>
              <w:spacing w:before="30" w:after="30" w:line="264" w:lineRule="auto"/>
              <w:jc w:val="right"/>
            </w:pPr>
            <w:r>
              <w:rPr>
                <w:sz w:val="18"/>
              </w:rPr>
              <w:t>—</w:t>
            </w:r>
          </w:p>
        </w:tc>
        <w:tc>
          <w:tcPr>
            <w:tcW w:w="794" w:type="dxa"/>
            <w:shd w:val="clear" w:color="auto" w:fill="F4F7FB"/>
          </w:tcPr>
          <w:p w14:paraId="4E18D5CC" w14:textId="77777777" w:rsidR="00124033" w:rsidRDefault="00000000">
            <w:pPr>
              <w:spacing w:before="30" w:after="30" w:line="264" w:lineRule="auto"/>
              <w:jc w:val="right"/>
            </w:pPr>
            <w:r>
              <w:rPr>
                <w:sz w:val="18"/>
              </w:rPr>
              <w:t>E</w:t>
            </w:r>
          </w:p>
        </w:tc>
      </w:tr>
      <w:tr w:rsidR="00124033" w14:paraId="3A43A1F8" w14:textId="77777777">
        <w:trPr>
          <w:jc w:val="center"/>
        </w:trPr>
        <w:tc>
          <w:tcPr>
            <w:tcW w:w="3628" w:type="dxa"/>
          </w:tcPr>
          <w:p w14:paraId="7F76827A" w14:textId="77777777" w:rsidR="00124033" w:rsidRDefault="00000000">
            <w:pPr>
              <w:spacing w:before="30" w:after="30" w:line="264" w:lineRule="auto"/>
              <w:rPr>
                <w:lang w:eastAsia="zh-CN"/>
              </w:rPr>
            </w:pPr>
            <w:r>
              <w:rPr>
                <w:sz w:val="18"/>
                <w:lang w:eastAsia="zh-CN"/>
              </w:rPr>
              <w:t>主营业务收入两年CAGR（2023→2025）</w:t>
            </w:r>
          </w:p>
        </w:tc>
        <w:tc>
          <w:tcPr>
            <w:tcW w:w="1474" w:type="dxa"/>
          </w:tcPr>
          <w:p w14:paraId="00788885" w14:textId="77777777" w:rsidR="00124033" w:rsidRDefault="00000000">
            <w:pPr>
              <w:spacing w:before="30" w:after="30" w:line="264" w:lineRule="auto"/>
              <w:jc w:val="right"/>
            </w:pPr>
            <w:r>
              <w:rPr>
                <w:sz w:val="18"/>
              </w:rPr>
              <w:t>—</w:t>
            </w:r>
          </w:p>
        </w:tc>
        <w:tc>
          <w:tcPr>
            <w:tcW w:w="1474" w:type="dxa"/>
          </w:tcPr>
          <w:p w14:paraId="2B1A1615" w14:textId="77777777" w:rsidR="00124033" w:rsidRDefault="00000000">
            <w:pPr>
              <w:spacing w:before="30" w:after="30" w:line="264" w:lineRule="auto"/>
              <w:jc w:val="right"/>
            </w:pPr>
            <w:r>
              <w:rPr>
                <w:sz w:val="18"/>
              </w:rPr>
              <w:t>226.18%</w:t>
            </w:r>
          </w:p>
        </w:tc>
        <w:tc>
          <w:tcPr>
            <w:tcW w:w="1474" w:type="dxa"/>
          </w:tcPr>
          <w:p w14:paraId="22CDED36" w14:textId="77777777" w:rsidR="00124033" w:rsidRDefault="00000000">
            <w:pPr>
              <w:spacing w:before="30" w:after="30" w:line="264" w:lineRule="auto"/>
              <w:jc w:val="right"/>
            </w:pPr>
            <w:r>
              <w:rPr>
                <w:sz w:val="18"/>
              </w:rPr>
              <w:t>—</w:t>
            </w:r>
          </w:p>
        </w:tc>
        <w:tc>
          <w:tcPr>
            <w:tcW w:w="794" w:type="dxa"/>
          </w:tcPr>
          <w:p w14:paraId="5111FDD4" w14:textId="77777777" w:rsidR="00124033" w:rsidRDefault="00000000">
            <w:pPr>
              <w:spacing w:before="30" w:after="30" w:line="264" w:lineRule="auto"/>
              <w:jc w:val="right"/>
            </w:pPr>
            <w:r>
              <w:rPr>
                <w:sz w:val="18"/>
              </w:rPr>
              <w:t>E</w:t>
            </w:r>
          </w:p>
        </w:tc>
      </w:tr>
    </w:tbl>
    <w:p w14:paraId="4FA97132" w14:textId="77777777" w:rsidR="00124033" w:rsidRDefault="00000000">
      <w:pPr>
        <w:spacing w:before="40" w:after="160" w:line="300" w:lineRule="auto"/>
        <w:rPr>
          <w:lang w:eastAsia="zh-CN"/>
        </w:rPr>
      </w:pPr>
      <w:r>
        <w:rPr>
          <w:color w:val="595959"/>
          <w:sz w:val="16"/>
          <w:lang w:eastAsia="zh-CN"/>
        </w:rPr>
        <w:t>收入为性质A（S1 招股说明书经审计数据）；增速与CAGR为性质E（底稿表7-1测算）。</w:t>
      </w:r>
    </w:p>
    <w:p w14:paraId="32687DA8" w14:textId="77777777" w:rsidR="00124033" w:rsidRDefault="00000000">
      <w:pPr>
        <w:spacing w:after="80" w:line="324" w:lineRule="auto"/>
        <w:ind w:firstLine="420"/>
        <w:rPr>
          <w:lang w:eastAsia="zh-CN"/>
        </w:rPr>
      </w:pPr>
      <w:r>
        <w:rPr>
          <w:color w:val="000000"/>
          <w:lang w:eastAsia="zh-CN"/>
        </w:rPr>
        <w:t>公司营业收入由2023年15,913.44万元增长至2025年169,926.93万元，两年复合增长率为226.78%；主营业务收入两年复合增长率为226.18%，与营收CAGR基本一致，说明增长完全来自主业而非其他业务。分年度看，2024年同比增速146.82%，2025年进一步跃升至332.64%，增长在加速而非减速。</w:t>
      </w:r>
    </w:p>
    <w:p w14:paraId="6DA95E7C" w14:textId="77777777" w:rsidR="00124033" w:rsidRDefault="00000000">
      <w:pPr>
        <w:spacing w:after="80" w:line="324" w:lineRule="auto"/>
        <w:ind w:firstLine="420"/>
        <w:rPr>
          <w:lang w:eastAsia="zh-CN"/>
        </w:rPr>
      </w:pPr>
      <w:r>
        <w:rPr>
          <w:color w:val="000000"/>
          <w:lang w:eastAsia="zh-CN"/>
        </w:rPr>
        <w:t>分产品看，2025年四足机器人收入同比202.60%、人形机器人收入同比708.81%；2024年则分别为人形3,516.24%、四足93.12%。人形机器人是2025年增长的绝对主引擎。</w:t>
      </w:r>
    </w:p>
    <w:p w14:paraId="159AADB1" w14:textId="77777777" w:rsidR="00124033" w:rsidRDefault="00000000">
      <w:pPr>
        <w:keepNext/>
        <w:spacing w:before="160" w:after="60"/>
        <w:rPr>
          <w:lang w:eastAsia="zh-CN"/>
        </w:rPr>
      </w:pPr>
      <w:r>
        <w:rPr>
          <w:rFonts w:ascii="黑体" w:eastAsia="黑体" w:hAnsi="黑体"/>
          <w:b/>
          <w:lang w:eastAsia="zh-CN"/>
        </w:rPr>
        <w:t>审计截止日后期间数据</w:t>
      </w:r>
    </w:p>
    <w:tbl>
      <w:tblPr>
        <w:tblStyle w:val="aff1"/>
        <w:tblW w:w="0" w:type="auto"/>
        <w:jc w:val="center"/>
        <w:tblLayout w:type="fixed"/>
        <w:tblLook w:val="04A0" w:firstRow="1" w:lastRow="0" w:firstColumn="1" w:lastColumn="0" w:noHBand="0" w:noVBand="1"/>
      </w:tblPr>
      <w:tblGrid>
        <w:gridCol w:w="3061"/>
        <w:gridCol w:w="1474"/>
        <w:gridCol w:w="1474"/>
        <w:gridCol w:w="1134"/>
        <w:gridCol w:w="680"/>
        <w:gridCol w:w="680"/>
      </w:tblGrid>
      <w:tr w:rsidR="00124033" w14:paraId="2D550693" w14:textId="77777777">
        <w:trPr>
          <w:jc w:val="center"/>
        </w:trPr>
        <w:tc>
          <w:tcPr>
            <w:tcW w:w="3061" w:type="dxa"/>
            <w:shd w:val="clear" w:color="auto" w:fill="2E5C8A"/>
          </w:tcPr>
          <w:p w14:paraId="6A060F54" w14:textId="77777777" w:rsidR="00124033" w:rsidRDefault="00000000">
            <w:pPr>
              <w:spacing w:before="30" w:after="30" w:line="264" w:lineRule="auto"/>
              <w:jc w:val="center"/>
            </w:pPr>
            <w:r>
              <w:rPr>
                <w:rFonts w:ascii="黑体" w:eastAsia="黑体" w:hAnsi="黑体"/>
                <w:b/>
                <w:color w:val="FFFFFF"/>
                <w:sz w:val="17"/>
              </w:rPr>
              <w:t>项目</w:t>
            </w:r>
          </w:p>
        </w:tc>
        <w:tc>
          <w:tcPr>
            <w:tcW w:w="1474" w:type="dxa"/>
            <w:shd w:val="clear" w:color="auto" w:fill="2E5C8A"/>
          </w:tcPr>
          <w:p w14:paraId="0586F3EB" w14:textId="77777777" w:rsidR="00124033" w:rsidRDefault="00000000">
            <w:pPr>
              <w:spacing w:before="30" w:after="30" w:line="264" w:lineRule="auto"/>
              <w:jc w:val="center"/>
            </w:pPr>
            <w:r>
              <w:rPr>
                <w:rFonts w:ascii="黑体" w:eastAsia="黑体" w:hAnsi="黑体"/>
                <w:b/>
                <w:color w:val="FFFFFF"/>
                <w:sz w:val="17"/>
              </w:rPr>
              <w:t>2026年本期</w:t>
            </w:r>
          </w:p>
        </w:tc>
        <w:tc>
          <w:tcPr>
            <w:tcW w:w="1474" w:type="dxa"/>
            <w:shd w:val="clear" w:color="auto" w:fill="2E5C8A"/>
          </w:tcPr>
          <w:p w14:paraId="25482F27" w14:textId="77777777" w:rsidR="00124033" w:rsidRDefault="00000000">
            <w:pPr>
              <w:spacing w:before="30" w:after="30" w:line="264" w:lineRule="auto"/>
              <w:jc w:val="center"/>
            </w:pPr>
            <w:r>
              <w:rPr>
                <w:rFonts w:ascii="黑体" w:eastAsia="黑体" w:hAnsi="黑体"/>
                <w:b/>
                <w:color w:val="FFFFFF"/>
                <w:sz w:val="17"/>
              </w:rPr>
              <w:t>上年同期</w:t>
            </w:r>
          </w:p>
        </w:tc>
        <w:tc>
          <w:tcPr>
            <w:tcW w:w="1134" w:type="dxa"/>
            <w:shd w:val="clear" w:color="auto" w:fill="2E5C8A"/>
          </w:tcPr>
          <w:p w14:paraId="5D45A828" w14:textId="77777777" w:rsidR="00124033" w:rsidRDefault="00000000">
            <w:pPr>
              <w:spacing w:before="30" w:after="30" w:line="264" w:lineRule="auto"/>
              <w:jc w:val="center"/>
            </w:pPr>
            <w:r>
              <w:rPr>
                <w:rFonts w:ascii="黑体" w:eastAsia="黑体" w:hAnsi="黑体"/>
                <w:b/>
                <w:color w:val="FFFFFF"/>
                <w:sz w:val="17"/>
              </w:rPr>
              <w:t>变动</w:t>
            </w:r>
          </w:p>
        </w:tc>
        <w:tc>
          <w:tcPr>
            <w:tcW w:w="680" w:type="dxa"/>
            <w:shd w:val="clear" w:color="auto" w:fill="2E5C8A"/>
          </w:tcPr>
          <w:p w14:paraId="54510130" w14:textId="77777777" w:rsidR="00124033" w:rsidRDefault="00000000">
            <w:pPr>
              <w:spacing w:before="30" w:after="30" w:line="264" w:lineRule="auto"/>
              <w:jc w:val="center"/>
            </w:pPr>
            <w:r>
              <w:rPr>
                <w:rFonts w:ascii="黑体" w:eastAsia="黑体" w:hAnsi="黑体"/>
                <w:b/>
                <w:color w:val="FFFFFF"/>
                <w:sz w:val="17"/>
              </w:rPr>
              <w:t>性质</w:t>
            </w:r>
          </w:p>
        </w:tc>
        <w:tc>
          <w:tcPr>
            <w:tcW w:w="680" w:type="dxa"/>
            <w:shd w:val="clear" w:color="auto" w:fill="2E5C8A"/>
          </w:tcPr>
          <w:p w14:paraId="42A7758A" w14:textId="77777777" w:rsidR="00124033" w:rsidRDefault="00000000">
            <w:pPr>
              <w:spacing w:before="30" w:after="30" w:line="264" w:lineRule="auto"/>
              <w:jc w:val="center"/>
            </w:pPr>
            <w:r>
              <w:rPr>
                <w:rFonts w:ascii="黑体" w:eastAsia="黑体" w:hAnsi="黑体"/>
                <w:b/>
                <w:color w:val="FFFFFF"/>
                <w:sz w:val="17"/>
              </w:rPr>
              <w:t>来源</w:t>
            </w:r>
          </w:p>
        </w:tc>
      </w:tr>
      <w:tr w:rsidR="00124033" w14:paraId="4B39234B" w14:textId="77777777">
        <w:trPr>
          <w:jc w:val="center"/>
        </w:trPr>
        <w:tc>
          <w:tcPr>
            <w:tcW w:w="3061" w:type="dxa"/>
          </w:tcPr>
          <w:p w14:paraId="31EA0E45" w14:textId="77777777" w:rsidR="00124033" w:rsidRDefault="00000000">
            <w:pPr>
              <w:spacing w:before="30" w:after="30" w:line="264" w:lineRule="auto"/>
            </w:pPr>
            <w:r>
              <w:rPr>
                <w:sz w:val="17"/>
              </w:rPr>
              <w:t>营业收入（万元）</w:t>
            </w:r>
          </w:p>
        </w:tc>
        <w:tc>
          <w:tcPr>
            <w:tcW w:w="1474" w:type="dxa"/>
          </w:tcPr>
          <w:p w14:paraId="7B3230E0" w14:textId="77777777" w:rsidR="00124033" w:rsidRDefault="00000000">
            <w:pPr>
              <w:spacing w:before="30" w:after="30" w:line="264" w:lineRule="auto"/>
              <w:jc w:val="right"/>
            </w:pPr>
            <w:r>
              <w:rPr>
                <w:sz w:val="17"/>
              </w:rPr>
              <w:t>42,284.05</w:t>
            </w:r>
          </w:p>
        </w:tc>
        <w:tc>
          <w:tcPr>
            <w:tcW w:w="1474" w:type="dxa"/>
          </w:tcPr>
          <w:p w14:paraId="4F89E9F9" w14:textId="77777777" w:rsidR="00124033" w:rsidRDefault="00000000">
            <w:pPr>
              <w:spacing w:before="30" w:after="30" w:line="264" w:lineRule="auto"/>
              <w:jc w:val="right"/>
            </w:pPr>
            <w:r>
              <w:rPr>
                <w:sz w:val="17"/>
              </w:rPr>
              <w:t>25,095.87</w:t>
            </w:r>
          </w:p>
        </w:tc>
        <w:tc>
          <w:tcPr>
            <w:tcW w:w="1134" w:type="dxa"/>
          </w:tcPr>
          <w:p w14:paraId="78E1E52C" w14:textId="77777777" w:rsidR="00124033" w:rsidRDefault="00000000">
            <w:pPr>
              <w:spacing w:before="30" w:after="30" w:line="264" w:lineRule="auto"/>
              <w:jc w:val="right"/>
            </w:pPr>
            <w:r>
              <w:rPr>
                <w:sz w:val="17"/>
              </w:rPr>
              <w:t>68.49%</w:t>
            </w:r>
          </w:p>
        </w:tc>
        <w:tc>
          <w:tcPr>
            <w:tcW w:w="680" w:type="dxa"/>
          </w:tcPr>
          <w:p w14:paraId="0D21C286" w14:textId="77777777" w:rsidR="00124033" w:rsidRDefault="00000000">
            <w:pPr>
              <w:spacing w:before="30" w:after="30" w:line="264" w:lineRule="auto"/>
              <w:jc w:val="right"/>
            </w:pPr>
            <w:r>
              <w:rPr>
                <w:sz w:val="17"/>
              </w:rPr>
              <w:t>B</w:t>
            </w:r>
          </w:p>
        </w:tc>
        <w:tc>
          <w:tcPr>
            <w:tcW w:w="680" w:type="dxa"/>
          </w:tcPr>
          <w:p w14:paraId="6330339E" w14:textId="77777777" w:rsidR="00124033" w:rsidRDefault="00000000">
            <w:pPr>
              <w:spacing w:before="30" w:after="30" w:line="264" w:lineRule="auto"/>
              <w:jc w:val="right"/>
            </w:pPr>
            <w:r>
              <w:rPr>
                <w:sz w:val="17"/>
              </w:rPr>
              <w:t>S1</w:t>
            </w:r>
          </w:p>
        </w:tc>
      </w:tr>
      <w:tr w:rsidR="00124033" w14:paraId="68B7FACD" w14:textId="77777777">
        <w:trPr>
          <w:jc w:val="center"/>
        </w:trPr>
        <w:tc>
          <w:tcPr>
            <w:tcW w:w="3061" w:type="dxa"/>
            <w:shd w:val="clear" w:color="auto" w:fill="F4F7FB"/>
          </w:tcPr>
          <w:p w14:paraId="6A0BC77D" w14:textId="77777777" w:rsidR="00124033" w:rsidRDefault="00000000">
            <w:pPr>
              <w:spacing w:before="30" w:after="30" w:line="264" w:lineRule="auto"/>
            </w:pPr>
            <w:r>
              <w:rPr>
                <w:sz w:val="17"/>
              </w:rPr>
              <w:t>归母净利润（万元）</w:t>
            </w:r>
          </w:p>
        </w:tc>
        <w:tc>
          <w:tcPr>
            <w:tcW w:w="1474" w:type="dxa"/>
            <w:shd w:val="clear" w:color="auto" w:fill="F4F7FB"/>
          </w:tcPr>
          <w:p w14:paraId="60F0FF0B" w14:textId="77777777" w:rsidR="00124033" w:rsidRDefault="00000000">
            <w:pPr>
              <w:spacing w:before="30" w:after="30" w:line="264" w:lineRule="auto"/>
              <w:jc w:val="right"/>
            </w:pPr>
            <w:r>
              <w:rPr>
                <w:sz w:val="17"/>
              </w:rPr>
              <w:t>5,001.38</w:t>
            </w:r>
          </w:p>
        </w:tc>
        <w:tc>
          <w:tcPr>
            <w:tcW w:w="1474" w:type="dxa"/>
            <w:shd w:val="clear" w:color="auto" w:fill="F4F7FB"/>
          </w:tcPr>
          <w:p w14:paraId="187533C6" w14:textId="77777777" w:rsidR="00124033" w:rsidRDefault="00000000">
            <w:pPr>
              <w:spacing w:before="30" w:after="30" w:line="264" w:lineRule="auto"/>
              <w:jc w:val="right"/>
            </w:pPr>
            <w:r>
              <w:rPr>
                <w:sz w:val="17"/>
              </w:rPr>
              <w:t>9,560.25</w:t>
            </w:r>
          </w:p>
        </w:tc>
        <w:tc>
          <w:tcPr>
            <w:tcW w:w="1134" w:type="dxa"/>
            <w:shd w:val="clear" w:color="auto" w:fill="F4F7FB"/>
          </w:tcPr>
          <w:p w14:paraId="634FE02F" w14:textId="77777777" w:rsidR="00124033" w:rsidRDefault="00000000">
            <w:pPr>
              <w:spacing w:before="30" w:after="30" w:line="264" w:lineRule="auto"/>
              <w:jc w:val="right"/>
            </w:pPr>
            <w:r>
              <w:rPr>
                <w:sz w:val="17"/>
              </w:rPr>
              <w:t>-47.69%</w:t>
            </w:r>
          </w:p>
        </w:tc>
        <w:tc>
          <w:tcPr>
            <w:tcW w:w="680" w:type="dxa"/>
            <w:shd w:val="clear" w:color="auto" w:fill="F4F7FB"/>
          </w:tcPr>
          <w:p w14:paraId="0A586031" w14:textId="77777777" w:rsidR="00124033" w:rsidRDefault="00000000">
            <w:pPr>
              <w:spacing w:before="30" w:after="30" w:line="264" w:lineRule="auto"/>
              <w:jc w:val="right"/>
            </w:pPr>
            <w:r>
              <w:rPr>
                <w:sz w:val="17"/>
              </w:rPr>
              <w:t>B</w:t>
            </w:r>
          </w:p>
        </w:tc>
        <w:tc>
          <w:tcPr>
            <w:tcW w:w="680" w:type="dxa"/>
            <w:shd w:val="clear" w:color="auto" w:fill="F4F7FB"/>
          </w:tcPr>
          <w:p w14:paraId="7B6EE79A" w14:textId="77777777" w:rsidR="00124033" w:rsidRDefault="00000000">
            <w:pPr>
              <w:spacing w:before="30" w:after="30" w:line="264" w:lineRule="auto"/>
              <w:jc w:val="right"/>
            </w:pPr>
            <w:r>
              <w:rPr>
                <w:sz w:val="17"/>
              </w:rPr>
              <w:t>S1</w:t>
            </w:r>
          </w:p>
        </w:tc>
      </w:tr>
      <w:tr w:rsidR="00124033" w14:paraId="5B4C6823" w14:textId="77777777">
        <w:trPr>
          <w:jc w:val="center"/>
        </w:trPr>
        <w:tc>
          <w:tcPr>
            <w:tcW w:w="3061" w:type="dxa"/>
          </w:tcPr>
          <w:p w14:paraId="751D6E0D" w14:textId="77777777" w:rsidR="00124033" w:rsidRDefault="00000000">
            <w:pPr>
              <w:spacing w:before="30" w:after="30" w:line="264" w:lineRule="auto"/>
              <w:rPr>
                <w:lang w:eastAsia="zh-CN"/>
              </w:rPr>
            </w:pPr>
            <w:r>
              <w:rPr>
                <w:sz w:val="17"/>
                <w:lang w:eastAsia="zh-CN"/>
              </w:rPr>
              <w:t>扣非归母净利润（万元）</w:t>
            </w:r>
          </w:p>
        </w:tc>
        <w:tc>
          <w:tcPr>
            <w:tcW w:w="1474" w:type="dxa"/>
          </w:tcPr>
          <w:p w14:paraId="0513D1ED" w14:textId="77777777" w:rsidR="00124033" w:rsidRDefault="00000000">
            <w:pPr>
              <w:spacing w:before="30" w:after="30" w:line="264" w:lineRule="auto"/>
              <w:jc w:val="right"/>
            </w:pPr>
            <w:r>
              <w:rPr>
                <w:sz w:val="17"/>
              </w:rPr>
              <w:t>4,025.36</w:t>
            </w:r>
          </w:p>
        </w:tc>
        <w:tc>
          <w:tcPr>
            <w:tcW w:w="1474" w:type="dxa"/>
          </w:tcPr>
          <w:p w14:paraId="64692578" w14:textId="77777777" w:rsidR="00124033" w:rsidRDefault="00000000">
            <w:pPr>
              <w:spacing w:before="30" w:after="30" w:line="264" w:lineRule="auto"/>
              <w:jc w:val="right"/>
            </w:pPr>
            <w:r>
              <w:rPr>
                <w:sz w:val="17"/>
              </w:rPr>
              <w:t>8,483.65</w:t>
            </w:r>
          </w:p>
        </w:tc>
        <w:tc>
          <w:tcPr>
            <w:tcW w:w="1134" w:type="dxa"/>
          </w:tcPr>
          <w:p w14:paraId="30CF6B86" w14:textId="77777777" w:rsidR="00124033" w:rsidRDefault="00000000">
            <w:pPr>
              <w:spacing w:before="30" w:after="30" w:line="264" w:lineRule="auto"/>
              <w:jc w:val="right"/>
            </w:pPr>
            <w:r>
              <w:rPr>
                <w:sz w:val="17"/>
              </w:rPr>
              <w:t>-52.55%</w:t>
            </w:r>
          </w:p>
        </w:tc>
        <w:tc>
          <w:tcPr>
            <w:tcW w:w="680" w:type="dxa"/>
          </w:tcPr>
          <w:p w14:paraId="205CC1FB" w14:textId="77777777" w:rsidR="00124033" w:rsidRDefault="00000000">
            <w:pPr>
              <w:spacing w:before="30" w:after="30" w:line="264" w:lineRule="auto"/>
              <w:jc w:val="right"/>
            </w:pPr>
            <w:r>
              <w:rPr>
                <w:sz w:val="17"/>
              </w:rPr>
              <w:t>B</w:t>
            </w:r>
          </w:p>
        </w:tc>
        <w:tc>
          <w:tcPr>
            <w:tcW w:w="680" w:type="dxa"/>
          </w:tcPr>
          <w:p w14:paraId="218A8CE8" w14:textId="77777777" w:rsidR="00124033" w:rsidRDefault="00000000">
            <w:pPr>
              <w:spacing w:before="30" w:after="30" w:line="264" w:lineRule="auto"/>
              <w:jc w:val="right"/>
            </w:pPr>
            <w:r>
              <w:rPr>
                <w:sz w:val="17"/>
              </w:rPr>
              <w:t>S1</w:t>
            </w:r>
          </w:p>
        </w:tc>
      </w:tr>
      <w:tr w:rsidR="00124033" w14:paraId="18B3A568" w14:textId="77777777">
        <w:trPr>
          <w:jc w:val="center"/>
        </w:trPr>
        <w:tc>
          <w:tcPr>
            <w:tcW w:w="3061" w:type="dxa"/>
            <w:shd w:val="clear" w:color="auto" w:fill="F4F7FB"/>
          </w:tcPr>
          <w:p w14:paraId="1D43E7F9" w14:textId="77777777" w:rsidR="00124033" w:rsidRDefault="00000000">
            <w:pPr>
              <w:spacing w:before="30" w:after="30" w:line="264" w:lineRule="auto"/>
              <w:rPr>
                <w:lang w:eastAsia="zh-CN"/>
              </w:rPr>
            </w:pPr>
            <w:r>
              <w:rPr>
                <w:sz w:val="17"/>
                <w:lang w:eastAsia="zh-CN"/>
              </w:rPr>
              <w:t>经营活动现金流净额（万元）</w:t>
            </w:r>
          </w:p>
        </w:tc>
        <w:tc>
          <w:tcPr>
            <w:tcW w:w="1474" w:type="dxa"/>
            <w:shd w:val="clear" w:color="auto" w:fill="F4F7FB"/>
          </w:tcPr>
          <w:p w14:paraId="51270C74" w14:textId="77777777" w:rsidR="00124033" w:rsidRDefault="00000000">
            <w:pPr>
              <w:spacing w:before="30" w:after="30" w:line="264" w:lineRule="auto"/>
              <w:jc w:val="right"/>
            </w:pPr>
            <w:r>
              <w:rPr>
                <w:sz w:val="17"/>
              </w:rPr>
              <w:t>3,439.96</w:t>
            </w:r>
          </w:p>
        </w:tc>
        <w:tc>
          <w:tcPr>
            <w:tcW w:w="1474" w:type="dxa"/>
            <w:shd w:val="clear" w:color="auto" w:fill="F4F7FB"/>
          </w:tcPr>
          <w:p w14:paraId="6215A58A" w14:textId="77777777" w:rsidR="00124033" w:rsidRDefault="00000000">
            <w:pPr>
              <w:spacing w:before="30" w:after="30" w:line="264" w:lineRule="auto"/>
              <w:jc w:val="right"/>
            </w:pPr>
            <w:r>
              <w:rPr>
                <w:sz w:val="17"/>
              </w:rPr>
              <w:t>23,972.68</w:t>
            </w:r>
          </w:p>
        </w:tc>
        <w:tc>
          <w:tcPr>
            <w:tcW w:w="1134" w:type="dxa"/>
            <w:shd w:val="clear" w:color="auto" w:fill="F4F7FB"/>
          </w:tcPr>
          <w:p w14:paraId="737C9272" w14:textId="77777777" w:rsidR="00124033" w:rsidRDefault="00000000">
            <w:pPr>
              <w:spacing w:before="30" w:after="30" w:line="264" w:lineRule="auto"/>
              <w:jc w:val="right"/>
            </w:pPr>
            <w:r>
              <w:rPr>
                <w:sz w:val="17"/>
              </w:rPr>
              <w:t>-85.65%</w:t>
            </w:r>
          </w:p>
        </w:tc>
        <w:tc>
          <w:tcPr>
            <w:tcW w:w="680" w:type="dxa"/>
            <w:shd w:val="clear" w:color="auto" w:fill="F4F7FB"/>
          </w:tcPr>
          <w:p w14:paraId="0D0B0E29" w14:textId="77777777" w:rsidR="00124033" w:rsidRDefault="00000000">
            <w:pPr>
              <w:spacing w:before="30" w:after="30" w:line="264" w:lineRule="auto"/>
              <w:jc w:val="right"/>
            </w:pPr>
            <w:r>
              <w:rPr>
                <w:sz w:val="17"/>
              </w:rPr>
              <w:t>B</w:t>
            </w:r>
          </w:p>
        </w:tc>
        <w:tc>
          <w:tcPr>
            <w:tcW w:w="680" w:type="dxa"/>
            <w:shd w:val="clear" w:color="auto" w:fill="F4F7FB"/>
          </w:tcPr>
          <w:p w14:paraId="7C2B0033" w14:textId="77777777" w:rsidR="00124033" w:rsidRDefault="00000000">
            <w:pPr>
              <w:spacing w:before="30" w:after="30" w:line="264" w:lineRule="auto"/>
              <w:jc w:val="right"/>
            </w:pPr>
            <w:r>
              <w:rPr>
                <w:sz w:val="17"/>
              </w:rPr>
              <w:t>S1</w:t>
            </w:r>
          </w:p>
        </w:tc>
      </w:tr>
      <w:tr w:rsidR="00124033" w14:paraId="448F7A0E" w14:textId="77777777">
        <w:trPr>
          <w:jc w:val="center"/>
        </w:trPr>
        <w:tc>
          <w:tcPr>
            <w:tcW w:w="3061" w:type="dxa"/>
          </w:tcPr>
          <w:p w14:paraId="3EDD4A71" w14:textId="77777777" w:rsidR="00124033" w:rsidRDefault="00000000">
            <w:pPr>
              <w:spacing w:before="30" w:after="30" w:line="264" w:lineRule="auto"/>
            </w:pPr>
            <w:r>
              <w:rPr>
                <w:b/>
                <w:sz w:val="17"/>
              </w:rPr>
              <w:t>营业总收入（万元）</w:t>
            </w:r>
          </w:p>
        </w:tc>
        <w:tc>
          <w:tcPr>
            <w:tcW w:w="1474" w:type="dxa"/>
          </w:tcPr>
          <w:p w14:paraId="4A7DABB7" w14:textId="77777777" w:rsidR="00124033" w:rsidRDefault="00000000">
            <w:pPr>
              <w:spacing w:before="30" w:after="30" w:line="264" w:lineRule="auto"/>
              <w:jc w:val="right"/>
            </w:pPr>
            <w:r>
              <w:rPr>
                <w:b/>
                <w:sz w:val="17"/>
              </w:rPr>
              <w:t>115,224.56</w:t>
            </w:r>
          </w:p>
        </w:tc>
        <w:tc>
          <w:tcPr>
            <w:tcW w:w="1474" w:type="dxa"/>
          </w:tcPr>
          <w:p w14:paraId="52315D14" w14:textId="77777777" w:rsidR="00124033" w:rsidRDefault="00000000">
            <w:pPr>
              <w:spacing w:before="30" w:after="30" w:line="264" w:lineRule="auto"/>
              <w:jc w:val="right"/>
            </w:pPr>
            <w:r>
              <w:rPr>
                <w:b/>
                <w:sz w:val="17"/>
              </w:rPr>
              <w:t>77,571.92</w:t>
            </w:r>
          </w:p>
        </w:tc>
        <w:tc>
          <w:tcPr>
            <w:tcW w:w="1134" w:type="dxa"/>
          </w:tcPr>
          <w:p w14:paraId="4ACC9AB0" w14:textId="77777777" w:rsidR="00124033" w:rsidRDefault="00000000">
            <w:pPr>
              <w:spacing w:before="30" w:after="30" w:line="264" w:lineRule="auto"/>
              <w:jc w:val="right"/>
            </w:pPr>
            <w:r>
              <w:rPr>
                <w:b/>
                <w:sz w:val="17"/>
              </w:rPr>
              <w:t>48.54%</w:t>
            </w:r>
          </w:p>
        </w:tc>
        <w:tc>
          <w:tcPr>
            <w:tcW w:w="680" w:type="dxa"/>
          </w:tcPr>
          <w:p w14:paraId="26572449" w14:textId="77777777" w:rsidR="00124033" w:rsidRDefault="00000000">
            <w:pPr>
              <w:spacing w:before="30" w:after="30" w:line="264" w:lineRule="auto"/>
              <w:jc w:val="right"/>
            </w:pPr>
            <w:r>
              <w:rPr>
                <w:sz w:val="17"/>
              </w:rPr>
              <w:t>C</w:t>
            </w:r>
          </w:p>
        </w:tc>
        <w:tc>
          <w:tcPr>
            <w:tcW w:w="680" w:type="dxa"/>
          </w:tcPr>
          <w:p w14:paraId="7817CFE5" w14:textId="77777777" w:rsidR="00124033" w:rsidRDefault="00000000">
            <w:pPr>
              <w:spacing w:before="30" w:after="30" w:line="264" w:lineRule="auto"/>
              <w:jc w:val="right"/>
            </w:pPr>
            <w:r>
              <w:rPr>
                <w:sz w:val="17"/>
              </w:rPr>
              <w:t>S2</w:t>
            </w:r>
          </w:p>
        </w:tc>
      </w:tr>
      <w:tr w:rsidR="00124033" w14:paraId="2AFF0DA9" w14:textId="77777777">
        <w:trPr>
          <w:jc w:val="center"/>
        </w:trPr>
        <w:tc>
          <w:tcPr>
            <w:tcW w:w="3061" w:type="dxa"/>
            <w:shd w:val="clear" w:color="auto" w:fill="F4F7FB"/>
          </w:tcPr>
          <w:p w14:paraId="4F4A3A49" w14:textId="77777777" w:rsidR="00124033" w:rsidRDefault="00000000">
            <w:pPr>
              <w:spacing w:before="30" w:after="30" w:line="264" w:lineRule="auto"/>
              <w:rPr>
                <w:lang w:eastAsia="zh-CN"/>
              </w:rPr>
            </w:pPr>
            <w:r>
              <w:rPr>
                <w:sz w:val="17"/>
                <w:lang w:eastAsia="zh-CN"/>
              </w:rPr>
              <w:t>归属于母公司股东的净利润（万元）</w:t>
            </w:r>
          </w:p>
        </w:tc>
        <w:tc>
          <w:tcPr>
            <w:tcW w:w="1474" w:type="dxa"/>
            <w:shd w:val="clear" w:color="auto" w:fill="F4F7FB"/>
          </w:tcPr>
          <w:p w14:paraId="6DAADC22" w14:textId="77777777" w:rsidR="00124033" w:rsidRDefault="00000000">
            <w:pPr>
              <w:spacing w:before="30" w:after="30" w:line="264" w:lineRule="auto"/>
              <w:jc w:val="right"/>
            </w:pPr>
            <w:r>
              <w:rPr>
                <w:sz w:val="17"/>
              </w:rPr>
              <w:t>27,399.99</w:t>
            </w:r>
          </w:p>
        </w:tc>
        <w:tc>
          <w:tcPr>
            <w:tcW w:w="1474" w:type="dxa"/>
            <w:shd w:val="clear" w:color="auto" w:fill="F4F7FB"/>
          </w:tcPr>
          <w:p w14:paraId="4ECBE77B" w14:textId="77777777" w:rsidR="00124033" w:rsidRDefault="00000000">
            <w:pPr>
              <w:spacing w:before="30" w:after="30" w:line="264" w:lineRule="auto"/>
              <w:jc w:val="right"/>
            </w:pPr>
            <w:r>
              <w:rPr>
                <w:sz w:val="17"/>
              </w:rPr>
              <w:t>-3,202.45</w:t>
            </w:r>
          </w:p>
        </w:tc>
        <w:tc>
          <w:tcPr>
            <w:tcW w:w="1134" w:type="dxa"/>
            <w:shd w:val="clear" w:color="auto" w:fill="F4F7FB"/>
          </w:tcPr>
          <w:p w14:paraId="7F7C3F82" w14:textId="77777777" w:rsidR="00124033" w:rsidRDefault="00000000">
            <w:pPr>
              <w:spacing w:before="30" w:after="30" w:line="264" w:lineRule="auto"/>
              <w:jc w:val="right"/>
            </w:pPr>
            <w:r>
              <w:rPr>
                <w:sz w:val="17"/>
              </w:rPr>
              <w:t>不可比</w:t>
            </w:r>
          </w:p>
        </w:tc>
        <w:tc>
          <w:tcPr>
            <w:tcW w:w="680" w:type="dxa"/>
            <w:shd w:val="clear" w:color="auto" w:fill="F4F7FB"/>
          </w:tcPr>
          <w:p w14:paraId="5C9D58A8" w14:textId="77777777" w:rsidR="00124033" w:rsidRDefault="00000000">
            <w:pPr>
              <w:spacing w:before="30" w:after="30" w:line="264" w:lineRule="auto"/>
              <w:jc w:val="right"/>
            </w:pPr>
            <w:r>
              <w:rPr>
                <w:sz w:val="17"/>
              </w:rPr>
              <w:t>C</w:t>
            </w:r>
          </w:p>
        </w:tc>
        <w:tc>
          <w:tcPr>
            <w:tcW w:w="680" w:type="dxa"/>
            <w:shd w:val="clear" w:color="auto" w:fill="F4F7FB"/>
          </w:tcPr>
          <w:p w14:paraId="1B5F1D98" w14:textId="77777777" w:rsidR="00124033" w:rsidRDefault="00000000">
            <w:pPr>
              <w:spacing w:before="30" w:after="30" w:line="264" w:lineRule="auto"/>
              <w:jc w:val="right"/>
            </w:pPr>
            <w:r>
              <w:rPr>
                <w:sz w:val="17"/>
              </w:rPr>
              <w:t>S2</w:t>
            </w:r>
          </w:p>
        </w:tc>
      </w:tr>
      <w:tr w:rsidR="00124033" w14:paraId="7096B813" w14:textId="77777777">
        <w:trPr>
          <w:jc w:val="center"/>
        </w:trPr>
        <w:tc>
          <w:tcPr>
            <w:tcW w:w="3061" w:type="dxa"/>
          </w:tcPr>
          <w:p w14:paraId="15BBE423" w14:textId="77777777" w:rsidR="00124033" w:rsidRDefault="00000000">
            <w:pPr>
              <w:spacing w:before="30" w:after="30" w:line="264" w:lineRule="auto"/>
              <w:rPr>
                <w:lang w:eastAsia="zh-CN"/>
              </w:rPr>
            </w:pPr>
            <w:r>
              <w:rPr>
                <w:sz w:val="17"/>
                <w:lang w:eastAsia="zh-CN"/>
              </w:rPr>
              <w:t>扣非归母净利润（万元）</w:t>
            </w:r>
          </w:p>
        </w:tc>
        <w:tc>
          <w:tcPr>
            <w:tcW w:w="1474" w:type="dxa"/>
          </w:tcPr>
          <w:p w14:paraId="642BE117" w14:textId="77777777" w:rsidR="00124033" w:rsidRDefault="00000000">
            <w:pPr>
              <w:spacing w:before="30" w:after="30" w:line="264" w:lineRule="auto"/>
              <w:jc w:val="right"/>
            </w:pPr>
            <w:r>
              <w:rPr>
                <w:sz w:val="17"/>
              </w:rPr>
              <w:t>24,393.03</w:t>
            </w:r>
          </w:p>
        </w:tc>
        <w:tc>
          <w:tcPr>
            <w:tcW w:w="1474" w:type="dxa"/>
          </w:tcPr>
          <w:p w14:paraId="0267090C" w14:textId="77777777" w:rsidR="00124033" w:rsidRDefault="00000000">
            <w:pPr>
              <w:spacing w:before="30" w:after="30" w:line="264" w:lineRule="auto"/>
              <w:jc w:val="right"/>
            </w:pPr>
            <w:r>
              <w:rPr>
                <w:sz w:val="17"/>
              </w:rPr>
              <w:t>30,243.35</w:t>
            </w:r>
          </w:p>
        </w:tc>
        <w:tc>
          <w:tcPr>
            <w:tcW w:w="1134" w:type="dxa"/>
          </w:tcPr>
          <w:p w14:paraId="45D2D518" w14:textId="77777777" w:rsidR="00124033" w:rsidRDefault="00000000">
            <w:pPr>
              <w:spacing w:before="30" w:after="30" w:line="264" w:lineRule="auto"/>
              <w:jc w:val="right"/>
            </w:pPr>
            <w:r>
              <w:rPr>
                <w:sz w:val="17"/>
              </w:rPr>
              <w:t>-19.34%</w:t>
            </w:r>
          </w:p>
        </w:tc>
        <w:tc>
          <w:tcPr>
            <w:tcW w:w="680" w:type="dxa"/>
          </w:tcPr>
          <w:p w14:paraId="4445DB5A" w14:textId="77777777" w:rsidR="00124033" w:rsidRDefault="00000000">
            <w:pPr>
              <w:spacing w:before="30" w:after="30" w:line="264" w:lineRule="auto"/>
              <w:jc w:val="right"/>
            </w:pPr>
            <w:r>
              <w:rPr>
                <w:sz w:val="17"/>
              </w:rPr>
              <w:t>C</w:t>
            </w:r>
          </w:p>
        </w:tc>
        <w:tc>
          <w:tcPr>
            <w:tcW w:w="680" w:type="dxa"/>
          </w:tcPr>
          <w:p w14:paraId="46FCF02D" w14:textId="77777777" w:rsidR="00124033" w:rsidRDefault="00000000">
            <w:pPr>
              <w:spacing w:before="30" w:after="30" w:line="264" w:lineRule="auto"/>
              <w:jc w:val="right"/>
            </w:pPr>
            <w:r>
              <w:rPr>
                <w:sz w:val="17"/>
              </w:rPr>
              <w:t>S2</w:t>
            </w:r>
          </w:p>
        </w:tc>
      </w:tr>
      <w:tr w:rsidR="00124033" w14:paraId="245171C9" w14:textId="77777777">
        <w:trPr>
          <w:jc w:val="center"/>
        </w:trPr>
        <w:tc>
          <w:tcPr>
            <w:tcW w:w="3061" w:type="dxa"/>
            <w:shd w:val="clear" w:color="auto" w:fill="F4F7FB"/>
          </w:tcPr>
          <w:p w14:paraId="6120A6EA" w14:textId="77777777" w:rsidR="00124033" w:rsidRDefault="00000000">
            <w:pPr>
              <w:spacing w:before="30" w:after="30" w:line="264" w:lineRule="auto"/>
              <w:rPr>
                <w:lang w:eastAsia="zh-CN"/>
              </w:rPr>
            </w:pPr>
            <w:r>
              <w:rPr>
                <w:b/>
                <w:sz w:val="17"/>
                <w:lang w:eastAsia="zh-CN"/>
              </w:rPr>
              <w:t>经营活动现金流净额（万元）</w:t>
            </w:r>
          </w:p>
        </w:tc>
        <w:tc>
          <w:tcPr>
            <w:tcW w:w="1474" w:type="dxa"/>
            <w:shd w:val="clear" w:color="auto" w:fill="F4F7FB"/>
          </w:tcPr>
          <w:p w14:paraId="3CB03C25" w14:textId="77777777" w:rsidR="00124033" w:rsidRDefault="00000000">
            <w:pPr>
              <w:spacing w:before="30" w:after="30" w:line="264" w:lineRule="auto"/>
              <w:jc w:val="right"/>
            </w:pPr>
            <w:r>
              <w:rPr>
                <w:b/>
                <w:sz w:val="17"/>
              </w:rPr>
              <w:t>23,154.53</w:t>
            </w:r>
          </w:p>
        </w:tc>
        <w:tc>
          <w:tcPr>
            <w:tcW w:w="1474" w:type="dxa"/>
            <w:shd w:val="clear" w:color="auto" w:fill="F4F7FB"/>
          </w:tcPr>
          <w:p w14:paraId="500028D0" w14:textId="77777777" w:rsidR="00124033" w:rsidRDefault="00000000">
            <w:pPr>
              <w:spacing w:before="30" w:after="30" w:line="264" w:lineRule="auto"/>
              <w:jc w:val="right"/>
            </w:pPr>
            <w:r>
              <w:rPr>
                <w:b/>
                <w:sz w:val="17"/>
              </w:rPr>
              <w:t>34,319.36</w:t>
            </w:r>
          </w:p>
        </w:tc>
        <w:tc>
          <w:tcPr>
            <w:tcW w:w="1134" w:type="dxa"/>
            <w:shd w:val="clear" w:color="auto" w:fill="F4F7FB"/>
          </w:tcPr>
          <w:p w14:paraId="312A9771" w14:textId="77777777" w:rsidR="00124033" w:rsidRDefault="00000000">
            <w:pPr>
              <w:spacing w:before="30" w:after="30" w:line="264" w:lineRule="auto"/>
              <w:jc w:val="right"/>
            </w:pPr>
            <w:r>
              <w:rPr>
                <w:b/>
                <w:sz w:val="17"/>
              </w:rPr>
              <w:t>-32.53%</w:t>
            </w:r>
          </w:p>
        </w:tc>
        <w:tc>
          <w:tcPr>
            <w:tcW w:w="680" w:type="dxa"/>
            <w:shd w:val="clear" w:color="auto" w:fill="F4F7FB"/>
          </w:tcPr>
          <w:p w14:paraId="4A00A8C3" w14:textId="77777777" w:rsidR="00124033" w:rsidRDefault="00000000">
            <w:pPr>
              <w:spacing w:before="30" w:after="30" w:line="264" w:lineRule="auto"/>
              <w:jc w:val="right"/>
            </w:pPr>
            <w:r>
              <w:rPr>
                <w:sz w:val="17"/>
              </w:rPr>
              <w:t>C</w:t>
            </w:r>
          </w:p>
        </w:tc>
        <w:tc>
          <w:tcPr>
            <w:tcW w:w="680" w:type="dxa"/>
            <w:shd w:val="clear" w:color="auto" w:fill="F4F7FB"/>
          </w:tcPr>
          <w:p w14:paraId="16570B19" w14:textId="77777777" w:rsidR="00124033" w:rsidRDefault="00000000">
            <w:pPr>
              <w:spacing w:before="30" w:after="30" w:line="264" w:lineRule="auto"/>
              <w:jc w:val="right"/>
            </w:pPr>
            <w:r>
              <w:rPr>
                <w:sz w:val="17"/>
              </w:rPr>
              <w:t>S2</w:t>
            </w:r>
          </w:p>
        </w:tc>
      </w:tr>
    </w:tbl>
    <w:p w14:paraId="6386EC3B" w14:textId="77777777" w:rsidR="00124033" w:rsidRDefault="00000000">
      <w:pPr>
        <w:spacing w:before="40" w:after="160" w:line="300" w:lineRule="auto"/>
        <w:rPr>
          <w:lang w:eastAsia="zh-CN"/>
        </w:rPr>
      </w:pPr>
      <w:r>
        <w:rPr>
          <w:color w:val="595959"/>
          <w:sz w:val="16"/>
          <w:lang w:eastAsia="zh-CN"/>
        </w:rPr>
        <w:t>第1—4行为2026年1-3月对2025年1-3月（性质B，经会计师审阅）；第5—8行为2026年1-6月对2025年1-6月（性质C，载于上市公告书、未经审计）。两段的比较基数不同，不可拼接为同一时间序列。</w:t>
      </w:r>
    </w:p>
    <w:p w14:paraId="4A2186D3" w14:textId="77777777" w:rsidR="00124033" w:rsidRDefault="00000000">
      <w:pPr>
        <w:spacing w:after="80" w:line="324" w:lineRule="auto"/>
        <w:ind w:firstLine="420"/>
        <w:rPr>
          <w:lang w:eastAsia="zh-CN"/>
        </w:rPr>
      </w:pPr>
      <w:r>
        <w:rPr>
          <w:color w:val="000000"/>
          <w:lang w:eastAsia="zh-CN"/>
        </w:rPr>
        <w:t>2026年1-3月营业收入42,284.05万元，同比68.49%，收入端延续增长；但归母净利润5,001.38万元，同比-47.69%，扣非归母净利润同比-52.55%，经营活动现金流净额同比-85.65%——收入与利润、现金流方向相反。</w:t>
      </w:r>
    </w:p>
    <w:p w14:paraId="033E1C01" w14:textId="77777777" w:rsidR="00124033" w:rsidRDefault="00000000">
      <w:pPr>
        <w:spacing w:after="80" w:line="324" w:lineRule="auto"/>
        <w:ind w:firstLine="420"/>
        <w:rPr>
          <w:lang w:eastAsia="zh-CN"/>
        </w:rPr>
      </w:pPr>
      <w:r>
        <w:rPr>
          <w:color w:val="000000"/>
          <w:lang w:eastAsia="zh-CN"/>
        </w:rPr>
        <w:t>2026年1-6月营业总收入115,224.56万元，同比48.54%，归属于母公司股东的净利润27,399.99万元（上年同期为-3,202.45万元，由亏转盈故变动率不可比），扣非归母净利润24,393.03万元，同比-19.34%；经营活动现金流净额23,154.53万元，同比-32.53%。</w:t>
      </w:r>
    </w:p>
    <w:tbl>
      <w:tblPr>
        <w:tblStyle w:val="aff1"/>
        <w:tblW w:w="0" w:type="auto"/>
        <w:jc w:val="center"/>
        <w:tblLook w:val="04A0" w:firstRow="1" w:lastRow="0" w:firstColumn="1" w:lastColumn="0" w:noHBand="0" w:noVBand="1"/>
      </w:tblPr>
      <w:tblGrid>
        <w:gridCol w:w="9184"/>
      </w:tblGrid>
      <w:tr w:rsidR="00124033" w14:paraId="238BE31D" w14:textId="77777777">
        <w:trPr>
          <w:jc w:val="center"/>
        </w:trPr>
        <w:tc>
          <w:tcPr>
            <w:tcW w:w="9184" w:type="dxa"/>
            <w:shd w:val="clear" w:color="auto" w:fill="FCE4D6"/>
          </w:tcPr>
          <w:p w14:paraId="00C5138E" w14:textId="77777777" w:rsidR="00124033" w:rsidRDefault="00000000">
            <w:pPr>
              <w:spacing w:before="60" w:after="60" w:line="312" w:lineRule="auto"/>
              <w:rPr>
                <w:lang w:eastAsia="zh-CN"/>
              </w:rPr>
            </w:pPr>
            <w:r>
              <w:rPr>
                <w:rFonts w:ascii="黑体" w:eastAsia="黑体" w:hAnsi="黑体"/>
                <w:b/>
                <w:color w:val="A62A1E"/>
                <w:sz w:val="19"/>
                <w:lang w:eastAsia="zh-CN"/>
              </w:rPr>
              <w:t xml:space="preserve">重要预警　</w:t>
            </w:r>
            <w:r>
              <w:rPr>
                <w:sz w:val="19"/>
                <w:lang w:eastAsia="zh-CN"/>
              </w:rPr>
              <w:t>这是本报告识别出的最重要的预警信号：2026年上半年收入同比增长48.54%，而扣非归母净利润同比下降19.34%、经营活动现金流净额同比下降32.53%。收入增长未能同步转化为利润与现金，可能源于价格下探、费用前置投入、备货与信用政策放宽等一种或多种因素。由于2026年半年度数据未经审计、</w:t>
            </w:r>
            <w:r>
              <w:rPr>
                <w:sz w:val="19"/>
                <w:lang w:eastAsia="zh-CN"/>
              </w:rPr>
              <w:lastRenderedPageBreak/>
              <w:t>且公司已明示上市后不再另行披露2026年半年度报告，在资料截止日（2026年8月30日）之前不存在可核验的更高质量数据来解释这一背离。本报告仅陈述该背离事实，不对其成因下结论。</w:t>
            </w:r>
          </w:p>
        </w:tc>
      </w:tr>
    </w:tbl>
    <w:p w14:paraId="4894A6AC" w14:textId="77777777" w:rsidR="00124033" w:rsidRDefault="00124033">
      <w:pPr>
        <w:spacing w:after="120" w:line="324" w:lineRule="auto"/>
        <w:rPr>
          <w:lang w:eastAsia="zh-CN"/>
        </w:rPr>
      </w:pPr>
    </w:p>
    <w:p w14:paraId="09CAE4BC" w14:textId="77777777" w:rsidR="00124033" w:rsidRDefault="00000000">
      <w:pPr>
        <w:keepNext/>
        <w:spacing w:before="220" w:after="80"/>
        <w:rPr>
          <w:lang w:eastAsia="zh-CN"/>
        </w:rPr>
      </w:pPr>
      <w:r>
        <w:rPr>
          <w:rFonts w:ascii="黑体" w:eastAsia="黑体" w:hAnsi="黑体"/>
          <w:b/>
          <w:color w:val="1F3864"/>
          <w:sz w:val="24"/>
          <w:lang w:eastAsia="zh-CN"/>
        </w:rPr>
        <w:t>（二）盈利能力与费用结构</w:t>
      </w:r>
    </w:p>
    <w:tbl>
      <w:tblPr>
        <w:tblStyle w:val="aff1"/>
        <w:tblW w:w="0" w:type="auto"/>
        <w:jc w:val="center"/>
        <w:tblLayout w:type="fixed"/>
        <w:tblLook w:val="04A0" w:firstRow="1" w:lastRow="0" w:firstColumn="1" w:lastColumn="0" w:noHBand="0" w:noVBand="1"/>
      </w:tblPr>
      <w:tblGrid>
        <w:gridCol w:w="3628"/>
        <w:gridCol w:w="1474"/>
        <w:gridCol w:w="1474"/>
        <w:gridCol w:w="1474"/>
        <w:gridCol w:w="794"/>
      </w:tblGrid>
      <w:tr w:rsidR="00124033" w14:paraId="6D06AA94" w14:textId="77777777">
        <w:trPr>
          <w:jc w:val="center"/>
        </w:trPr>
        <w:tc>
          <w:tcPr>
            <w:tcW w:w="3628" w:type="dxa"/>
            <w:shd w:val="clear" w:color="auto" w:fill="2E5C8A"/>
          </w:tcPr>
          <w:p w14:paraId="47B5C861" w14:textId="77777777" w:rsidR="00124033" w:rsidRDefault="00000000">
            <w:pPr>
              <w:spacing w:before="30" w:after="30" w:line="264" w:lineRule="auto"/>
              <w:jc w:val="center"/>
            </w:pPr>
            <w:r>
              <w:rPr>
                <w:rFonts w:ascii="黑体" w:eastAsia="黑体" w:hAnsi="黑体"/>
                <w:b/>
                <w:color w:val="FFFFFF"/>
                <w:sz w:val="17"/>
              </w:rPr>
              <w:t>指标</w:t>
            </w:r>
          </w:p>
        </w:tc>
        <w:tc>
          <w:tcPr>
            <w:tcW w:w="1474" w:type="dxa"/>
            <w:shd w:val="clear" w:color="auto" w:fill="2E5C8A"/>
          </w:tcPr>
          <w:p w14:paraId="23D5010A" w14:textId="77777777" w:rsidR="00124033" w:rsidRDefault="00000000">
            <w:pPr>
              <w:spacing w:before="30" w:after="30" w:line="264" w:lineRule="auto"/>
              <w:jc w:val="center"/>
            </w:pPr>
            <w:r>
              <w:rPr>
                <w:rFonts w:ascii="黑体" w:eastAsia="黑体" w:hAnsi="黑体"/>
                <w:b/>
                <w:color w:val="FFFFFF"/>
                <w:sz w:val="17"/>
              </w:rPr>
              <w:t>2023年度</w:t>
            </w:r>
          </w:p>
        </w:tc>
        <w:tc>
          <w:tcPr>
            <w:tcW w:w="1474" w:type="dxa"/>
            <w:shd w:val="clear" w:color="auto" w:fill="2E5C8A"/>
          </w:tcPr>
          <w:p w14:paraId="3D95A145" w14:textId="77777777" w:rsidR="00124033" w:rsidRDefault="00000000">
            <w:pPr>
              <w:spacing w:before="30" w:after="30" w:line="264" w:lineRule="auto"/>
              <w:jc w:val="center"/>
            </w:pPr>
            <w:r>
              <w:rPr>
                <w:rFonts w:ascii="黑体" w:eastAsia="黑体" w:hAnsi="黑体"/>
                <w:b/>
                <w:color w:val="FFFFFF"/>
                <w:sz w:val="17"/>
              </w:rPr>
              <w:t>2024年度</w:t>
            </w:r>
          </w:p>
        </w:tc>
        <w:tc>
          <w:tcPr>
            <w:tcW w:w="1474" w:type="dxa"/>
            <w:shd w:val="clear" w:color="auto" w:fill="2E5C8A"/>
          </w:tcPr>
          <w:p w14:paraId="3058963B" w14:textId="77777777" w:rsidR="00124033" w:rsidRDefault="00000000">
            <w:pPr>
              <w:spacing w:before="30" w:after="30" w:line="264" w:lineRule="auto"/>
              <w:jc w:val="center"/>
            </w:pPr>
            <w:r>
              <w:rPr>
                <w:rFonts w:ascii="黑体" w:eastAsia="黑体" w:hAnsi="黑体"/>
                <w:b/>
                <w:color w:val="FFFFFF"/>
                <w:sz w:val="17"/>
              </w:rPr>
              <w:t>2025年度</w:t>
            </w:r>
          </w:p>
        </w:tc>
        <w:tc>
          <w:tcPr>
            <w:tcW w:w="794" w:type="dxa"/>
            <w:shd w:val="clear" w:color="auto" w:fill="2E5C8A"/>
          </w:tcPr>
          <w:p w14:paraId="518817D2" w14:textId="77777777" w:rsidR="00124033" w:rsidRDefault="00000000">
            <w:pPr>
              <w:spacing w:before="30" w:after="30" w:line="264" w:lineRule="auto"/>
              <w:jc w:val="center"/>
            </w:pPr>
            <w:r>
              <w:rPr>
                <w:rFonts w:ascii="黑体" w:eastAsia="黑体" w:hAnsi="黑体"/>
                <w:b/>
                <w:color w:val="FFFFFF"/>
                <w:sz w:val="17"/>
              </w:rPr>
              <w:t>性质</w:t>
            </w:r>
          </w:p>
        </w:tc>
      </w:tr>
      <w:tr w:rsidR="00124033" w14:paraId="238B1B17" w14:textId="77777777">
        <w:trPr>
          <w:jc w:val="center"/>
        </w:trPr>
        <w:tc>
          <w:tcPr>
            <w:tcW w:w="3628" w:type="dxa"/>
          </w:tcPr>
          <w:p w14:paraId="33CAE10F" w14:textId="77777777" w:rsidR="00124033" w:rsidRDefault="00000000">
            <w:pPr>
              <w:spacing w:before="30" w:after="30" w:line="264" w:lineRule="auto"/>
            </w:pPr>
            <w:r>
              <w:rPr>
                <w:sz w:val="17"/>
              </w:rPr>
              <w:t>综合毛利率（测算）</w:t>
            </w:r>
          </w:p>
        </w:tc>
        <w:tc>
          <w:tcPr>
            <w:tcW w:w="1474" w:type="dxa"/>
          </w:tcPr>
          <w:p w14:paraId="0928C881" w14:textId="77777777" w:rsidR="00124033" w:rsidRDefault="00000000">
            <w:pPr>
              <w:spacing w:before="30" w:after="30" w:line="264" w:lineRule="auto"/>
              <w:jc w:val="right"/>
            </w:pPr>
            <w:r>
              <w:rPr>
                <w:sz w:val="17"/>
              </w:rPr>
              <w:t>44.75%</w:t>
            </w:r>
          </w:p>
        </w:tc>
        <w:tc>
          <w:tcPr>
            <w:tcW w:w="1474" w:type="dxa"/>
          </w:tcPr>
          <w:p w14:paraId="7CA0BE59" w14:textId="77777777" w:rsidR="00124033" w:rsidRDefault="00000000">
            <w:pPr>
              <w:spacing w:before="30" w:after="30" w:line="264" w:lineRule="auto"/>
              <w:jc w:val="right"/>
            </w:pPr>
            <w:r>
              <w:rPr>
                <w:sz w:val="17"/>
              </w:rPr>
              <w:t>57.22%</w:t>
            </w:r>
          </w:p>
        </w:tc>
        <w:tc>
          <w:tcPr>
            <w:tcW w:w="1474" w:type="dxa"/>
          </w:tcPr>
          <w:p w14:paraId="3DB35318" w14:textId="77777777" w:rsidR="00124033" w:rsidRDefault="00000000">
            <w:pPr>
              <w:spacing w:before="30" w:after="30" w:line="264" w:lineRule="auto"/>
              <w:jc w:val="right"/>
            </w:pPr>
            <w:r>
              <w:rPr>
                <w:sz w:val="17"/>
              </w:rPr>
              <w:t>60.44%</w:t>
            </w:r>
          </w:p>
        </w:tc>
        <w:tc>
          <w:tcPr>
            <w:tcW w:w="794" w:type="dxa"/>
          </w:tcPr>
          <w:p w14:paraId="238795D0" w14:textId="77777777" w:rsidR="00124033" w:rsidRDefault="00000000">
            <w:pPr>
              <w:spacing w:before="30" w:after="30" w:line="264" w:lineRule="auto"/>
              <w:jc w:val="right"/>
            </w:pPr>
            <w:r>
              <w:rPr>
                <w:sz w:val="17"/>
              </w:rPr>
              <w:t>E</w:t>
            </w:r>
          </w:p>
        </w:tc>
      </w:tr>
      <w:tr w:rsidR="00124033" w14:paraId="21E320FC" w14:textId="77777777">
        <w:trPr>
          <w:jc w:val="center"/>
        </w:trPr>
        <w:tc>
          <w:tcPr>
            <w:tcW w:w="3628" w:type="dxa"/>
            <w:shd w:val="clear" w:color="auto" w:fill="F4F7FB"/>
          </w:tcPr>
          <w:p w14:paraId="2A9B029F" w14:textId="77777777" w:rsidR="00124033" w:rsidRDefault="00000000">
            <w:pPr>
              <w:spacing w:before="30" w:after="30" w:line="264" w:lineRule="auto"/>
              <w:rPr>
                <w:lang w:eastAsia="zh-CN"/>
              </w:rPr>
            </w:pPr>
            <w:r>
              <w:rPr>
                <w:sz w:val="17"/>
                <w:lang w:eastAsia="zh-CN"/>
              </w:rPr>
              <w:t>综合毛利率（招股说明书披露）</w:t>
            </w:r>
          </w:p>
        </w:tc>
        <w:tc>
          <w:tcPr>
            <w:tcW w:w="1474" w:type="dxa"/>
            <w:shd w:val="clear" w:color="auto" w:fill="F4F7FB"/>
          </w:tcPr>
          <w:p w14:paraId="17C04942" w14:textId="77777777" w:rsidR="00124033" w:rsidRDefault="00000000">
            <w:pPr>
              <w:spacing w:before="30" w:after="30" w:line="264" w:lineRule="auto"/>
              <w:jc w:val="right"/>
            </w:pPr>
            <w:r>
              <w:rPr>
                <w:sz w:val="17"/>
              </w:rPr>
              <w:t>44.75%</w:t>
            </w:r>
          </w:p>
        </w:tc>
        <w:tc>
          <w:tcPr>
            <w:tcW w:w="1474" w:type="dxa"/>
            <w:shd w:val="clear" w:color="auto" w:fill="F4F7FB"/>
          </w:tcPr>
          <w:p w14:paraId="46C724FE" w14:textId="77777777" w:rsidR="00124033" w:rsidRDefault="00000000">
            <w:pPr>
              <w:spacing w:before="30" w:after="30" w:line="264" w:lineRule="auto"/>
              <w:jc w:val="right"/>
            </w:pPr>
            <w:r>
              <w:rPr>
                <w:sz w:val="17"/>
              </w:rPr>
              <w:t>57.22%</w:t>
            </w:r>
          </w:p>
        </w:tc>
        <w:tc>
          <w:tcPr>
            <w:tcW w:w="1474" w:type="dxa"/>
            <w:shd w:val="clear" w:color="auto" w:fill="F4F7FB"/>
          </w:tcPr>
          <w:p w14:paraId="60E31111" w14:textId="77777777" w:rsidR="00124033" w:rsidRDefault="00000000">
            <w:pPr>
              <w:spacing w:before="30" w:after="30" w:line="264" w:lineRule="auto"/>
              <w:jc w:val="right"/>
            </w:pPr>
            <w:r>
              <w:rPr>
                <w:sz w:val="17"/>
              </w:rPr>
              <w:t>60.44%</w:t>
            </w:r>
          </w:p>
        </w:tc>
        <w:tc>
          <w:tcPr>
            <w:tcW w:w="794" w:type="dxa"/>
            <w:shd w:val="clear" w:color="auto" w:fill="F4F7FB"/>
          </w:tcPr>
          <w:p w14:paraId="0212AF7E" w14:textId="77777777" w:rsidR="00124033" w:rsidRDefault="00000000">
            <w:pPr>
              <w:spacing w:before="30" w:after="30" w:line="264" w:lineRule="auto"/>
              <w:jc w:val="right"/>
            </w:pPr>
            <w:r>
              <w:rPr>
                <w:sz w:val="17"/>
              </w:rPr>
              <w:t>A</w:t>
            </w:r>
          </w:p>
        </w:tc>
      </w:tr>
      <w:tr w:rsidR="00124033" w14:paraId="44FB6DCB" w14:textId="77777777">
        <w:trPr>
          <w:jc w:val="center"/>
        </w:trPr>
        <w:tc>
          <w:tcPr>
            <w:tcW w:w="3628" w:type="dxa"/>
          </w:tcPr>
          <w:p w14:paraId="21751D79" w14:textId="77777777" w:rsidR="00124033" w:rsidRDefault="00000000">
            <w:pPr>
              <w:spacing w:before="30" w:after="30" w:line="264" w:lineRule="auto"/>
              <w:rPr>
                <w:lang w:eastAsia="zh-CN"/>
              </w:rPr>
            </w:pPr>
            <w:r>
              <w:rPr>
                <w:sz w:val="17"/>
                <w:lang w:eastAsia="zh-CN"/>
              </w:rPr>
              <w:t>主营业务毛利率（测算）</w:t>
            </w:r>
          </w:p>
        </w:tc>
        <w:tc>
          <w:tcPr>
            <w:tcW w:w="1474" w:type="dxa"/>
          </w:tcPr>
          <w:p w14:paraId="24F85EBC" w14:textId="77777777" w:rsidR="00124033" w:rsidRDefault="00000000">
            <w:pPr>
              <w:spacing w:before="30" w:after="30" w:line="264" w:lineRule="auto"/>
              <w:jc w:val="right"/>
            </w:pPr>
            <w:r>
              <w:rPr>
                <w:sz w:val="17"/>
              </w:rPr>
              <w:t>44.22%</w:t>
            </w:r>
          </w:p>
        </w:tc>
        <w:tc>
          <w:tcPr>
            <w:tcW w:w="1474" w:type="dxa"/>
          </w:tcPr>
          <w:p w14:paraId="6757197A" w14:textId="77777777" w:rsidR="00124033" w:rsidRDefault="00000000">
            <w:pPr>
              <w:spacing w:before="30" w:after="30" w:line="264" w:lineRule="auto"/>
              <w:jc w:val="right"/>
            </w:pPr>
            <w:r>
              <w:rPr>
                <w:sz w:val="17"/>
              </w:rPr>
              <w:t>56.74%</w:t>
            </w:r>
          </w:p>
        </w:tc>
        <w:tc>
          <w:tcPr>
            <w:tcW w:w="1474" w:type="dxa"/>
          </w:tcPr>
          <w:p w14:paraId="13794C98" w14:textId="77777777" w:rsidR="00124033" w:rsidRDefault="00000000">
            <w:pPr>
              <w:spacing w:before="30" w:after="30" w:line="264" w:lineRule="auto"/>
              <w:jc w:val="right"/>
            </w:pPr>
            <w:r>
              <w:rPr>
                <w:sz w:val="17"/>
              </w:rPr>
              <w:t>60.13%</w:t>
            </w:r>
          </w:p>
        </w:tc>
        <w:tc>
          <w:tcPr>
            <w:tcW w:w="794" w:type="dxa"/>
          </w:tcPr>
          <w:p w14:paraId="2F7C0C95" w14:textId="77777777" w:rsidR="00124033" w:rsidRDefault="00000000">
            <w:pPr>
              <w:spacing w:before="30" w:after="30" w:line="264" w:lineRule="auto"/>
              <w:jc w:val="right"/>
            </w:pPr>
            <w:r>
              <w:rPr>
                <w:sz w:val="17"/>
              </w:rPr>
              <w:t>E</w:t>
            </w:r>
          </w:p>
        </w:tc>
      </w:tr>
      <w:tr w:rsidR="00124033" w14:paraId="53271797" w14:textId="77777777">
        <w:trPr>
          <w:jc w:val="center"/>
        </w:trPr>
        <w:tc>
          <w:tcPr>
            <w:tcW w:w="3628" w:type="dxa"/>
            <w:shd w:val="clear" w:color="auto" w:fill="F4F7FB"/>
          </w:tcPr>
          <w:p w14:paraId="7CAFF164" w14:textId="77777777" w:rsidR="00124033" w:rsidRDefault="00000000">
            <w:pPr>
              <w:spacing w:before="30" w:after="30" w:line="264" w:lineRule="auto"/>
            </w:pPr>
            <w:r>
              <w:rPr>
                <w:sz w:val="17"/>
              </w:rPr>
              <w:t>营业利润率</w:t>
            </w:r>
          </w:p>
        </w:tc>
        <w:tc>
          <w:tcPr>
            <w:tcW w:w="1474" w:type="dxa"/>
            <w:shd w:val="clear" w:color="auto" w:fill="F4F7FB"/>
          </w:tcPr>
          <w:p w14:paraId="04CC71B5" w14:textId="77777777" w:rsidR="00124033" w:rsidRDefault="00000000">
            <w:pPr>
              <w:spacing w:before="30" w:after="30" w:line="264" w:lineRule="auto"/>
              <w:jc w:val="right"/>
            </w:pPr>
            <w:r>
              <w:rPr>
                <w:sz w:val="17"/>
              </w:rPr>
              <w:t>-13.43%</w:t>
            </w:r>
          </w:p>
        </w:tc>
        <w:tc>
          <w:tcPr>
            <w:tcW w:w="1474" w:type="dxa"/>
            <w:shd w:val="clear" w:color="auto" w:fill="F4F7FB"/>
          </w:tcPr>
          <w:p w14:paraId="3232E148" w14:textId="77777777" w:rsidR="00124033" w:rsidRDefault="00000000">
            <w:pPr>
              <w:spacing w:before="30" w:after="30" w:line="264" w:lineRule="auto"/>
              <w:jc w:val="right"/>
            </w:pPr>
            <w:r>
              <w:rPr>
                <w:sz w:val="17"/>
              </w:rPr>
              <w:t>25.64%</w:t>
            </w:r>
          </w:p>
        </w:tc>
        <w:tc>
          <w:tcPr>
            <w:tcW w:w="1474" w:type="dxa"/>
            <w:shd w:val="clear" w:color="auto" w:fill="F4F7FB"/>
          </w:tcPr>
          <w:p w14:paraId="64F9474B" w14:textId="77777777" w:rsidR="00124033" w:rsidRDefault="00000000">
            <w:pPr>
              <w:spacing w:before="30" w:after="30" w:line="264" w:lineRule="auto"/>
              <w:jc w:val="right"/>
            </w:pPr>
            <w:r>
              <w:rPr>
                <w:sz w:val="17"/>
              </w:rPr>
              <w:t>21.64%</w:t>
            </w:r>
          </w:p>
        </w:tc>
        <w:tc>
          <w:tcPr>
            <w:tcW w:w="794" w:type="dxa"/>
            <w:shd w:val="clear" w:color="auto" w:fill="F4F7FB"/>
          </w:tcPr>
          <w:p w14:paraId="4A30F4AB" w14:textId="77777777" w:rsidR="00124033" w:rsidRDefault="00000000">
            <w:pPr>
              <w:spacing w:before="30" w:after="30" w:line="264" w:lineRule="auto"/>
              <w:jc w:val="right"/>
            </w:pPr>
            <w:r>
              <w:rPr>
                <w:sz w:val="17"/>
              </w:rPr>
              <w:t>E</w:t>
            </w:r>
          </w:p>
        </w:tc>
      </w:tr>
      <w:tr w:rsidR="00124033" w14:paraId="4DE70824" w14:textId="77777777">
        <w:trPr>
          <w:jc w:val="center"/>
        </w:trPr>
        <w:tc>
          <w:tcPr>
            <w:tcW w:w="3628" w:type="dxa"/>
          </w:tcPr>
          <w:p w14:paraId="1DC0E309" w14:textId="77777777" w:rsidR="00124033" w:rsidRDefault="00000000">
            <w:pPr>
              <w:spacing w:before="30" w:after="30" w:line="264" w:lineRule="auto"/>
            </w:pPr>
            <w:r>
              <w:rPr>
                <w:sz w:val="17"/>
              </w:rPr>
              <w:t>归母净利率</w:t>
            </w:r>
          </w:p>
        </w:tc>
        <w:tc>
          <w:tcPr>
            <w:tcW w:w="1474" w:type="dxa"/>
          </w:tcPr>
          <w:p w14:paraId="0BD28852" w14:textId="77777777" w:rsidR="00124033" w:rsidRDefault="00000000">
            <w:pPr>
              <w:spacing w:before="30" w:after="30" w:line="264" w:lineRule="auto"/>
              <w:jc w:val="right"/>
            </w:pPr>
            <w:r>
              <w:rPr>
                <w:sz w:val="17"/>
              </w:rPr>
              <w:t>-7.00%</w:t>
            </w:r>
          </w:p>
        </w:tc>
        <w:tc>
          <w:tcPr>
            <w:tcW w:w="1474" w:type="dxa"/>
          </w:tcPr>
          <w:p w14:paraId="26C4602C" w14:textId="77777777" w:rsidR="00124033" w:rsidRDefault="00000000">
            <w:pPr>
              <w:spacing w:before="30" w:after="30" w:line="264" w:lineRule="auto"/>
              <w:jc w:val="right"/>
            </w:pPr>
            <w:r>
              <w:rPr>
                <w:sz w:val="17"/>
              </w:rPr>
              <w:t>24.31%</w:t>
            </w:r>
          </w:p>
        </w:tc>
        <w:tc>
          <w:tcPr>
            <w:tcW w:w="1474" w:type="dxa"/>
          </w:tcPr>
          <w:p w14:paraId="56AA3C2B" w14:textId="77777777" w:rsidR="00124033" w:rsidRDefault="00000000">
            <w:pPr>
              <w:spacing w:before="30" w:after="30" w:line="264" w:lineRule="auto"/>
              <w:jc w:val="right"/>
            </w:pPr>
            <w:r>
              <w:rPr>
                <w:sz w:val="17"/>
              </w:rPr>
              <w:t>16.37%</w:t>
            </w:r>
          </w:p>
        </w:tc>
        <w:tc>
          <w:tcPr>
            <w:tcW w:w="794" w:type="dxa"/>
          </w:tcPr>
          <w:p w14:paraId="5BD322B3" w14:textId="77777777" w:rsidR="00124033" w:rsidRDefault="00000000">
            <w:pPr>
              <w:spacing w:before="30" w:after="30" w:line="264" w:lineRule="auto"/>
              <w:jc w:val="right"/>
            </w:pPr>
            <w:r>
              <w:rPr>
                <w:sz w:val="17"/>
              </w:rPr>
              <w:t>E</w:t>
            </w:r>
          </w:p>
        </w:tc>
      </w:tr>
      <w:tr w:rsidR="00124033" w14:paraId="22ADD68E" w14:textId="77777777">
        <w:trPr>
          <w:jc w:val="center"/>
        </w:trPr>
        <w:tc>
          <w:tcPr>
            <w:tcW w:w="3628" w:type="dxa"/>
            <w:shd w:val="clear" w:color="auto" w:fill="F4F7FB"/>
          </w:tcPr>
          <w:p w14:paraId="3330221F" w14:textId="77777777" w:rsidR="00124033" w:rsidRDefault="00000000">
            <w:pPr>
              <w:spacing w:before="30" w:after="30" w:line="264" w:lineRule="auto"/>
            </w:pPr>
            <w:r>
              <w:rPr>
                <w:b/>
                <w:sz w:val="17"/>
              </w:rPr>
              <w:t>扣非归母净利率</w:t>
            </w:r>
          </w:p>
        </w:tc>
        <w:tc>
          <w:tcPr>
            <w:tcW w:w="1474" w:type="dxa"/>
            <w:shd w:val="clear" w:color="auto" w:fill="F4F7FB"/>
          </w:tcPr>
          <w:p w14:paraId="5899DF52" w14:textId="77777777" w:rsidR="00124033" w:rsidRDefault="00000000">
            <w:pPr>
              <w:spacing w:before="30" w:after="30" w:line="264" w:lineRule="auto"/>
              <w:jc w:val="right"/>
            </w:pPr>
            <w:r>
              <w:rPr>
                <w:b/>
                <w:sz w:val="17"/>
              </w:rPr>
              <w:t>-11.32%</w:t>
            </w:r>
          </w:p>
        </w:tc>
        <w:tc>
          <w:tcPr>
            <w:tcW w:w="1474" w:type="dxa"/>
            <w:shd w:val="clear" w:color="auto" w:fill="F4F7FB"/>
          </w:tcPr>
          <w:p w14:paraId="22192163" w14:textId="77777777" w:rsidR="00124033" w:rsidRDefault="00000000">
            <w:pPr>
              <w:spacing w:before="30" w:after="30" w:line="264" w:lineRule="auto"/>
              <w:jc w:val="right"/>
            </w:pPr>
            <w:r>
              <w:rPr>
                <w:b/>
                <w:sz w:val="17"/>
              </w:rPr>
              <w:t>19.98%</w:t>
            </w:r>
          </w:p>
        </w:tc>
        <w:tc>
          <w:tcPr>
            <w:tcW w:w="1474" w:type="dxa"/>
            <w:shd w:val="clear" w:color="auto" w:fill="F4F7FB"/>
          </w:tcPr>
          <w:p w14:paraId="39228937" w14:textId="77777777" w:rsidR="00124033" w:rsidRDefault="00000000">
            <w:pPr>
              <w:spacing w:before="30" w:after="30" w:line="264" w:lineRule="auto"/>
              <w:jc w:val="right"/>
            </w:pPr>
            <w:r>
              <w:rPr>
                <w:b/>
                <w:sz w:val="17"/>
              </w:rPr>
              <w:t>34.77%</w:t>
            </w:r>
          </w:p>
        </w:tc>
        <w:tc>
          <w:tcPr>
            <w:tcW w:w="794" w:type="dxa"/>
            <w:shd w:val="clear" w:color="auto" w:fill="F4F7FB"/>
          </w:tcPr>
          <w:p w14:paraId="7CF6C9EF" w14:textId="77777777" w:rsidR="00124033" w:rsidRDefault="00000000">
            <w:pPr>
              <w:spacing w:before="30" w:after="30" w:line="264" w:lineRule="auto"/>
              <w:jc w:val="right"/>
            </w:pPr>
            <w:r>
              <w:rPr>
                <w:sz w:val="17"/>
              </w:rPr>
              <w:t>E</w:t>
            </w:r>
          </w:p>
        </w:tc>
      </w:tr>
      <w:tr w:rsidR="00124033" w14:paraId="2E57DC72" w14:textId="77777777">
        <w:trPr>
          <w:jc w:val="center"/>
        </w:trPr>
        <w:tc>
          <w:tcPr>
            <w:tcW w:w="3628" w:type="dxa"/>
          </w:tcPr>
          <w:p w14:paraId="020CBB50" w14:textId="77777777" w:rsidR="00124033" w:rsidRDefault="00000000">
            <w:pPr>
              <w:spacing w:before="30" w:after="30" w:line="264" w:lineRule="auto"/>
            </w:pPr>
            <w:r>
              <w:rPr>
                <w:sz w:val="17"/>
              </w:rPr>
              <w:t>销售费用率</w:t>
            </w:r>
          </w:p>
        </w:tc>
        <w:tc>
          <w:tcPr>
            <w:tcW w:w="1474" w:type="dxa"/>
          </w:tcPr>
          <w:p w14:paraId="3D7AA89B" w14:textId="77777777" w:rsidR="00124033" w:rsidRDefault="00000000">
            <w:pPr>
              <w:spacing w:before="30" w:after="30" w:line="264" w:lineRule="auto"/>
              <w:jc w:val="right"/>
            </w:pPr>
            <w:r>
              <w:rPr>
                <w:sz w:val="17"/>
              </w:rPr>
              <w:t>23.70%</w:t>
            </w:r>
          </w:p>
        </w:tc>
        <w:tc>
          <w:tcPr>
            <w:tcW w:w="1474" w:type="dxa"/>
          </w:tcPr>
          <w:p w14:paraId="25A31329" w14:textId="77777777" w:rsidR="00124033" w:rsidRDefault="00000000">
            <w:pPr>
              <w:spacing w:before="30" w:after="30" w:line="264" w:lineRule="auto"/>
              <w:jc w:val="right"/>
            </w:pPr>
            <w:r>
              <w:rPr>
                <w:sz w:val="17"/>
              </w:rPr>
              <w:t>15.06%</w:t>
            </w:r>
          </w:p>
        </w:tc>
        <w:tc>
          <w:tcPr>
            <w:tcW w:w="1474" w:type="dxa"/>
          </w:tcPr>
          <w:p w14:paraId="7C22D5FF" w14:textId="77777777" w:rsidR="00124033" w:rsidRDefault="00000000">
            <w:pPr>
              <w:spacing w:before="30" w:after="30" w:line="264" w:lineRule="auto"/>
              <w:jc w:val="right"/>
            </w:pPr>
            <w:r>
              <w:rPr>
                <w:sz w:val="17"/>
              </w:rPr>
              <w:t>8.31%</w:t>
            </w:r>
          </w:p>
        </w:tc>
        <w:tc>
          <w:tcPr>
            <w:tcW w:w="794" w:type="dxa"/>
          </w:tcPr>
          <w:p w14:paraId="5F788A20" w14:textId="77777777" w:rsidR="00124033" w:rsidRDefault="00000000">
            <w:pPr>
              <w:spacing w:before="30" w:after="30" w:line="264" w:lineRule="auto"/>
              <w:jc w:val="right"/>
            </w:pPr>
            <w:r>
              <w:rPr>
                <w:sz w:val="17"/>
              </w:rPr>
              <w:t>E</w:t>
            </w:r>
          </w:p>
        </w:tc>
      </w:tr>
      <w:tr w:rsidR="00124033" w14:paraId="1B47AE52" w14:textId="77777777">
        <w:trPr>
          <w:jc w:val="center"/>
        </w:trPr>
        <w:tc>
          <w:tcPr>
            <w:tcW w:w="3628" w:type="dxa"/>
            <w:shd w:val="clear" w:color="auto" w:fill="F4F7FB"/>
          </w:tcPr>
          <w:p w14:paraId="7BB0CDB0" w14:textId="77777777" w:rsidR="00124033" w:rsidRDefault="00000000">
            <w:pPr>
              <w:spacing w:before="30" w:after="30" w:line="264" w:lineRule="auto"/>
            </w:pPr>
            <w:r>
              <w:rPr>
                <w:sz w:val="17"/>
              </w:rPr>
              <w:t>管理费用率</w:t>
            </w:r>
          </w:p>
        </w:tc>
        <w:tc>
          <w:tcPr>
            <w:tcW w:w="1474" w:type="dxa"/>
            <w:shd w:val="clear" w:color="auto" w:fill="F4F7FB"/>
          </w:tcPr>
          <w:p w14:paraId="48CFD5B1" w14:textId="77777777" w:rsidR="00124033" w:rsidRDefault="00000000">
            <w:pPr>
              <w:spacing w:before="30" w:after="30" w:line="264" w:lineRule="auto"/>
              <w:jc w:val="right"/>
            </w:pPr>
            <w:r>
              <w:rPr>
                <w:sz w:val="17"/>
              </w:rPr>
              <w:t>8.38%</w:t>
            </w:r>
          </w:p>
        </w:tc>
        <w:tc>
          <w:tcPr>
            <w:tcW w:w="1474" w:type="dxa"/>
            <w:shd w:val="clear" w:color="auto" w:fill="F4F7FB"/>
          </w:tcPr>
          <w:p w14:paraId="6845D1C6" w14:textId="77777777" w:rsidR="00124033" w:rsidRDefault="00000000">
            <w:pPr>
              <w:spacing w:before="30" w:after="30" w:line="264" w:lineRule="auto"/>
              <w:jc w:val="right"/>
            </w:pPr>
            <w:r>
              <w:rPr>
                <w:sz w:val="17"/>
              </w:rPr>
              <w:t>6.37%</w:t>
            </w:r>
          </w:p>
        </w:tc>
        <w:tc>
          <w:tcPr>
            <w:tcW w:w="1474" w:type="dxa"/>
            <w:shd w:val="clear" w:color="auto" w:fill="F4F7FB"/>
          </w:tcPr>
          <w:p w14:paraId="598D770A" w14:textId="77777777" w:rsidR="00124033" w:rsidRDefault="00000000">
            <w:pPr>
              <w:spacing w:before="30" w:after="30" w:line="264" w:lineRule="auto"/>
              <w:jc w:val="right"/>
            </w:pPr>
            <w:r>
              <w:rPr>
                <w:sz w:val="17"/>
              </w:rPr>
              <w:t>23.52%</w:t>
            </w:r>
          </w:p>
        </w:tc>
        <w:tc>
          <w:tcPr>
            <w:tcW w:w="794" w:type="dxa"/>
            <w:shd w:val="clear" w:color="auto" w:fill="F4F7FB"/>
          </w:tcPr>
          <w:p w14:paraId="231C99DE" w14:textId="77777777" w:rsidR="00124033" w:rsidRDefault="00000000">
            <w:pPr>
              <w:spacing w:before="30" w:after="30" w:line="264" w:lineRule="auto"/>
              <w:jc w:val="right"/>
            </w:pPr>
            <w:r>
              <w:rPr>
                <w:sz w:val="17"/>
              </w:rPr>
              <w:t>E</w:t>
            </w:r>
          </w:p>
        </w:tc>
      </w:tr>
      <w:tr w:rsidR="00124033" w14:paraId="470254CC" w14:textId="77777777">
        <w:trPr>
          <w:jc w:val="center"/>
        </w:trPr>
        <w:tc>
          <w:tcPr>
            <w:tcW w:w="3628" w:type="dxa"/>
          </w:tcPr>
          <w:p w14:paraId="27F73D02" w14:textId="77777777" w:rsidR="00124033" w:rsidRDefault="00000000">
            <w:pPr>
              <w:spacing w:before="30" w:after="30" w:line="264" w:lineRule="auto"/>
              <w:rPr>
                <w:lang w:eastAsia="zh-CN"/>
              </w:rPr>
            </w:pPr>
            <w:r>
              <w:rPr>
                <w:b/>
                <w:sz w:val="17"/>
                <w:lang w:eastAsia="zh-CN"/>
              </w:rPr>
              <w:t>管理费用率（剔除股份支付费用）</w:t>
            </w:r>
          </w:p>
        </w:tc>
        <w:tc>
          <w:tcPr>
            <w:tcW w:w="1474" w:type="dxa"/>
          </w:tcPr>
          <w:p w14:paraId="52EC3890" w14:textId="77777777" w:rsidR="00124033" w:rsidRDefault="00000000">
            <w:pPr>
              <w:spacing w:before="30" w:after="30" w:line="264" w:lineRule="auto"/>
              <w:jc w:val="right"/>
            </w:pPr>
            <w:r>
              <w:rPr>
                <w:b/>
                <w:sz w:val="17"/>
              </w:rPr>
              <w:t>8.38%</w:t>
            </w:r>
          </w:p>
        </w:tc>
        <w:tc>
          <w:tcPr>
            <w:tcW w:w="1474" w:type="dxa"/>
          </w:tcPr>
          <w:p w14:paraId="4B42C70D" w14:textId="77777777" w:rsidR="00124033" w:rsidRDefault="00000000">
            <w:pPr>
              <w:spacing w:before="30" w:after="30" w:line="264" w:lineRule="auto"/>
              <w:jc w:val="right"/>
            </w:pPr>
            <w:r>
              <w:rPr>
                <w:b/>
                <w:sz w:val="17"/>
              </w:rPr>
              <w:t>6.37%</w:t>
            </w:r>
          </w:p>
        </w:tc>
        <w:tc>
          <w:tcPr>
            <w:tcW w:w="1474" w:type="dxa"/>
          </w:tcPr>
          <w:p w14:paraId="5BDB1649" w14:textId="77777777" w:rsidR="00124033" w:rsidRDefault="00000000">
            <w:pPr>
              <w:spacing w:before="30" w:after="30" w:line="264" w:lineRule="auto"/>
              <w:jc w:val="right"/>
            </w:pPr>
            <w:r>
              <w:rPr>
                <w:b/>
                <w:sz w:val="17"/>
              </w:rPr>
              <w:t>2.97%</w:t>
            </w:r>
          </w:p>
        </w:tc>
        <w:tc>
          <w:tcPr>
            <w:tcW w:w="794" w:type="dxa"/>
          </w:tcPr>
          <w:p w14:paraId="7EF2E32E" w14:textId="77777777" w:rsidR="00124033" w:rsidRDefault="00000000">
            <w:pPr>
              <w:spacing w:before="30" w:after="30" w:line="264" w:lineRule="auto"/>
              <w:jc w:val="right"/>
            </w:pPr>
            <w:r>
              <w:rPr>
                <w:sz w:val="17"/>
              </w:rPr>
              <w:t>E</w:t>
            </w:r>
          </w:p>
        </w:tc>
      </w:tr>
      <w:tr w:rsidR="00124033" w14:paraId="119AD380" w14:textId="77777777">
        <w:trPr>
          <w:jc w:val="center"/>
        </w:trPr>
        <w:tc>
          <w:tcPr>
            <w:tcW w:w="3628" w:type="dxa"/>
            <w:shd w:val="clear" w:color="auto" w:fill="F4F7FB"/>
          </w:tcPr>
          <w:p w14:paraId="3F7BDDF7" w14:textId="77777777" w:rsidR="00124033" w:rsidRDefault="00000000">
            <w:pPr>
              <w:spacing w:before="30" w:after="30" w:line="264" w:lineRule="auto"/>
            </w:pPr>
            <w:r>
              <w:rPr>
                <w:sz w:val="17"/>
              </w:rPr>
              <w:t>研发费用率</w:t>
            </w:r>
          </w:p>
        </w:tc>
        <w:tc>
          <w:tcPr>
            <w:tcW w:w="1474" w:type="dxa"/>
            <w:shd w:val="clear" w:color="auto" w:fill="F4F7FB"/>
          </w:tcPr>
          <w:p w14:paraId="0DFF2DFE" w14:textId="77777777" w:rsidR="00124033" w:rsidRDefault="00000000">
            <w:pPr>
              <w:spacing w:before="30" w:after="30" w:line="264" w:lineRule="auto"/>
              <w:jc w:val="right"/>
            </w:pPr>
            <w:r>
              <w:rPr>
                <w:sz w:val="17"/>
              </w:rPr>
              <w:t>31.39%</w:t>
            </w:r>
          </w:p>
        </w:tc>
        <w:tc>
          <w:tcPr>
            <w:tcW w:w="1474" w:type="dxa"/>
            <w:shd w:val="clear" w:color="auto" w:fill="F4F7FB"/>
          </w:tcPr>
          <w:p w14:paraId="119413E9" w14:textId="77777777" w:rsidR="00124033" w:rsidRDefault="00000000">
            <w:pPr>
              <w:spacing w:before="30" w:after="30" w:line="264" w:lineRule="auto"/>
              <w:jc w:val="right"/>
            </w:pPr>
            <w:r>
              <w:rPr>
                <w:sz w:val="17"/>
              </w:rPr>
              <w:t>17.83%</w:t>
            </w:r>
          </w:p>
        </w:tc>
        <w:tc>
          <w:tcPr>
            <w:tcW w:w="1474" w:type="dxa"/>
            <w:shd w:val="clear" w:color="auto" w:fill="F4F7FB"/>
          </w:tcPr>
          <w:p w14:paraId="78CC92AE" w14:textId="77777777" w:rsidR="00124033" w:rsidRDefault="00000000">
            <w:pPr>
              <w:spacing w:before="30" w:after="30" w:line="264" w:lineRule="auto"/>
              <w:jc w:val="right"/>
            </w:pPr>
            <w:r>
              <w:rPr>
                <w:sz w:val="17"/>
              </w:rPr>
              <w:t>8.53%</w:t>
            </w:r>
          </w:p>
        </w:tc>
        <w:tc>
          <w:tcPr>
            <w:tcW w:w="794" w:type="dxa"/>
            <w:shd w:val="clear" w:color="auto" w:fill="F4F7FB"/>
          </w:tcPr>
          <w:p w14:paraId="5B241086" w14:textId="77777777" w:rsidR="00124033" w:rsidRDefault="00000000">
            <w:pPr>
              <w:spacing w:before="30" w:after="30" w:line="264" w:lineRule="auto"/>
              <w:jc w:val="right"/>
            </w:pPr>
            <w:r>
              <w:rPr>
                <w:sz w:val="17"/>
              </w:rPr>
              <w:t>E</w:t>
            </w:r>
          </w:p>
        </w:tc>
      </w:tr>
      <w:tr w:rsidR="00124033" w14:paraId="37D32EAF" w14:textId="77777777">
        <w:trPr>
          <w:jc w:val="center"/>
        </w:trPr>
        <w:tc>
          <w:tcPr>
            <w:tcW w:w="3628" w:type="dxa"/>
          </w:tcPr>
          <w:p w14:paraId="7BB0A1C6" w14:textId="77777777" w:rsidR="00124033" w:rsidRDefault="00000000">
            <w:pPr>
              <w:spacing w:before="30" w:after="30" w:line="264" w:lineRule="auto"/>
            </w:pPr>
            <w:r>
              <w:rPr>
                <w:sz w:val="17"/>
              </w:rPr>
              <w:t>财务费用率</w:t>
            </w:r>
          </w:p>
        </w:tc>
        <w:tc>
          <w:tcPr>
            <w:tcW w:w="1474" w:type="dxa"/>
          </w:tcPr>
          <w:p w14:paraId="423B25AF" w14:textId="77777777" w:rsidR="00124033" w:rsidRDefault="00000000">
            <w:pPr>
              <w:spacing w:before="30" w:after="30" w:line="264" w:lineRule="auto"/>
              <w:jc w:val="right"/>
            </w:pPr>
            <w:r>
              <w:rPr>
                <w:sz w:val="17"/>
              </w:rPr>
              <w:t>-4.60%</w:t>
            </w:r>
          </w:p>
        </w:tc>
        <w:tc>
          <w:tcPr>
            <w:tcW w:w="1474" w:type="dxa"/>
          </w:tcPr>
          <w:p w14:paraId="7221950B" w14:textId="77777777" w:rsidR="00124033" w:rsidRDefault="00000000">
            <w:pPr>
              <w:spacing w:before="30" w:after="30" w:line="264" w:lineRule="auto"/>
              <w:jc w:val="right"/>
            </w:pPr>
            <w:r>
              <w:rPr>
                <w:sz w:val="17"/>
              </w:rPr>
              <w:t>-4.38%</w:t>
            </w:r>
          </w:p>
        </w:tc>
        <w:tc>
          <w:tcPr>
            <w:tcW w:w="1474" w:type="dxa"/>
          </w:tcPr>
          <w:p w14:paraId="0D5FCB79" w14:textId="77777777" w:rsidR="00124033" w:rsidRDefault="00000000">
            <w:pPr>
              <w:spacing w:before="30" w:after="30" w:line="264" w:lineRule="auto"/>
              <w:jc w:val="right"/>
            </w:pPr>
            <w:r>
              <w:rPr>
                <w:sz w:val="17"/>
              </w:rPr>
              <w:t>0.06%</w:t>
            </w:r>
          </w:p>
        </w:tc>
        <w:tc>
          <w:tcPr>
            <w:tcW w:w="794" w:type="dxa"/>
          </w:tcPr>
          <w:p w14:paraId="2F0D99D4" w14:textId="77777777" w:rsidR="00124033" w:rsidRDefault="00000000">
            <w:pPr>
              <w:spacing w:before="30" w:after="30" w:line="264" w:lineRule="auto"/>
              <w:jc w:val="right"/>
            </w:pPr>
            <w:r>
              <w:rPr>
                <w:sz w:val="17"/>
              </w:rPr>
              <w:t>E</w:t>
            </w:r>
          </w:p>
        </w:tc>
      </w:tr>
      <w:tr w:rsidR="00124033" w14:paraId="01C43DFB" w14:textId="77777777">
        <w:trPr>
          <w:jc w:val="center"/>
        </w:trPr>
        <w:tc>
          <w:tcPr>
            <w:tcW w:w="3628" w:type="dxa"/>
            <w:shd w:val="clear" w:color="auto" w:fill="F4F7FB"/>
          </w:tcPr>
          <w:p w14:paraId="3BB2D328" w14:textId="77777777" w:rsidR="00124033" w:rsidRDefault="00000000">
            <w:pPr>
              <w:spacing w:before="30" w:after="30" w:line="264" w:lineRule="auto"/>
            </w:pPr>
            <w:r>
              <w:rPr>
                <w:sz w:val="17"/>
              </w:rPr>
              <w:t>期间费用率合计</w:t>
            </w:r>
          </w:p>
        </w:tc>
        <w:tc>
          <w:tcPr>
            <w:tcW w:w="1474" w:type="dxa"/>
            <w:shd w:val="clear" w:color="auto" w:fill="F4F7FB"/>
          </w:tcPr>
          <w:p w14:paraId="565B685E" w14:textId="77777777" w:rsidR="00124033" w:rsidRDefault="00000000">
            <w:pPr>
              <w:spacing w:before="30" w:after="30" w:line="264" w:lineRule="auto"/>
              <w:jc w:val="right"/>
            </w:pPr>
            <w:r>
              <w:rPr>
                <w:sz w:val="17"/>
              </w:rPr>
              <w:t>58.86%</w:t>
            </w:r>
          </w:p>
        </w:tc>
        <w:tc>
          <w:tcPr>
            <w:tcW w:w="1474" w:type="dxa"/>
            <w:shd w:val="clear" w:color="auto" w:fill="F4F7FB"/>
          </w:tcPr>
          <w:p w14:paraId="0BBFB8E4" w14:textId="77777777" w:rsidR="00124033" w:rsidRDefault="00000000">
            <w:pPr>
              <w:spacing w:before="30" w:after="30" w:line="264" w:lineRule="auto"/>
              <w:jc w:val="right"/>
            </w:pPr>
            <w:r>
              <w:rPr>
                <w:sz w:val="17"/>
              </w:rPr>
              <w:t>34.88%</w:t>
            </w:r>
          </w:p>
        </w:tc>
        <w:tc>
          <w:tcPr>
            <w:tcW w:w="1474" w:type="dxa"/>
            <w:shd w:val="clear" w:color="auto" w:fill="F4F7FB"/>
          </w:tcPr>
          <w:p w14:paraId="5524B507" w14:textId="77777777" w:rsidR="00124033" w:rsidRDefault="00000000">
            <w:pPr>
              <w:spacing w:before="30" w:after="30" w:line="264" w:lineRule="auto"/>
              <w:jc w:val="right"/>
            </w:pPr>
            <w:r>
              <w:rPr>
                <w:sz w:val="17"/>
              </w:rPr>
              <w:t>40.41%</w:t>
            </w:r>
          </w:p>
        </w:tc>
        <w:tc>
          <w:tcPr>
            <w:tcW w:w="794" w:type="dxa"/>
            <w:shd w:val="clear" w:color="auto" w:fill="F4F7FB"/>
          </w:tcPr>
          <w:p w14:paraId="7C41C234" w14:textId="77777777" w:rsidR="00124033" w:rsidRDefault="00000000">
            <w:pPr>
              <w:spacing w:before="30" w:after="30" w:line="264" w:lineRule="auto"/>
              <w:jc w:val="right"/>
            </w:pPr>
            <w:r>
              <w:rPr>
                <w:sz w:val="17"/>
              </w:rPr>
              <w:t>E</w:t>
            </w:r>
          </w:p>
        </w:tc>
      </w:tr>
      <w:tr w:rsidR="00124033" w14:paraId="1D6A272B" w14:textId="77777777">
        <w:trPr>
          <w:jc w:val="center"/>
        </w:trPr>
        <w:tc>
          <w:tcPr>
            <w:tcW w:w="3628" w:type="dxa"/>
          </w:tcPr>
          <w:p w14:paraId="608A67AD" w14:textId="77777777" w:rsidR="00124033" w:rsidRDefault="00000000">
            <w:pPr>
              <w:spacing w:before="30" w:after="30" w:line="264" w:lineRule="auto"/>
              <w:rPr>
                <w:lang w:eastAsia="zh-CN"/>
              </w:rPr>
            </w:pPr>
            <w:r>
              <w:rPr>
                <w:sz w:val="17"/>
                <w:lang w:eastAsia="zh-CN"/>
              </w:rPr>
              <w:t>加权平均净资产收益率（披露）</w:t>
            </w:r>
          </w:p>
        </w:tc>
        <w:tc>
          <w:tcPr>
            <w:tcW w:w="1474" w:type="dxa"/>
          </w:tcPr>
          <w:p w14:paraId="38B8391C" w14:textId="77777777" w:rsidR="00124033" w:rsidRDefault="00000000">
            <w:pPr>
              <w:spacing w:before="30" w:after="30" w:line="264" w:lineRule="auto"/>
              <w:jc w:val="right"/>
            </w:pPr>
            <w:r>
              <w:rPr>
                <w:sz w:val="17"/>
              </w:rPr>
              <w:t>-3.66%</w:t>
            </w:r>
          </w:p>
        </w:tc>
        <w:tc>
          <w:tcPr>
            <w:tcW w:w="1474" w:type="dxa"/>
          </w:tcPr>
          <w:p w14:paraId="0E73A8D0" w14:textId="77777777" w:rsidR="00124033" w:rsidRDefault="00000000">
            <w:pPr>
              <w:spacing w:before="30" w:after="30" w:line="264" w:lineRule="auto"/>
              <w:jc w:val="right"/>
            </w:pPr>
            <w:r>
              <w:rPr>
                <w:sz w:val="17"/>
              </w:rPr>
              <w:t>10.46%</w:t>
            </w:r>
          </w:p>
        </w:tc>
        <w:tc>
          <w:tcPr>
            <w:tcW w:w="1474" w:type="dxa"/>
          </w:tcPr>
          <w:p w14:paraId="061FEB8A" w14:textId="77777777" w:rsidR="00124033" w:rsidRDefault="00000000">
            <w:pPr>
              <w:spacing w:before="30" w:after="30" w:line="264" w:lineRule="auto"/>
              <w:jc w:val="right"/>
            </w:pPr>
            <w:r>
              <w:rPr>
                <w:sz w:val="17"/>
              </w:rPr>
              <w:t>13.52%</w:t>
            </w:r>
          </w:p>
        </w:tc>
        <w:tc>
          <w:tcPr>
            <w:tcW w:w="794" w:type="dxa"/>
          </w:tcPr>
          <w:p w14:paraId="119BB48C" w14:textId="77777777" w:rsidR="00124033" w:rsidRDefault="00000000">
            <w:pPr>
              <w:spacing w:before="30" w:after="30" w:line="264" w:lineRule="auto"/>
              <w:jc w:val="right"/>
            </w:pPr>
            <w:r>
              <w:rPr>
                <w:sz w:val="17"/>
              </w:rPr>
              <w:t>A</w:t>
            </w:r>
          </w:p>
        </w:tc>
      </w:tr>
      <w:tr w:rsidR="00124033" w14:paraId="714B6915" w14:textId="77777777">
        <w:trPr>
          <w:jc w:val="center"/>
        </w:trPr>
        <w:tc>
          <w:tcPr>
            <w:tcW w:w="3628" w:type="dxa"/>
            <w:shd w:val="clear" w:color="auto" w:fill="F4F7FB"/>
          </w:tcPr>
          <w:p w14:paraId="0C6D5AF7" w14:textId="77777777" w:rsidR="00124033" w:rsidRDefault="00000000">
            <w:pPr>
              <w:spacing w:before="30" w:after="30" w:line="264" w:lineRule="auto"/>
              <w:rPr>
                <w:lang w:eastAsia="zh-CN"/>
              </w:rPr>
            </w:pPr>
            <w:r>
              <w:rPr>
                <w:sz w:val="17"/>
                <w:lang w:eastAsia="zh-CN"/>
              </w:rPr>
              <w:t>扣非后加权平均净资产收益率（披露）</w:t>
            </w:r>
          </w:p>
        </w:tc>
        <w:tc>
          <w:tcPr>
            <w:tcW w:w="1474" w:type="dxa"/>
            <w:shd w:val="clear" w:color="auto" w:fill="F4F7FB"/>
          </w:tcPr>
          <w:p w14:paraId="5A476E00" w14:textId="77777777" w:rsidR="00124033" w:rsidRDefault="00000000">
            <w:pPr>
              <w:spacing w:before="30" w:after="30" w:line="264" w:lineRule="auto"/>
              <w:jc w:val="right"/>
            </w:pPr>
            <w:r>
              <w:rPr>
                <w:sz w:val="17"/>
              </w:rPr>
              <w:t>-5.92%</w:t>
            </w:r>
          </w:p>
        </w:tc>
        <w:tc>
          <w:tcPr>
            <w:tcW w:w="1474" w:type="dxa"/>
            <w:shd w:val="clear" w:color="auto" w:fill="F4F7FB"/>
          </w:tcPr>
          <w:p w14:paraId="0153DFA7" w14:textId="77777777" w:rsidR="00124033" w:rsidRDefault="00000000">
            <w:pPr>
              <w:spacing w:before="30" w:after="30" w:line="264" w:lineRule="auto"/>
              <w:jc w:val="right"/>
            </w:pPr>
            <w:r>
              <w:rPr>
                <w:sz w:val="17"/>
              </w:rPr>
              <w:t>8.60%</w:t>
            </w:r>
          </w:p>
        </w:tc>
        <w:tc>
          <w:tcPr>
            <w:tcW w:w="1474" w:type="dxa"/>
            <w:shd w:val="clear" w:color="auto" w:fill="F4F7FB"/>
          </w:tcPr>
          <w:p w14:paraId="09B7C17E" w14:textId="77777777" w:rsidR="00124033" w:rsidRDefault="00000000">
            <w:pPr>
              <w:spacing w:before="30" w:after="30" w:line="264" w:lineRule="auto"/>
              <w:jc w:val="right"/>
            </w:pPr>
            <w:r>
              <w:rPr>
                <w:sz w:val="17"/>
              </w:rPr>
              <w:t>28.70%</w:t>
            </w:r>
          </w:p>
        </w:tc>
        <w:tc>
          <w:tcPr>
            <w:tcW w:w="794" w:type="dxa"/>
            <w:shd w:val="clear" w:color="auto" w:fill="F4F7FB"/>
          </w:tcPr>
          <w:p w14:paraId="6986BE9C" w14:textId="77777777" w:rsidR="00124033" w:rsidRDefault="00000000">
            <w:pPr>
              <w:spacing w:before="30" w:after="30" w:line="264" w:lineRule="auto"/>
              <w:jc w:val="right"/>
            </w:pPr>
            <w:r>
              <w:rPr>
                <w:sz w:val="17"/>
              </w:rPr>
              <w:t>A</w:t>
            </w:r>
          </w:p>
        </w:tc>
      </w:tr>
      <w:tr w:rsidR="00124033" w14:paraId="4889AA55" w14:textId="77777777">
        <w:trPr>
          <w:jc w:val="center"/>
        </w:trPr>
        <w:tc>
          <w:tcPr>
            <w:tcW w:w="3628" w:type="dxa"/>
          </w:tcPr>
          <w:p w14:paraId="750B3D44" w14:textId="77777777" w:rsidR="00124033" w:rsidRDefault="00000000">
            <w:pPr>
              <w:spacing w:before="30" w:after="30" w:line="264" w:lineRule="auto"/>
            </w:pPr>
            <w:r>
              <w:rPr>
                <w:sz w:val="17"/>
              </w:rPr>
              <w:t>有效所得税率</w:t>
            </w:r>
          </w:p>
        </w:tc>
        <w:tc>
          <w:tcPr>
            <w:tcW w:w="1474" w:type="dxa"/>
          </w:tcPr>
          <w:p w14:paraId="4B3A5675" w14:textId="77777777" w:rsidR="00124033" w:rsidRDefault="00000000">
            <w:pPr>
              <w:spacing w:before="30" w:after="30" w:line="264" w:lineRule="auto"/>
              <w:jc w:val="right"/>
            </w:pPr>
            <w:r>
              <w:rPr>
                <w:sz w:val="17"/>
              </w:rPr>
              <w:t>不适用</w:t>
            </w:r>
          </w:p>
        </w:tc>
        <w:tc>
          <w:tcPr>
            <w:tcW w:w="1474" w:type="dxa"/>
          </w:tcPr>
          <w:p w14:paraId="1813B0FB" w14:textId="77777777" w:rsidR="00124033" w:rsidRDefault="00000000">
            <w:pPr>
              <w:spacing w:before="30" w:after="30" w:line="264" w:lineRule="auto"/>
              <w:jc w:val="right"/>
            </w:pPr>
            <w:r>
              <w:rPr>
                <w:sz w:val="17"/>
              </w:rPr>
              <w:t>5.11%</w:t>
            </w:r>
          </w:p>
        </w:tc>
        <w:tc>
          <w:tcPr>
            <w:tcW w:w="1474" w:type="dxa"/>
          </w:tcPr>
          <w:p w14:paraId="467944EE" w14:textId="77777777" w:rsidR="00124033" w:rsidRDefault="00000000">
            <w:pPr>
              <w:spacing w:before="30" w:after="30" w:line="264" w:lineRule="auto"/>
              <w:jc w:val="right"/>
            </w:pPr>
            <w:r>
              <w:rPr>
                <w:sz w:val="17"/>
              </w:rPr>
              <w:t>24.49%</w:t>
            </w:r>
          </w:p>
        </w:tc>
        <w:tc>
          <w:tcPr>
            <w:tcW w:w="794" w:type="dxa"/>
          </w:tcPr>
          <w:p w14:paraId="35563DB2" w14:textId="77777777" w:rsidR="00124033" w:rsidRDefault="00000000">
            <w:pPr>
              <w:spacing w:before="30" w:after="30" w:line="264" w:lineRule="auto"/>
              <w:jc w:val="right"/>
            </w:pPr>
            <w:r>
              <w:rPr>
                <w:sz w:val="17"/>
              </w:rPr>
              <w:t>E</w:t>
            </w:r>
          </w:p>
        </w:tc>
      </w:tr>
    </w:tbl>
    <w:p w14:paraId="64586275" w14:textId="77777777" w:rsidR="00124033" w:rsidRDefault="00000000">
      <w:pPr>
        <w:spacing w:before="40" w:after="160" w:line="300" w:lineRule="auto"/>
        <w:rPr>
          <w:lang w:eastAsia="zh-CN"/>
        </w:rPr>
      </w:pPr>
      <w:r>
        <w:rPr>
          <w:color w:val="595959"/>
          <w:sz w:val="16"/>
          <w:lang w:eastAsia="zh-CN"/>
        </w:rPr>
        <w:t>来源：底稿表7-2。“测算”指依据表3-1的绝对额用公式计算；“披露”指招股说明书直接列示的比率，两者一致，互为校验。</w:t>
      </w:r>
    </w:p>
    <w:p w14:paraId="2DC60BB4" w14:textId="77777777" w:rsidR="00124033" w:rsidRDefault="00000000">
      <w:pPr>
        <w:spacing w:after="80" w:line="324" w:lineRule="auto"/>
        <w:ind w:firstLine="420"/>
        <w:rPr>
          <w:lang w:eastAsia="zh-CN"/>
        </w:rPr>
      </w:pPr>
      <w:r>
        <w:rPr>
          <w:color w:val="000000"/>
          <w:lang w:eastAsia="zh-CN"/>
        </w:rPr>
        <w:t>综合毛利率由2023年44.75%提升至2025年60.44%，两年提升逾15个百分点；主营业务毛利率同步由44.22%升至60.13%。如第二章所析，毛利率上行的主要驱动力是人形机器人收入占比的提升（结构性因素），而非各产品线毛利率的普遍改善。</w:t>
      </w:r>
    </w:p>
    <w:p w14:paraId="21BBD322" w14:textId="77777777" w:rsidR="00124033" w:rsidRDefault="00000000">
      <w:pPr>
        <w:spacing w:after="80" w:line="324" w:lineRule="auto"/>
        <w:ind w:firstLine="420"/>
        <w:rPr>
          <w:lang w:eastAsia="zh-CN"/>
        </w:rPr>
      </w:pPr>
      <w:r>
        <w:rPr>
          <w:color w:val="000000"/>
          <w:lang w:eastAsia="zh-CN"/>
        </w:rPr>
        <w:t>费用率方面呈现清晰的规模效应：销售费用率由23.70%降至8.31%，研发费用率由31.39%降至8.53%，期间费用率合计由58.86%降至40.41%。唯一的例外是管理费用率——2025年该比率由6.37%跳升至23.52%，这一异常波动完全由一次性股份支付费用造成，详见下节。</w:t>
      </w:r>
    </w:p>
    <w:p w14:paraId="3D9F718E" w14:textId="77777777" w:rsidR="00124033" w:rsidRDefault="00000000">
      <w:pPr>
        <w:spacing w:after="80" w:line="324" w:lineRule="auto"/>
        <w:ind w:firstLine="420"/>
        <w:rPr>
          <w:lang w:eastAsia="zh-CN"/>
        </w:rPr>
      </w:pPr>
      <w:r>
        <w:rPr>
          <w:color w:val="000000"/>
          <w:lang w:eastAsia="zh-CN"/>
        </w:rPr>
        <w:t>净资产收益率方面，加权平均净资产收益率由2023年-3.66%转为2025年13.52%；扣非后加权平均净资产收益率由-5.92%升至28.70%。扣非口径的ROE显著高于扣非前口径，同样指向股份支付这一非经常性项目的影响。</w:t>
      </w:r>
    </w:p>
    <w:p w14:paraId="28D422E3" w14:textId="77777777" w:rsidR="00124033" w:rsidRDefault="00000000">
      <w:pPr>
        <w:keepNext/>
        <w:spacing w:before="220" w:after="80"/>
        <w:rPr>
          <w:lang w:eastAsia="zh-CN"/>
        </w:rPr>
      </w:pPr>
      <w:r>
        <w:rPr>
          <w:rFonts w:ascii="黑体" w:eastAsia="黑体" w:hAnsi="黑体"/>
          <w:b/>
          <w:color w:val="1F3864"/>
          <w:sz w:val="24"/>
          <w:lang w:eastAsia="zh-CN"/>
        </w:rPr>
        <w:t>（三）归母净利与扣非净利的系统性偏离：股份支付</w:t>
      </w:r>
    </w:p>
    <w:p w14:paraId="6D4B312F" w14:textId="77777777" w:rsidR="00124033" w:rsidRDefault="00000000">
      <w:pPr>
        <w:spacing w:after="80" w:line="324" w:lineRule="auto"/>
        <w:ind w:firstLine="420"/>
        <w:rPr>
          <w:lang w:eastAsia="zh-CN"/>
        </w:rPr>
      </w:pPr>
      <w:r>
        <w:rPr>
          <w:color w:val="000000"/>
          <w:lang w:eastAsia="zh-CN"/>
        </w:rPr>
        <w:t>2025年公司出现了一个反常现象：扣非归母净利润显著高于归母净利润。正常企业中，非经常性损益通常为正向贡献（政府补助、投资收益等），扣非后利润应低于扣非前利润。公司呈现相反结构，原因是一项大额一次性费用。</w:t>
      </w:r>
    </w:p>
    <w:tbl>
      <w:tblPr>
        <w:tblStyle w:val="aff1"/>
        <w:tblW w:w="0" w:type="auto"/>
        <w:jc w:val="center"/>
        <w:tblLayout w:type="fixed"/>
        <w:tblLook w:val="04A0" w:firstRow="1" w:lastRow="0" w:firstColumn="1" w:lastColumn="0" w:noHBand="0" w:noVBand="1"/>
      </w:tblPr>
      <w:tblGrid>
        <w:gridCol w:w="3175"/>
        <w:gridCol w:w="1247"/>
        <w:gridCol w:w="1247"/>
        <w:gridCol w:w="1361"/>
        <w:gridCol w:w="1247"/>
        <w:gridCol w:w="1247"/>
      </w:tblGrid>
      <w:tr w:rsidR="00124033" w14:paraId="20B1CC63" w14:textId="77777777">
        <w:trPr>
          <w:jc w:val="center"/>
        </w:trPr>
        <w:tc>
          <w:tcPr>
            <w:tcW w:w="3175" w:type="dxa"/>
            <w:shd w:val="clear" w:color="auto" w:fill="2E5C8A"/>
          </w:tcPr>
          <w:p w14:paraId="78AAC64A" w14:textId="77777777" w:rsidR="00124033" w:rsidRDefault="00000000">
            <w:pPr>
              <w:spacing w:before="30" w:after="30" w:line="264" w:lineRule="auto"/>
              <w:jc w:val="center"/>
            </w:pPr>
            <w:r>
              <w:rPr>
                <w:rFonts w:ascii="黑体" w:eastAsia="黑体" w:hAnsi="黑体"/>
                <w:b/>
                <w:color w:val="FFFFFF"/>
                <w:sz w:val="17"/>
              </w:rPr>
              <w:t>项目</w:t>
            </w:r>
          </w:p>
        </w:tc>
        <w:tc>
          <w:tcPr>
            <w:tcW w:w="1247" w:type="dxa"/>
            <w:shd w:val="clear" w:color="auto" w:fill="2E5C8A"/>
          </w:tcPr>
          <w:p w14:paraId="4A860C94" w14:textId="77777777" w:rsidR="00124033" w:rsidRDefault="00000000">
            <w:pPr>
              <w:spacing w:before="30" w:after="30" w:line="264" w:lineRule="auto"/>
              <w:jc w:val="center"/>
            </w:pPr>
            <w:r>
              <w:rPr>
                <w:rFonts w:ascii="黑体" w:eastAsia="黑体" w:hAnsi="黑体"/>
                <w:b/>
                <w:color w:val="FFFFFF"/>
                <w:sz w:val="17"/>
              </w:rPr>
              <w:t>2023</w:t>
            </w:r>
          </w:p>
        </w:tc>
        <w:tc>
          <w:tcPr>
            <w:tcW w:w="1247" w:type="dxa"/>
            <w:shd w:val="clear" w:color="auto" w:fill="2E5C8A"/>
          </w:tcPr>
          <w:p w14:paraId="139D61CF" w14:textId="77777777" w:rsidR="00124033" w:rsidRDefault="00000000">
            <w:pPr>
              <w:spacing w:before="30" w:after="30" w:line="264" w:lineRule="auto"/>
              <w:jc w:val="center"/>
            </w:pPr>
            <w:r>
              <w:rPr>
                <w:rFonts w:ascii="黑体" w:eastAsia="黑体" w:hAnsi="黑体"/>
                <w:b/>
                <w:color w:val="FFFFFF"/>
                <w:sz w:val="17"/>
              </w:rPr>
              <w:t>2024</w:t>
            </w:r>
          </w:p>
        </w:tc>
        <w:tc>
          <w:tcPr>
            <w:tcW w:w="1361" w:type="dxa"/>
            <w:shd w:val="clear" w:color="auto" w:fill="2E5C8A"/>
          </w:tcPr>
          <w:p w14:paraId="17BE0616" w14:textId="77777777" w:rsidR="00124033" w:rsidRDefault="00000000">
            <w:pPr>
              <w:spacing w:before="30" w:after="30" w:line="264" w:lineRule="auto"/>
              <w:jc w:val="center"/>
            </w:pPr>
            <w:r>
              <w:rPr>
                <w:rFonts w:ascii="黑体" w:eastAsia="黑体" w:hAnsi="黑体"/>
                <w:b/>
                <w:color w:val="FFFFFF"/>
                <w:sz w:val="17"/>
              </w:rPr>
              <w:t>2025</w:t>
            </w:r>
          </w:p>
        </w:tc>
        <w:tc>
          <w:tcPr>
            <w:tcW w:w="1247" w:type="dxa"/>
            <w:shd w:val="clear" w:color="auto" w:fill="2E5C8A"/>
          </w:tcPr>
          <w:p w14:paraId="6FFC4332" w14:textId="77777777" w:rsidR="00124033" w:rsidRDefault="00000000">
            <w:pPr>
              <w:spacing w:before="30" w:after="30" w:line="264" w:lineRule="auto"/>
              <w:jc w:val="center"/>
            </w:pPr>
            <w:r>
              <w:rPr>
                <w:rFonts w:ascii="黑体" w:eastAsia="黑体" w:hAnsi="黑体"/>
                <w:b/>
                <w:color w:val="FFFFFF"/>
                <w:sz w:val="17"/>
              </w:rPr>
              <w:t>2026Q1</w:t>
            </w:r>
          </w:p>
        </w:tc>
        <w:tc>
          <w:tcPr>
            <w:tcW w:w="1247" w:type="dxa"/>
            <w:shd w:val="clear" w:color="auto" w:fill="2E5C8A"/>
          </w:tcPr>
          <w:p w14:paraId="3BAAC0C3" w14:textId="77777777" w:rsidR="00124033" w:rsidRDefault="00000000">
            <w:pPr>
              <w:spacing w:before="30" w:after="30" w:line="264" w:lineRule="auto"/>
              <w:jc w:val="center"/>
            </w:pPr>
            <w:r>
              <w:rPr>
                <w:rFonts w:ascii="黑体" w:eastAsia="黑体" w:hAnsi="黑体"/>
                <w:b/>
                <w:color w:val="FFFFFF"/>
                <w:sz w:val="17"/>
              </w:rPr>
              <w:t>2026H1</w:t>
            </w:r>
          </w:p>
        </w:tc>
      </w:tr>
      <w:tr w:rsidR="00124033" w14:paraId="7C656A23" w14:textId="77777777">
        <w:trPr>
          <w:jc w:val="center"/>
        </w:trPr>
        <w:tc>
          <w:tcPr>
            <w:tcW w:w="3175" w:type="dxa"/>
          </w:tcPr>
          <w:p w14:paraId="5FFAB9BF" w14:textId="77777777" w:rsidR="00124033" w:rsidRDefault="00000000">
            <w:pPr>
              <w:spacing w:before="30" w:after="30" w:line="264" w:lineRule="auto"/>
              <w:rPr>
                <w:lang w:eastAsia="zh-CN"/>
              </w:rPr>
            </w:pPr>
            <w:r>
              <w:rPr>
                <w:sz w:val="17"/>
                <w:lang w:eastAsia="zh-CN"/>
              </w:rPr>
              <w:t>归属于母公司所有者的净利润（万元）</w:t>
            </w:r>
          </w:p>
        </w:tc>
        <w:tc>
          <w:tcPr>
            <w:tcW w:w="1247" w:type="dxa"/>
          </w:tcPr>
          <w:p w14:paraId="30B4AEAD" w14:textId="77777777" w:rsidR="00124033" w:rsidRDefault="00000000">
            <w:pPr>
              <w:spacing w:before="30" w:after="30" w:line="264" w:lineRule="auto"/>
              <w:jc w:val="right"/>
            </w:pPr>
            <w:r>
              <w:rPr>
                <w:sz w:val="17"/>
              </w:rPr>
              <w:t>-1,114.51</w:t>
            </w:r>
          </w:p>
        </w:tc>
        <w:tc>
          <w:tcPr>
            <w:tcW w:w="1247" w:type="dxa"/>
          </w:tcPr>
          <w:p w14:paraId="1E9DF7F8" w14:textId="77777777" w:rsidR="00124033" w:rsidRDefault="00000000">
            <w:pPr>
              <w:spacing w:before="30" w:after="30" w:line="264" w:lineRule="auto"/>
              <w:jc w:val="right"/>
            </w:pPr>
            <w:r>
              <w:rPr>
                <w:sz w:val="17"/>
              </w:rPr>
              <w:t>9,547.47</w:t>
            </w:r>
          </w:p>
        </w:tc>
        <w:tc>
          <w:tcPr>
            <w:tcW w:w="1361" w:type="dxa"/>
          </w:tcPr>
          <w:p w14:paraId="2D3EA5C2" w14:textId="77777777" w:rsidR="00124033" w:rsidRDefault="00000000">
            <w:pPr>
              <w:spacing w:before="30" w:after="30" w:line="264" w:lineRule="auto"/>
              <w:jc w:val="right"/>
            </w:pPr>
            <w:r>
              <w:rPr>
                <w:sz w:val="17"/>
              </w:rPr>
              <w:t>27,821.05</w:t>
            </w:r>
          </w:p>
        </w:tc>
        <w:tc>
          <w:tcPr>
            <w:tcW w:w="1247" w:type="dxa"/>
          </w:tcPr>
          <w:p w14:paraId="5769D3F3" w14:textId="77777777" w:rsidR="00124033" w:rsidRDefault="00000000">
            <w:pPr>
              <w:spacing w:before="30" w:after="30" w:line="264" w:lineRule="auto"/>
              <w:jc w:val="right"/>
            </w:pPr>
            <w:r>
              <w:rPr>
                <w:sz w:val="17"/>
              </w:rPr>
              <w:t>5,001.38</w:t>
            </w:r>
          </w:p>
        </w:tc>
        <w:tc>
          <w:tcPr>
            <w:tcW w:w="1247" w:type="dxa"/>
          </w:tcPr>
          <w:p w14:paraId="11F4EE44" w14:textId="77777777" w:rsidR="00124033" w:rsidRDefault="00000000">
            <w:pPr>
              <w:spacing w:before="30" w:after="30" w:line="264" w:lineRule="auto"/>
              <w:jc w:val="right"/>
            </w:pPr>
            <w:r>
              <w:rPr>
                <w:sz w:val="17"/>
              </w:rPr>
              <w:t>27,399.99</w:t>
            </w:r>
          </w:p>
        </w:tc>
      </w:tr>
      <w:tr w:rsidR="00124033" w14:paraId="0685E8B6" w14:textId="77777777">
        <w:trPr>
          <w:jc w:val="center"/>
        </w:trPr>
        <w:tc>
          <w:tcPr>
            <w:tcW w:w="3175" w:type="dxa"/>
            <w:shd w:val="clear" w:color="auto" w:fill="F4F7FB"/>
          </w:tcPr>
          <w:p w14:paraId="59A5ACD6" w14:textId="77777777" w:rsidR="00124033" w:rsidRDefault="00000000">
            <w:pPr>
              <w:spacing w:before="30" w:after="30" w:line="264" w:lineRule="auto"/>
              <w:rPr>
                <w:lang w:eastAsia="zh-CN"/>
              </w:rPr>
            </w:pPr>
            <w:r>
              <w:rPr>
                <w:sz w:val="17"/>
                <w:lang w:eastAsia="zh-CN"/>
              </w:rPr>
              <w:t>扣非后归母净利润（万元）</w:t>
            </w:r>
          </w:p>
        </w:tc>
        <w:tc>
          <w:tcPr>
            <w:tcW w:w="1247" w:type="dxa"/>
            <w:shd w:val="clear" w:color="auto" w:fill="F4F7FB"/>
          </w:tcPr>
          <w:p w14:paraId="43E46BC7" w14:textId="77777777" w:rsidR="00124033" w:rsidRDefault="00000000">
            <w:pPr>
              <w:spacing w:before="30" w:after="30" w:line="264" w:lineRule="auto"/>
              <w:jc w:val="right"/>
            </w:pPr>
            <w:r>
              <w:rPr>
                <w:sz w:val="17"/>
              </w:rPr>
              <w:t>-1,801.91</w:t>
            </w:r>
          </w:p>
        </w:tc>
        <w:tc>
          <w:tcPr>
            <w:tcW w:w="1247" w:type="dxa"/>
            <w:shd w:val="clear" w:color="auto" w:fill="F4F7FB"/>
          </w:tcPr>
          <w:p w14:paraId="2D07898F" w14:textId="77777777" w:rsidR="00124033" w:rsidRDefault="00000000">
            <w:pPr>
              <w:spacing w:before="30" w:after="30" w:line="264" w:lineRule="auto"/>
              <w:jc w:val="right"/>
            </w:pPr>
            <w:r>
              <w:rPr>
                <w:sz w:val="17"/>
              </w:rPr>
              <w:t>7,847.65</w:t>
            </w:r>
          </w:p>
        </w:tc>
        <w:tc>
          <w:tcPr>
            <w:tcW w:w="1361" w:type="dxa"/>
            <w:shd w:val="clear" w:color="auto" w:fill="F4F7FB"/>
          </w:tcPr>
          <w:p w14:paraId="15350BBE" w14:textId="77777777" w:rsidR="00124033" w:rsidRDefault="00000000">
            <w:pPr>
              <w:spacing w:before="30" w:after="30" w:line="264" w:lineRule="auto"/>
              <w:jc w:val="right"/>
            </w:pPr>
            <w:r>
              <w:rPr>
                <w:sz w:val="17"/>
              </w:rPr>
              <w:t>59,075.28</w:t>
            </w:r>
          </w:p>
        </w:tc>
        <w:tc>
          <w:tcPr>
            <w:tcW w:w="1247" w:type="dxa"/>
            <w:shd w:val="clear" w:color="auto" w:fill="F4F7FB"/>
          </w:tcPr>
          <w:p w14:paraId="2F1034DE" w14:textId="77777777" w:rsidR="00124033" w:rsidRDefault="00000000">
            <w:pPr>
              <w:spacing w:before="30" w:after="30" w:line="264" w:lineRule="auto"/>
              <w:jc w:val="right"/>
            </w:pPr>
            <w:r>
              <w:rPr>
                <w:sz w:val="17"/>
              </w:rPr>
              <w:t>4,025.36</w:t>
            </w:r>
          </w:p>
        </w:tc>
        <w:tc>
          <w:tcPr>
            <w:tcW w:w="1247" w:type="dxa"/>
            <w:shd w:val="clear" w:color="auto" w:fill="F4F7FB"/>
          </w:tcPr>
          <w:p w14:paraId="1BC8EF02" w14:textId="77777777" w:rsidR="00124033" w:rsidRDefault="00000000">
            <w:pPr>
              <w:spacing w:before="30" w:after="30" w:line="264" w:lineRule="auto"/>
              <w:jc w:val="right"/>
            </w:pPr>
            <w:r>
              <w:rPr>
                <w:sz w:val="17"/>
              </w:rPr>
              <w:t>24,393.03</w:t>
            </w:r>
          </w:p>
        </w:tc>
      </w:tr>
      <w:tr w:rsidR="00124033" w14:paraId="46F6B9CE" w14:textId="77777777">
        <w:trPr>
          <w:jc w:val="center"/>
        </w:trPr>
        <w:tc>
          <w:tcPr>
            <w:tcW w:w="3175" w:type="dxa"/>
          </w:tcPr>
          <w:p w14:paraId="5A3D3E72" w14:textId="77777777" w:rsidR="00124033" w:rsidRDefault="00000000">
            <w:pPr>
              <w:spacing w:before="30" w:after="30" w:line="264" w:lineRule="auto"/>
              <w:rPr>
                <w:lang w:eastAsia="zh-CN"/>
              </w:rPr>
            </w:pPr>
            <w:r>
              <w:rPr>
                <w:b/>
                <w:sz w:val="17"/>
                <w:lang w:eastAsia="zh-CN"/>
              </w:rPr>
              <w:t>非经常性损益净额（归母−扣非，万元）</w:t>
            </w:r>
          </w:p>
        </w:tc>
        <w:tc>
          <w:tcPr>
            <w:tcW w:w="1247" w:type="dxa"/>
          </w:tcPr>
          <w:p w14:paraId="7A917B52" w14:textId="77777777" w:rsidR="00124033" w:rsidRDefault="00000000">
            <w:pPr>
              <w:spacing w:before="30" w:after="30" w:line="264" w:lineRule="auto"/>
              <w:jc w:val="right"/>
            </w:pPr>
            <w:r>
              <w:rPr>
                <w:b/>
                <w:sz w:val="17"/>
              </w:rPr>
              <w:t>687.40</w:t>
            </w:r>
          </w:p>
        </w:tc>
        <w:tc>
          <w:tcPr>
            <w:tcW w:w="1247" w:type="dxa"/>
          </w:tcPr>
          <w:p w14:paraId="3A34E5CF" w14:textId="77777777" w:rsidR="00124033" w:rsidRDefault="00000000">
            <w:pPr>
              <w:spacing w:before="30" w:after="30" w:line="264" w:lineRule="auto"/>
              <w:jc w:val="right"/>
            </w:pPr>
            <w:r>
              <w:rPr>
                <w:b/>
                <w:sz w:val="17"/>
              </w:rPr>
              <w:t>1,699.82</w:t>
            </w:r>
          </w:p>
        </w:tc>
        <w:tc>
          <w:tcPr>
            <w:tcW w:w="1361" w:type="dxa"/>
          </w:tcPr>
          <w:p w14:paraId="1A611B21" w14:textId="77777777" w:rsidR="00124033" w:rsidRDefault="00000000">
            <w:pPr>
              <w:spacing w:before="30" w:after="30" w:line="264" w:lineRule="auto"/>
              <w:jc w:val="right"/>
            </w:pPr>
            <w:r>
              <w:rPr>
                <w:b/>
                <w:sz w:val="17"/>
              </w:rPr>
              <w:t>-31,254.23</w:t>
            </w:r>
          </w:p>
        </w:tc>
        <w:tc>
          <w:tcPr>
            <w:tcW w:w="1247" w:type="dxa"/>
          </w:tcPr>
          <w:p w14:paraId="1A5A8E2B" w14:textId="77777777" w:rsidR="00124033" w:rsidRDefault="00000000">
            <w:pPr>
              <w:spacing w:before="30" w:after="30" w:line="264" w:lineRule="auto"/>
              <w:jc w:val="right"/>
            </w:pPr>
            <w:r>
              <w:rPr>
                <w:b/>
                <w:sz w:val="17"/>
              </w:rPr>
              <w:t>976.02</w:t>
            </w:r>
          </w:p>
        </w:tc>
        <w:tc>
          <w:tcPr>
            <w:tcW w:w="1247" w:type="dxa"/>
          </w:tcPr>
          <w:p w14:paraId="1F0CBE8C" w14:textId="77777777" w:rsidR="00124033" w:rsidRDefault="00000000">
            <w:pPr>
              <w:spacing w:before="30" w:after="30" w:line="264" w:lineRule="auto"/>
              <w:jc w:val="right"/>
            </w:pPr>
            <w:r>
              <w:rPr>
                <w:b/>
                <w:sz w:val="17"/>
              </w:rPr>
              <w:t>115,224.56</w:t>
            </w:r>
          </w:p>
        </w:tc>
      </w:tr>
      <w:tr w:rsidR="00124033" w14:paraId="1AD00019" w14:textId="77777777">
        <w:trPr>
          <w:jc w:val="center"/>
        </w:trPr>
        <w:tc>
          <w:tcPr>
            <w:tcW w:w="3175" w:type="dxa"/>
            <w:shd w:val="clear" w:color="auto" w:fill="F4F7FB"/>
          </w:tcPr>
          <w:p w14:paraId="0242EF7A" w14:textId="77777777" w:rsidR="00124033" w:rsidRDefault="00000000">
            <w:pPr>
              <w:spacing w:before="30" w:after="30" w:line="264" w:lineRule="auto"/>
              <w:rPr>
                <w:lang w:eastAsia="zh-CN"/>
              </w:rPr>
            </w:pPr>
            <w:r>
              <w:rPr>
                <w:sz w:val="17"/>
                <w:lang w:eastAsia="zh-CN"/>
              </w:rPr>
              <w:t xml:space="preserve">　其中：股份支付费用（万元）</w:t>
            </w:r>
          </w:p>
        </w:tc>
        <w:tc>
          <w:tcPr>
            <w:tcW w:w="1247" w:type="dxa"/>
            <w:shd w:val="clear" w:color="auto" w:fill="F4F7FB"/>
          </w:tcPr>
          <w:p w14:paraId="5CE9D46A" w14:textId="77777777" w:rsidR="00124033" w:rsidRDefault="00000000">
            <w:pPr>
              <w:spacing w:before="30" w:after="30" w:line="264" w:lineRule="auto"/>
              <w:jc w:val="right"/>
            </w:pPr>
            <w:r>
              <w:rPr>
                <w:sz w:val="17"/>
              </w:rPr>
              <w:t>—</w:t>
            </w:r>
          </w:p>
        </w:tc>
        <w:tc>
          <w:tcPr>
            <w:tcW w:w="1247" w:type="dxa"/>
            <w:shd w:val="clear" w:color="auto" w:fill="F4F7FB"/>
          </w:tcPr>
          <w:p w14:paraId="1186D016" w14:textId="77777777" w:rsidR="00124033" w:rsidRDefault="00000000">
            <w:pPr>
              <w:spacing w:before="30" w:after="30" w:line="264" w:lineRule="auto"/>
              <w:jc w:val="right"/>
            </w:pPr>
            <w:r>
              <w:rPr>
                <w:sz w:val="17"/>
              </w:rPr>
              <w:t>—</w:t>
            </w:r>
          </w:p>
        </w:tc>
        <w:tc>
          <w:tcPr>
            <w:tcW w:w="1361" w:type="dxa"/>
            <w:shd w:val="clear" w:color="auto" w:fill="F4F7FB"/>
          </w:tcPr>
          <w:p w14:paraId="7BE9A3D8" w14:textId="77777777" w:rsidR="00124033" w:rsidRDefault="00000000">
            <w:pPr>
              <w:spacing w:before="30" w:after="30" w:line="264" w:lineRule="auto"/>
              <w:jc w:val="right"/>
            </w:pPr>
            <w:r>
              <w:rPr>
                <w:sz w:val="17"/>
              </w:rPr>
              <w:t>34,906.55</w:t>
            </w:r>
          </w:p>
        </w:tc>
        <w:tc>
          <w:tcPr>
            <w:tcW w:w="1247" w:type="dxa"/>
            <w:shd w:val="clear" w:color="auto" w:fill="F4F7FB"/>
          </w:tcPr>
          <w:p w14:paraId="4D3F9D17" w14:textId="77777777" w:rsidR="00124033" w:rsidRDefault="00000000">
            <w:pPr>
              <w:spacing w:before="30" w:after="30" w:line="264" w:lineRule="auto"/>
              <w:jc w:val="right"/>
            </w:pPr>
            <w:r>
              <w:rPr>
                <w:sz w:val="17"/>
              </w:rPr>
              <w:t>—</w:t>
            </w:r>
          </w:p>
        </w:tc>
        <w:tc>
          <w:tcPr>
            <w:tcW w:w="1247" w:type="dxa"/>
            <w:shd w:val="clear" w:color="auto" w:fill="F4F7FB"/>
          </w:tcPr>
          <w:p w14:paraId="1C7A4C5B" w14:textId="77777777" w:rsidR="00124033" w:rsidRDefault="00000000">
            <w:pPr>
              <w:spacing w:before="30" w:after="30" w:line="264" w:lineRule="auto"/>
              <w:jc w:val="right"/>
            </w:pPr>
            <w:r>
              <w:rPr>
                <w:sz w:val="17"/>
              </w:rPr>
              <w:t>—</w:t>
            </w:r>
          </w:p>
        </w:tc>
      </w:tr>
      <w:tr w:rsidR="00124033" w14:paraId="50972F45" w14:textId="77777777">
        <w:trPr>
          <w:jc w:val="center"/>
        </w:trPr>
        <w:tc>
          <w:tcPr>
            <w:tcW w:w="3175" w:type="dxa"/>
          </w:tcPr>
          <w:p w14:paraId="38A08C09" w14:textId="77777777" w:rsidR="00124033" w:rsidRDefault="00000000">
            <w:pPr>
              <w:spacing w:before="30" w:after="30" w:line="264" w:lineRule="auto"/>
            </w:pPr>
            <w:r>
              <w:rPr>
                <w:sz w:val="17"/>
              </w:rPr>
              <w:lastRenderedPageBreak/>
              <w:t>管理费用（万元）</w:t>
            </w:r>
          </w:p>
        </w:tc>
        <w:tc>
          <w:tcPr>
            <w:tcW w:w="1247" w:type="dxa"/>
          </w:tcPr>
          <w:p w14:paraId="0228FDA8" w14:textId="77777777" w:rsidR="00124033" w:rsidRDefault="00000000">
            <w:pPr>
              <w:spacing w:before="30" w:after="30" w:line="264" w:lineRule="auto"/>
              <w:jc w:val="right"/>
            </w:pPr>
            <w:r>
              <w:rPr>
                <w:sz w:val="17"/>
              </w:rPr>
              <w:t>1,332.80</w:t>
            </w:r>
          </w:p>
        </w:tc>
        <w:tc>
          <w:tcPr>
            <w:tcW w:w="1247" w:type="dxa"/>
          </w:tcPr>
          <w:p w14:paraId="7997B4F9" w14:textId="77777777" w:rsidR="00124033" w:rsidRDefault="00000000">
            <w:pPr>
              <w:spacing w:before="30" w:after="30" w:line="264" w:lineRule="auto"/>
              <w:jc w:val="right"/>
            </w:pPr>
            <w:r>
              <w:rPr>
                <w:sz w:val="17"/>
              </w:rPr>
              <w:t>2,500.52</w:t>
            </w:r>
          </w:p>
        </w:tc>
        <w:tc>
          <w:tcPr>
            <w:tcW w:w="1361" w:type="dxa"/>
          </w:tcPr>
          <w:p w14:paraId="4C06B556" w14:textId="77777777" w:rsidR="00124033" w:rsidRDefault="00000000">
            <w:pPr>
              <w:spacing w:before="30" w:after="30" w:line="264" w:lineRule="auto"/>
              <w:jc w:val="right"/>
            </w:pPr>
            <w:r>
              <w:rPr>
                <w:sz w:val="17"/>
              </w:rPr>
              <w:t>39,959.61</w:t>
            </w:r>
          </w:p>
        </w:tc>
        <w:tc>
          <w:tcPr>
            <w:tcW w:w="1247" w:type="dxa"/>
          </w:tcPr>
          <w:p w14:paraId="38677ED5" w14:textId="77777777" w:rsidR="00124033" w:rsidRDefault="00000000">
            <w:pPr>
              <w:spacing w:before="30" w:after="30" w:line="264" w:lineRule="auto"/>
              <w:jc w:val="right"/>
            </w:pPr>
            <w:r>
              <w:rPr>
                <w:sz w:val="17"/>
              </w:rPr>
              <w:t>—</w:t>
            </w:r>
          </w:p>
        </w:tc>
        <w:tc>
          <w:tcPr>
            <w:tcW w:w="1247" w:type="dxa"/>
          </w:tcPr>
          <w:p w14:paraId="75797C01" w14:textId="77777777" w:rsidR="00124033" w:rsidRDefault="00000000">
            <w:pPr>
              <w:spacing w:before="30" w:after="30" w:line="264" w:lineRule="auto"/>
              <w:jc w:val="right"/>
            </w:pPr>
            <w:r>
              <w:rPr>
                <w:sz w:val="17"/>
              </w:rPr>
              <w:t>—</w:t>
            </w:r>
          </w:p>
        </w:tc>
      </w:tr>
      <w:tr w:rsidR="00124033" w14:paraId="34D519D7" w14:textId="77777777">
        <w:trPr>
          <w:jc w:val="center"/>
        </w:trPr>
        <w:tc>
          <w:tcPr>
            <w:tcW w:w="3175" w:type="dxa"/>
            <w:shd w:val="clear" w:color="auto" w:fill="F4F7FB"/>
          </w:tcPr>
          <w:p w14:paraId="52FD3C1D" w14:textId="77777777" w:rsidR="00124033" w:rsidRDefault="00000000">
            <w:pPr>
              <w:spacing w:before="30" w:after="30" w:line="264" w:lineRule="auto"/>
              <w:rPr>
                <w:lang w:eastAsia="zh-CN"/>
              </w:rPr>
            </w:pPr>
            <w:r>
              <w:rPr>
                <w:sz w:val="17"/>
                <w:lang w:eastAsia="zh-CN"/>
              </w:rPr>
              <w:t>披露的非经常性损益净额（校验用，万元）</w:t>
            </w:r>
          </w:p>
        </w:tc>
        <w:tc>
          <w:tcPr>
            <w:tcW w:w="1247" w:type="dxa"/>
            <w:shd w:val="clear" w:color="auto" w:fill="F4F7FB"/>
          </w:tcPr>
          <w:p w14:paraId="57F7FA67" w14:textId="77777777" w:rsidR="00124033" w:rsidRDefault="00000000">
            <w:pPr>
              <w:spacing w:before="30" w:after="30" w:line="264" w:lineRule="auto"/>
              <w:jc w:val="right"/>
            </w:pPr>
            <w:r>
              <w:rPr>
                <w:sz w:val="17"/>
              </w:rPr>
              <w:t>未披露</w:t>
            </w:r>
          </w:p>
        </w:tc>
        <w:tc>
          <w:tcPr>
            <w:tcW w:w="1247" w:type="dxa"/>
            <w:shd w:val="clear" w:color="auto" w:fill="F4F7FB"/>
          </w:tcPr>
          <w:p w14:paraId="5F4E2166" w14:textId="77777777" w:rsidR="00124033" w:rsidRDefault="00000000">
            <w:pPr>
              <w:spacing w:before="30" w:after="30" w:line="264" w:lineRule="auto"/>
              <w:jc w:val="right"/>
            </w:pPr>
            <w:r>
              <w:rPr>
                <w:sz w:val="17"/>
              </w:rPr>
              <w:t>未披露</w:t>
            </w:r>
          </w:p>
        </w:tc>
        <w:tc>
          <w:tcPr>
            <w:tcW w:w="1361" w:type="dxa"/>
            <w:shd w:val="clear" w:color="auto" w:fill="F4F7FB"/>
          </w:tcPr>
          <w:p w14:paraId="53643A0B" w14:textId="77777777" w:rsidR="00124033" w:rsidRDefault="00000000">
            <w:pPr>
              <w:spacing w:before="30" w:after="30" w:line="264" w:lineRule="auto"/>
              <w:jc w:val="right"/>
            </w:pPr>
            <w:r>
              <w:rPr>
                <w:sz w:val="17"/>
              </w:rPr>
              <w:t>未披露</w:t>
            </w:r>
          </w:p>
        </w:tc>
        <w:tc>
          <w:tcPr>
            <w:tcW w:w="1247" w:type="dxa"/>
            <w:shd w:val="clear" w:color="auto" w:fill="F4F7FB"/>
          </w:tcPr>
          <w:p w14:paraId="471398BA" w14:textId="77777777" w:rsidR="00124033" w:rsidRDefault="00000000">
            <w:pPr>
              <w:spacing w:before="30" w:after="30" w:line="264" w:lineRule="auto"/>
              <w:jc w:val="right"/>
            </w:pPr>
            <w:r>
              <w:rPr>
                <w:sz w:val="17"/>
              </w:rPr>
              <w:t>976.02</w:t>
            </w:r>
          </w:p>
        </w:tc>
        <w:tc>
          <w:tcPr>
            <w:tcW w:w="1247" w:type="dxa"/>
            <w:shd w:val="clear" w:color="auto" w:fill="F4F7FB"/>
          </w:tcPr>
          <w:p w14:paraId="55D70484" w14:textId="77777777" w:rsidR="00124033" w:rsidRDefault="00000000">
            <w:pPr>
              <w:spacing w:before="30" w:after="30" w:line="264" w:lineRule="auto"/>
              <w:jc w:val="right"/>
            </w:pPr>
            <w:r>
              <w:rPr>
                <w:sz w:val="17"/>
              </w:rPr>
              <w:t>—</w:t>
            </w:r>
          </w:p>
        </w:tc>
      </w:tr>
    </w:tbl>
    <w:p w14:paraId="6E4D176F" w14:textId="77777777" w:rsidR="00124033" w:rsidRDefault="00000000">
      <w:pPr>
        <w:spacing w:before="40" w:after="160" w:line="300" w:lineRule="auto"/>
        <w:rPr>
          <w:lang w:eastAsia="zh-CN"/>
        </w:rPr>
      </w:pPr>
      <w:r>
        <w:rPr>
          <w:color w:val="595959"/>
          <w:sz w:val="16"/>
          <w:lang w:eastAsia="zh-CN"/>
        </w:rPr>
        <w:t>来源：底稿表3-1、表3-2、表3-3与表7-2。最后一行为招股说明书直接披露的2026年1-3月非经常性损益净额，与本底稿“归母−扣非”测算值完全一致，构成交叉校验。2026H1列的“非经常性损益净额”行为占位，该期间非经常性损益应由前两行相减得出。</w:t>
      </w:r>
    </w:p>
    <w:p w14:paraId="1E88DE5C" w14:textId="77777777" w:rsidR="00124033" w:rsidRDefault="00000000">
      <w:pPr>
        <w:spacing w:after="80" w:line="324" w:lineRule="auto"/>
        <w:ind w:firstLine="420"/>
        <w:rPr>
          <w:lang w:eastAsia="zh-CN"/>
        </w:rPr>
      </w:pPr>
      <w:r>
        <w:rPr>
          <w:color w:val="000000"/>
          <w:lang w:eastAsia="zh-CN"/>
        </w:rPr>
        <w:t>2025年归母净利润27,821.05万元，扣非归母净利润59,075.28万元，两者之差为-31,254.23万元——即非经常性损益为负。核心原因是2025年6月上海宇翼（员工股权激励持股平台）对公司增资，公司据此确认股份支付费用34,906.55万元，全额计入管理费用，并作为非经常性损益处理。这解释了管理费用为何由2024年的2,500.52万元跃升至2025年的39,959.61万元，以及管理费用率为何由6.37%跳升至23.52%。</w:t>
      </w:r>
    </w:p>
    <w:p w14:paraId="03C72B98" w14:textId="77777777" w:rsidR="00124033" w:rsidRDefault="00000000">
      <w:pPr>
        <w:spacing w:after="80" w:line="324" w:lineRule="auto"/>
        <w:ind w:firstLine="420"/>
        <w:rPr>
          <w:lang w:eastAsia="zh-CN"/>
        </w:rPr>
      </w:pPr>
      <w:r>
        <w:rPr>
          <w:color w:val="000000"/>
          <w:lang w:eastAsia="zh-CN"/>
        </w:rPr>
        <w:t>剔除该项股份支付费用后，2025年管理费用率为2.97%，与2024年的6.37%处于同一量级，费用管控的规模效应趋势并未被打破。需要强调的是，股份支付费用是非现金项目，不影响经营活动现金流，因此2025年经营活动现金流净额仍达66,998.18万元。</w:t>
      </w:r>
    </w:p>
    <w:tbl>
      <w:tblPr>
        <w:tblStyle w:val="aff1"/>
        <w:tblW w:w="0" w:type="auto"/>
        <w:jc w:val="center"/>
        <w:tblLook w:val="04A0" w:firstRow="1" w:lastRow="0" w:firstColumn="1" w:lastColumn="0" w:noHBand="0" w:noVBand="1"/>
      </w:tblPr>
      <w:tblGrid>
        <w:gridCol w:w="9184"/>
      </w:tblGrid>
      <w:tr w:rsidR="00124033" w14:paraId="5174BCC7" w14:textId="77777777">
        <w:trPr>
          <w:jc w:val="center"/>
        </w:trPr>
        <w:tc>
          <w:tcPr>
            <w:tcW w:w="9184" w:type="dxa"/>
            <w:shd w:val="clear" w:color="auto" w:fill="FFF2CC"/>
          </w:tcPr>
          <w:p w14:paraId="0AE0143A" w14:textId="77777777" w:rsidR="00124033" w:rsidRDefault="00000000">
            <w:pPr>
              <w:spacing w:before="60" w:after="60" w:line="312" w:lineRule="auto"/>
              <w:rPr>
                <w:lang w:eastAsia="zh-CN"/>
              </w:rPr>
            </w:pPr>
            <w:r>
              <w:rPr>
                <w:rFonts w:ascii="黑体" w:eastAsia="黑体" w:hAnsi="黑体"/>
                <w:b/>
                <w:color w:val="A62A1E"/>
                <w:sz w:val="19"/>
                <w:lang w:eastAsia="zh-CN"/>
              </w:rPr>
              <w:t xml:space="preserve">口径纪律　</w:t>
            </w:r>
            <w:r>
              <w:rPr>
                <w:sz w:val="19"/>
                <w:lang w:eastAsia="zh-CN"/>
              </w:rPr>
              <w:t>分析纪律：2025年“扣非净利高于归母净利”是特定一次性事项造成的非常态结构。2023年、2024年非经常性损益净额分别为正的687.40万元、1,699.82万元，2026年1-3月亦为正的976.02万元。因此不得将2025年的扣非净利水平视为常态基数外推未来；在评估公司真实盈利能力时，应同时呈现归母与扣非两个口径，并明确标注股份支付的影响。</w:t>
            </w:r>
          </w:p>
        </w:tc>
      </w:tr>
    </w:tbl>
    <w:p w14:paraId="067AF19E" w14:textId="77777777" w:rsidR="00124033" w:rsidRDefault="00124033">
      <w:pPr>
        <w:spacing w:after="120" w:line="324" w:lineRule="auto"/>
        <w:rPr>
          <w:lang w:eastAsia="zh-CN"/>
        </w:rPr>
      </w:pPr>
    </w:p>
    <w:p w14:paraId="3593ED47" w14:textId="77777777" w:rsidR="00124033" w:rsidRDefault="00000000">
      <w:pPr>
        <w:keepNext/>
        <w:spacing w:before="220" w:after="80"/>
      </w:pPr>
      <w:r>
        <w:rPr>
          <w:rFonts w:ascii="黑体" w:eastAsia="黑体" w:hAnsi="黑体"/>
          <w:b/>
          <w:color w:val="1F3864"/>
          <w:sz w:val="24"/>
        </w:rPr>
        <w:t>（四）现金流质量</w:t>
      </w:r>
    </w:p>
    <w:tbl>
      <w:tblPr>
        <w:tblStyle w:val="aff1"/>
        <w:tblW w:w="0" w:type="auto"/>
        <w:jc w:val="center"/>
        <w:tblLayout w:type="fixed"/>
        <w:tblLook w:val="04A0" w:firstRow="1" w:lastRow="0" w:firstColumn="1" w:lastColumn="0" w:noHBand="0" w:noVBand="1"/>
      </w:tblPr>
      <w:tblGrid>
        <w:gridCol w:w="3175"/>
        <w:gridCol w:w="1247"/>
        <w:gridCol w:w="1247"/>
        <w:gridCol w:w="1361"/>
        <w:gridCol w:w="1247"/>
        <w:gridCol w:w="1247"/>
      </w:tblGrid>
      <w:tr w:rsidR="00124033" w14:paraId="5CFD6965" w14:textId="77777777">
        <w:trPr>
          <w:jc w:val="center"/>
        </w:trPr>
        <w:tc>
          <w:tcPr>
            <w:tcW w:w="3175" w:type="dxa"/>
            <w:shd w:val="clear" w:color="auto" w:fill="2E5C8A"/>
          </w:tcPr>
          <w:p w14:paraId="07027D16" w14:textId="77777777" w:rsidR="00124033" w:rsidRDefault="00000000">
            <w:pPr>
              <w:spacing w:before="30" w:after="30" w:line="264" w:lineRule="auto"/>
              <w:jc w:val="center"/>
            </w:pPr>
            <w:r>
              <w:rPr>
                <w:rFonts w:ascii="黑体" w:eastAsia="黑体" w:hAnsi="黑体"/>
                <w:b/>
                <w:color w:val="FFFFFF"/>
                <w:sz w:val="17"/>
              </w:rPr>
              <w:t>指标</w:t>
            </w:r>
          </w:p>
        </w:tc>
        <w:tc>
          <w:tcPr>
            <w:tcW w:w="1247" w:type="dxa"/>
            <w:shd w:val="clear" w:color="auto" w:fill="2E5C8A"/>
          </w:tcPr>
          <w:p w14:paraId="058562A1" w14:textId="77777777" w:rsidR="00124033" w:rsidRDefault="00000000">
            <w:pPr>
              <w:spacing w:before="30" w:after="30" w:line="264" w:lineRule="auto"/>
              <w:jc w:val="center"/>
            </w:pPr>
            <w:r>
              <w:rPr>
                <w:rFonts w:ascii="黑体" w:eastAsia="黑体" w:hAnsi="黑体"/>
                <w:b/>
                <w:color w:val="FFFFFF"/>
                <w:sz w:val="17"/>
              </w:rPr>
              <w:t>2023</w:t>
            </w:r>
          </w:p>
        </w:tc>
        <w:tc>
          <w:tcPr>
            <w:tcW w:w="1247" w:type="dxa"/>
            <w:shd w:val="clear" w:color="auto" w:fill="2E5C8A"/>
          </w:tcPr>
          <w:p w14:paraId="69255F5A" w14:textId="77777777" w:rsidR="00124033" w:rsidRDefault="00000000">
            <w:pPr>
              <w:spacing w:before="30" w:after="30" w:line="264" w:lineRule="auto"/>
              <w:jc w:val="center"/>
            </w:pPr>
            <w:r>
              <w:rPr>
                <w:rFonts w:ascii="黑体" w:eastAsia="黑体" w:hAnsi="黑体"/>
                <w:b/>
                <w:color w:val="FFFFFF"/>
                <w:sz w:val="17"/>
              </w:rPr>
              <w:t>2024</w:t>
            </w:r>
          </w:p>
        </w:tc>
        <w:tc>
          <w:tcPr>
            <w:tcW w:w="1361" w:type="dxa"/>
            <w:shd w:val="clear" w:color="auto" w:fill="2E5C8A"/>
          </w:tcPr>
          <w:p w14:paraId="59C7E79F" w14:textId="77777777" w:rsidR="00124033" w:rsidRDefault="00000000">
            <w:pPr>
              <w:spacing w:before="30" w:after="30" w:line="264" w:lineRule="auto"/>
              <w:jc w:val="center"/>
            </w:pPr>
            <w:r>
              <w:rPr>
                <w:rFonts w:ascii="黑体" w:eastAsia="黑体" w:hAnsi="黑体"/>
                <w:b/>
                <w:color w:val="FFFFFF"/>
                <w:sz w:val="17"/>
              </w:rPr>
              <w:t>2025</w:t>
            </w:r>
          </w:p>
        </w:tc>
        <w:tc>
          <w:tcPr>
            <w:tcW w:w="1247" w:type="dxa"/>
            <w:shd w:val="clear" w:color="auto" w:fill="2E5C8A"/>
          </w:tcPr>
          <w:p w14:paraId="650D9620" w14:textId="77777777" w:rsidR="00124033" w:rsidRDefault="00000000">
            <w:pPr>
              <w:spacing w:before="30" w:after="30" w:line="264" w:lineRule="auto"/>
              <w:jc w:val="center"/>
            </w:pPr>
            <w:r>
              <w:rPr>
                <w:rFonts w:ascii="黑体" w:eastAsia="黑体" w:hAnsi="黑体"/>
                <w:b/>
                <w:color w:val="FFFFFF"/>
                <w:sz w:val="17"/>
              </w:rPr>
              <w:t>2026Q1</w:t>
            </w:r>
          </w:p>
        </w:tc>
        <w:tc>
          <w:tcPr>
            <w:tcW w:w="1247" w:type="dxa"/>
            <w:shd w:val="clear" w:color="auto" w:fill="2E5C8A"/>
          </w:tcPr>
          <w:p w14:paraId="554541E2" w14:textId="77777777" w:rsidR="00124033" w:rsidRDefault="00000000">
            <w:pPr>
              <w:spacing w:before="30" w:after="30" w:line="264" w:lineRule="auto"/>
              <w:jc w:val="center"/>
            </w:pPr>
            <w:r>
              <w:rPr>
                <w:rFonts w:ascii="黑体" w:eastAsia="黑体" w:hAnsi="黑体"/>
                <w:b/>
                <w:color w:val="FFFFFF"/>
                <w:sz w:val="17"/>
              </w:rPr>
              <w:t>2026H1</w:t>
            </w:r>
          </w:p>
        </w:tc>
      </w:tr>
      <w:tr w:rsidR="00124033" w14:paraId="368B3841" w14:textId="77777777">
        <w:trPr>
          <w:jc w:val="center"/>
        </w:trPr>
        <w:tc>
          <w:tcPr>
            <w:tcW w:w="3175" w:type="dxa"/>
          </w:tcPr>
          <w:p w14:paraId="00C12FEC" w14:textId="77777777" w:rsidR="00124033" w:rsidRDefault="00000000">
            <w:pPr>
              <w:spacing w:before="30" w:after="30" w:line="264" w:lineRule="auto"/>
              <w:rPr>
                <w:lang w:eastAsia="zh-CN"/>
              </w:rPr>
            </w:pPr>
            <w:r>
              <w:rPr>
                <w:sz w:val="17"/>
                <w:lang w:eastAsia="zh-CN"/>
              </w:rPr>
              <w:t>经营活动现金流净额（万元）</w:t>
            </w:r>
          </w:p>
        </w:tc>
        <w:tc>
          <w:tcPr>
            <w:tcW w:w="1247" w:type="dxa"/>
          </w:tcPr>
          <w:p w14:paraId="0E581740" w14:textId="77777777" w:rsidR="00124033" w:rsidRDefault="00000000">
            <w:pPr>
              <w:spacing w:before="30" w:after="30" w:line="264" w:lineRule="auto"/>
              <w:jc w:val="right"/>
            </w:pPr>
            <w:r>
              <w:rPr>
                <w:sz w:val="17"/>
              </w:rPr>
              <w:t>494.25</w:t>
            </w:r>
          </w:p>
        </w:tc>
        <w:tc>
          <w:tcPr>
            <w:tcW w:w="1247" w:type="dxa"/>
          </w:tcPr>
          <w:p w14:paraId="6480B3A9" w14:textId="77777777" w:rsidR="00124033" w:rsidRDefault="00000000">
            <w:pPr>
              <w:spacing w:before="30" w:after="30" w:line="264" w:lineRule="auto"/>
              <w:jc w:val="right"/>
            </w:pPr>
            <w:r>
              <w:rPr>
                <w:sz w:val="17"/>
              </w:rPr>
              <w:t>19,239.13</w:t>
            </w:r>
          </w:p>
        </w:tc>
        <w:tc>
          <w:tcPr>
            <w:tcW w:w="1361" w:type="dxa"/>
          </w:tcPr>
          <w:p w14:paraId="387955B1" w14:textId="77777777" w:rsidR="00124033" w:rsidRDefault="00000000">
            <w:pPr>
              <w:spacing w:before="30" w:after="30" w:line="264" w:lineRule="auto"/>
              <w:jc w:val="right"/>
            </w:pPr>
            <w:r>
              <w:rPr>
                <w:sz w:val="17"/>
              </w:rPr>
              <w:t>66,998.18</w:t>
            </w:r>
          </w:p>
        </w:tc>
        <w:tc>
          <w:tcPr>
            <w:tcW w:w="1247" w:type="dxa"/>
          </w:tcPr>
          <w:p w14:paraId="21D929C4" w14:textId="77777777" w:rsidR="00124033" w:rsidRDefault="00000000">
            <w:pPr>
              <w:spacing w:before="30" w:after="30" w:line="264" w:lineRule="auto"/>
              <w:jc w:val="right"/>
            </w:pPr>
            <w:r>
              <w:rPr>
                <w:sz w:val="17"/>
              </w:rPr>
              <w:t>3,439.96</w:t>
            </w:r>
          </w:p>
        </w:tc>
        <w:tc>
          <w:tcPr>
            <w:tcW w:w="1247" w:type="dxa"/>
          </w:tcPr>
          <w:p w14:paraId="2323FC1A" w14:textId="77777777" w:rsidR="00124033" w:rsidRDefault="00000000">
            <w:pPr>
              <w:spacing w:before="30" w:after="30" w:line="264" w:lineRule="auto"/>
              <w:jc w:val="right"/>
            </w:pPr>
            <w:r>
              <w:rPr>
                <w:sz w:val="17"/>
              </w:rPr>
              <w:t>23,154.53</w:t>
            </w:r>
          </w:p>
        </w:tc>
      </w:tr>
      <w:tr w:rsidR="00124033" w14:paraId="19D1B8D2" w14:textId="77777777">
        <w:trPr>
          <w:jc w:val="center"/>
        </w:trPr>
        <w:tc>
          <w:tcPr>
            <w:tcW w:w="3175" w:type="dxa"/>
            <w:shd w:val="clear" w:color="auto" w:fill="F4F7FB"/>
          </w:tcPr>
          <w:p w14:paraId="15F9E20B" w14:textId="77777777" w:rsidR="00124033" w:rsidRDefault="00000000">
            <w:pPr>
              <w:spacing w:before="30" w:after="30" w:line="264" w:lineRule="auto"/>
              <w:rPr>
                <w:lang w:eastAsia="zh-CN"/>
              </w:rPr>
            </w:pPr>
            <w:r>
              <w:rPr>
                <w:sz w:val="17"/>
                <w:lang w:eastAsia="zh-CN"/>
              </w:rPr>
              <w:t>经营活动现金流净额 ÷ 营业收入</w:t>
            </w:r>
          </w:p>
        </w:tc>
        <w:tc>
          <w:tcPr>
            <w:tcW w:w="1247" w:type="dxa"/>
            <w:shd w:val="clear" w:color="auto" w:fill="F4F7FB"/>
          </w:tcPr>
          <w:p w14:paraId="2E617DF7" w14:textId="77777777" w:rsidR="00124033" w:rsidRDefault="00000000">
            <w:pPr>
              <w:spacing w:before="30" w:after="30" w:line="264" w:lineRule="auto"/>
              <w:jc w:val="right"/>
            </w:pPr>
            <w:r>
              <w:rPr>
                <w:sz w:val="17"/>
              </w:rPr>
              <w:t>3.11%</w:t>
            </w:r>
          </w:p>
        </w:tc>
        <w:tc>
          <w:tcPr>
            <w:tcW w:w="1247" w:type="dxa"/>
            <w:shd w:val="clear" w:color="auto" w:fill="F4F7FB"/>
          </w:tcPr>
          <w:p w14:paraId="6D2A2885" w14:textId="77777777" w:rsidR="00124033" w:rsidRDefault="00000000">
            <w:pPr>
              <w:spacing w:before="30" w:after="30" w:line="264" w:lineRule="auto"/>
              <w:jc w:val="right"/>
            </w:pPr>
            <w:r>
              <w:rPr>
                <w:sz w:val="17"/>
              </w:rPr>
              <w:t>48.98%</w:t>
            </w:r>
          </w:p>
        </w:tc>
        <w:tc>
          <w:tcPr>
            <w:tcW w:w="1361" w:type="dxa"/>
            <w:shd w:val="clear" w:color="auto" w:fill="F4F7FB"/>
          </w:tcPr>
          <w:p w14:paraId="05617493" w14:textId="77777777" w:rsidR="00124033" w:rsidRDefault="00000000">
            <w:pPr>
              <w:spacing w:before="30" w:after="30" w:line="264" w:lineRule="auto"/>
              <w:jc w:val="right"/>
            </w:pPr>
            <w:r>
              <w:rPr>
                <w:sz w:val="17"/>
              </w:rPr>
              <w:t>39.43%</w:t>
            </w:r>
          </w:p>
        </w:tc>
        <w:tc>
          <w:tcPr>
            <w:tcW w:w="1247" w:type="dxa"/>
            <w:shd w:val="clear" w:color="auto" w:fill="F4F7FB"/>
          </w:tcPr>
          <w:p w14:paraId="06C1E16E" w14:textId="77777777" w:rsidR="00124033" w:rsidRDefault="00000000">
            <w:pPr>
              <w:spacing w:before="30" w:after="30" w:line="264" w:lineRule="auto"/>
              <w:jc w:val="right"/>
            </w:pPr>
            <w:r>
              <w:rPr>
                <w:sz w:val="17"/>
              </w:rPr>
              <w:t>8.14%</w:t>
            </w:r>
          </w:p>
        </w:tc>
        <w:tc>
          <w:tcPr>
            <w:tcW w:w="1247" w:type="dxa"/>
            <w:shd w:val="clear" w:color="auto" w:fill="F4F7FB"/>
          </w:tcPr>
          <w:p w14:paraId="56F1EB03" w14:textId="77777777" w:rsidR="00124033" w:rsidRDefault="00000000">
            <w:pPr>
              <w:spacing w:before="30" w:after="30" w:line="264" w:lineRule="auto"/>
              <w:jc w:val="right"/>
            </w:pPr>
            <w:r>
              <w:rPr>
                <w:sz w:val="17"/>
              </w:rPr>
              <w:t>-32.53%</w:t>
            </w:r>
          </w:p>
        </w:tc>
      </w:tr>
      <w:tr w:rsidR="00124033" w14:paraId="2FB9E8B4" w14:textId="77777777">
        <w:trPr>
          <w:jc w:val="center"/>
        </w:trPr>
        <w:tc>
          <w:tcPr>
            <w:tcW w:w="3175" w:type="dxa"/>
          </w:tcPr>
          <w:p w14:paraId="1DAC04E4" w14:textId="77777777" w:rsidR="00124033" w:rsidRDefault="00000000">
            <w:pPr>
              <w:spacing w:before="30" w:after="30" w:line="264" w:lineRule="auto"/>
              <w:rPr>
                <w:lang w:eastAsia="zh-CN"/>
              </w:rPr>
            </w:pPr>
            <w:r>
              <w:rPr>
                <w:sz w:val="17"/>
                <w:lang w:eastAsia="zh-CN"/>
              </w:rPr>
              <w:t>净现比：经营现金流 ÷ 扣非归母净利</w:t>
            </w:r>
          </w:p>
        </w:tc>
        <w:tc>
          <w:tcPr>
            <w:tcW w:w="1247" w:type="dxa"/>
          </w:tcPr>
          <w:p w14:paraId="6B4465EF" w14:textId="77777777" w:rsidR="00124033" w:rsidRDefault="00000000">
            <w:pPr>
              <w:spacing w:before="30" w:after="30" w:line="264" w:lineRule="auto"/>
              <w:jc w:val="right"/>
            </w:pPr>
            <w:r>
              <w:rPr>
                <w:sz w:val="17"/>
              </w:rPr>
              <w:t>不适用</w:t>
            </w:r>
          </w:p>
        </w:tc>
        <w:tc>
          <w:tcPr>
            <w:tcW w:w="1247" w:type="dxa"/>
          </w:tcPr>
          <w:p w14:paraId="3A076A20" w14:textId="77777777" w:rsidR="00124033" w:rsidRDefault="00000000">
            <w:pPr>
              <w:spacing w:before="30" w:after="30" w:line="264" w:lineRule="auto"/>
              <w:jc w:val="right"/>
            </w:pPr>
            <w:r>
              <w:rPr>
                <w:sz w:val="17"/>
              </w:rPr>
              <w:t>2.4516</w:t>
            </w:r>
          </w:p>
        </w:tc>
        <w:tc>
          <w:tcPr>
            <w:tcW w:w="1361" w:type="dxa"/>
          </w:tcPr>
          <w:p w14:paraId="497F2178" w14:textId="77777777" w:rsidR="00124033" w:rsidRDefault="00000000">
            <w:pPr>
              <w:spacing w:before="30" w:after="30" w:line="264" w:lineRule="auto"/>
              <w:jc w:val="right"/>
            </w:pPr>
            <w:r>
              <w:rPr>
                <w:sz w:val="17"/>
              </w:rPr>
              <w:t>1.1341</w:t>
            </w:r>
          </w:p>
        </w:tc>
        <w:tc>
          <w:tcPr>
            <w:tcW w:w="1247" w:type="dxa"/>
          </w:tcPr>
          <w:p w14:paraId="2D33DC40" w14:textId="77777777" w:rsidR="00124033" w:rsidRDefault="00000000">
            <w:pPr>
              <w:spacing w:before="30" w:after="30" w:line="264" w:lineRule="auto"/>
              <w:jc w:val="right"/>
            </w:pPr>
            <w:r>
              <w:rPr>
                <w:sz w:val="17"/>
              </w:rPr>
              <w:t>0.8546</w:t>
            </w:r>
          </w:p>
        </w:tc>
        <w:tc>
          <w:tcPr>
            <w:tcW w:w="1247" w:type="dxa"/>
          </w:tcPr>
          <w:p w14:paraId="39954D0E" w14:textId="77777777" w:rsidR="00124033" w:rsidRDefault="00000000">
            <w:pPr>
              <w:spacing w:before="30" w:after="30" w:line="264" w:lineRule="auto"/>
              <w:jc w:val="right"/>
            </w:pPr>
            <w:r>
              <w:rPr>
                <w:sz w:val="17"/>
              </w:rPr>
              <w:t>—</w:t>
            </w:r>
          </w:p>
        </w:tc>
      </w:tr>
      <w:tr w:rsidR="00124033" w14:paraId="73DF7F19" w14:textId="77777777">
        <w:trPr>
          <w:jc w:val="center"/>
        </w:trPr>
        <w:tc>
          <w:tcPr>
            <w:tcW w:w="3175" w:type="dxa"/>
            <w:shd w:val="clear" w:color="auto" w:fill="F4F7FB"/>
          </w:tcPr>
          <w:p w14:paraId="0A211A56" w14:textId="77777777" w:rsidR="00124033" w:rsidRDefault="00000000">
            <w:pPr>
              <w:spacing w:before="30" w:after="30" w:line="264" w:lineRule="auto"/>
              <w:rPr>
                <w:lang w:eastAsia="zh-CN"/>
              </w:rPr>
            </w:pPr>
            <w:r>
              <w:rPr>
                <w:sz w:val="17"/>
                <w:lang w:eastAsia="zh-CN"/>
              </w:rPr>
              <w:t>净现比：经营现金流 ÷ 归母净利</w:t>
            </w:r>
          </w:p>
        </w:tc>
        <w:tc>
          <w:tcPr>
            <w:tcW w:w="1247" w:type="dxa"/>
            <w:shd w:val="clear" w:color="auto" w:fill="F4F7FB"/>
          </w:tcPr>
          <w:p w14:paraId="32FBF9A9" w14:textId="77777777" w:rsidR="00124033" w:rsidRDefault="00000000">
            <w:pPr>
              <w:spacing w:before="30" w:after="30" w:line="264" w:lineRule="auto"/>
              <w:jc w:val="right"/>
            </w:pPr>
            <w:r>
              <w:rPr>
                <w:sz w:val="17"/>
              </w:rPr>
              <w:t>不适用</w:t>
            </w:r>
          </w:p>
        </w:tc>
        <w:tc>
          <w:tcPr>
            <w:tcW w:w="1247" w:type="dxa"/>
            <w:shd w:val="clear" w:color="auto" w:fill="F4F7FB"/>
          </w:tcPr>
          <w:p w14:paraId="07A58684" w14:textId="77777777" w:rsidR="00124033" w:rsidRDefault="00000000">
            <w:pPr>
              <w:spacing w:before="30" w:after="30" w:line="264" w:lineRule="auto"/>
              <w:jc w:val="right"/>
            </w:pPr>
            <w:r>
              <w:rPr>
                <w:sz w:val="17"/>
              </w:rPr>
              <w:t>2.0151</w:t>
            </w:r>
          </w:p>
        </w:tc>
        <w:tc>
          <w:tcPr>
            <w:tcW w:w="1361" w:type="dxa"/>
            <w:shd w:val="clear" w:color="auto" w:fill="F4F7FB"/>
          </w:tcPr>
          <w:p w14:paraId="74261951" w14:textId="77777777" w:rsidR="00124033" w:rsidRDefault="00000000">
            <w:pPr>
              <w:spacing w:before="30" w:after="30" w:line="264" w:lineRule="auto"/>
              <w:jc w:val="right"/>
            </w:pPr>
            <w:r>
              <w:rPr>
                <w:sz w:val="17"/>
              </w:rPr>
              <w:t>2.4082</w:t>
            </w:r>
          </w:p>
        </w:tc>
        <w:tc>
          <w:tcPr>
            <w:tcW w:w="1247" w:type="dxa"/>
            <w:shd w:val="clear" w:color="auto" w:fill="F4F7FB"/>
          </w:tcPr>
          <w:p w14:paraId="74A62E6F" w14:textId="77777777" w:rsidR="00124033" w:rsidRDefault="00000000">
            <w:pPr>
              <w:spacing w:before="30" w:after="30" w:line="264" w:lineRule="auto"/>
              <w:jc w:val="right"/>
            </w:pPr>
            <w:r>
              <w:rPr>
                <w:sz w:val="17"/>
              </w:rPr>
              <w:t>0.6878</w:t>
            </w:r>
          </w:p>
        </w:tc>
        <w:tc>
          <w:tcPr>
            <w:tcW w:w="1247" w:type="dxa"/>
            <w:shd w:val="clear" w:color="auto" w:fill="F4F7FB"/>
          </w:tcPr>
          <w:p w14:paraId="26505BD3" w14:textId="77777777" w:rsidR="00124033" w:rsidRDefault="00000000">
            <w:pPr>
              <w:spacing w:before="30" w:after="30" w:line="264" w:lineRule="auto"/>
              <w:jc w:val="right"/>
            </w:pPr>
            <w:r>
              <w:rPr>
                <w:sz w:val="17"/>
              </w:rPr>
              <w:t>—</w:t>
            </w:r>
          </w:p>
        </w:tc>
      </w:tr>
      <w:tr w:rsidR="00124033" w14:paraId="6C3A855A" w14:textId="77777777">
        <w:trPr>
          <w:jc w:val="center"/>
        </w:trPr>
        <w:tc>
          <w:tcPr>
            <w:tcW w:w="3175" w:type="dxa"/>
          </w:tcPr>
          <w:p w14:paraId="601BCCEE" w14:textId="77777777" w:rsidR="00124033" w:rsidRDefault="00000000">
            <w:pPr>
              <w:spacing w:before="30" w:after="30" w:line="264" w:lineRule="auto"/>
              <w:rPr>
                <w:lang w:eastAsia="zh-CN"/>
              </w:rPr>
            </w:pPr>
            <w:r>
              <w:rPr>
                <w:sz w:val="17"/>
                <w:lang w:eastAsia="zh-CN"/>
              </w:rPr>
              <w:t>经营活动现金流净额同比增速</w:t>
            </w:r>
          </w:p>
        </w:tc>
        <w:tc>
          <w:tcPr>
            <w:tcW w:w="1247" w:type="dxa"/>
          </w:tcPr>
          <w:p w14:paraId="2591A10D" w14:textId="77777777" w:rsidR="00124033" w:rsidRDefault="00000000">
            <w:pPr>
              <w:spacing w:before="30" w:after="30" w:line="264" w:lineRule="auto"/>
              <w:jc w:val="right"/>
            </w:pPr>
            <w:r>
              <w:rPr>
                <w:sz w:val="17"/>
              </w:rPr>
              <w:t>—</w:t>
            </w:r>
          </w:p>
        </w:tc>
        <w:tc>
          <w:tcPr>
            <w:tcW w:w="1247" w:type="dxa"/>
          </w:tcPr>
          <w:p w14:paraId="5EDC3A5A" w14:textId="77777777" w:rsidR="00124033" w:rsidRDefault="00000000">
            <w:pPr>
              <w:spacing w:before="30" w:after="30" w:line="264" w:lineRule="auto"/>
              <w:jc w:val="right"/>
            </w:pPr>
            <w:r>
              <w:rPr>
                <w:sz w:val="17"/>
              </w:rPr>
              <w:t>3,792.59%</w:t>
            </w:r>
          </w:p>
        </w:tc>
        <w:tc>
          <w:tcPr>
            <w:tcW w:w="1361" w:type="dxa"/>
          </w:tcPr>
          <w:p w14:paraId="41B7653D" w14:textId="77777777" w:rsidR="00124033" w:rsidRDefault="00000000">
            <w:pPr>
              <w:spacing w:before="30" w:after="30" w:line="264" w:lineRule="auto"/>
              <w:jc w:val="right"/>
            </w:pPr>
            <w:r>
              <w:rPr>
                <w:sz w:val="17"/>
              </w:rPr>
              <w:t>248.24%</w:t>
            </w:r>
          </w:p>
        </w:tc>
        <w:tc>
          <w:tcPr>
            <w:tcW w:w="1247" w:type="dxa"/>
          </w:tcPr>
          <w:p w14:paraId="33B3A722" w14:textId="77777777" w:rsidR="00124033" w:rsidRDefault="00000000">
            <w:pPr>
              <w:spacing w:before="30" w:after="30" w:line="264" w:lineRule="auto"/>
              <w:jc w:val="right"/>
            </w:pPr>
            <w:r>
              <w:rPr>
                <w:sz w:val="17"/>
              </w:rPr>
              <w:t>-85.65%</w:t>
            </w:r>
          </w:p>
        </w:tc>
        <w:tc>
          <w:tcPr>
            <w:tcW w:w="1247" w:type="dxa"/>
          </w:tcPr>
          <w:p w14:paraId="0E1F9241" w14:textId="77777777" w:rsidR="00124033" w:rsidRDefault="00000000">
            <w:pPr>
              <w:spacing w:before="30" w:after="30" w:line="264" w:lineRule="auto"/>
              <w:jc w:val="right"/>
            </w:pPr>
            <w:r>
              <w:rPr>
                <w:sz w:val="17"/>
              </w:rPr>
              <w:t>-32.53%</w:t>
            </w:r>
          </w:p>
        </w:tc>
      </w:tr>
    </w:tbl>
    <w:p w14:paraId="1C1AC150" w14:textId="77777777" w:rsidR="00124033" w:rsidRDefault="00000000">
      <w:pPr>
        <w:spacing w:before="40" w:after="160" w:line="300" w:lineRule="auto"/>
        <w:rPr>
          <w:lang w:eastAsia="zh-CN"/>
        </w:rPr>
      </w:pPr>
      <w:r>
        <w:rPr>
          <w:color w:val="595959"/>
          <w:sz w:val="16"/>
          <w:lang w:eastAsia="zh-CN"/>
        </w:rPr>
        <w:t>来源：底稿表3-1、表3-2、表3-3与表7-5。2023年净现比因当年归母与扣非净利均为亏损而不适用。“经营现金流÷营业收入”2026H1列直接采用上市公告书披露的变动率所在期数据口径，即2026年1-6月经营现金流净额÷2026年1-6月营业总收入。</w:t>
      </w:r>
    </w:p>
    <w:p w14:paraId="4976D807" w14:textId="77777777" w:rsidR="00124033" w:rsidRDefault="00000000">
      <w:pPr>
        <w:spacing w:after="80" w:line="324" w:lineRule="auto"/>
        <w:ind w:firstLine="420"/>
        <w:rPr>
          <w:lang w:eastAsia="zh-CN"/>
        </w:rPr>
      </w:pPr>
      <w:r>
        <w:rPr>
          <w:color w:val="000000"/>
          <w:lang w:eastAsia="zh-CN"/>
        </w:rPr>
        <w:t>报告期三年，经营活动现金流净额分别为494.25万元、19,239.13万元、66,998.18万元，与利润增长方向一致，且2024年、2025年经营现金流均高于同期净利润，净现比（经营现金流÷扣非归母净利）分别为2.4516与1.1341，盈利质量在报告期内是扎实的。</w:t>
      </w:r>
    </w:p>
    <w:p w14:paraId="6F4A66B2" w14:textId="77777777" w:rsidR="00124033" w:rsidRDefault="00000000">
      <w:pPr>
        <w:spacing w:after="80" w:line="324" w:lineRule="auto"/>
        <w:ind w:firstLine="420"/>
        <w:rPr>
          <w:lang w:eastAsia="zh-CN"/>
        </w:rPr>
      </w:pPr>
      <w:r>
        <w:rPr>
          <w:color w:val="000000"/>
          <w:lang w:eastAsia="zh-CN"/>
        </w:rPr>
        <w:t>转折点出现在2026年。2026年1-3月经营活动现金流净额3,439.96万元，同比-85.65%，净现比降至0.8546；2026年1-6月经营活动现金流净额23,154.53万元，同比-32.53%，而同期营业总收入同比48.54%。收入端接近五成的增长与现金流端三成的收缩同时发生，构成本报告最重要的关注事项。</w:t>
      </w:r>
    </w:p>
    <w:p w14:paraId="1452B8EC" w14:textId="77777777" w:rsidR="00124033" w:rsidRDefault="00000000">
      <w:pPr>
        <w:keepNext/>
        <w:spacing w:before="220" w:after="80"/>
        <w:rPr>
          <w:lang w:eastAsia="zh-CN"/>
        </w:rPr>
      </w:pPr>
      <w:r>
        <w:rPr>
          <w:rFonts w:ascii="黑体" w:eastAsia="黑体" w:hAnsi="黑体"/>
          <w:b/>
          <w:color w:val="1F3864"/>
          <w:sz w:val="24"/>
          <w:lang w:eastAsia="zh-CN"/>
        </w:rPr>
        <w:t>（五）收入结构的三个维度</w:t>
      </w:r>
    </w:p>
    <w:p w14:paraId="448CEBC2" w14:textId="77777777" w:rsidR="00124033" w:rsidRDefault="00000000">
      <w:pPr>
        <w:keepNext/>
        <w:spacing w:before="160" w:after="60"/>
        <w:rPr>
          <w:lang w:eastAsia="zh-CN"/>
        </w:rPr>
      </w:pPr>
      <w:r>
        <w:rPr>
          <w:rFonts w:ascii="黑体" w:eastAsia="黑体" w:hAnsi="黑体"/>
          <w:b/>
          <w:lang w:eastAsia="zh-CN"/>
        </w:rPr>
        <w:t>1. 区域结构：2025年境内首次超过境外</w:t>
      </w:r>
    </w:p>
    <w:tbl>
      <w:tblPr>
        <w:tblStyle w:val="aff1"/>
        <w:tblW w:w="0" w:type="auto"/>
        <w:jc w:val="center"/>
        <w:tblLayout w:type="fixed"/>
        <w:tblLook w:val="04A0" w:firstRow="1" w:lastRow="0" w:firstColumn="1" w:lastColumn="0" w:noHBand="0" w:noVBand="1"/>
      </w:tblPr>
      <w:tblGrid>
        <w:gridCol w:w="1587"/>
        <w:gridCol w:w="1304"/>
        <w:gridCol w:w="1077"/>
        <w:gridCol w:w="1304"/>
        <w:gridCol w:w="1077"/>
        <w:gridCol w:w="1361"/>
        <w:gridCol w:w="1077"/>
      </w:tblGrid>
      <w:tr w:rsidR="00124033" w14:paraId="00383150" w14:textId="77777777">
        <w:trPr>
          <w:jc w:val="center"/>
        </w:trPr>
        <w:tc>
          <w:tcPr>
            <w:tcW w:w="1587" w:type="dxa"/>
            <w:shd w:val="clear" w:color="auto" w:fill="2E5C8A"/>
          </w:tcPr>
          <w:p w14:paraId="6D3D49E4" w14:textId="77777777" w:rsidR="00124033" w:rsidRDefault="00000000">
            <w:pPr>
              <w:spacing w:before="30" w:after="30" w:line="264" w:lineRule="auto"/>
              <w:jc w:val="center"/>
            </w:pPr>
            <w:r>
              <w:rPr>
                <w:rFonts w:ascii="黑体" w:eastAsia="黑体" w:hAnsi="黑体"/>
                <w:b/>
                <w:color w:val="FFFFFF"/>
                <w:sz w:val="17"/>
              </w:rPr>
              <w:t>区域</w:t>
            </w:r>
          </w:p>
        </w:tc>
        <w:tc>
          <w:tcPr>
            <w:tcW w:w="1304" w:type="dxa"/>
            <w:shd w:val="clear" w:color="auto" w:fill="2E5C8A"/>
          </w:tcPr>
          <w:p w14:paraId="6348968E" w14:textId="77777777" w:rsidR="00124033" w:rsidRDefault="00000000">
            <w:pPr>
              <w:spacing w:before="30" w:after="30" w:line="264" w:lineRule="auto"/>
              <w:jc w:val="center"/>
            </w:pPr>
            <w:r>
              <w:rPr>
                <w:rFonts w:ascii="黑体" w:eastAsia="黑体" w:hAnsi="黑体"/>
                <w:b/>
                <w:color w:val="FFFFFF"/>
                <w:sz w:val="17"/>
              </w:rPr>
              <w:t>2023收入</w:t>
            </w:r>
          </w:p>
        </w:tc>
        <w:tc>
          <w:tcPr>
            <w:tcW w:w="1077" w:type="dxa"/>
            <w:shd w:val="clear" w:color="auto" w:fill="2E5C8A"/>
          </w:tcPr>
          <w:p w14:paraId="72C4A09F" w14:textId="77777777" w:rsidR="00124033" w:rsidRDefault="00000000">
            <w:pPr>
              <w:spacing w:before="30" w:after="30" w:line="264" w:lineRule="auto"/>
              <w:jc w:val="center"/>
            </w:pPr>
            <w:r>
              <w:rPr>
                <w:rFonts w:ascii="黑体" w:eastAsia="黑体" w:hAnsi="黑体"/>
                <w:b/>
                <w:color w:val="FFFFFF"/>
                <w:sz w:val="17"/>
              </w:rPr>
              <w:t>2023占比</w:t>
            </w:r>
          </w:p>
        </w:tc>
        <w:tc>
          <w:tcPr>
            <w:tcW w:w="1304" w:type="dxa"/>
            <w:shd w:val="clear" w:color="auto" w:fill="2E5C8A"/>
          </w:tcPr>
          <w:p w14:paraId="7C52E832" w14:textId="77777777" w:rsidR="00124033" w:rsidRDefault="00000000">
            <w:pPr>
              <w:spacing w:before="30" w:after="30" w:line="264" w:lineRule="auto"/>
              <w:jc w:val="center"/>
            </w:pPr>
            <w:r>
              <w:rPr>
                <w:rFonts w:ascii="黑体" w:eastAsia="黑体" w:hAnsi="黑体"/>
                <w:b/>
                <w:color w:val="FFFFFF"/>
                <w:sz w:val="17"/>
              </w:rPr>
              <w:t>2024收入</w:t>
            </w:r>
          </w:p>
        </w:tc>
        <w:tc>
          <w:tcPr>
            <w:tcW w:w="1077" w:type="dxa"/>
            <w:shd w:val="clear" w:color="auto" w:fill="2E5C8A"/>
          </w:tcPr>
          <w:p w14:paraId="13A2D0B6" w14:textId="77777777" w:rsidR="00124033" w:rsidRDefault="00000000">
            <w:pPr>
              <w:spacing w:before="30" w:after="30" w:line="264" w:lineRule="auto"/>
              <w:jc w:val="center"/>
            </w:pPr>
            <w:r>
              <w:rPr>
                <w:rFonts w:ascii="黑体" w:eastAsia="黑体" w:hAnsi="黑体"/>
                <w:b/>
                <w:color w:val="FFFFFF"/>
                <w:sz w:val="17"/>
              </w:rPr>
              <w:t>2024占比</w:t>
            </w:r>
          </w:p>
        </w:tc>
        <w:tc>
          <w:tcPr>
            <w:tcW w:w="1361" w:type="dxa"/>
            <w:shd w:val="clear" w:color="auto" w:fill="2E5C8A"/>
          </w:tcPr>
          <w:p w14:paraId="682D840C" w14:textId="77777777" w:rsidR="00124033" w:rsidRDefault="00000000">
            <w:pPr>
              <w:spacing w:before="30" w:after="30" w:line="264" w:lineRule="auto"/>
              <w:jc w:val="center"/>
            </w:pPr>
            <w:r>
              <w:rPr>
                <w:rFonts w:ascii="黑体" w:eastAsia="黑体" w:hAnsi="黑体"/>
                <w:b/>
                <w:color w:val="FFFFFF"/>
                <w:sz w:val="17"/>
              </w:rPr>
              <w:t>2025收入</w:t>
            </w:r>
          </w:p>
        </w:tc>
        <w:tc>
          <w:tcPr>
            <w:tcW w:w="1077" w:type="dxa"/>
            <w:shd w:val="clear" w:color="auto" w:fill="2E5C8A"/>
          </w:tcPr>
          <w:p w14:paraId="352FA776" w14:textId="77777777" w:rsidR="00124033" w:rsidRDefault="00000000">
            <w:pPr>
              <w:spacing w:before="30" w:after="30" w:line="264" w:lineRule="auto"/>
              <w:jc w:val="center"/>
            </w:pPr>
            <w:r>
              <w:rPr>
                <w:rFonts w:ascii="黑体" w:eastAsia="黑体" w:hAnsi="黑体"/>
                <w:b/>
                <w:color w:val="FFFFFF"/>
                <w:sz w:val="17"/>
              </w:rPr>
              <w:t>2025占比</w:t>
            </w:r>
          </w:p>
        </w:tc>
      </w:tr>
      <w:tr w:rsidR="00124033" w14:paraId="5AC9ACD6" w14:textId="77777777">
        <w:trPr>
          <w:jc w:val="center"/>
        </w:trPr>
        <w:tc>
          <w:tcPr>
            <w:tcW w:w="1587" w:type="dxa"/>
          </w:tcPr>
          <w:p w14:paraId="06C87C91" w14:textId="77777777" w:rsidR="00124033" w:rsidRDefault="00000000">
            <w:pPr>
              <w:spacing w:before="30" w:after="30" w:line="264" w:lineRule="auto"/>
            </w:pPr>
            <w:r>
              <w:rPr>
                <w:sz w:val="17"/>
              </w:rPr>
              <w:lastRenderedPageBreak/>
              <w:t>境内销售（万元）</w:t>
            </w:r>
          </w:p>
        </w:tc>
        <w:tc>
          <w:tcPr>
            <w:tcW w:w="1304" w:type="dxa"/>
          </w:tcPr>
          <w:p w14:paraId="545F8A7D" w14:textId="77777777" w:rsidR="00124033" w:rsidRDefault="00000000">
            <w:pPr>
              <w:spacing w:before="30" w:after="30" w:line="264" w:lineRule="auto"/>
              <w:jc w:val="right"/>
            </w:pPr>
            <w:r>
              <w:rPr>
                <w:sz w:val="17"/>
              </w:rPr>
              <w:t>6,989.41</w:t>
            </w:r>
          </w:p>
        </w:tc>
        <w:tc>
          <w:tcPr>
            <w:tcW w:w="1077" w:type="dxa"/>
          </w:tcPr>
          <w:p w14:paraId="7050AE05" w14:textId="77777777" w:rsidR="00124033" w:rsidRDefault="00000000">
            <w:pPr>
              <w:spacing w:before="30" w:after="30" w:line="264" w:lineRule="auto"/>
              <w:jc w:val="right"/>
            </w:pPr>
            <w:r>
              <w:rPr>
                <w:sz w:val="17"/>
              </w:rPr>
              <w:t>44.37%</w:t>
            </w:r>
          </w:p>
        </w:tc>
        <w:tc>
          <w:tcPr>
            <w:tcW w:w="1304" w:type="dxa"/>
          </w:tcPr>
          <w:p w14:paraId="6230F7D1" w14:textId="77777777" w:rsidR="00124033" w:rsidRDefault="00000000">
            <w:pPr>
              <w:spacing w:before="30" w:after="30" w:line="264" w:lineRule="auto"/>
              <w:jc w:val="right"/>
            </w:pPr>
            <w:r>
              <w:rPr>
                <w:sz w:val="17"/>
              </w:rPr>
              <w:t>17,156.55</w:t>
            </w:r>
          </w:p>
        </w:tc>
        <w:tc>
          <w:tcPr>
            <w:tcW w:w="1077" w:type="dxa"/>
          </w:tcPr>
          <w:p w14:paraId="0B9FEC76" w14:textId="77777777" w:rsidR="00124033" w:rsidRDefault="00000000">
            <w:pPr>
              <w:spacing w:before="30" w:after="30" w:line="264" w:lineRule="auto"/>
              <w:jc w:val="right"/>
            </w:pPr>
            <w:r>
              <w:rPr>
                <w:sz w:val="17"/>
              </w:rPr>
              <w:t>44.26%</w:t>
            </w:r>
          </w:p>
        </w:tc>
        <w:tc>
          <w:tcPr>
            <w:tcW w:w="1361" w:type="dxa"/>
          </w:tcPr>
          <w:p w14:paraId="113F350D" w14:textId="77777777" w:rsidR="00124033" w:rsidRDefault="00000000">
            <w:pPr>
              <w:spacing w:before="30" w:after="30" w:line="264" w:lineRule="auto"/>
              <w:jc w:val="right"/>
            </w:pPr>
            <w:r>
              <w:rPr>
                <w:sz w:val="17"/>
              </w:rPr>
              <w:t>94,445.56</w:t>
            </w:r>
          </w:p>
        </w:tc>
        <w:tc>
          <w:tcPr>
            <w:tcW w:w="1077" w:type="dxa"/>
          </w:tcPr>
          <w:p w14:paraId="40E2E075" w14:textId="77777777" w:rsidR="00124033" w:rsidRDefault="00000000">
            <w:pPr>
              <w:spacing w:before="30" w:after="30" w:line="264" w:lineRule="auto"/>
              <w:jc w:val="right"/>
            </w:pPr>
            <w:r>
              <w:rPr>
                <w:sz w:val="17"/>
              </w:rPr>
              <w:t>56.35%</w:t>
            </w:r>
          </w:p>
        </w:tc>
      </w:tr>
      <w:tr w:rsidR="00124033" w14:paraId="2B5A9DCB" w14:textId="77777777">
        <w:trPr>
          <w:jc w:val="center"/>
        </w:trPr>
        <w:tc>
          <w:tcPr>
            <w:tcW w:w="1587" w:type="dxa"/>
            <w:shd w:val="clear" w:color="auto" w:fill="F4F7FB"/>
          </w:tcPr>
          <w:p w14:paraId="05F880C3" w14:textId="77777777" w:rsidR="00124033" w:rsidRDefault="00000000">
            <w:pPr>
              <w:spacing w:before="30" w:after="30" w:line="264" w:lineRule="auto"/>
            </w:pPr>
            <w:r>
              <w:rPr>
                <w:sz w:val="17"/>
              </w:rPr>
              <w:t>境外销售（万元）</w:t>
            </w:r>
          </w:p>
        </w:tc>
        <w:tc>
          <w:tcPr>
            <w:tcW w:w="1304" w:type="dxa"/>
            <w:shd w:val="clear" w:color="auto" w:fill="F4F7FB"/>
          </w:tcPr>
          <w:p w14:paraId="29706559" w14:textId="77777777" w:rsidR="00124033" w:rsidRDefault="00000000">
            <w:pPr>
              <w:spacing w:before="30" w:after="30" w:line="264" w:lineRule="auto"/>
              <w:jc w:val="right"/>
            </w:pPr>
            <w:r>
              <w:rPr>
                <w:sz w:val="17"/>
              </w:rPr>
              <w:t>8,764.24</w:t>
            </w:r>
          </w:p>
        </w:tc>
        <w:tc>
          <w:tcPr>
            <w:tcW w:w="1077" w:type="dxa"/>
            <w:shd w:val="clear" w:color="auto" w:fill="F4F7FB"/>
          </w:tcPr>
          <w:p w14:paraId="57ECDD20" w14:textId="77777777" w:rsidR="00124033" w:rsidRDefault="00000000">
            <w:pPr>
              <w:spacing w:before="30" w:after="30" w:line="264" w:lineRule="auto"/>
              <w:jc w:val="right"/>
            </w:pPr>
            <w:r>
              <w:rPr>
                <w:sz w:val="17"/>
              </w:rPr>
              <w:t>55.63%</w:t>
            </w:r>
          </w:p>
        </w:tc>
        <w:tc>
          <w:tcPr>
            <w:tcW w:w="1304" w:type="dxa"/>
            <w:shd w:val="clear" w:color="auto" w:fill="F4F7FB"/>
          </w:tcPr>
          <w:p w14:paraId="34EBEDA4" w14:textId="77777777" w:rsidR="00124033" w:rsidRDefault="00000000">
            <w:pPr>
              <w:spacing w:before="30" w:after="30" w:line="264" w:lineRule="auto"/>
              <w:jc w:val="right"/>
            </w:pPr>
            <w:r>
              <w:rPr>
                <w:sz w:val="17"/>
              </w:rPr>
              <w:t>21,610.74</w:t>
            </w:r>
          </w:p>
        </w:tc>
        <w:tc>
          <w:tcPr>
            <w:tcW w:w="1077" w:type="dxa"/>
            <w:shd w:val="clear" w:color="auto" w:fill="F4F7FB"/>
          </w:tcPr>
          <w:p w14:paraId="5A087E53" w14:textId="77777777" w:rsidR="00124033" w:rsidRDefault="00000000">
            <w:pPr>
              <w:spacing w:before="30" w:after="30" w:line="264" w:lineRule="auto"/>
              <w:jc w:val="right"/>
            </w:pPr>
            <w:r>
              <w:rPr>
                <w:sz w:val="17"/>
              </w:rPr>
              <w:t>55.74%</w:t>
            </w:r>
          </w:p>
        </w:tc>
        <w:tc>
          <w:tcPr>
            <w:tcW w:w="1361" w:type="dxa"/>
            <w:shd w:val="clear" w:color="auto" w:fill="F4F7FB"/>
          </w:tcPr>
          <w:p w14:paraId="12E31683" w14:textId="77777777" w:rsidR="00124033" w:rsidRDefault="00000000">
            <w:pPr>
              <w:spacing w:before="30" w:after="30" w:line="264" w:lineRule="auto"/>
              <w:jc w:val="right"/>
            </w:pPr>
            <w:r>
              <w:rPr>
                <w:sz w:val="17"/>
              </w:rPr>
              <w:t>73,165.53</w:t>
            </w:r>
          </w:p>
        </w:tc>
        <w:tc>
          <w:tcPr>
            <w:tcW w:w="1077" w:type="dxa"/>
            <w:shd w:val="clear" w:color="auto" w:fill="F4F7FB"/>
          </w:tcPr>
          <w:p w14:paraId="2CE369B2" w14:textId="77777777" w:rsidR="00124033" w:rsidRDefault="00000000">
            <w:pPr>
              <w:spacing w:before="30" w:after="30" w:line="264" w:lineRule="auto"/>
              <w:jc w:val="right"/>
            </w:pPr>
            <w:r>
              <w:rPr>
                <w:sz w:val="17"/>
              </w:rPr>
              <w:t>43.65%</w:t>
            </w:r>
          </w:p>
        </w:tc>
      </w:tr>
    </w:tbl>
    <w:p w14:paraId="4E643D34" w14:textId="77777777" w:rsidR="00124033" w:rsidRDefault="00000000">
      <w:pPr>
        <w:spacing w:before="40" w:after="160" w:line="300" w:lineRule="auto"/>
        <w:rPr>
          <w:lang w:eastAsia="zh-CN"/>
        </w:rPr>
      </w:pPr>
      <w:r>
        <w:rPr>
          <w:color w:val="595959"/>
          <w:sz w:val="16"/>
          <w:lang w:eastAsia="zh-CN"/>
        </w:rPr>
        <w:t>来源：底稿表4-4（性质A，S1 招股说明书）。</w:t>
      </w:r>
    </w:p>
    <w:p w14:paraId="768CC02A" w14:textId="77777777" w:rsidR="00124033" w:rsidRDefault="00000000">
      <w:pPr>
        <w:spacing w:after="80" w:line="324" w:lineRule="auto"/>
        <w:ind w:firstLine="420"/>
        <w:rPr>
          <w:lang w:eastAsia="zh-CN"/>
        </w:rPr>
      </w:pPr>
      <w:r>
        <w:rPr>
          <w:color w:val="000000"/>
          <w:lang w:eastAsia="zh-CN"/>
        </w:rPr>
        <w:t>2023年与2024年，公司境外收入占比略高于境内（分别为55.63%与55.74%），显示产品在海外市场获得较高认可度。2025年发生反转，境内收入占比升至56.35%、境外降至43.65%。招股说明书解释为：2025年年初春晚演出提升全国品牌知名度，以及国内人工智能与机器人产业快速发展与政策支持，带动科研教育、商业消费、行业应用客户采购需求。</w:t>
      </w:r>
    </w:p>
    <w:p w14:paraId="10B50804" w14:textId="77777777" w:rsidR="00124033" w:rsidRDefault="00000000">
      <w:pPr>
        <w:spacing w:after="80" w:line="324" w:lineRule="auto"/>
        <w:ind w:firstLine="420"/>
        <w:rPr>
          <w:lang w:eastAsia="zh-CN"/>
        </w:rPr>
      </w:pPr>
      <w:r>
        <w:rPr>
          <w:color w:val="000000"/>
          <w:lang w:eastAsia="zh-CN"/>
        </w:rPr>
        <w:t>这一反转具有两面性。正面看，境内需求爆发验证了产品的本土市场接受度；但需注意境外收入绝对额仍在增长（21,610.74万元→73,165.53万元），占比下降是分母快速扩大所致，而非海外业务萎缩。同时，境外收入占比仍达43.65%，地缘政治与关税政策变化的敞口不可忽略（见第七章）。</w:t>
      </w:r>
    </w:p>
    <w:p w14:paraId="0C014591" w14:textId="77777777" w:rsidR="00124033" w:rsidRDefault="00000000">
      <w:pPr>
        <w:keepNext/>
        <w:spacing w:before="160" w:after="60"/>
        <w:rPr>
          <w:lang w:eastAsia="zh-CN"/>
        </w:rPr>
      </w:pPr>
      <w:r>
        <w:rPr>
          <w:rFonts w:ascii="黑体" w:eastAsia="黑体" w:hAnsi="黑体"/>
          <w:b/>
          <w:lang w:eastAsia="zh-CN"/>
        </w:rPr>
        <w:t>2. 季度结构：第四季度与第二季度为收入高峰</w:t>
      </w:r>
    </w:p>
    <w:tbl>
      <w:tblPr>
        <w:tblStyle w:val="aff1"/>
        <w:tblW w:w="0" w:type="auto"/>
        <w:jc w:val="center"/>
        <w:tblLayout w:type="fixed"/>
        <w:tblLook w:val="04A0" w:firstRow="1" w:lastRow="0" w:firstColumn="1" w:lastColumn="0" w:noHBand="0" w:noVBand="1"/>
      </w:tblPr>
      <w:tblGrid>
        <w:gridCol w:w="1587"/>
        <w:gridCol w:w="1304"/>
        <w:gridCol w:w="1077"/>
        <w:gridCol w:w="1304"/>
        <w:gridCol w:w="1077"/>
        <w:gridCol w:w="1361"/>
        <w:gridCol w:w="1077"/>
      </w:tblGrid>
      <w:tr w:rsidR="00124033" w14:paraId="58C32539" w14:textId="77777777">
        <w:trPr>
          <w:jc w:val="center"/>
        </w:trPr>
        <w:tc>
          <w:tcPr>
            <w:tcW w:w="1587" w:type="dxa"/>
            <w:shd w:val="clear" w:color="auto" w:fill="2E5C8A"/>
          </w:tcPr>
          <w:p w14:paraId="27D6836D" w14:textId="77777777" w:rsidR="00124033" w:rsidRDefault="00000000">
            <w:pPr>
              <w:spacing w:before="30" w:after="30" w:line="264" w:lineRule="auto"/>
              <w:jc w:val="center"/>
            </w:pPr>
            <w:r>
              <w:rPr>
                <w:rFonts w:ascii="黑体" w:eastAsia="黑体" w:hAnsi="黑体"/>
                <w:b/>
                <w:color w:val="FFFFFF"/>
                <w:sz w:val="17"/>
              </w:rPr>
              <w:t>季度</w:t>
            </w:r>
          </w:p>
        </w:tc>
        <w:tc>
          <w:tcPr>
            <w:tcW w:w="1304" w:type="dxa"/>
            <w:shd w:val="clear" w:color="auto" w:fill="2E5C8A"/>
          </w:tcPr>
          <w:p w14:paraId="6B7CA577" w14:textId="77777777" w:rsidR="00124033" w:rsidRDefault="00000000">
            <w:pPr>
              <w:spacing w:before="30" w:after="30" w:line="264" w:lineRule="auto"/>
              <w:jc w:val="center"/>
            </w:pPr>
            <w:r>
              <w:rPr>
                <w:rFonts w:ascii="黑体" w:eastAsia="黑体" w:hAnsi="黑体"/>
                <w:b/>
                <w:color w:val="FFFFFF"/>
                <w:sz w:val="17"/>
              </w:rPr>
              <w:t>2023收入</w:t>
            </w:r>
          </w:p>
        </w:tc>
        <w:tc>
          <w:tcPr>
            <w:tcW w:w="1077" w:type="dxa"/>
            <w:shd w:val="clear" w:color="auto" w:fill="2E5C8A"/>
          </w:tcPr>
          <w:p w14:paraId="27E4C144" w14:textId="77777777" w:rsidR="00124033" w:rsidRDefault="00000000">
            <w:pPr>
              <w:spacing w:before="30" w:after="30" w:line="264" w:lineRule="auto"/>
              <w:jc w:val="center"/>
            </w:pPr>
            <w:r>
              <w:rPr>
                <w:rFonts w:ascii="黑体" w:eastAsia="黑体" w:hAnsi="黑体"/>
                <w:b/>
                <w:color w:val="FFFFFF"/>
                <w:sz w:val="17"/>
              </w:rPr>
              <w:t>2023占比</w:t>
            </w:r>
          </w:p>
        </w:tc>
        <w:tc>
          <w:tcPr>
            <w:tcW w:w="1304" w:type="dxa"/>
            <w:shd w:val="clear" w:color="auto" w:fill="2E5C8A"/>
          </w:tcPr>
          <w:p w14:paraId="0DD70AEC" w14:textId="77777777" w:rsidR="00124033" w:rsidRDefault="00000000">
            <w:pPr>
              <w:spacing w:before="30" w:after="30" w:line="264" w:lineRule="auto"/>
              <w:jc w:val="center"/>
            </w:pPr>
            <w:r>
              <w:rPr>
                <w:rFonts w:ascii="黑体" w:eastAsia="黑体" w:hAnsi="黑体"/>
                <w:b/>
                <w:color w:val="FFFFFF"/>
                <w:sz w:val="17"/>
              </w:rPr>
              <w:t>2024收入</w:t>
            </w:r>
          </w:p>
        </w:tc>
        <w:tc>
          <w:tcPr>
            <w:tcW w:w="1077" w:type="dxa"/>
            <w:shd w:val="clear" w:color="auto" w:fill="2E5C8A"/>
          </w:tcPr>
          <w:p w14:paraId="0DCAC293" w14:textId="77777777" w:rsidR="00124033" w:rsidRDefault="00000000">
            <w:pPr>
              <w:spacing w:before="30" w:after="30" w:line="264" w:lineRule="auto"/>
              <w:jc w:val="center"/>
            </w:pPr>
            <w:r>
              <w:rPr>
                <w:rFonts w:ascii="黑体" w:eastAsia="黑体" w:hAnsi="黑体"/>
                <w:b/>
                <w:color w:val="FFFFFF"/>
                <w:sz w:val="17"/>
              </w:rPr>
              <w:t>2024占比</w:t>
            </w:r>
          </w:p>
        </w:tc>
        <w:tc>
          <w:tcPr>
            <w:tcW w:w="1361" w:type="dxa"/>
            <w:shd w:val="clear" w:color="auto" w:fill="2E5C8A"/>
          </w:tcPr>
          <w:p w14:paraId="369735C7" w14:textId="77777777" w:rsidR="00124033" w:rsidRDefault="00000000">
            <w:pPr>
              <w:spacing w:before="30" w:after="30" w:line="264" w:lineRule="auto"/>
              <w:jc w:val="center"/>
            </w:pPr>
            <w:r>
              <w:rPr>
                <w:rFonts w:ascii="黑体" w:eastAsia="黑体" w:hAnsi="黑体"/>
                <w:b/>
                <w:color w:val="FFFFFF"/>
                <w:sz w:val="17"/>
              </w:rPr>
              <w:t>2025收入</w:t>
            </w:r>
          </w:p>
        </w:tc>
        <w:tc>
          <w:tcPr>
            <w:tcW w:w="1077" w:type="dxa"/>
            <w:shd w:val="clear" w:color="auto" w:fill="2E5C8A"/>
          </w:tcPr>
          <w:p w14:paraId="61F6EBDB" w14:textId="77777777" w:rsidR="00124033" w:rsidRDefault="00000000">
            <w:pPr>
              <w:spacing w:before="30" w:after="30" w:line="264" w:lineRule="auto"/>
              <w:jc w:val="center"/>
            </w:pPr>
            <w:r>
              <w:rPr>
                <w:rFonts w:ascii="黑体" w:eastAsia="黑体" w:hAnsi="黑体"/>
                <w:b/>
                <w:color w:val="FFFFFF"/>
                <w:sz w:val="17"/>
              </w:rPr>
              <w:t>2025占比</w:t>
            </w:r>
          </w:p>
        </w:tc>
      </w:tr>
      <w:tr w:rsidR="00124033" w14:paraId="5ADC9A11" w14:textId="77777777">
        <w:trPr>
          <w:jc w:val="center"/>
        </w:trPr>
        <w:tc>
          <w:tcPr>
            <w:tcW w:w="1587" w:type="dxa"/>
          </w:tcPr>
          <w:p w14:paraId="5177CE6D" w14:textId="77777777" w:rsidR="00124033" w:rsidRDefault="00000000">
            <w:pPr>
              <w:spacing w:before="30" w:after="30" w:line="264" w:lineRule="auto"/>
            </w:pPr>
            <w:r>
              <w:rPr>
                <w:sz w:val="17"/>
              </w:rPr>
              <w:t>第一季度</w:t>
            </w:r>
          </w:p>
        </w:tc>
        <w:tc>
          <w:tcPr>
            <w:tcW w:w="1304" w:type="dxa"/>
          </w:tcPr>
          <w:p w14:paraId="7C3719D0" w14:textId="77777777" w:rsidR="00124033" w:rsidRDefault="00000000">
            <w:pPr>
              <w:spacing w:before="30" w:after="30" w:line="264" w:lineRule="auto"/>
              <w:jc w:val="right"/>
            </w:pPr>
            <w:r>
              <w:rPr>
                <w:sz w:val="17"/>
              </w:rPr>
              <w:t>3,093.17</w:t>
            </w:r>
          </w:p>
        </w:tc>
        <w:tc>
          <w:tcPr>
            <w:tcW w:w="1077" w:type="dxa"/>
          </w:tcPr>
          <w:p w14:paraId="68E6482E" w14:textId="77777777" w:rsidR="00124033" w:rsidRDefault="00000000">
            <w:pPr>
              <w:spacing w:before="30" w:after="30" w:line="264" w:lineRule="auto"/>
              <w:jc w:val="right"/>
            </w:pPr>
            <w:r>
              <w:rPr>
                <w:sz w:val="17"/>
              </w:rPr>
              <w:t>19.63%</w:t>
            </w:r>
          </w:p>
        </w:tc>
        <w:tc>
          <w:tcPr>
            <w:tcW w:w="1304" w:type="dxa"/>
          </w:tcPr>
          <w:p w14:paraId="656C0412" w14:textId="77777777" w:rsidR="00124033" w:rsidRDefault="00000000">
            <w:pPr>
              <w:spacing w:before="30" w:after="30" w:line="264" w:lineRule="auto"/>
              <w:jc w:val="right"/>
            </w:pPr>
            <w:r>
              <w:rPr>
                <w:sz w:val="17"/>
              </w:rPr>
              <w:t>6,510.98</w:t>
            </w:r>
          </w:p>
        </w:tc>
        <w:tc>
          <w:tcPr>
            <w:tcW w:w="1077" w:type="dxa"/>
          </w:tcPr>
          <w:p w14:paraId="7BE50DF0" w14:textId="77777777" w:rsidR="00124033" w:rsidRDefault="00000000">
            <w:pPr>
              <w:spacing w:before="30" w:after="30" w:line="264" w:lineRule="auto"/>
              <w:jc w:val="right"/>
            </w:pPr>
            <w:r>
              <w:rPr>
                <w:sz w:val="17"/>
              </w:rPr>
              <w:t>16.80%</w:t>
            </w:r>
          </w:p>
        </w:tc>
        <w:tc>
          <w:tcPr>
            <w:tcW w:w="1361" w:type="dxa"/>
          </w:tcPr>
          <w:p w14:paraId="1D54A381" w14:textId="77777777" w:rsidR="00124033" w:rsidRDefault="00000000">
            <w:pPr>
              <w:spacing w:before="30" w:after="30" w:line="264" w:lineRule="auto"/>
              <w:jc w:val="right"/>
            </w:pPr>
            <w:r>
              <w:rPr>
                <w:sz w:val="17"/>
              </w:rPr>
              <w:t>24,815.92</w:t>
            </w:r>
          </w:p>
        </w:tc>
        <w:tc>
          <w:tcPr>
            <w:tcW w:w="1077" w:type="dxa"/>
          </w:tcPr>
          <w:p w14:paraId="53115451" w14:textId="77777777" w:rsidR="00124033" w:rsidRDefault="00000000">
            <w:pPr>
              <w:spacing w:before="30" w:after="30" w:line="264" w:lineRule="auto"/>
              <w:jc w:val="right"/>
            </w:pPr>
            <w:r>
              <w:rPr>
                <w:sz w:val="17"/>
              </w:rPr>
              <w:t>14.81%</w:t>
            </w:r>
          </w:p>
        </w:tc>
      </w:tr>
      <w:tr w:rsidR="00124033" w14:paraId="4C8A8F45" w14:textId="77777777">
        <w:trPr>
          <w:jc w:val="center"/>
        </w:trPr>
        <w:tc>
          <w:tcPr>
            <w:tcW w:w="1587" w:type="dxa"/>
            <w:shd w:val="clear" w:color="auto" w:fill="F4F7FB"/>
          </w:tcPr>
          <w:p w14:paraId="5C0F5491" w14:textId="77777777" w:rsidR="00124033" w:rsidRDefault="00000000">
            <w:pPr>
              <w:spacing w:before="30" w:after="30" w:line="264" w:lineRule="auto"/>
            </w:pPr>
            <w:r>
              <w:rPr>
                <w:sz w:val="17"/>
              </w:rPr>
              <w:t>第二季度</w:t>
            </w:r>
          </w:p>
        </w:tc>
        <w:tc>
          <w:tcPr>
            <w:tcW w:w="1304" w:type="dxa"/>
            <w:shd w:val="clear" w:color="auto" w:fill="F4F7FB"/>
          </w:tcPr>
          <w:p w14:paraId="532C2913" w14:textId="77777777" w:rsidR="00124033" w:rsidRDefault="00000000">
            <w:pPr>
              <w:spacing w:before="30" w:after="30" w:line="264" w:lineRule="auto"/>
              <w:jc w:val="right"/>
            </w:pPr>
            <w:r>
              <w:rPr>
                <w:sz w:val="17"/>
              </w:rPr>
              <w:t>4,143.92</w:t>
            </w:r>
          </w:p>
        </w:tc>
        <w:tc>
          <w:tcPr>
            <w:tcW w:w="1077" w:type="dxa"/>
            <w:shd w:val="clear" w:color="auto" w:fill="F4F7FB"/>
          </w:tcPr>
          <w:p w14:paraId="6030950B" w14:textId="77777777" w:rsidR="00124033" w:rsidRDefault="00000000">
            <w:pPr>
              <w:spacing w:before="30" w:after="30" w:line="264" w:lineRule="auto"/>
              <w:jc w:val="right"/>
            </w:pPr>
            <w:r>
              <w:rPr>
                <w:sz w:val="17"/>
              </w:rPr>
              <w:t>26.30%</w:t>
            </w:r>
          </w:p>
        </w:tc>
        <w:tc>
          <w:tcPr>
            <w:tcW w:w="1304" w:type="dxa"/>
            <w:shd w:val="clear" w:color="auto" w:fill="F4F7FB"/>
          </w:tcPr>
          <w:p w14:paraId="42D2AA5A" w14:textId="77777777" w:rsidR="00124033" w:rsidRDefault="00000000">
            <w:pPr>
              <w:spacing w:before="30" w:after="30" w:line="264" w:lineRule="auto"/>
              <w:jc w:val="right"/>
            </w:pPr>
            <w:r>
              <w:rPr>
                <w:sz w:val="17"/>
              </w:rPr>
              <w:t>6,707.30</w:t>
            </w:r>
          </w:p>
        </w:tc>
        <w:tc>
          <w:tcPr>
            <w:tcW w:w="1077" w:type="dxa"/>
            <w:shd w:val="clear" w:color="auto" w:fill="F4F7FB"/>
          </w:tcPr>
          <w:p w14:paraId="26DE12FE" w14:textId="77777777" w:rsidR="00124033" w:rsidRDefault="00000000">
            <w:pPr>
              <w:spacing w:before="30" w:after="30" w:line="264" w:lineRule="auto"/>
              <w:jc w:val="right"/>
            </w:pPr>
            <w:r>
              <w:rPr>
                <w:sz w:val="17"/>
              </w:rPr>
              <w:t>17.30%</w:t>
            </w:r>
          </w:p>
        </w:tc>
        <w:tc>
          <w:tcPr>
            <w:tcW w:w="1361" w:type="dxa"/>
            <w:shd w:val="clear" w:color="auto" w:fill="F4F7FB"/>
          </w:tcPr>
          <w:p w14:paraId="308B5B03" w14:textId="77777777" w:rsidR="00124033" w:rsidRDefault="00000000">
            <w:pPr>
              <w:spacing w:before="30" w:after="30" w:line="264" w:lineRule="auto"/>
              <w:jc w:val="right"/>
            </w:pPr>
            <w:r>
              <w:rPr>
                <w:sz w:val="17"/>
              </w:rPr>
              <w:t>52,095.34</w:t>
            </w:r>
          </w:p>
        </w:tc>
        <w:tc>
          <w:tcPr>
            <w:tcW w:w="1077" w:type="dxa"/>
            <w:shd w:val="clear" w:color="auto" w:fill="F4F7FB"/>
          </w:tcPr>
          <w:p w14:paraId="6D2F5987" w14:textId="77777777" w:rsidR="00124033" w:rsidRDefault="00000000">
            <w:pPr>
              <w:spacing w:before="30" w:after="30" w:line="264" w:lineRule="auto"/>
              <w:jc w:val="right"/>
            </w:pPr>
            <w:r>
              <w:rPr>
                <w:sz w:val="17"/>
              </w:rPr>
              <w:t>31.08%</w:t>
            </w:r>
          </w:p>
        </w:tc>
      </w:tr>
      <w:tr w:rsidR="00124033" w14:paraId="0BB4D00C" w14:textId="77777777">
        <w:trPr>
          <w:jc w:val="center"/>
        </w:trPr>
        <w:tc>
          <w:tcPr>
            <w:tcW w:w="1587" w:type="dxa"/>
          </w:tcPr>
          <w:p w14:paraId="7AA7343D" w14:textId="77777777" w:rsidR="00124033" w:rsidRDefault="00000000">
            <w:pPr>
              <w:spacing w:before="30" w:after="30" w:line="264" w:lineRule="auto"/>
            </w:pPr>
            <w:r>
              <w:rPr>
                <w:sz w:val="17"/>
              </w:rPr>
              <w:t>第三季度</w:t>
            </w:r>
          </w:p>
        </w:tc>
        <w:tc>
          <w:tcPr>
            <w:tcW w:w="1304" w:type="dxa"/>
          </w:tcPr>
          <w:p w14:paraId="7B8BF0C2" w14:textId="77777777" w:rsidR="00124033" w:rsidRDefault="00000000">
            <w:pPr>
              <w:spacing w:before="30" w:after="30" w:line="264" w:lineRule="auto"/>
              <w:jc w:val="right"/>
            </w:pPr>
            <w:r>
              <w:rPr>
                <w:sz w:val="17"/>
              </w:rPr>
              <w:t>3,222.43</w:t>
            </w:r>
          </w:p>
        </w:tc>
        <w:tc>
          <w:tcPr>
            <w:tcW w:w="1077" w:type="dxa"/>
          </w:tcPr>
          <w:p w14:paraId="42A03232" w14:textId="77777777" w:rsidR="00124033" w:rsidRDefault="00000000">
            <w:pPr>
              <w:spacing w:before="30" w:after="30" w:line="264" w:lineRule="auto"/>
              <w:jc w:val="right"/>
            </w:pPr>
            <w:r>
              <w:rPr>
                <w:sz w:val="17"/>
              </w:rPr>
              <w:t>20.46%</w:t>
            </w:r>
          </w:p>
        </w:tc>
        <w:tc>
          <w:tcPr>
            <w:tcW w:w="1304" w:type="dxa"/>
          </w:tcPr>
          <w:p w14:paraId="16B27B6A" w14:textId="77777777" w:rsidR="00124033" w:rsidRDefault="00000000">
            <w:pPr>
              <w:spacing w:before="30" w:after="30" w:line="264" w:lineRule="auto"/>
              <w:jc w:val="right"/>
            </w:pPr>
            <w:r>
              <w:rPr>
                <w:sz w:val="17"/>
              </w:rPr>
              <w:t>9,765.44</w:t>
            </w:r>
          </w:p>
        </w:tc>
        <w:tc>
          <w:tcPr>
            <w:tcW w:w="1077" w:type="dxa"/>
          </w:tcPr>
          <w:p w14:paraId="58353D6A" w14:textId="77777777" w:rsidR="00124033" w:rsidRDefault="00000000">
            <w:pPr>
              <w:spacing w:before="30" w:after="30" w:line="264" w:lineRule="auto"/>
              <w:jc w:val="right"/>
            </w:pPr>
            <w:r>
              <w:rPr>
                <w:sz w:val="17"/>
              </w:rPr>
              <w:t>25.19%</w:t>
            </w:r>
          </w:p>
        </w:tc>
        <w:tc>
          <w:tcPr>
            <w:tcW w:w="1361" w:type="dxa"/>
          </w:tcPr>
          <w:p w14:paraId="0D81F649" w14:textId="77777777" w:rsidR="00124033" w:rsidRDefault="00000000">
            <w:pPr>
              <w:spacing w:before="30" w:after="30" w:line="264" w:lineRule="auto"/>
              <w:jc w:val="right"/>
            </w:pPr>
            <w:r>
              <w:rPr>
                <w:sz w:val="17"/>
              </w:rPr>
              <w:t>38,543.68</w:t>
            </w:r>
          </w:p>
        </w:tc>
        <w:tc>
          <w:tcPr>
            <w:tcW w:w="1077" w:type="dxa"/>
          </w:tcPr>
          <w:p w14:paraId="4DD1FBC7" w14:textId="77777777" w:rsidR="00124033" w:rsidRDefault="00000000">
            <w:pPr>
              <w:spacing w:before="30" w:after="30" w:line="264" w:lineRule="auto"/>
              <w:jc w:val="right"/>
            </w:pPr>
            <w:r>
              <w:rPr>
                <w:sz w:val="17"/>
              </w:rPr>
              <w:t>23.00%</w:t>
            </w:r>
          </w:p>
        </w:tc>
      </w:tr>
      <w:tr w:rsidR="00124033" w14:paraId="1ACA6ABB" w14:textId="77777777">
        <w:trPr>
          <w:jc w:val="center"/>
        </w:trPr>
        <w:tc>
          <w:tcPr>
            <w:tcW w:w="1587" w:type="dxa"/>
            <w:shd w:val="clear" w:color="auto" w:fill="F4F7FB"/>
          </w:tcPr>
          <w:p w14:paraId="329E0C2A" w14:textId="77777777" w:rsidR="00124033" w:rsidRDefault="00000000">
            <w:pPr>
              <w:spacing w:before="30" w:after="30" w:line="264" w:lineRule="auto"/>
            </w:pPr>
            <w:r>
              <w:rPr>
                <w:sz w:val="17"/>
              </w:rPr>
              <w:t>第四季度</w:t>
            </w:r>
          </w:p>
        </w:tc>
        <w:tc>
          <w:tcPr>
            <w:tcW w:w="1304" w:type="dxa"/>
            <w:shd w:val="clear" w:color="auto" w:fill="F4F7FB"/>
          </w:tcPr>
          <w:p w14:paraId="74457CC0" w14:textId="77777777" w:rsidR="00124033" w:rsidRDefault="00000000">
            <w:pPr>
              <w:spacing w:before="30" w:after="30" w:line="264" w:lineRule="auto"/>
              <w:jc w:val="right"/>
            </w:pPr>
            <w:r>
              <w:rPr>
                <w:sz w:val="17"/>
              </w:rPr>
              <w:t>5,294.13</w:t>
            </w:r>
          </w:p>
        </w:tc>
        <w:tc>
          <w:tcPr>
            <w:tcW w:w="1077" w:type="dxa"/>
            <w:shd w:val="clear" w:color="auto" w:fill="F4F7FB"/>
          </w:tcPr>
          <w:p w14:paraId="28CFB542" w14:textId="77777777" w:rsidR="00124033" w:rsidRDefault="00000000">
            <w:pPr>
              <w:spacing w:before="30" w:after="30" w:line="264" w:lineRule="auto"/>
              <w:jc w:val="right"/>
            </w:pPr>
            <w:r>
              <w:rPr>
                <w:sz w:val="17"/>
              </w:rPr>
              <w:t>33.61%</w:t>
            </w:r>
          </w:p>
        </w:tc>
        <w:tc>
          <w:tcPr>
            <w:tcW w:w="1304" w:type="dxa"/>
            <w:shd w:val="clear" w:color="auto" w:fill="F4F7FB"/>
          </w:tcPr>
          <w:p w14:paraId="436960D8" w14:textId="77777777" w:rsidR="00124033" w:rsidRDefault="00000000">
            <w:pPr>
              <w:spacing w:before="30" w:after="30" w:line="264" w:lineRule="auto"/>
              <w:jc w:val="right"/>
            </w:pPr>
            <w:r>
              <w:rPr>
                <w:sz w:val="17"/>
              </w:rPr>
              <w:t>15,783.55</w:t>
            </w:r>
          </w:p>
        </w:tc>
        <w:tc>
          <w:tcPr>
            <w:tcW w:w="1077" w:type="dxa"/>
            <w:shd w:val="clear" w:color="auto" w:fill="F4F7FB"/>
          </w:tcPr>
          <w:p w14:paraId="3CB51D54" w14:textId="77777777" w:rsidR="00124033" w:rsidRDefault="00000000">
            <w:pPr>
              <w:spacing w:before="30" w:after="30" w:line="264" w:lineRule="auto"/>
              <w:jc w:val="right"/>
            </w:pPr>
            <w:r>
              <w:rPr>
                <w:sz w:val="17"/>
              </w:rPr>
              <w:t>40.71%</w:t>
            </w:r>
          </w:p>
        </w:tc>
        <w:tc>
          <w:tcPr>
            <w:tcW w:w="1361" w:type="dxa"/>
            <w:shd w:val="clear" w:color="auto" w:fill="F4F7FB"/>
          </w:tcPr>
          <w:p w14:paraId="0B32F7B6" w14:textId="77777777" w:rsidR="00124033" w:rsidRDefault="00000000">
            <w:pPr>
              <w:spacing w:before="30" w:after="30" w:line="264" w:lineRule="auto"/>
              <w:jc w:val="right"/>
            </w:pPr>
            <w:r>
              <w:rPr>
                <w:sz w:val="17"/>
              </w:rPr>
              <w:t>52,156.15</w:t>
            </w:r>
          </w:p>
        </w:tc>
        <w:tc>
          <w:tcPr>
            <w:tcW w:w="1077" w:type="dxa"/>
            <w:shd w:val="clear" w:color="auto" w:fill="F4F7FB"/>
          </w:tcPr>
          <w:p w14:paraId="3D55AC93" w14:textId="77777777" w:rsidR="00124033" w:rsidRDefault="00000000">
            <w:pPr>
              <w:spacing w:before="30" w:after="30" w:line="264" w:lineRule="auto"/>
              <w:jc w:val="right"/>
            </w:pPr>
            <w:r>
              <w:rPr>
                <w:sz w:val="17"/>
              </w:rPr>
              <w:t>31.12%</w:t>
            </w:r>
          </w:p>
        </w:tc>
      </w:tr>
    </w:tbl>
    <w:p w14:paraId="626D4DEA" w14:textId="77777777" w:rsidR="00124033" w:rsidRDefault="00000000">
      <w:pPr>
        <w:spacing w:before="40" w:after="160" w:line="300" w:lineRule="auto"/>
        <w:rPr>
          <w:lang w:eastAsia="zh-CN"/>
        </w:rPr>
      </w:pPr>
      <w:r>
        <w:rPr>
          <w:color w:val="595959"/>
          <w:sz w:val="16"/>
          <w:lang w:eastAsia="zh-CN"/>
        </w:rPr>
        <w:t>来源：底稿表4-5（性质A，S1 招股说明书）。</w:t>
      </w:r>
    </w:p>
    <w:p w14:paraId="1652FCE0" w14:textId="77777777" w:rsidR="00124033" w:rsidRDefault="00000000">
      <w:pPr>
        <w:spacing w:after="80" w:line="324" w:lineRule="auto"/>
        <w:ind w:firstLine="420"/>
        <w:rPr>
          <w:lang w:eastAsia="zh-CN"/>
        </w:rPr>
      </w:pPr>
      <w:r>
        <w:rPr>
          <w:color w:val="000000"/>
          <w:lang w:eastAsia="zh-CN"/>
        </w:rPr>
        <w:t>2025年第四季度收入52,156.15万元、占比31.12%，第二季度收入52,095.34万元、占比31.08%，两个季度合计贡献逾六成收入。招股说明书解释为：新产品多在下半年陆续形成收入并于第四季度形成规模收入；部分客户实行集中采购与预算管理，采购或验收多发生在第四季度。季度分布的不均衡意味着单季数据不具备年化外推的可靠性。</w:t>
      </w:r>
    </w:p>
    <w:p w14:paraId="08BBE250" w14:textId="77777777" w:rsidR="00124033" w:rsidRDefault="00000000">
      <w:pPr>
        <w:keepNext/>
        <w:spacing w:before="160" w:after="60"/>
        <w:rPr>
          <w:lang w:eastAsia="zh-CN"/>
        </w:rPr>
      </w:pPr>
      <w:r>
        <w:rPr>
          <w:rFonts w:ascii="黑体" w:eastAsia="黑体" w:hAnsi="黑体"/>
          <w:b/>
          <w:lang w:eastAsia="zh-CN"/>
        </w:rPr>
        <w:t>3. 销售模式：以线下为主，2025年新增电商入仓</w:t>
      </w:r>
    </w:p>
    <w:tbl>
      <w:tblPr>
        <w:tblStyle w:val="aff1"/>
        <w:tblW w:w="0" w:type="auto"/>
        <w:jc w:val="center"/>
        <w:tblLayout w:type="fixed"/>
        <w:tblLook w:val="04A0" w:firstRow="1" w:lastRow="0" w:firstColumn="1" w:lastColumn="0" w:noHBand="0" w:noVBand="1"/>
      </w:tblPr>
      <w:tblGrid>
        <w:gridCol w:w="1814"/>
        <w:gridCol w:w="1247"/>
        <w:gridCol w:w="1077"/>
        <w:gridCol w:w="1247"/>
        <w:gridCol w:w="1077"/>
        <w:gridCol w:w="1304"/>
        <w:gridCol w:w="1077"/>
      </w:tblGrid>
      <w:tr w:rsidR="00124033" w14:paraId="12B8346C" w14:textId="77777777">
        <w:trPr>
          <w:jc w:val="center"/>
        </w:trPr>
        <w:tc>
          <w:tcPr>
            <w:tcW w:w="1814" w:type="dxa"/>
            <w:shd w:val="clear" w:color="auto" w:fill="2E5C8A"/>
          </w:tcPr>
          <w:p w14:paraId="2AE5CEBC" w14:textId="77777777" w:rsidR="00124033" w:rsidRDefault="00000000">
            <w:pPr>
              <w:spacing w:before="30" w:after="30" w:line="264" w:lineRule="auto"/>
              <w:jc w:val="center"/>
            </w:pPr>
            <w:r>
              <w:rPr>
                <w:rFonts w:ascii="黑体" w:eastAsia="黑体" w:hAnsi="黑体"/>
                <w:b/>
                <w:color w:val="FFFFFF"/>
                <w:sz w:val="17"/>
              </w:rPr>
              <w:t>销售模式</w:t>
            </w:r>
          </w:p>
        </w:tc>
        <w:tc>
          <w:tcPr>
            <w:tcW w:w="1247" w:type="dxa"/>
            <w:shd w:val="clear" w:color="auto" w:fill="2E5C8A"/>
          </w:tcPr>
          <w:p w14:paraId="4D38DA90" w14:textId="77777777" w:rsidR="00124033" w:rsidRDefault="00000000">
            <w:pPr>
              <w:spacing w:before="30" w:after="30" w:line="264" w:lineRule="auto"/>
              <w:jc w:val="center"/>
            </w:pPr>
            <w:r>
              <w:rPr>
                <w:rFonts w:ascii="黑体" w:eastAsia="黑体" w:hAnsi="黑体"/>
                <w:b/>
                <w:color w:val="FFFFFF"/>
                <w:sz w:val="17"/>
              </w:rPr>
              <w:t>2023收入</w:t>
            </w:r>
          </w:p>
        </w:tc>
        <w:tc>
          <w:tcPr>
            <w:tcW w:w="1077" w:type="dxa"/>
            <w:shd w:val="clear" w:color="auto" w:fill="2E5C8A"/>
          </w:tcPr>
          <w:p w14:paraId="19259F1B" w14:textId="77777777" w:rsidR="00124033" w:rsidRDefault="00000000">
            <w:pPr>
              <w:spacing w:before="30" w:after="30" w:line="264" w:lineRule="auto"/>
              <w:jc w:val="center"/>
            </w:pPr>
            <w:r>
              <w:rPr>
                <w:rFonts w:ascii="黑体" w:eastAsia="黑体" w:hAnsi="黑体"/>
                <w:b/>
                <w:color w:val="FFFFFF"/>
                <w:sz w:val="17"/>
              </w:rPr>
              <w:t>2023占比</w:t>
            </w:r>
          </w:p>
        </w:tc>
        <w:tc>
          <w:tcPr>
            <w:tcW w:w="1247" w:type="dxa"/>
            <w:shd w:val="clear" w:color="auto" w:fill="2E5C8A"/>
          </w:tcPr>
          <w:p w14:paraId="53558BA6" w14:textId="77777777" w:rsidR="00124033" w:rsidRDefault="00000000">
            <w:pPr>
              <w:spacing w:before="30" w:after="30" w:line="264" w:lineRule="auto"/>
              <w:jc w:val="center"/>
            </w:pPr>
            <w:r>
              <w:rPr>
                <w:rFonts w:ascii="黑体" w:eastAsia="黑体" w:hAnsi="黑体"/>
                <w:b/>
                <w:color w:val="FFFFFF"/>
                <w:sz w:val="17"/>
              </w:rPr>
              <w:t>2024收入</w:t>
            </w:r>
          </w:p>
        </w:tc>
        <w:tc>
          <w:tcPr>
            <w:tcW w:w="1077" w:type="dxa"/>
            <w:shd w:val="clear" w:color="auto" w:fill="2E5C8A"/>
          </w:tcPr>
          <w:p w14:paraId="13DB4C07" w14:textId="77777777" w:rsidR="00124033" w:rsidRDefault="00000000">
            <w:pPr>
              <w:spacing w:before="30" w:after="30" w:line="264" w:lineRule="auto"/>
              <w:jc w:val="center"/>
            </w:pPr>
            <w:r>
              <w:rPr>
                <w:rFonts w:ascii="黑体" w:eastAsia="黑体" w:hAnsi="黑体"/>
                <w:b/>
                <w:color w:val="FFFFFF"/>
                <w:sz w:val="17"/>
              </w:rPr>
              <w:t>2024占比</w:t>
            </w:r>
          </w:p>
        </w:tc>
        <w:tc>
          <w:tcPr>
            <w:tcW w:w="1304" w:type="dxa"/>
            <w:shd w:val="clear" w:color="auto" w:fill="2E5C8A"/>
          </w:tcPr>
          <w:p w14:paraId="5F007186" w14:textId="77777777" w:rsidR="00124033" w:rsidRDefault="00000000">
            <w:pPr>
              <w:spacing w:before="30" w:after="30" w:line="264" w:lineRule="auto"/>
              <w:jc w:val="center"/>
            </w:pPr>
            <w:r>
              <w:rPr>
                <w:rFonts w:ascii="黑体" w:eastAsia="黑体" w:hAnsi="黑体"/>
                <w:b/>
                <w:color w:val="FFFFFF"/>
                <w:sz w:val="17"/>
              </w:rPr>
              <w:t>2025收入</w:t>
            </w:r>
          </w:p>
        </w:tc>
        <w:tc>
          <w:tcPr>
            <w:tcW w:w="1077" w:type="dxa"/>
            <w:shd w:val="clear" w:color="auto" w:fill="2E5C8A"/>
          </w:tcPr>
          <w:p w14:paraId="2F0FF860" w14:textId="77777777" w:rsidR="00124033" w:rsidRDefault="00000000">
            <w:pPr>
              <w:spacing w:before="30" w:after="30" w:line="264" w:lineRule="auto"/>
              <w:jc w:val="center"/>
            </w:pPr>
            <w:r>
              <w:rPr>
                <w:rFonts w:ascii="黑体" w:eastAsia="黑体" w:hAnsi="黑体"/>
                <w:b/>
                <w:color w:val="FFFFFF"/>
                <w:sz w:val="17"/>
              </w:rPr>
              <w:t>2025占比</w:t>
            </w:r>
          </w:p>
        </w:tc>
      </w:tr>
      <w:tr w:rsidR="00124033" w14:paraId="53AA90A6" w14:textId="77777777">
        <w:trPr>
          <w:jc w:val="center"/>
        </w:trPr>
        <w:tc>
          <w:tcPr>
            <w:tcW w:w="1814" w:type="dxa"/>
          </w:tcPr>
          <w:p w14:paraId="3FBFD9E4" w14:textId="77777777" w:rsidR="00124033" w:rsidRDefault="00000000">
            <w:pPr>
              <w:spacing w:before="30" w:after="30" w:line="264" w:lineRule="auto"/>
            </w:pPr>
            <w:r>
              <w:rPr>
                <w:sz w:val="17"/>
              </w:rPr>
              <w:t>线上销售</w:t>
            </w:r>
          </w:p>
        </w:tc>
        <w:tc>
          <w:tcPr>
            <w:tcW w:w="1247" w:type="dxa"/>
          </w:tcPr>
          <w:p w14:paraId="3E16E4AF" w14:textId="77777777" w:rsidR="00124033" w:rsidRDefault="00000000">
            <w:pPr>
              <w:spacing w:before="30" w:after="30" w:line="264" w:lineRule="auto"/>
              <w:jc w:val="right"/>
            </w:pPr>
            <w:r>
              <w:rPr>
                <w:sz w:val="17"/>
              </w:rPr>
              <w:t>2,069.52</w:t>
            </w:r>
          </w:p>
        </w:tc>
        <w:tc>
          <w:tcPr>
            <w:tcW w:w="1077" w:type="dxa"/>
          </w:tcPr>
          <w:p w14:paraId="0F4FD3C9" w14:textId="77777777" w:rsidR="00124033" w:rsidRDefault="00000000">
            <w:pPr>
              <w:spacing w:before="30" w:after="30" w:line="264" w:lineRule="auto"/>
              <w:jc w:val="right"/>
            </w:pPr>
            <w:r>
              <w:rPr>
                <w:sz w:val="17"/>
              </w:rPr>
              <w:t>13.14%</w:t>
            </w:r>
          </w:p>
        </w:tc>
        <w:tc>
          <w:tcPr>
            <w:tcW w:w="1247" w:type="dxa"/>
          </w:tcPr>
          <w:p w14:paraId="047C8111" w14:textId="77777777" w:rsidR="00124033" w:rsidRDefault="00000000">
            <w:pPr>
              <w:spacing w:before="30" w:after="30" w:line="264" w:lineRule="auto"/>
              <w:jc w:val="right"/>
            </w:pPr>
            <w:r>
              <w:rPr>
                <w:sz w:val="17"/>
              </w:rPr>
              <w:t>4,026.34</w:t>
            </w:r>
          </w:p>
        </w:tc>
        <w:tc>
          <w:tcPr>
            <w:tcW w:w="1077" w:type="dxa"/>
          </w:tcPr>
          <w:p w14:paraId="377021BF" w14:textId="77777777" w:rsidR="00124033" w:rsidRDefault="00000000">
            <w:pPr>
              <w:spacing w:before="30" w:after="30" w:line="264" w:lineRule="auto"/>
              <w:jc w:val="right"/>
            </w:pPr>
            <w:r>
              <w:rPr>
                <w:sz w:val="17"/>
              </w:rPr>
              <w:t>10.39%</w:t>
            </w:r>
          </w:p>
        </w:tc>
        <w:tc>
          <w:tcPr>
            <w:tcW w:w="1304" w:type="dxa"/>
          </w:tcPr>
          <w:p w14:paraId="63CB7B8B" w14:textId="77777777" w:rsidR="00124033" w:rsidRDefault="00000000">
            <w:pPr>
              <w:spacing w:before="30" w:after="30" w:line="264" w:lineRule="auto"/>
              <w:jc w:val="right"/>
            </w:pPr>
            <w:r>
              <w:rPr>
                <w:sz w:val="17"/>
              </w:rPr>
              <w:t>17,970.42</w:t>
            </w:r>
          </w:p>
        </w:tc>
        <w:tc>
          <w:tcPr>
            <w:tcW w:w="1077" w:type="dxa"/>
          </w:tcPr>
          <w:p w14:paraId="104F7790" w14:textId="77777777" w:rsidR="00124033" w:rsidRDefault="00000000">
            <w:pPr>
              <w:spacing w:before="30" w:after="30" w:line="264" w:lineRule="auto"/>
              <w:jc w:val="right"/>
            </w:pPr>
            <w:r>
              <w:rPr>
                <w:sz w:val="17"/>
              </w:rPr>
              <w:t>10.72%</w:t>
            </w:r>
          </w:p>
        </w:tc>
      </w:tr>
      <w:tr w:rsidR="00124033" w14:paraId="75B6C23F" w14:textId="77777777">
        <w:trPr>
          <w:jc w:val="center"/>
        </w:trPr>
        <w:tc>
          <w:tcPr>
            <w:tcW w:w="1814" w:type="dxa"/>
            <w:shd w:val="clear" w:color="auto" w:fill="F4F7FB"/>
          </w:tcPr>
          <w:p w14:paraId="517C1921" w14:textId="77777777" w:rsidR="00124033" w:rsidRDefault="00000000">
            <w:pPr>
              <w:spacing w:before="30" w:after="30" w:line="264" w:lineRule="auto"/>
            </w:pPr>
            <w:r>
              <w:rPr>
                <w:sz w:val="17"/>
              </w:rPr>
              <w:t xml:space="preserve">　其中：直接销售</w:t>
            </w:r>
          </w:p>
        </w:tc>
        <w:tc>
          <w:tcPr>
            <w:tcW w:w="1247" w:type="dxa"/>
            <w:shd w:val="clear" w:color="auto" w:fill="F4F7FB"/>
          </w:tcPr>
          <w:p w14:paraId="20DCE540" w14:textId="77777777" w:rsidR="00124033" w:rsidRDefault="00000000">
            <w:pPr>
              <w:spacing w:before="30" w:after="30" w:line="264" w:lineRule="auto"/>
              <w:jc w:val="right"/>
            </w:pPr>
            <w:r>
              <w:rPr>
                <w:sz w:val="17"/>
              </w:rPr>
              <w:t>2,069.52</w:t>
            </w:r>
          </w:p>
        </w:tc>
        <w:tc>
          <w:tcPr>
            <w:tcW w:w="1077" w:type="dxa"/>
            <w:shd w:val="clear" w:color="auto" w:fill="F4F7FB"/>
          </w:tcPr>
          <w:p w14:paraId="55538F0E" w14:textId="77777777" w:rsidR="00124033" w:rsidRDefault="00000000">
            <w:pPr>
              <w:spacing w:before="30" w:after="30" w:line="264" w:lineRule="auto"/>
              <w:jc w:val="right"/>
            </w:pPr>
            <w:r>
              <w:rPr>
                <w:sz w:val="17"/>
              </w:rPr>
              <w:t>13.14%</w:t>
            </w:r>
          </w:p>
        </w:tc>
        <w:tc>
          <w:tcPr>
            <w:tcW w:w="1247" w:type="dxa"/>
            <w:shd w:val="clear" w:color="auto" w:fill="F4F7FB"/>
          </w:tcPr>
          <w:p w14:paraId="01A3FEE1" w14:textId="77777777" w:rsidR="00124033" w:rsidRDefault="00000000">
            <w:pPr>
              <w:spacing w:before="30" w:after="30" w:line="264" w:lineRule="auto"/>
              <w:jc w:val="right"/>
            </w:pPr>
            <w:r>
              <w:rPr>
                <w:sz w:val="17"/>
              </w:rPr>
              <w:t>4,026.34</w:t>
            </w:r>
          </w:p>
        </w:tc>
        <w:tc>
          <w:tcPr>
            <w:tcW w:w="1077" w:type="dxa"/>
            <w:shd w:val="clear" w:color="auto" w:fill="F4F7FB"/>
          </w:tcPr>
          <w:p w14:paraId="0B75BBB5" w14:textId="77777777" w:rsidR="00124033" w:rsidRDefault="00000000">
            <w:pPr>
              <w:spacing w:before="30" w:after="30" w:line="264" w:lineRule="auto"/>
              <w:jc w:val="right"/>
            </w:pPr>
            <w:r>
              <w:rPr>
                <w:sz w:val="17"/>
              </w:rPr>
              <w:t>10.39%</w:t>
            </w:r>
          </w:p>
        </w:tc>
        <w:tc>
          <w:tcPr>
            <w:tcW w:w="1304" w:type="dxa"/>
            <w:shd w:val="clear" w:color="auto" w:fill="F4F7FB"/>
          </w:tcPr>
          <w:p w14:paraId="3EAECA8C" w14:textId="77777777" w:rsidR="00124033" w:rsidRDefault="00000000">
            <w:pPr>
              <w:spacing w:before="30" w:after="30" w:line="264" w:lineRule="auto"/>
              <w:jc w:val="right"/>
            </w:pPr>
            <w:r>
              <w:rPr>
                <w:sz w:val="17"/>
              </w:rPr>
              <w:t>13,085.26</w:t>
            </w:r>
          </w:p>
        </w:tc>
        <w:tc>
          <w:tcPr>
            <w:tcW w:w="1077" w:type="dxa"/>
            <w:shd w:val="clear" w:color="auto" w:fill="F4F7FB"/>
          </w:tcPr>
          <w:p w14:paraId="529D4040" w14:textId="77777777" w:rsidR="00124033" w:rsidRDefault="00000000">
            <w:pPr>
              <w:spacing w:before="30" w:after="30" w:line="264" w:lineRule="auto"/>
              <w:jc w:val="right"/>
            </w:pPr>
            <w:r>
              <w:rPr>
                <w:sz w:val="17"/>
              </w:rPr>
              <w:t>7.81%</w:t>
            </w:r>
          </w:p>
        </w:tc>
      </w:tr>
      <w:tr w:rsidR="00124033" w14:paraId="72386869" w14:textId="77777777">
        <w:trPr>
          <w:jc w:val="center"/>
        </w:trPr>
        <w:tc>
          <w:tcPr>
            <w:tcW w:w="1814" w:type="dxa"/>
          </w:tcPr>
          <w:p w14:paraId="7F46D368" w14:textId="77777777" w:rsidR="00124033" w:rsidRDefault="00000000">
            <w:pPr>
              <w:spacing w:before="30" w:after="30" w:line="264" w:lineRule="auto"/>
            </w:pPr>
            <w:r>
              <w:rPr>
                <w:sz w:val="17"/>
              </w:rPr>
              <w:t xml:space="preserve">　其中：电商入仓</w:t>
            </w:r>
          </w:p>
        </w:tc>
        <w:tc>
          <w:tcPr>
            <w:tcW w:w="1247" w:type="dxa"/>
          </w:tcPr>
          <w:p w14:paraId="5B294BF8" w14:textId="77777777" w:rsidR="00124033" w:rsidRDefault="00000000">
            <w:pPr>
              <w:spacing w:before="30" w:after="30" w:line="264" w:lineRule="auto"/>
              <w:jc w:val="right"/>
            </w:pPr>
            <w:r>
              <w:rPr>
                <w:sz w:val="17"/>
              </w:rPr>
              <w:t>—</w:t>
            </w:r>
          </w:p>
        </w:tc>
        <w:tc>
          <w:tcPr>
            <w:tcW w:w="1077" w:type="dxa"/>
          </w:tcPr>
          <w:p w14:paraId="5A54476D" w14:textId="77777777" w:rsidR="00124033" w:rsidRDefault="00000000">
            <w:pPr>
              <w:spacing w:before="30" w:after="30" w:line="264" w:lineRule="auto"/>
              <w:jc w:val="right"/>
            </w:pPr>
            <w:r>
              <w:rPr>
                <w:sz w:val="17"/>
              </w:rPr>
              <w:t>—</w:t>
            </w:r>
          </w:p>
        </w:tc>
        <w:tc>
          <w:tcPr>
            <w:tcW w:w="1247" w:type="dxa"/>
          </w:tcPr>
          <w:p w14:paraId="6E4514BC" w14:textId="77777777" w:rsidR="00124033" w:rsidRDefault="00000000">
            <w:pPr>
              <w:spacing w:before="30" w:after="30" w:line="264" w:lineRule="auto"/>
              <w:jc w:val="right"/>
            </w:pPr>
            <w:r>
              <w:rPr>
                <w:sz w:val="17"/>
              </w:rPr>
              <w:t>—</w:t>
            </w:r>
          </w:p>
        </w:tc>
        <w:tc>
          <w:tcPr>
            <w:tcW w:w="1077" w:type="dxa"/>
          </w:tcPr>
          <w:p w14:paraId="6B395EF7" w14:textId="77777777" w:rsidR="00124033" w:rsidRDefault="00000000">
            <w:pPr>
              <w:spacing w:before="30" w:after="30" w:line="264" w:lineRule="auto"/>
              <w:jc w:val="right"/>
            </w:pPr>
            <w:r>
              <w:rPr>
                <w:sz w:val="17"/>
              </w:rPr>
              <w:t>—</w:t>
            </w:r>
          </w:p>
        </w:tc>
        <w:tc>
          <w:tcPr>
            <w:tcW w:w="1304" w:type="dxa"/>
          </w:tcPr>
          <w:p w14:paraId="12FD0E83" w14:textId="77777777" w:rsidR="00124033" w:rsidRDefault="00000000">
            <w:pPr>
              <w:spacing w:before="30" w:after="30" w:line="264" w:lineRule="auto"/>
              <w:jc w:val="right"/>
            </w:pPr>
            <w:r>
              <w:rPr>
                <w:sz w:val="17"/>
              </w:rPr>
              <w:t>4,885.16</w:t>
            </w:r>
          </w:p>
        </w:tc>
        <w:tc>
          <w:tcPr>
            <w:tcW w:w="1077" w:type="dxa"/>
          </w:tcPr>
          <w:p w14:paraId="112276E8" w14:textId="77777777" w:rsidR="00124033" w:rsidRDefault="00000000">
            <w:pPr>
              <w:spacing w:before="30" w:after="30" w:line="264" w:lineRule="auto"/>
              <w:jc w:val="right"/>
            </w:pPr>
            <w:r>
              <w:rPr>
                <w:sz w:val="17"/>
              </w:rPr>
              <w:t>2.91%</w:t>
            </w:r>
          </w:p>
        </w:tc>
      </w:tr>
      <w:tr w:rsidR="00124033" w14:paraId="101CEA3B" w14:textId="77777777">
        <w:trPr>
          <w:jc w:val="center"/>
        </w:trPr>
        <w:tc>
          <w:tcPr>
            <w:tcW w:w="1814" w:type="dxa"/>
            <w:shd w:val="clear" w:color="auto" w:fill="F4F7FB"/>
          </w:tcPr>
          <w:p w14:paraId="790A84F1" w14:textId="77777777" w:rsidR="00124033" w:rsidRDefault="00000000">
            <w:pPr>
              <w:spacing w:before="30" w:after="30" w:line="264" w:lineRule="auto"/>
            </w:pPr>
            <w:r>
              <w:rPr>
                <w:sz w:val="17"/>
              </w:rPr>
              <w:t>线下销售</w:t>
            </w:r>
          </w:p>
        </w:tc>
        <w:tc>
          <w:tcPr>
            <w:tcW w:w="1247" w:type="dxa"/>
            <w:shd w:val="clear" w:color="auto" w:fill="F4F7FB"/>
          </w:tcPr>
          <w:p w14:paraId="239B1B0C" w14:textId="77777777" w:rsidR="00124033" w:rsidRDefault="00000000">
            <w:pPr>
              <w:spacing w:before="30" w:after="30" w:line="264" w:lineRule="auto"/>
              <w:jc w:val="right"/>
            </w:pPr>
            <w:r>
              <w:rPr>
                <w:sz w:val="17"/>
              </w:rPr>
              <w:t>13,684.13</w:t>
            </w:r>
          </w:p>
        </w:tc>
        <w:tc>
          <w:tcPr>
            <w:tcW w:w="1077" w:type="dxa"/>
            <w:shd w:val="clear" w:color="auto" w:fill="F4F7FB"/>
          </w:tcPr>
          <w:p w14:paraId="10695AD4" w14:textId="77777777" w:rsidR="00124033" w:rsidRDefault="00000000">
            <w:pPr>
              <w:spacing w:before="30" w:after="30" w:line="264" w:lineRule="auto"/>
              <w:jc w:val="right"/>
            </w:pPr>
            <w:r>
              <w:rPr>
                <w:sz w:val="17"/>
              </w:rPr>
              <w:t>86.86%</w:t>
            </w:r>
          </w:p>
        </w:tc>
        <w:tc>
          <w:tcPr>
            <w:tcW w:w="1247" w:type="dxa"/>
            <w:shd w:val="clear" w:color="auto" w:fill="F4F7FB"/>
          </w:tcPr>
          <w:p w14:paraId="34CE24B9" w14:textId="77777777" w:rsidR="00124033" w:rsidRDefault="00000000">
            <w:pPr>
              <w:spacing w:before="30" w:after="30" w:line="264" w:lineRule="auto"/>
              <w:jc w:val="right"/>
            </w:pPr>
            <w:r>
              <w:rPr>
                <w:sz w:val="17"/>
              </w:rPr>
              <w:t>34,740.94</w:t>
            </w:r>
          </w:p>
        </w:tc>
        <w:tc>
          <w:tcPr>
            <w:tcW w:w="1077" w:type="dxa"/>
            <w:shd w:val="clear" w:color="auto" w:fill="F4F7FB"/>
          </w:tcPr>
          <w:p w14:paraId="63639F67" w14:textId="77777777" w:rsidR="00124033" w:rsidRDefault="00000000">
            <w:pPr>
              <w:spacing w:before="30" w:after="30" w:line="264" w:lineRule="auto"/>
              <w:jc w:val="right"/>
            </w:pPr>
            <w:r>
              <w:rPr>
                <w:sz w:val="17"/>
              </w:rPr>
              <w:t>89.61%</w:t>
            </w:r>
          </w:p>
        </w:tc>
        <w:tc>
          <w:tcPr>
            <w:tcW w:w="1304" w:type="dxa"/>
            <w:shd w:val="clear" w:color="auto" w:fill="F4F7FB"/>
          </w:tcPr>
          <w:p w14:paraId="7FE71638" w14:textId="77777777" w:rsidR="00124033" w:rsidRDefault="00000000">
            <w:pPr>
              <w:spacing w:before="30" w:after="30" w:line="264" w:lineRule="auto"/>
              <w:jc w:val="right"/>
            </w:pPr>
            <w:r>
              <w:rPr>
                <w:sz w:val="17"/>
              </w:rPr>
              <w:t>149,640.68</w:t>
            </w:r>
          </w:p>
        </w:tc>
        <w:tc>
          <w:tcPr>
            <w:tcW w:w="1077" w:type="dxa"/>
            <w:shd w:val="clear" w:color="auto" w:fill="F4F7FB"/>
          </w:tcPr>
          <w:p w14:paraId="5F4C6072" w14:textId="77777777" w:rsidR="00124033" w:rsidRDefault="00000000">
            <w:pPr>
              <w:spacing w:before="30" w:after="30" w:line="264" w:lineRule="auto"/>
              <w:jc w:val="right"/>
            </w:pPr>
            <w:r>
              <w:rPr>
                <w:sz w:val="17"/>
              </w:rPr>
              <w:t>89.28%</w:t>
            </w:r>
          </w:p>
        </w:tc>
      </w:tr>
      <w:tr w:rsidR="00124033" w14:paraId="0E441B86" w14:textId="77777777">
        <w:trPr>
          <w:jc w:val="center"/>
        </w:trPr>
        <w:tc>
          <w:tcPr>
            <w:tcW w:w="1814" w:type="dxa"/>
          </w:tcPr>
          <w:p w14:paraId="405293BA" w14:textId="77777777" w:rsidR="00124033" w:rsidRDefault="00000000">
            <w:pPr>
              <w:spacing w:before="30" w:after="30" w:line="264" w:lineRule="auto"/>
            </w:pPr>
            <w:r>
              <w:rPr>
                <w:sz w:val="17"/>
              </w:rPr>
              <w:t xml:space="preserve">　其中：直销</w:t>
            </w:r>
          </w:p>
        </w:tc>
        <w:tc>
          <w:tcPr>
            <w:tcW w:w="1247" w:type="dxa"/>
          </w:tcPr>
          <w:p w14:paraId="3AFA2C8C" w14:textId="77777777" w:rsidR="00124033" w:rsidRDefault="00000000">
            <w:pPr>
              <w:spacing w:before="30" w:after="30" w:line="264" w:lineRule="auto"/>
              <w:jc w:val="right"/>
            </w:pPr>
            <w:r>
              <w:rPr>
                <w:sz w:val="17"/>
              </w:rPr>
              <w:t>8,077.30</w:t>
            </w:r>
          </w:p>
        </w:tc>
        <w:tc>
          <w:tcPr>
            <w:tcW w:w="1077" w:type="dxa"/>
          </w:tcPr>
          <w:p w14:paraId="2A8BD8DE" w14:textId="77777777" w:rsidR="00124033" w:rsidRDefault="00000000">
            <w:pPr>
              <w:spacing w:before="30" w:after="30" w:line="264" w:lineRule="auto"/>
              <w:jc w:val="right"/>
            </w:pPr>
            <w:r>
              <w:rPr>
                <w:sz w:val="17"/>
              </w:rPr>
              <w:t>51.27%</w:t>
            </w:r>
          </w:p>
        </w:tc>
        <w:tc>
          <w:tcPr>
            <w:tcW w:w="1247" w:type="dxa"/>
          </w:tcPr>
          <w:p w14:paraId="520B869A" w14:textId="77777777" w:rsidR="00124033" w:rsidRDefault="00000000">
            <w:pPr>
              <w:spacing w:before="30" w:after="30" w:line="264" w:lineRule="auto"/>
              <w:jc w:val="right"/>
            </w:pPr>
            <w:r>
              <w:rPr>
                <w:sz w:val="17"/>
              </w:rPr>
              <w:t>20,873.10</w:t>
            </w:r>
          </w:p>
        </w:tc>
        <w:tc>
          <w:tcPr>
            <w:tcW w:w="1077" w:type="dxa"/>
          </w:tcPr>
          <w:p w14:paraId="1F37A680" w14:textId="77777777" w:rsidR="00124033" w:rsidRDefault="00000000">
            <w:pPr>
              <w:spacing w:before="30" w:after="30" w:line="264" w:lineRule="auto"/>
              <w:jc w:val="right"/>
            </w:pPr>
            <w:r>
              <w:rPr>
                <w:sz w:val="17"/>
              </w:rPr>
              <w:t>53.84%</w:t>
            </w:r>
          </w:p>
        </w:tc>
        <w:tc>
          <w:tcPr>
            <w:tcW w:w="1304" w:type="dxa"/>
          </w:tcPr>
          <w:p w14:paraId="34FB4D33" w14:textId="77777777" w:rsidR="00124033" w:rsidRDefault="00000000">
            <w:pPr>
              <w:spacing w:before="30" w:after="30" w:line="264" w:lineRule="auto"/>
              <w:jc w:val="right"/>
            </w:pPr>
            <w:r>
              <w:rPr>
                <w:sz w:val="17"/>
              </w:rPr>
              <w:t>85,644.21</w:t>
            </w:r>
          </w:p>
        </w:tc>
        <w:tc>
          <w:tcPr>
            <w:tcW w:w="1077" w:type="dxa"/>
          </w:tcPr>
          <w:p w14:paraId="27CD690F" w14:textId="77777777" w:rsidR="00124033" w:rsidRDefault="00000000">
            <w:pPr>
              <w:spacing w:before="30" w:after="30" w:line="264" w:lineRule="auto"/>
              <w:jc w:val="right"/>
            </w:pPr>
            <w:r>
              <w:rPr>
                <w:sz w:val="17"/>
              </w:rPr>
              <w:t>51.10%</w:t>
            </w:r>
          </w:p>
        </w:tc>
      </w:tr>
      <w:tr w:rsidR="00124033" w14:paraId="70DDDEC5" w14:textId="77777777">
        <w:trPr>
          <w:jc w:val="center"/>
        </w:trPr>
        <w:tc>
          <w:tcPr>
            <w:tcW w:w="1814" w:type="dxa"/>
            <w:shd w:val="clear" w:color="auto" w:fill="F4F7FB"/>
          </w:tcPr>
          <w:p w14:paraId="65E0AA8F" w14:textId="77777777" w:rsidR="00124033" w:rsidRDefault="00000000">
            <w:pPr>
              <w:spacing w:before="30" w:after="30" w:line="264" w:lineRule="auto"/>
            </w:pPr>
            <w:r>
              <w:rPr>
                <w:sz w:val="17"/>
              </w:rPr>
              <w:t xml:space="preserve">　其中：经销</w:t>
            </w:r>
          </w:p>
        </w:tc>
        <w:tc>
          <w:tcPr>
            <w:tcW w:w="1247" w:type="dxa"/>
            <w:shd w:val="clear" w:color="auto" w:fill="F4F7FB"/>
          </w:tcPr>
          <w:p w14:paraId="76FC29B4" w14:textId="77777777" w:rsidR="00124033" w:rsidRDefault="00000000">
            <w:pPr>
              <w:spacing w:before="30" w:after="30" w:line="264" w:lineRule="auto"/>
              <w:jc w:val="right"/>
            </w:pPr>
            <w:r>
              <w:rPr>
                <w:sz w:val="17"/>
              </w:rPr>
              <w:t>5,606.83</w:t>
            </w:r>
          </w:p>
        </w:tc>
        <w:tc>
          <w:tcPr>
            <w:tcW w:w="1077" w:type="dxa"/>
            <w:shd w:val="clear" w:color="auto" w:fill="F4F7FB"/>
          </w:tcPr>
          <w:p w14:paraId="42D8E4F6" w14:textId="77777777" w:rsidR="00124033" w:rsidRDefault="00000000">
            <w:pPr>
              <w:spacing w:before="30" w:after="30" w:line="264" w:lineRule="auto"/>
              <w:jc w:val="right"/>
            </w:pPr>
            <w:r>
              <w:rPr>
                <w:sz w:val="17"/>
              </w:rPr>
              <w:t>35.59%</w:t>
            </w:r>
          </w:p>
        </w:tc>
        <w:tc>
          <w:tcPr>
            <w:tcW w:w="1247" w:type="dxa"/>
            <w:shd w:val="clear" w:color="auto" w:fill="F4F7FB"/>
          </w:tcPr>
          <w:p w14:paraId="15D493E7" w14:textId="77777777" w:rsidR="00124033" w:rsidRDefault="00000000">
            <w:pPr>
              <w:spacing w:before="30" w:after="30" w:line="264" w:lineRule="auto"/>
              <w:jc w:val="right"/>
            </w:pPr>
            <w:r>
              <w:rPr>
                <w:sz w:val="17"/>
              </w:rPr>
              <w:t>13,867.84</w:t>
            </w:r>
          </w:p>
        </w:tc>
        <w:tc>
          <w:tcPr>
            <w:tcW w:w="1077" w:type="dxa"/>
            <w:shd w:val="clear" w:color="auto" w:fill="F4F7FB"/>
          </w:tcPr>
          <w:p w14:paraId="173AB2ED" w14:textId="77777777" w:rsidR="00124033" w:rsidRDefault="00000000">
            <w:pPr>
              <w:spacing w:before="30" w:after="30" w:line="264" w:lineRule="auto"/>
              <w:jc w:val="right"/>
            </w:pPr>
            <w:r>
              <w:rPr>
                <w:sz w:val="17"/>
              </w:rPr>
              <w:t>35.77%</w:t>
            </w:r>
          </w:p>
        </w:tc>
        <w:tc>
          <w:tcPr>
            <w:tcW w:w="1304" w:type="dxa"/>
            <w:shd w:val="clear" w:color="auto" w:fill="F4F7FB"/>
          </w:tcPr>
          <w:p w14:paraId="41EEF5CE" w14:textId="77777777" w:rsidR="00124033" w:rsidRDefault="00000000">
            <w:pPr>
              <w:spacing w:before="30" w:after="30" w:line="264" w:lineRule="auto"/>
              <w:jc w:val="right"/>
            </w:pPr>
            <w:r>
              <w:rPr>
                <w:sz w:val="17"/>
              </w:rPr>
              <w:t>63,996.47</w:t>
            </w:r>
          </w:p>
        </w:tc>
        <w:tc>
          <w:tcPr>
            <w:tcW w:w="1077" w:type="dxa"/>
            <w:shd w:val="clear" w:color="auto" w:fill="F4F7FB"/>
          </w:tcPr>
          <w:p w14:paraId="0758B329" w14:textId="77777777" w:rsidR="00124033" w:rsidRDefault="00000000">
            <w:pPr>
              <w:spacing w:before="30" w:after="30" w:line="264" w:lineRule="auto"/>
              <w:jc w:val="right"/>
            </w:pPr>
            <w:r>
              <w:rPr>
                <w:sz w:val="17"/>
              </w:rPr>
              <w:t>38.18%</w:t>
            </w:r>
          </w:p>
        </w:tc>
      </w:tr>
    </w:tbl>
    <w:p w14:paraId="0AB81239" w14:textId="77777777" w:rsidR="00124033" w:rsidRDefault="00000000">
      <w:pPr>
        <w:spacing w:before="40" w:after="160" w:line="300" w:lineRule="auto"/>
        <w:rPr>
          <w:lang w:eastAsia="zh-CN"/>
        </w:rPr>
      </w:pPr>
      <w:r>
        <w:rPr>
          <w:color w:val="595959"/>
          <w:sz w:val="16"/>
          <w:lang w:eastAsia="zh-CN"/>
        </w:rPr>
        <w:t>来源：底稿表4-6（性质A，S1 招股说明书）。电商入仓为2025年新增模式，此前年度无数据。</w:t>
      </w:r>
    </w:p>
    <w:p w14:paraId="529FC256" w14:textId="77777777" w:rsidR="00124033" w:rsidRDefault="00000000">
      <w:pPr>
        <w:spacing w:after="80" w:line="324" w:lineRule="auto"/>
        <w:ind w:firstLine="420"/>
        <w:rPr>
          <w:lang w:eastAsia="zh-CN"/>
        </w:rPr>
      </w:pPr>
      <w:r>
        <w:rPr>
          <w:color w:val="000000"/>
          <w:lang w:eastAsia="zh-CN"/>
        </w:rPr>
        <w:t>公司以线下销售为主，2025年线下收入149,640.68万元、占比89.28%，其中直销85,644.21万元（51.10%）、经销63,996.47万元（38.18%）。线上销售2025年收入17,970.42万元、占比10.72%，其中新出现的“电商入仓”模式贡献4,885.16万元（2.91%）。电商入仓是2025年新拓展的渠道，其后续放量能力是第六章列示的增长变量之一。</w:t>
      </w:r>
    </w:p>
    <w:p w14:paraId="55EF4ED5" w14:textId="77777777" w:rsidR="00124033" w:rsidRDefault="00000000">
      <w:pPr>
        <w:keepNext/>
        <w:spacing w:before="160" w:after="60"/>
        <w:rPr>
          <w:lang w:eastAsia="zh-CN"/>
        </w:rPr>
      </w:pPr>
      <w:r>
        <w:rPr>
          <w:rFonts w:ascii="黑体" w:eastAsia="黑体" w:hAnsi="黑体"/>
          <w:b/>
          <w:lang w:eastAsia="zh-CN"/>
        </w:rPr>
        <w:t>4. 成本要素结构：直接材料占比大幅上升</w:t>
      </w:r>
    </w:p>
    <w:tbl>
      <w:tblPr>
        <w:tblStyle w:val="aff1"/>
        <w:tblW w:w="0" w:type="auto"/>
        <w:jc w:val="center"/>
        <w:tblLayout w:type="fixed"/>
        <w:tblLook w:val="04A0" w:firstRow="1" w:lastRow="0" w:firstColumn="1" w:lastColumn="0" w:noHBand="0" w:noVBand="1"/>
      </w:tblPr>
      <w:tblGrid>
        <w:gridCol w:w="1587"/>
        <w:gridCol w:w="1304"/>
        <w:gridCol w:w="1077"/>
        <w:gridCol w:w="1304"/>
        <w:gridCol w:w="1077"/>
        <w:gridCol w:w="1361"/>
        <w:gridCol w:w="1077"/>
      </w:tblGrid>
      <w:tr w:rsidR="00124033" w14:paraId="32EC85EA" w14:textId="77777777">
        <w:trPr>
          <w:jc w:val="center"/>
        </w:trPr>
        <w:tc>
          <w:tcPr>
            <w:tcW w:w="1587" w:type="dxa"/>
            <w:shd w:val="clear" w:color="auto" w:fill="2E5C8A"/>
          </w:tcPr>
          <w:p w14:paraId="58B0294E" w14:textId="77777777" w:rsidR="00124033" w:rsidRDefault="00000000">
            <w:pPr>
              <w:spacing w:before="30" w:after="30" w:line="264" w:lineRule="auto"/>
              <w:jc w:val="center"/>
            </w:pPr>
            <w:r>
              <w:rPr>
                <w:rFonts w:ascii="黑体" w:eastAsia="黑体" w:hAnsi="黑体"/>
                <w:b/>
                <w:color w:val="FFFFFF"/>
                <w:sz w:val="17"/>
              </w:rPr>
              <w:t>生产要素</w:t>
            </w:r>
          </w:p>
        </w:tc>
        <w:tc>
          <w:tcPr>
            <w:tcW w:w="1304" w:type="dxa"/>
            <w:shd w:val="clear" w:color="auto" w:fill="2E5C8A"/>
          </w:tcPr>
          <w:p w14:paraId="792D6CB3" w14:textId="77777777" w:rsidR="00124033" w:rsidRDefault="00000000">
            <w:pPr>
              <w:spacing w:before="30" w:after="30" w:line="264" w:lineRule="auto"/>
              <w:jc w:val="center"/>
            </w:pPr>
            <w:r>
              <w:rPr>
                <w:rFonts w:ascii="黑体" w:eastAsia="黑体" w:hAnsi="黑体"/>
                <w:b/>
                <w:color w:val="FFFFFF"/>
                <w:sz w:val="17"/>
              </w:rPr>
              <w:t>2023成本</w:t>
            </w:r>
          </w:p>
        </w:tc>
        <w:tc>
          <w:tcPr>
            <w:tcW w:w="1077" w:type="dxa"/>
            <w:shd w:val="clear" w:color="auto" w:fill="2E5C8A"/>
          </w:tcPr>
          <w:p w14:paraId="5EB00749" w14:textId="77777777" w:rsidR="00124033" w:rsidRDefault="00000000">
            <w:pPr>
              <w:spacing w:before="30" w:after="30" w:line="264" w:lineRule="auto"/>
              <w:jc w:val="center"/>
            </w:pPr>
            <w:r>
              <w:rPr>
                <w:rFonts w:ascii="黑体" w:eastAsia="黑体" w:hAnsi="黑体"/>
                <w:b/>
                <w:color w:val="FFFFFF"/>
                <w:sz w:val="17"/>
              </w:rPr>
              <w:t>2023占比</w:t>
            </w:r>
          </w:p>
        </w:tc>
        <w:tc>
          <w:tcPr>
            <w:tcW w:w="1304" w:type="dxa"/>
            <w:shd w:val="clear" w:color="auto" w:fill="2E5C8A"/>
          </w:tcPr>
          <w:p w14:paraId="221469E4" w14:textId="77777777" w:rsidR="00124033" w:rsidRDefault="00000000">
            <w:pPr>
              <w:spacing w:before="30" w:after="30" w:line="264" w:lineRule="auto"/>
              <w:jc w:val="center"/>
            </w:pPr>
            <w:r>
              <w:rPr>
                <w:rFonts w:ascii="黑体" w:eastAsia="黑体" w:hAnsi="黑体"/>
                <w:b/>
                <w:color w:val="FFFFFF"/>
                <w:sz w:val="17"/>
              </w:rPr>
              <w:t>2024成本</w:t>
            </w:r>
          </w:p>
        </w:tc>
        <w:tc>
          <w:tcPr>
            <w:tcW w:w="1077" w:type="dxa"/>
            <w:shd w:val="clear" w:color="auto" w:fill="2E5C8A"/>
          </w:tcPr>
          <w:p w14:paraId="042F18AA" w14:textId="77777777" w:rsidR="00124033" w:rsidRDefault="00000000">
            <w:pPr>
              <w:spacing w:before="30" w:after="30" w:line="264" w:lineRule="auto"/>
              <w:jc w:val="center"/>
            </w:pPr>
            <w:r>
              <w:rPr>
                <w:rFonts w:ascii="黑体" w:eastAsia="黑体" w:hAnsi="黑体"/>
                <w:b/>
                <w:color w:val="FFFFFF"/>
                <w:sz w:val="17"/>
              </w:rPr>
              <w:t>2024占比</w:t>
            </w:r>
          </w:p>
        </w:tc>
        <w:tc>
          <w:tcPr>
            <w:tcW w:w="1361" w:type="dxa"/>
            <w:shd w:val="clear" w:color="auto" w:fill="2E5C8A"/>
          </w:tcPr>
          <w:p w14:paraId="1DD1D427" w14:textId="77777777" w:rsidR="00124033" w:rsidRDefault="00000000">
            <w:pPr>
              <w:spacing w:before="30" w:after="30" w:line="264" w:lineRule="auto"/>
              <w:jc w:val="center"/>
            </w:pPr>
            <w:r>
              <w:rPr>
                <w:rFonts w:ascii="黑体" w:eastAsia="黑体" w:hAnsi="黑体"/>
                <w:b/>
                <w:color w:val="FFFFFF"/>
                <w:sz w:val="17"/>
              </w:rPr>
              <w:t>2025成本</w:t>
            </w:r>
          </w:p>
        </w:tc>
        <w:tc>
          <w:tcPr>
            <w:tcW w:w="1077" w:type="dxa"/>
            <w:shd w:val="clear" w:color="auto" w:fill="2E5C8A"/>
          </w:tcPr>
          <w:p w14:paraId="15C49DF5" w14:textId="77777777" w:rsidR="00124033" w:rsidRDefault="00000000">
            <w:pPr>
              <w:spacing w:before="30" w:after="30" w:line="264" w:lineRule="auto"/>
              <w:jc w:val="center"/>
            </w:pPr>
            <w:r>
              <w:rPr>
                <w:rFonts w:ascii="黑体" w:eastAsia="黑体" w:hAnsi="黑体"/>
                <w:b/>
                <w:color w:val="FFFFFF"/>
                <w:sz w:val="17"/>
              </w:rPr>
              <w:t>2025占比</w:t>
            </w:r>
          </w:p>
        </w:tc>
      </w:tr>
      <w:tr w:rsidR="00124033" w14:paraId="6A39DEEA" w14:textId="77777777">
        <w:trPr>
          <w:jc w:val="center"/>
        </w:trPr>
        <w:tc>
          <w:tcPr>
            <w:tcW w:w="1587" w:type="dxa"/>
          </w:tcPr>
          <w:p w14:paraId="36DA278B" w14:textId="77777777" w:rsidR="00124033" w:rsidRDefault="00000000">
            <w:pPr>
              <w:spacing w:before="30" w:after="30" w:line="264" w:lineRule="auto"/>
            </w:pPr>
            <w:r>
              <w:rPr>
                <w:sz w:val="17"/>
              </w:rPr>
              <w:t>直接材料</w:t>
            </w:r>
          </w:p>
        </w:tc>
        <w:tc>
          <w:tcPr>
            <w:tcW w:w="1304" w:type="dxa"/>
          </w:tcPr>
          <w:p w14:paraId="6A2BC88D" w14:textId="77777777" w:rsidR="00124033" w:rsidRDefault="00000000">
            <w:pPr>
              <w:spacing w:before="30" w:after="30" w:line="264" w:lineRule="auto"/>
              <w:jc w:val="right"/>
            </w:pPr>
            <w:r>
              <w:rPr>
                <w:sz w:val="17"/>
              </w:rPr>
              <w:t>6,403.99</w:t>
            </w:r>
          </w:p>
        </w:tc>
        <w:tc>
          <w:tcPr>
            <w:tcW w:w="1077" w:type="dxa"/>
          </w:tcPr>
          <w:p w14:paraId="2CB9A6E2" w14:textId="77777777" w:rsidR="00124033" w:rsidRDefault="00000000">
            <w:pPr>
              <w:spacing w:before="30" w:after="30" w:line="264" w:lineRule="auto"/>
              <w:jc w:val="right"/>
            </w:pPr>
            <w:r>
              <w:rPr>
                <w:sz w:val="17"/>
              </w:rPr>
              <w:t>72.87%</w:t>
            </w:r>
          </w:p>
        </w:tc>
        <w:tc>
          <w:tcPr>
            <w:tcW w:w="1304" w:type="dxa"/>
          </w:tcPr>
          <w:p w14:paraId="694407E3" w14:textId="77777777" w:rsidR="00124033" w:rsidRDefault="00000000">
            <w:pPr>
              <w:spacing w:before="30" w:after="30" w:line="264" w:lineRule="auto"/>
              <w:jc w:val="right"/>
            </w:pPr>
            <w:r>
              <w:rPr>
                <w:sz w:val="17"/>
              </w:rPr>
              <w:t>12,230.44</w:t>
            </w:r>
          </w:p>
        </w:tc>
        <w:tc>
          <w:tcPr>
            <w:tcW w:w="1077" w:type="dxa"/>
          </w:tcPr>
          <w:p w14:paraId="71EF7CDC" w14:textId="77777777" w:rsidR="00124033" w:rsidRDefault="00000000">
            <w:pPr>
              <w:spacing w:before="30" w:after="30" w:line="264" w:lineRule="auto"/>
              <w:jc w:val="right"/>
            </w:pPr>
            <w:r>
              <w:rPr>
                <w:sz w:val="17"/>
              </w:rPr>
              <w:t>72.93%</w:t>
            </w:r>
          </w:p>
        </w:tc>
        <w:tc>
          <w:tcPr>
            <w:tcW w:w="1361" w:type="dxa"/>
          </w:tcPr>
          <w:p w14:paraId="0B95E542" w14:textId="77777777" w:rsidR="00124033" w:rsidRDefault="00000000">
            <w:pPr>
              <w:spacing w:before="30" w:after="30" w:line="264" w:lineRule="auto"/>
              <w:jc w:val="right"/>
            </w:pPr>
            <w:r>
              <w:rPr>
                <w:sz w:val="17"/>
              </w:rPr>
              <w:t>54,615.94</w:t>
            </w:r>
          </w:p>
        </w:tc>
        <w:tc>
          <w:tcPr>
            <w:tcW w:w="1077" w:type="dxa"/>
          </w:tcPr>
          <w:p w14:paraId="1088C6A8" w14:textId="77777777" w:rsidR="00124033" w:rsidRDefault="00000000">
            <w:pPr>
              <w:spacing w:before="30" w:after="30" w:line="264" w:lineRule="auto"/>
              <w:jc w:val="right"/>
            </w:pPr>
            <w:r>
              <w:rPr>
                <w:sz w:val="17"/>
              </w:rPr>
              <w:t>81.73%</w:t>
            </w:r>
          </w:p>
        </w:tc>
      </w:tr>
      <w:tr w:rsidR="00124033" w14:paraId="634DE9E8" w14:textId="77777777">
        <w:trPr>
          <w:jc w:val="center"/>
        </w:trPr>
        <w:tc>
          <w:tcPr>
            <w:tcW w:w="1587" w:type="dxa"/>
            <w:shd w:val="clear" w:color="auto" w:fill="F4F7FB"/>
          </w:tcPr>
          <w:p w14:paraId="4929A693" w14:textId="77777777" w:rsidR="00124033" w:rsidRDefault="00000000">
            <w:pPr>
              <w:spacing w:before="30" w:after="30" w:line="264" w:lineRule="auto"/>
            </w:pPr>
            <w:r>
              <w:rPr>
                <w:sz w:val="17"/>
              </w:rPr>
              <w:t>直接人工</w:t>
            </w:r>
          </w:p>
        </w:tc>
        <w:tc>
          <w:tcPr>
            <w:tcW w:w="1304" w:type="dxa"/>
            <w:shd w:val="clear" w:color="auto" w:fill="F4F7FB"/>
          </w:tcPr>
          <w:p w14:paraId="5DE840FF" w14:textId="77777777" w:rsidR="00124033" w:rsidRDefault="00000000">
            <w:pPr>
              <w:spacing w:before="30" w:after="30" w:line="264" w:lineRule="auto"/>
              <w:jc w:val="right"/>
            </w:pPr>
            <w:r>
              <w:rPr>
                <w:sz w:val="17"/>
              </w:rPr>
              <w:t>1,227.74</w:t>
            </w:r>
          </w:p>
        </w:tc>
        <w:tc>
          <w:tcPr>
            <w:tcW w:w="1077" w:type="dxa"/>
            <w:shd w:val="clear" w:color="auto" w:fill="F4F7FB"/>
          </w:tcPr>
          <w:p w14:paraId="3212708C" w14:textId="77777777" w:rsidR="00124033" w:rsidRDefault="00000000">
            <w:pPr>
              <w:spacing w:before="30" w:after="30" w:line="264" w:lineRule="auto"/>
              <w:jc w:val="right"/>
            </w:pPr>
            <w:r>
              <w:rPr>
                <w:sz w:val="17"/>
              </w:rPr>
              <w:t>13.97%</w:t>
            </w:r>
          </w:p>
        </w:tc>
        <w:tc>
          <w:tcPr>
            <w:tcW w:w="1304" w:type="dxa"/>
            <w:shd w:val="clear" w:color="auto" w:fill="F4F7FB"/>
          </w:tcPr>
          <w:p w14:paraId="087472A5" w14:textId="77777777" w:rsidR="00124033" w:rsidRDefault="00000000">
            <w:pPr>
              <w:spacing w:before="30" w:after="30" w:line="264" w:lineRule="auto"/>
              <w:jc w:val="right"/>
            </w:pPr>
            <w:r>
              <w:rPr>
                <w:sz w:val="17"/>
              </w:rPr>
              <w:t>2,084.91</w:t>
            </w:r>
          </w:p>
        </w:tc>
        <w:tc>
          <w:tcPr>
            <w:tcW w:w="1077" w:type="dxa"/>
            <w:shd w:val="clear" w:color="auto" w:fill="F4F7FB"/>
          </w:tcPr>
          <w:p w14:paraId="765ED7DD" w14:textId="77777777" w:rsidR="00124033" w:rsidRDefault="00000000">
            <w:pPr>
              <w:spacing w:before="30" w:after="30" w:line="264" w:lineRule="auto"/>
              <w:jc w:val="right"/>
            </w:pPr>
            <w:r>
              <w:rPr>
                <w:sz w:val="17"/>
              </w:rPr>
              <w:t>12.43%</w:t>
            </w:r>
          </w:p>
        </w:tc>
        <w:tc>
          <w:tcPr>
            <w:tcW w:w="1361" w:type="dxa"/>
            <w:shd w:val="clear" w:color="auto" w:fill="F4F7FB"/>
          </w:tcPr>
          <w:p w14:paraId="2F8C34C5" w14:textId="77777777" w:rsidR="00124033" w:rsidRDefault="00000000">
            <w:pPr>
              <w:spacing w:before="30" w:after="30" w:line="264" w:lineRule="auto"/>
              <w:jc w:val="right"/>
            </w:pPr>
            <w:r>
              <w:rPr>
                <w:sz w:val="17"/>
              </w:rPr>
              <w:t>5,396.40</w:t>
            </w:r>
          </w:p>
        </w:tc>
        <w:tc>
          <w:tcPr>
            <w:tcW w:w="1077" w:type="dxa"/>
            <w:shd w:val="clear" w:color="auto" w:fill="F4F7FB"/>
          </w:tcPr>
          <w:p w14:paraId="30D12A3B" w14:textId="77777777" w:rsidR="00124033" w:rsidRDefault="00000000">
            <w:pPr>
              <w:spacing w:before="30" w:after="30" w:line="264" w:lineRule="auto"/>
              <w:jc w:val="right"/>
            </w:pPr>
            <w:r>
              <w:rPr>
                <w:sz w:val="17"/>
              </w:rPr>
              <w:t>8.08%</w:t>
            </w:r>
          </w:p>
        </w:tc>
      </w:tr>
      <w:tr w:rsidR="00124033" w14:paraId="3D94089C" w14:textId="77777777">
        <w:trPr>
          <w:jc w:val="center"/>
        </w:trPr>
        <w:tc>
          <w:tcPr>
            <w:tcW w:w="1587" w:type="dxa"/>
          </w:tcPr>
          <w:p w14:paraId="3F134645" w14:textId="77777777" w:rsidR="00124033" w:rsidRDefault="00000000">
            <w:pPr>
              <w:spacing w:before="30" w:after="30" w:line="264" w:lineRule="auto"/>
            </w:pPr>
            <w:r>
              <w:rPr>
                <w:sz w:val="17"/>
              </w:rPr>
              <w:lastRenderedPageBreak/>
              <w:t>制造费用</w:t>
            </w:r>
          </w:p>
        </w:tc>
        <w:tc>
          <w:tcPr>
            <w:tcW w:w="1304" w:type="dxa"/>
          </w:tcPr>
          <w:p w14:paraId="617B8880" w14:textId="77777777" w:rsidR="00124033" w:rsidRDefault="00000000">
            <w:pPr>
              <w:spacing w:before="30" w:after="30" w:line="264" w:lineRule="auto"/>
              <w:jc w:val="right"/>
            </w:pPr>
            <w:r>
              <w:rPr>
                <w:sz w:val="17"/>
              </w:rPr>
              <w:t>1,156.18</w:t>
            </w:r>
          </w:p>
        </w:tc>
        <w:tc>
          <w:tcPr>
            <w:tcW w:w="1077" w:type="dxa"/>
          </w:tcPr>
          <w:p w14:paraId="5B30829F" w14:textId="77777777" w:rsidR="00124033" w:rsidRDefault="00000000">
            <w:pPr>
              <w:spacing w:before="30" w:after="30" w:line="264" w:lineRule="auto"/>
              <w:jc w:val="right"/>
            </w:pPr>
            <w:r>
              <w:rPr>
                <w:sz w:val="17"/>
              </w:rPr>
              <w:t>13.16%</w:t>
            </w:r>
          </w:p>
        </w:tc>
        <w:tc>
          <w:tcPr>
            <w:tcW w:w="1304" w:type="dxa"/>
          </w:tcPr>
          <w:p w14:paraId="6F0FEBB8" w14:textId="77777777" w:rsidR="00124033" w:rsidRDefault="00000000">
            <w:pPr>
              <w:spacing w:before="30" w:after="30" w:line="264" w:lineRule="auto"/>
              <w:jc w:val="right"/>
            </w:pPr>
            <w:r>
              <w:rPr>
                <w:sz w:val="17"/>
              </w:rPr>
              <w:t>2,455.31</w:t>
            </w:r>
          </w:p>
        </w:tc>
        <w:tc>
          <w:tcPr>
            <w:tcW w:w="1077" w:type="dxa"/>
          </w:tcPr>
          <w:p w14:paraId="50D2E981" w14:textId="77777777" w:rsidR="00124033" w:rsidRDefault="00000000">
            <w:pPr>
              <w:spacing w:before="30" w:after="30" w:line="264" w:lineRule="auto"/>
              <w:jc w:val="right"/>
            </w:pPr>
            <w:r>
              <w:rPr>
                <w:sz w:val="17"/>
              </w:rPr>
              <w:t>14.64%</w:t>
            </w:r>
          </w:p>
        </w:tc>
        <w:tc>
          <w:tcPr>
            <w:tcW w:w="1361" w:type="dxa"/>
          </w:tcPr>
          <w:p w14:paraId="4654D6D9" w14:textId="77777777" w:rsidR="00124033" w:rsidRDefault="00000000">
            <w:pPr>
              <w:spacing w:before="30" w:after="30" w:line="264" w:lineRule="auto"/>
              <w:jc w:val="right"/>
            </w:pPr>
            <w:r>
              <w:rPr>
                <w:sz w:val="17"/>
              </w:rPr>
              <w:t>6,813.69</w:t>
            </w:r>
          </w:p>
        </w:tc>
        <w:tc>
          <w:tcPr>
            <w:tcW w:w="1077" w:type="dxa"/>
          </w:tcPr>
          <w:p w14:paraId="3FC32CA2" w14:textId="77777777" w:rsidR="00124033" w:rsidRDefault="00000000">
            <w:pPr>
              <w:spacing w:before="30" w:after="30" w:line="264" w:lineRule="auto"/>
              <w:jc w:val="right"/>
            </w:pPr>
            <w:r>
              <w:rPr>
                <w:sz w:val="17"/>
              </w:rPr>
              <w:t>10.20%</w:t>
            </w:r>
          </w:p>
        </w:tc>
      </w:tr>
    </w:tbl>
    <w:p w14:paraId="731B26A1" w14:textId="77777777" w:rsidR="00124033" w:rsidRDefault="00000000">
      <w:pPr>
        <w:spacing w:before="40" w:after="160" w:line="300" w:lineRule="auto"/>
        <w:rPr>
          <w:lang w:eastAsia="zh-CN"/>
        </w:rPr>
      </w:pPr>
      <w:r>
        <w:rPr>
          <w:color w:val="595959"/>
          <w:sz w:val="16"/>
          <w:lang w:eastAsia="zh-CN"/>
        </w:rPr>
        <w:t>来源：底稿表4-7（性质A，S1 招股说明书）。</w:t>
      </w:r>
    </w:p>
    <w:p w14:paraId="73A5E625" w14:textId="77777777" w:rsidR="00124033" w:rsidRDefault="00000000">
      <w:pPr>
        <w:spacing w:after="80" w:line="324" w:lineRule="auto"/>
        <w:ind w:firstLine="420"/>
        <w:rPr>
          <w:lang w:eastAsia="zh-CN"/>
        </w:rPr>
      </w:pPr>
      <w:r>
        <w:rPr>
          <w:color w:val="000000"/>
          <w:lang w:eastAsia="zh-CN"/>
        </w:rPr>
        <w:t>2025年直接材料占主营业务成本的比重由2024年的72.93%升至81.73%，直接人工占比由12.43%降至8.08%，制造费用占比由14.64%降至10.20%。招股说明书解释为规模优势凸显、生产工序标准化与自动化水平提升。这一结构变化的含义是：公司成本对上游零部件价格的敏感度上升，而对人工成本的敏感度下降——供应链议价能力因此成为毛利率的重要支撑变量。</w:t>
      </w:r>
    </w:p>
    <w:p w14:paraId="3E7B1CCB" w14:textId="77777777" w:rsidR="00124033" w:rsidRDefault="00000000">
      <w:pPr>
        <w:keepNext/>
        <w:spacing w:before="220" w:after="80"/>
        <w:rPr>
          <w:lang w:eastAsia="zh-CN"/>
        </w:rPr>
      </w:pPr>
      <w:r>
        <w:rPr>
          <w:rFonts w:ascii="黑体" w:eastAsia="黑体" w:hAnsi="黑体"/>
          <w:b/>
          <w:color w:val="1F3864"/>
          <w:sz w:val="24"/>
          <w:lang w:eastAsia="zh-CN"/>
        </w:rPr>
        <w:t>（六）资产结构与营运效率</w:t>
      </w:r>
    </w:p>
    <w:tbl>
      <w:tblPr>
        <w:tblStyle w:val="aff1"/>
        <w:tblW w:w="0" w:type="auto"/>
        <w:jc w:val="center"/>
        <w:tblLayout w:type="fixed"/>
        <w:tblLook w:val="04A0" w:firstRow="1" w:lastRow="0" w:firstColumn="1" w:lastColumn="0" w:noHBand="0" w:noVBand="1"/>
      </w:tblPr>
      <w:tblGrid>
        <w:gridCol w:w="3175"/>
        <w:gridCol w:w="1247"/>
        <w:gridCol w:w="1247"/>
        <w:gridCol w:w="1361"/>
        <w:gridCol w:w="1361"/>
      </w:tblGrid>
      <w:tr w:rsidR="00124033" w14:paraId="133562C1" w14:textId="77777777">
        <w:trPr>
          <w:jc w:val="center"/>
        </w:trPr>
        <w:tc>
          <w:tcPr>
            <w:tcW w:w="3175" w:type="dxa"/>
            <w:shd w:val="clear" w:color="auto" w:fill="2E5C8A"/>
          </w:tcPr>
          <w:p w14:paraId="140C5B42" w14:textId="77777777" w:rsidR="00124033" w:rsidRDefault="00000000">
            <w:pPr>
              <w:spacing w:before="30" w:after="30" w:line="264" w:lineRule="auto"/>
              <w:jc w:val="center"/>
            </w:pPr>
            <w:r>
              <w:rPr>
                <w:rFonts w:ascii="黑体" w:eastAsia="黑体" w:hAnsi="黑体"/>
                <w:b/>
                <w:color w:val="FFFFFF"/>
                <w:sz w:val="17"/>
              </w:rPr>
              <w:t>指标</w:t>
            </w:r>
          </w:p>
        </w:tc>
        <w:tc>
          <w:tcPr>
            <w:tcW w:w="1247" w:type="dxa"/>
            <w:shd w:val="clear" w:color="auto" w:fill="2E5C8A"/>
          </w:tcPr>
          <w:p w14:paraId="3915BFB4" w14:textId="77777777" w:rsidR="00124033" w:rsidRDefault="00000000">
            <w:pPr>
              <w:spacing w:before="30" w:after="30" w:line="264" w:lineRule="auto"/>
              <w:jc w:val="center"/>
            </w:pPr>
            <w:r>
              <w:rPr>
                <w:rFonts w:ascii="黑体" w:eastAsia="黑体" w:hAnsi="黑体"/>
                <w:b/>
                <w:color w:val="FFFFFF"/>
                <w:sz w:val="17"/>
              </w:rPr>
              <w:t>2023</w:t>
            </w:r>
          </w:p>
        </w:tc>
        <w:tc>
          <w:tcPr>
            <w:tcW w:w="1247" w:type="dxa"/>
            <w:shd w:val="clear" w:color="auto" w:fill="2E5C8A"/>
          </w:tcPr>
          <w:p w14:paraId="1268363C" w14:textId="77777777" w:rsidR="00124033" w:rsidRDefault="00000000">
            <w:pPr>
              <w:spacing w:before="30" w:after="30" w:line="264" w:lineRule="auto"/>
              <w:jc w:val="center"/>
            </w:pPr>
            <w:r>
              <w:rPr>
                <w:rFonts w:ascii="黑体" w:eastAsia="黑体" w:hAnsi="黑体"/>
                <w:b/>
                <w:color w:val="FFFFFF"/>
                <w:sz w:val="17"/>
              </w:rPr>
              <w:t>2024</w:t>
            </w:r>
          </w:p>
        </w:tc>
        <w:tc>
          <w:tcPr>
            <w:tcW w:w="1361" w:type="dxa"/>
            <w:shd w:val="clear" w:color="auto" w:fill="2E5C8A"/>
          </w:tcPr>
          <w:p w14:paraId="42F5471B" w14:textId="77777777" w:rsidR="00124033" w:rsidRDefault="00000000">
            <w:pPr>
              <w:spacing w:before="30" w:after="30" w:line="264" w:lineRule="auto"/>
              <w:jc w:val="center"/>
            </w:pPr>
            <w:r>
              <w:rPr>
                <w:rFonts w:ascii="黑体" w:eastAsia="黑体" w:hAnsi="黑体"/>
                <w:b/>
                <w:color w:val="FFFFFF"/>
                <w:sz w:val="17"/>
              </w:rPr>
              <w:t>2025</w:t>
            </w:r>
          </w:p>
        </w:tc>
        <w:tc>
          <w:tcPr>
            <w:tcW w:w="1361" w:type="dxa"/>
            <w:shd w:val="clear" w:color="auto" w:fill="2E5C8A"/>
          </w:tcPr>
          <w:p w14:paraId="56B5B032" w14:textId="77777777" w:rsidR="00124033" w:rsidRDefault="00000000">
            <w:pPr>
              <w:spacing w:before="30" w:after="30" w:line="264" w:lineRule="auto"/>
              <w:jc w:val="center"/>
            </w:pPr>
            <w:r>
              <w:rPr>
                <w:rFonts w:ascii="黑体" w:eastAsia="黑体" w:hAnsi="黑体"/>
                <w:b/>
                <w:color w:val="FFFFFF"/>
                <w:sz w:val="17"/>
              </w:rPr>
              <w:t>2026H1末</w:t>
            </w:r>
          </w:p>
        </w:tc>
      </w:tr>
      <w:tr w:rsidR="00124033" w14:paraId="6D6DD3EA" w14:textId="77777777">
        <w:trPr>
          <w:jc w:val="center"/>
        </w:trPr>
        <w:tc>
          <w:tcPr>
            <w:tcW w:w="3175" w:type="dxa"/>
          </w:tcPr>
          <w:p w14:paraId="021A51DF" w14:textId="77777777" w:rsidR="00124033" w:rsidRDefault="00000000">
            <w:pPr>
              <w:spacing w:before="30" w:after="30" w:line="264" w:lineRule="auto"/>
            </w:pPr>
            <w:r>
              <w:rPr>
                <w:sz w:val="17"/>
              </w:rPr>
              <w:t>资产总额（万元）</w:t>
            </w:r>
          </w:p>
        </w:tc>
        <w:tc>
          <w:tcPr>
            <w:tcW w:w="1247" w:type="dxa"/>
          </w:tcPr>
          <w:p w14:paraId="46C37DA0" w14:textId="77777777" w:rsidR="00124033" w:rsidRDefault="00000000">
            <w:pPr>
              <w:spacing w:before="30" w:after="30" w:line="264" w:lineRule="auto"/>
              <w:jc w:val="right"/>
            </w:pPr>
            <w:r>
              <w:rPr>
                <w:sz w:val="17"/>
              </w:rPr>
              <w:t>39,127.15</w:t>
            </w:r>
          </w:p>
        </w:tc>
        <w:tc>
          <w:tcPr>
            <w:tcW w:w="1247" w:type="dxa"/>
          </w:tcPr>
          <w:p w14:paraId="54B74402" w14:textId="77777777" w:rsidR="00124033" w:rsidRDefault="00000000">
            <w:pPr>
              <w:spacing w:before="30" w:after="30" w:line="264" w:lineRule="auto"/>
              <w:jc w:val="right"/>
            </w:pPr>
            <w:r>
              <w:rPr>
                <w:sz w:val="17"/>
              </w:rPr>
              <w:t>152,786.94</w:t>
            </w:r>
          </w:p>
        </w:tc>
        <w:tc>
          <w:tcPr>
            <w:tcW w:w="1361" w:type="dxa"/>
          </w:tcPr>
          <w:p w14:paraId="15B8EC40" w14:textId="77777777" w:rsidR="00124033" w:rsidRDefault="00000000">
            <w:pPr>
              <w:spacing w:before="30" w:after="30" w:line="264" w:lineRule="auto"/>
              <w:jc w:val="right"/>
            </w:pPr>
            <w:r>
              <w:rPr>
                <w:sz w:val="17"/>
              </w:rPr>
              <w:t>320,853.83</w:t>
            </w:r>
          </w:p>
        </w:tc>
        <w:tc>
          <w:tcPr>
            <w:tcW w:w="1361" w:type="dxa"/>
          </w:tcPr>
          <w:p w14:paraId="724C1FD3" w14:textId="77777777" w:rsidR="00124033" w:rsidRDefault="00000000">
            <w:pPr>
              <w:spacing w:before="30" w:after="30" w:line="264" w:lineRule="auto"/>
              <w:jc w:val="right"/>
            </w:pPr>
            <w:r>
              <w:rPr>
                <w:sz w:val="17"/>
              </w:rPr>
              <w:t>384,546.94</w:t>
            </w:r>
          </w:p>
        </w:tc>
      </w:tr>
      <w:tr w:rsidR="00124033" w14:paraId="5FCA842D" w14:textId="77777777">
        <w:trPr>
          <w:jc w:val="center"/>
        </w:trPr>
        <w:tc>
          <w:tcPr>
            <w:tcW w:w="3175" w:type="dxa"/>
            <w:shd w:val="clear" w:color="auto" w:fill="F4F7FB"/>
          </w:tcPr>
          <w:p w14:paraId="2967B85D" w14:textId="77777777" w:rsidR="00124033" w:rsidRDefault="00000000">
            <w:pPr>
              <w:spacing w:before="30" w:after="30" w:line="264" w:lineRule="auto"/>
              <w:rPr>
                <w:lang w:eastAsia="zh-CN"/>
              </w:rPr>
            </w:pPr>
            <w:r>
              <w:rPr>
                <w:sz w:val="17"/>
                <w:lang w:eastAsia="zh-CN"/>
              </w:rPr>
              <w:t>归属于母公司所有者权益（万元）</w:t>
            </w:r>
          </w:p>
        </w:tc>
        <w:tc>
          <w:tcPr>
            <w:tcW w:w="1247" w:type="dxa"/>
            <w:shd w:val="clear" w:color="auto" w:fill="F4F7FB"/>
          </w:tcPr>
          <w:p w14:paraId="0B18811C" w14:textId="77777777" w:rsidR="00124033" w:rsidRDefault="00000000">
            <w:pPr>
              <w:spacing w:before="30" w:after="30" w:line="264" w:lineRule="auto"/>
              <w:jc w:val="right"/>
            </w:pPr>
            <w:r>
              <w:rPr>
                <w:sz w:val="17"/>
              </w:rPr>
              <w:t>29,904.49</w:t>
            </w:r>
          </w:p>
        </w:tc>
        <w:tc>
          <w:tcPr>
            <w:tcW w:w="1247" w:type="dxa"/>
            <w:shd w:val="clear" w:color="auto" w:fill="F4F7FB"/>
          </w:tcPr>
          <w:p w14:paraId="461DC0ED" w14:textId="77777777" w:rsidR="00124033" w:rsidRDefault="00000000">
            <w:pPr>
              <w:spacing w:before="30" w:after="30" w:line="264" w:lineRule="auto"/>
              <w:jc w:val="right"/>
            </w:pPr>
            <w:r>
              <w:rPr>
                <w:sz w:val="17"/>
              </w:rPr>
              <w:t>128,054.90</w:t>
            </w:r>
          </w:p>
        </w:tc>
        <w:tc>
          <w:tcPr>
            <w:tcW w:w="1361" w:type="dxa"/>
            <w:shd w:val="clear" w:color="auto" w:fill="F4F7FB"/>
          </w:tcPr>
          <w:p w14:paraId="7E7F0EF3" w14:textId="77777777" w:rsidR="00124033" w:rsidRDefault="00000000">
            <w:pPr>
              <w:spacing w:before="30" w:after="30" w:line="264" w:lineRule="auto"/>
              <w:jc w:val="right"/>
            </w:pPr>
            <w:r>
              <w:rPr>
                <w:sz w:val="17"/>
              </w:rPr>
              <w:t>260,465.85</w:t>
            </w:r>
          </w:p>
        </w:tc>
        <w:tc>
          <w:tcPr>
            <w:tcW w:w="1361" w:type="dxa"/>
            <w:shd w:val="clear" w:color="auto" w:fill="F4F7FB"/>
          </w:tcPr>
          <w:p w14:paraId="6B6D6BB9" w14:textId="77777777" w:rsidR="00124033" w:rsidRDefault="00000000">
            <w:pPr>
              <w:spacing w:before="30" w:after="30" w:line="264" w:lineRule="auto"/>
              <w:jc w:val="right"/>
            </w:pPr>
            <w:r>
              <w:rPr>
                <w:sz w:val="17"/>
              </w:rPr>
              <w:t>287,998.48</w:t>
            </w:r>
          </w:p>
        </w:tc>
      </w:tr>
      <w:tr w:rsidR="00124033" w14:paraId="7581D3C6" w14:textId="77777777">
        <w:trPr>
          <w:jc w:val="center"/>
        </w:trPr>
        <w:tc>
          <w:tcPr>
            <w:tcW w:w="3175" w:type="dxa"/>
          </w:tcPr>
          <w:p w14:paraId="773DA8CE" w14:textId="77777777" w:rsidR="00124033" w:rsidRDefault="00000000">
            <w:pPr>
              <w:spacing w:before="30" w:after="30" w:line="264" w:lineRule="auto"/>
              <w:rPr>
                <w:lang w:eastAsia="zh-CN"/>
              </w:rPr>
            </w:pPr>
            <w:r>
              <w:rPr>
                <w:sz w:val="17"/>
                <w:lang w:eastAsia="zh-CN"/>
              </w:rPr>
              <w:t>资产负债率（合并，披露）</w:t>
            </w:r>
          </w:p>
        </w:tc>
        <w:tc>
          <w:tcPr>
            <w:tcW w:w="1247" w:type="dxa"/>
          </w:tcPr>
          <w:p w14:paraId="1381EDB6" w14:textId="77777777" w:rsidR="00124033" w:rsidRDefault="00000000">
            <w:pPr>
              <w:spacing w:before="30" w:after="30" w:line="264" w:lineRule="auto"/>
              <w:jc w:val="right"/>
            </w:pPr>
            <w:r>
              <w:rPr>
                <w:sz w:val="17"/>
              </w:rPr>
              <w:t>23.57%</w:t>
            </w:r>
          </w:p>
        </w:tc>
        <w:tc>
          <w:tcPr>
            <w:tcW w:w="1247" w:type="dxa"/>
          </w:tcPr>
          <w:p w14:paraId="7A8910CB" w14:textId="77777777" w:rsidR="00124033" w:rsidRDefault="00000000">
            <w:pPr>
              <w:spacing w:before="30" w:after="30" w:line="264" w:lineRule="auto"/>
              <w:jc w:val="right"/>
            </w:pPr>
            <w:r>
              <w:rPr>
                <w:sz w:val="17"/>
              </w:rPr>
              <w:t>16.19%</w:t>
            </w:r>
          </w:p>
        </w:tc>
        <w:tc>
          <w:tcPr>
            <w:tcW w:w="1361" w:type="dxa"/>
          </w:tcPr>
          <w:p w14:paraId="775625FE" w14:textId="77777777" w:rsidR="00124033" w:rsidRDefault="00000000">
            <w:pPr>
              <w:spacing w:before="30" w:after="30" w:line="264" w:lineRule="auto"/>
              <w:jc w:val="right"/>
            </w:pPr>
            <w:r>
              <w:rPr>
                <w:sz w:val="17"/>
              </w:rPr>
              <w:t>18.82%</w:t>
            </w:r>
          </w:p>
        </w:tc>
        <w:tc>
          <w:tcPr>
            <w:tcW w:w="1361" w:type="dxa"/>
          </w:tcPr>
          <w:p w14:paraId="3EFC70D8" w14:textId="77777777" w:rsidR="00124033" w:rsidRDefault="00000000">
            <w:pPr>
              <w:spacing w:before="30" w:after="30" w:line="264" w:lineRule="auto"/>
              <w:jc w:val="right"/>
            </w:pPr>
            <w:r>
              <w:rPr>
                <w:sz w:val="17"/>
              </w:rPr>
              <w:t>25.11%</w:t>
            </w:r>
          </w:p>
        </w:tc>
      </w:tr>
      <w:tr w:rsidR="00124033" w14:paraId="1B183DA4" w14:textId="77777777">
        <w:trPr>
          <w:jc w:val="center"/>
        </w:trPr>
        <w:tc>
          <w:tcPr>
            <w:tcW w:w="3175" w:type="dxa"/>
            <w:shd w:val="clear" w:color="auto" w:fill="F4F7FB"/>
          </w:tcPr>
          <w:p w14:paraId="10A653CF" w14:textId="77777777" w:rsidR="00124033" w:rsidRDefault="00000000">
            <w:pPr>
              <w:spacing w:before="30" w:after="30" w:line="264" w:lineRule="auto"/>
              <w:rPr>
                <w:lang w:eastAsia="zh-CN"/>
              </w:rPr>
            </w:pPr>
            <w:r>
              <w:rPr>
                <w:sz w:val="17"/>
                <w:lang w:eastAsia="zh-CN"/>
              </w:rPr>
              <w:t>流动资产占总资产比例</w:t>
            </w:r>
          </w:p>
        </w:tc>
        <w:tc>
          <w:tcPr>
            <w:tcW w:w="1247" w:type="dxa"/>
            <w:shd w:val="clear" w:color="auto" w:fill="F4F7FB"/>
          </w:tcPr>
          <w:p w14:paraId="57E9EFDC" w14:textId="77777777" w:rsidR="00124033" w:rsidRDefault="00000000">
            <w:pPr>
              <w:spacing w:before="30" w:after="30" w:line="264" w:lineRule="auto"/>
              <w:jc w:val="right"/>
            </w:pPr>
            <w:r>
              <w:rPr>
                <w:sz w:val="17"/>
              </w:rPr>
              <w:t>83.40%</w:t>
            </w:r>
          </w:p>
        </w:tc>
        <w:tc>
          <w:tcPr>
            <w:tcW w:w="1247" w:type="dxa"/>
            <w:shd w:val="clear" w:color="auto" w:fill="F4F7FB"/>
          </w:tcPr>
          <w:p w14:paraId="44A3A596" w14:textId="77777777" w:rsidR="00124033" w:rsidRDefault="00000000">
            <w:pPr>
              <w:spacing w:before="30" w:after="30" w:line="264" w:lineRule="auto"/>
              <w:jc w:val="right"/>
            </w:pPr>
            <w:r>
              <w:rPr>
                <w:sz w:val="17"/>
              </w:rPr>
              <w:t>83.18%</w:t>
            </w:r>
          </w:p>
        </w:tc>
        <w:tc>
          <w:tcPr>
            <w:tcW w:w="1361" w:type="dxa"/>
            <w:shd w:val="clear" w:color="auto" w:fill="F4F7FB"/>
          </w:tcPr>
          <w:p w14:paraId="55143D17" w14:textId="77777777" w:rsidR="00124033" w:rsidRDefault="00000000">
            <w:pPr>
              <w:spacing w:before="30" w:after="30" w:line="264" w:lineRule="auto"/>
              <w:jc w:val="right"/>
            </w:pPr>
            <w:r>
              <w:rPr>
                <w:sz w:val="17"/>
              </w:rPr>
              <w:t>69.18%</w:t>
            </w:r>
          </w:p>
        </w:tc>
        <w:tc>
          <w:tcPr>
            <w:tcW w:w="1361" w:type="dxa"/>
            <w:shd w:val="clear" w:color="auto" w:fill="F4F7FB"/>
          </w:tcPr>
          <w:p w14:paraId="04786DC8" w14:textId="77777777" w:rsidR="00124033" w:rsidRDefault="00000000">
            <w:pPr>
              <w:spacing w:before="30" w:after="30" w:line="264" w:lineRule="auto"/>
              <w:jc w:val="right"/>
            </w:pPr>
            <w:r>
              <w:rPr>
                <w:sz w:val="17"/>
              </w:rPr>
              <w:t>未披露</w:t>
            </w:r>
          </w:p>
        </w:tc>
      </w:tr>
      <w:tr w:rsidR="00124033" w14:paraId="77EC591E" w14:textId="77777777">
        <w:trPr>
          <w:jc w:val="center"/>
        </w:trPr>
        <w:tc>
          <w:tcPr>
            <w:tcW w:w="3175" w:type="dxa"/>
          </w:tcPr>
          <w:p w14:paraId="0C0187F6" w14:textId="77777777" w:rsidR="00124033" w:rsidRDefault="00000000">
            <w:pPr>
              <w:spacing w:before="30" w:after="30" w:line="264" w:lineRule="auto"/>
              <w:rPr>
                <w:lang w:eastAsia="zh-CN"/>
              </w:rPr>
            </w:pPr>
            <w:r>
              <w:rPr>
                <w:sz w:val="17"/>
                <w:lang w:eastAsia="zh-CN"/>
              </w:rPr>
              <w:t>总资产周转率（测算）</w:t>
            </w:r>
          </w:p>
        </w:tc>
        <w:tc>
          <w:tcPr>
            <w:tcW w:w="1247" w:type="dxa"/>
          </w:tcPr>
          <w:p w14:paraId="31C99181" w14:textId="77777777" w:rsidR="00124033" w:rsidRDefault="00000000">
            <w:pPr>
              <w:spacing w:before="30" w:after="30" w:line="264" w:lineRule="auto"/>
              <w:jc w:val="right"/>
            </w:pPr>
            <w:r>
              <w:rPr>
                <w:sz w:val="17"/>
              </w:rPr>
              <w:t>期初数未披露</w:t>
            </w:r>
          </w:p>
        </w:tc>
        <w:tc>
          <w:tcPr>
            <w:tcW w:w="1247" w:type="dxa"/>
          </w:tcPr>
          <w:p w14:paraId="1CDFD0FD" w14:textId="77777777" w:rsidR="00124033" w:rsidRDefault="00000000">
            <w:pPr>
              <w:spacing w:before="30" w:after="30" w:line="264" w:lineRule="auto"/>
              <w:jc w:val="right"/>
            </w:pPr>
            <w:r>
              <w:rPr>
                <w:sz w:val="17"/>
              </w:rPr>
              <w:t>0.4093</w:t>
            </w:r>
          </w:p>
        </w:tc>
        <w:tc>
          <w:tcPr>
            <w:tcW w:w="1361" w:type="dxa"/>
          </w:tcPr>
          <w:p w14:paraId="51614C8E" w14:textId="77777777" w:rsidR="00124033" w:rsidRDefault="00000000">
            <w:pPr>
              <w:spacing w:before="30" w:after="30" w:line="264" w:lineRule="auto"/>
              <w:jc w:val="right"/>
            </w:pPr>
            <w:r>
              <w:rPr>
                <w:sz w:val="17"/>
              </w:rPr>
              <w:t>0.7175</w:t>
            </w:r>
          </w:p>
        </w:tc>
        <w:tc>
          <w:tcPr>
            <w:tcW w:w="1361" w:type="dxa"/>
          </w:tcPr>
          <w:p w14:paraId="1CC2CAD7" w14:textId="77777777" w:rsidR="00124033" w:rsidRDefault="00000000">
            <w:pPr>
              <w:spacing w:before="30" w:after="30" w:line="264" w:lineRule="auto"/>
              <w:jc w:val="right"/>
            </w:pPr>
            <w:r>
              <w:rPr>
                <w:sz w:val="17"/>
              </w:rPr>
              <w:t>—</w:t>
            </w:r>
          </w:p>
        </w:tc>
      </w:tr>
      <w:tr w:rsidR="00124033" w14:paraId="75D44394" w14:textId="77777777">
        <w:trPr>
          <w:jc w:val="center"/>
        </w:trPr>
        <w:tc>
          <w:tcPr>
            <w:tcW w:w="3175" w:type="dxa"/>
            <w:shd w:val="clear" w:color="auto" w:fill="F4F7FB"/>
          </w:tcPr>
          <w:p w14:paraId="4123CAE3" w14:textId="77777777" w:rsidR="00124033" w:rsidRDefault="00000000">
            <w:pPr>
              <w:spacing w:before="30" w:after="30" w:line="264" w:lineRule="auto"/>
              <w:rPr>
                <w:lang w:eastAsia="zh-CN"/>
              </w:rPr>
            </w:pPr>
            <w:r>
              <w:rPr>
                <w:sz w:val="17"/>
                <w:lang w:eastAsia="zh-CN"/>
              </w:rPr>
              <w:t>存货（账面价值，万元）</w:t>
            </w:r>
          </w:p>
        </w:tc>
        <w:tc>
          <w:tcPr>
            <w:tcW w:w="1247" w:type="dxa"/>
            <w:shd w:val="clear" w:color="auto" w:fill="F4F7FB"/>
          </w:tcPr>
          <w:p w14:paraId="152B2B07" w14:textId="77777777" w:rsidR="00124033" w:rsidRDefault="00000000">
            <w:pPr>
              <w:spacing w:before="30" w:after="30" w:line="264" w:lineRule="auto"/>
              <w:jc w:val="right"/>
            </w:pPr>
            <w:r>
              <w:rPr>
                <w:sz w:val="17"/>
              </w:rPr>
              <w:t>未提取</w:t>
            </w:r>
          </w:p>
        </w:tc>
        <w:tc>
          <w:tcPr>
            <w:tcW w:w="1247" w:type="dxa"/>
            <w:shd w:val="clear" w:color="auto" w:fill="F4F7FB"/>
          </w:tcPr>
          <w:p w14:paraId="341E66BD" w14:textId="77777777" w:rsidR="00124033" w:rsidRDefault="00000000">
            <w:pPr>
              <w:spacing w:before="30" w:after="30" w:line="264" w:lineRule="auto"/>
              <w:jc w:val="right"/>
            </w:pPr>
            <w:r>
              <w:rPr>
                <w:sz w:val="17"/>
              </w:rPr>
              <w:t>未提取</w:t>
            </w:r>
          </w:p>
        </w:tc>
        <w:tc>
          <w:tcPr>
            <w:tcW w:w="1361" w:type="dxa"/>
            <w:shd w:val="clear" w:color="auto" w:fill="F4F7FB"/>
          </w:tcPr>
          <w:p w14:paraId="0D58272C" w14:textId="77777777" w:rsidR="00124033" w:rsidRDefault="00000000">
            <w:pPr>
              <w:spacing w:before="30" w:after="30" w:line="264" w:lineRule="auto"/>
              <w:jc w:val="right"/>
            </w:pPr>
            <w:r>
              <w:rPr>
                <w:sz w:val="17"/>
              </w:rPr>
              <w:t>36,775.34</w:t>
            </w:r>
          </w:p>
        </w:tc>
        <w:tc>
          <w:tcPr>
            <w:tcW w:w="1361" w:type="dxa"/>
            <w:shd w:val="clear" w:color="auto" w:fill="F4F7FB"/>
          </w:tcPr>
          <w:p w14:paraId="09E3738B" w14:textId="77777777" w:rsidR="00124033" w:rsidRDefault="00000000">
            <w:pPr>
              <w:spacing w:before="30" w:after="30" w:line="264" w:lineRule="auto"/>
              <w:jc w:val="right"/>
            </w:pPr>
            <w:r>
              <w:rPr>
                <w:sz w:val="17"/>
              </w:rPr>
              <w:t>未披露</w:t>
            </w:r>
          </w:p>
        </w:tc>
      </w:tr>
      <w:tr w:rsidR="00124033" w14:paraId="1010474B" w14:textId="77777777">
        <w:trPr>
          <w:jc w:val="center"/>
        </w:trPr>
        <w:tc>
          <w:tcPr>
            <w:tcW w:w="3175" w:type="dxa"/>
          </w:tcPr>
          <w:p w14:paraId="6B318BC9" w14:textId="77777777" w:rsidR="00124033" w:rsidRDefault="00000000">
            <w:pPr>
              <w:spacing w:before="30" w:after="30" w:line="264" w:lineRule="auto"/>
            </w:pPr>
            <w:r>
              <w:rPr>
                <w:sz w:val="17"/>
              </w:rPr>
              <w:t xml:space="preserve">　存货跌价准备（万元）</w:t>
            </w:r>
          </w:p>
        </w:tc>
        <w:tc>
          <w:tcPr>
            <w:tcW w:w="1247" w:type="dxa"/>
          </w:tcPr>
          <w:p w14:paraId="66CC83FF" w14:textId="77777777" w:rsidR="00124033" w:rsidRDefault="00000000">
            <w:pPr>
              <w:spacing w:before="30" w:after="30" w:line="264" w:lineRule="auto"/>
              <w:jc w:val="right"/>
            </w:pPr>
            <w:r>
              <w:rPr>
                <w:sz w:val="17"/>
              </w:rPr>
              <w:t>未提取</w:t>
            </w:r>
          </w:p>
        </w:tc>
        <w:tc>
          <w:tcPr>
            <w:tcW w:w="1247" w:type="dxa"/>
          </w:tcPr>
          <w:p w14:paraId="4EF0AFB8" w14:textId="77777777" w:rsidR="00124033" w:rsidRDefault="00000000">
            <w:pPr>
              <w:spacing w:before="30" w:after="30" w:line="264" w:lineRule="auto"/>
              <w:jc w:val="right"/>
            </w:pPr>
            <w:r>
              <w:rPr>
                <w:sz w:val="17"/>
              </w:rPr>
              <w:t>未提取</w:t>
            </w:r>
          </w:p>
        </w:tc>
        <w:tc>
          <w:tcPr>
            <w:tcW w:w="1361" w:type="dxa"/>
          </w:tcPr>
          <w:p w14:paraId="0291F6C5" w14:textId="77777777" w:rsidR="00124033" w:rsidRDefault="00000000">
            <w:pPr>
              <w:spacing w:before="30" w:after="30" w:line="264" w:lineRule="auto"/>
              <w:jc w:val="right"/>
            </w:pPr>
            <w:r>
              <w:rPr>
                <w:sz w:val="17"/>
              </w:rPr>
              <w:t>2,457.37</w:t>
            </w:r>
          </w:p>
        </w:tc>
        <w:tc>
          <w:tcPr>
            <w:tcW w:w="1361" w:type="dxa"/>
          </w:tcPr>
          <w:p w14:paraId="34B49DA3" w14:textId="77777777" w:rsidR="00124033" w:rsidRDefault="00000000">
            <w:pPr>
              <w:spacing w:before="30" w:after="30" w:line="264" w:lineRule="auto"/>
              <w:jc w:val="right"/>
            </w:pPr>
            <w:r>
              <w:rPr>
                <w:sz w:val="17"/>
              </w:rPr>
              <w:t>未披露</w:t>
            </w:r>
          </w:p>
        </w:tc>
      </w:tr>
      <w:tr w:rsidR="00124033" w14:paraId="4FE2A3D1" w14:textId="77777777">
        <w:trPr>
          <w:jc w:val="center"/>
        </w:trPr>
        <w:tc>
          <w:tcPr>
            <w:tcW w:w="3175" w:type="dxa"/>
            <w:shd w:val="clear" w:color="auto" w:fill="F4F7FB"/>
          </w:tcPr>
          <w:p w14:paraId="5B8BC0E4" w14:textId="77777777" w:rsidR="00124033" w:rsidRDefault="00000000">
            <w:pPr>
              <w:spacing w:before="30" w:after="30" w:line="264" w:lineRule="auto"/>
            </w:pPr>
            <w:r>
              <w:rPr>
                <w:sz w:val="17"/>
              </w:rPr>
              <w:t>存货占流动资产比例</w:t>
            </w:r>
          </w:p>
        </w:tc>
        <w:tc>
          <w:tcPr>
            <w:tcW w:w="1247" w:type="dxa"/>
            <w:shd w:val="clear" w:color="auto" w:fill="F4F7FB"/>
          </w:tcPr>
          <w:p w14:paraId="1B73D0F5" w14:textId="77777777" w:rsidR="00124033" w:rsidRDefault="00000000">
            <w:pPr>
              <w:spacing w:before="30" w:after="30" w:line="264" w:lineRule="auto"/>
              <w:jc w:val="right"/>
            </w:pPr>
            <w:r>
              <w:rPr>
                <w:sz w:val="17"/>
              </w:rPr>
              <w:t>未提取</w:t>
            </w:r>
          </w:p>
        </w:tc>
        <w:tc>
          <w:tcPr>
            <w:tcW w:w="1247" w:type="dxa"/>
            <w:shd w:val="clear" w:color="auto" w:fill="F4F7FB"/>
          </w:tcPr>
          <w:p w14:paraId="45241095" w14:textId="77777777" w:rsidR="00124033" w:rsidRDefault="00000000">
            <w:pPr>
              <w:spacing w:before="30" w:after="30" w:line="264" w:lineRule="auto"/>
              <w:jc w:val="right"/>
            </w:pPr>
            <w:r>
              <w:rPr>
                <w:sz w:val="17"/>
              </w:rPr>
              <w:t>未提取</w:t>
            </w:r>
          </w:p>
        </w:tc>
        <w:tc>
          <w:tcPr>
            <w:tcW w:w="1361" w:type="dxa"/>
            <w:shd w:val="clear" w:color="auto" w:fill="F4F7FB"/>
          </w:tcPr>
          <w:p w14:paraId="139D0C35" w14:textId="77777777" w:rsidR="00124033" w:rsidRDefault="00000000">
            <w:pPr>
              <w:spacing w:before="30" w:after="30" w:line="264" w:lineRule="auto"/>
              <w:jc w:val="right"/>
            </w:pPr>
            <w:r>
              <w:rPr>
                <w:sz w:val="17"/>
              </w:rPr>
              <w:t>16.57%</w:t>
            </w:r>
          </w:p>
        </w:tc>
        <w:tc>
          <w:tcPr>
            <w:tcW w:w="1361" w:type="dxa"/>
            <w:shd w:val="clear" w:color="auto" w:fill="F4F7FB"/>
          </w:tcPr>
          <w:p w14:paraId="0AEA0C32" w14:textId="77777777" w:rsidR="00124033" w:rsidRDefault="00000000">
            <w:pPr>
              <w:spacing w:before="30" w:after="30" w:line="264" w:lineRule="auto"/>
              <w:jc w:val="right"/>
            </w:pPr>
            <w:r>
              <w:rPr>
                <w:sz w:val="17"/>
              </w:rPr>
              <w:t>未披露</w:t>
            </w:r>
          </w:p>
        </w:tc>
      </w:tr>
      <w:tr w:rsidR="00124033" w14:paraId="223A4AFC" w14:textId="77777777">
        <w:trPr>
          <w:jc w:val="center"/>
        </w:trPr>
        <w:tc>
          <w:tcPr>
            <w:tcW w:w="3175" w:type="dxa"/>
          </w:tcPr>
          <w:p w14:paraId="44B377F8" w14:textId="77777777" w:rsidR="00124033" w:rsidRDefault="00000000">
            <w:pPr>
              <w:spacing w:before="30" w:after="30" w:line="264" w:lineRule="auto"/>
            </w:pPr>
            <w:r>
              <w:rPr>
                <w:sz w:val="17"/>
              </w:rPr>
              <w:t>存货跌价准备计提率</w:t>
            </w:r>
          </w:p>
        </w:tc>
        <w:tc>
          <w:tcPr>
            <w:tcW w:w="1247" w:type="dxa"/>
          </w:tcPr>
          <w:p w14:paraId="340E4647" w14:textId="77777777" w:rsidR="00124033" w:rsidRDefault="00000000">
            <w:pPr>
              <w:spacing w:before="30" w:after="30" w:line="264" w:lineRule="auto"/>
              <w:jc w:val="right"/>
            </w:pPr>
            <w:r>
              <w:rPr>
                <w:sz w:val="17"/>
              </w:rPr>
              <w:t>未提取</w:t>
            </w:r>
          </w:p>
        </w:tc>
        <w:tc>
          <w:tcPr>
            <w:tcW w:w="1247" w:type="dxa"/>
          </w:tcPr>
          <w:p w14:paraId="22AADBD3" w14:textId="77777777" w:rsidR="00124033" w:rsidRDefault="00000000">
            <w:pPr>
              <w:spacing w:before="30" w:after="30" w:line="264" w:lineRule="auto"/>
              <w:jc w:val="right"/>
            </w:pPr>
            <w:r>
              <w:rPr>
                <w:sz w:val="17"/>
              </w:rPr>
              <w:t>未提取</w:t>
            </w:r>
          </w:p>
        </w:tc>
        <w:tc>
          <w:tcPr>
            <w:tcW w:w="1361" w:type="dxa"/>
          </w:tcPr>
          <w:p w14:paraId="0FBFF2D0" w14:textId="77777777" w:rsidR="00124033" w:rsidRDefault="00000000">
            <w:pPr>
              <w:spacing w:before="30" w:after="30" w:line="264" w:lineRule="auto"/>
              <w:jc w:val="right"/>
            </w:pPr>
            <w:r>
              <w:rPr>
                <w:sz w:val="17"/>
              </w:rPr>
              <w:t>6.26%</w:t>
            </w:r>
          </w:p>
        </w:tc>
        <w:tc>
          <w:tcPr>
            <w:tcW w:w="1361" w:type="dxa"/>
          </w:tcPr>
          <w:p w14:paraId="51D2E223" w14:textId="77777777" w:rsidR="00124033" w:rsidRDefault="00000000">
            <w:pPr>
              <w:spacing w:before="30" w:after="30" w:line="264" w:lineRule="auto"/>
              <w:jc w:val="right"/>
            </w:pPr>
            <w:r>
              <w:rPr>
                <w:sz w:val="17"/>
              </w:rPr>
              <w:t>未披露</w:t>
            </w:r>
          </w:p>
        </w:tc>
      </w:tr>
      <w:tr w:rsidR="00124033" w14:paraId="74CAEA55" w14:textId="77777777">
        <w:trPr>
          <w:jc w:val="center"/>
        </w:trPr>
        <w:tc>
          <w:tcPr>
            <w:tcW w:w="3175" w:type="dxa"/>
            <w:shd w:val="clear" w:color="auto" w:fill="F4F7FB"/>
          </w:tcPr>
          <w:p w14:paraId="315B5919" w14:textId="77777777" w:rsidR="00124033" w:rsidRDefault="00000000">
            <w:pPr>
              <w:spacing w:before="30" w:after="30" w:line="264" w:lineRule="auto"/>
            </w:pPr>
            <w:r>
              <w:rPr>
                <w:sz w:val="17"/>
              </w:rPr>
              <w:t>存货周转率（近似口径）</w:t>
            </w:r>
          </w:p>
        </w:tc>
        <w:tc>
          <w:tcPr>
            <w:tcW w:w="1247" w:type="dxa"/>
            <w:shd w:val="clear" w:color="auto" w:fill="F4F7FB"/>
          </w:tcPr>
          <w:p w14:paraId="1875ECBA" w14:textId="77777777" w:rsidR="00124033" w:rsidRDefault="00000000">
            <w:pPr>
              <w:spacing w:before="30" w:after="30" w:line="264" w:lineRule="auto"/>
              <w:jc w:val="right"/>
            </w:pPr>
            <w:r>
              <w:rPr>
                <w:sz w:val="17"/>
              </w:rPr>
              <w:t>数据缺失</w:t>
            </w:r>
          </w:p>
        </w:tc>
        <w:tc>
          <w:tcPr>
            <w:tcW w:w="1247" w:type="dxa"/>
            <w:shd w:val="clear" w:color="auto" w:fill="F4F7FB"/>
          </w:tcPr>
          <w:p w14:paraId="7F074A79" w14:textId="77777777" w:rsidR="00124033" w:rsidRDefault="00000000">
            <w:pPr>
              <w:spacing w:before="30" w:after="30" w:line="264" w:lineRule="auto"/>
              <w:jc w:val="right"/>
            </w:pPr>
            <w:r>
              <w:rPr>
                <w:sz w:val="17"/>
              </w:rPr>
              <w:t>数据缺失</w:t>
            </w:r>
          </w:p>
        </w:tc>
        <w:tc>
          <w:tcPr>
            <w:tcW w:w="1361" w:type="dxa"/>
            <w:shd w:val="clear" w:color="auto" w:fill="F4F7FB"/>
          </w:tcPr>
          <w:p w14:paraId="55C0F8EB" w14:textId="77777777" w:rsidR="00124033" w:rsidRDefault="00000000">
            <w:pPr>
              <w:spacing w:before="30" w:after="30" w:line="264" w:lineRule="auto"/>
              <w:jc w:val="right"/>
            </w:pPr>
            <w:r>
              <w:rPr>
                <w:sz w:val="17"/>
              </w:rPr>
              <w:t>1.8171</w:t>
            </w:r>
          </w:p>
        </w:tc>
        <w:tc>
          <w:tcPr>
            <w:tcW w:w="1361" w:type="dxa"/>
            <w:shd w:val="clear" w:color="auto" w:fill="F4F7FB"/>
          </w:tcPr>
          <w:p w14:paraId="671A3E0A" w14:textId="77777777" w:rsidR="00124033" w:rsidRDefault="00000000">
            <w:pPr>
              <w:spacing w:before="30" w:after="30" w:line="264" w:lineRule="auto"/>
              <w:jc w:val="right"/>
            </w:pPr>
            <w:r>
              <w:rPr>
                <w:sz w:val="17"/>
              </w:rPr>
              <w:t>数据缺失</w:t>
            </w:r>
          </w:p>
        </w:tc>
      </w:tr>
    </w:tbl>
    <w:p w14:paraId="278CC3E1" w14:textId="77777777" w:rsidR="00124033" w:rsidRDefault="00000000">
      <w:pPr>
        <w:spacing w:before="40" w:after="160" w:line="300" w:lineRule="auto"/>
      </w:pPr>
      <w:r>
        <w:rPr>
          <w:color w:val="595959"/>
          <w:sz w:val="16"/>
        </w:rPr>
        <w:t>来源：底稿表3-1、表3-3与表7-5。“未提取”指该项数据虽载于招股说明书但本底稿未逐项提取，已列入附录二待人工核验清单；“数据缺失”指因缺少期初数而无法测算。</w:t>
      </w:r>
    </w:p>
    <w:p w14:paraId="5E435219" w14:textId="77777777" w:rsidR="00124033" w:rsidRDefault="00000000">
      <w:pPr>
        <w:spacing w:after="80" w:line="324" w:lineRule="auto"/>
        <w:ind w:firstLine="420"/>
      </w:pPr>
      <w:r>
        <w:rPr>
          <w:color w:val="000000"/>
        </w:rPr>
        <w:t>公司资产结构呈轻资产、低杠杆特征：2025年末资产负债率（合并）为18.82%，2023年、2024年分别为23.57%与16.19%，始终处于低位；流动资产占总资产比例2025年末为69.18%（2023年、2024年分别为83.40%、83.18%）。2025年流动资产占比明显下降，对应非流动资产由25,697.07万元增至98,887.20万元，反映公司开始加大长期资产投入。</w:t>
      </w:r>
    </w:p>
    <w:p w14:paraId="57B16E3C" w14:textId="77777777" w:rsidR="00124033" w:rsidRDefault="00000000">
      <w:pPr>
        <w:spacing w:after="80" w:line="324" w:lineRule="auto"/>
        <w:ind w:firstLine="420"/>
      </w:pPr>
      <w:r>
        <w:rPr>
          <w:color w:val="000000"/>
        </w:rPr>
        <w:t>总资产周转率由2024年0.4093提升至2025年0.7175，资产使用效率随收入放量显著改善。存货方面，2025年末账面价值36,775.34万元，已计提跌价准备2,457.37万元，计提率6.26%，存货占流动资产16.57%，近似口径存货周转率1.8171次。在产品快速迭代、单价持续下行的行业中，存货跌价准备的充分性是需持续关注的会计估计事项。</w:t>
      </w:r>
    </w:p>
    <w:p w14:paraId="4CDED5E1" w14:textId="77777777" w:rsidR="00124033" w:rsidRDefault="00000000">
      <w:pPr>
        <w:spacing w:after="0"/>
      </w:pPr>
      <w:r>
        <w:br w:type="page"/>
      </w:r>
    </w:p>
    <w:p w14:paraId="1BBFE9AA"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四、研发投入与科创属性</w:t>
      </w:r>
    </w:p>
    <w:p w14:paraId="2C73D8D4" w14:textId="77777777" w:rsidR="00124033" w:rsidRDefault="00000000">
      <w:pPr>
        <w:keepNext/>
        <w:spacing w:before="220" w:after="80"/>
      </w:pPr>
      <w:r>
        <w:rPr>
          <w:rFonts w:ascii="黑体" w:eastAsia="黑体" w:hAnsi="黑体"/>
          <w:b/>
          <w:color w:val="1F3864"/>
          <w:sz w:val="24"/>
        </w:rPr>
        <w:t>（一）研发投入规模与强度</w:t>
      </w:r>
    </w:p>
    <w:tbl>
      <w:tblPr>
        <w:tblStyle w:val="aff1"/>
        <w:tblW w:w="0" w:type="auto"/>
        <w:jc w:val="center"/>
        <w:tblLayout w:type="fixed"/>
        <w:tblLook w:val="04A0" w:firstRow="1" w:lastRow="0" w:firstColumn="1" w:lastColumn="0" w:noHBand="0" w:noVBand="1"/>
      </w:tblPr>
      <w:tblGrid>
        <w:gridCol w:w="3288"/>
        <w:gridCol w:w="1474"/>
        <w:gridCol w:w="1474"/>
        <w:gridCol w:w="1474"/>
        <w:gridCol w:w="794"/>
      </w:tblGrid>
      <w:tr w:rsidR="00124033" w14:paraId="798DADE6" w14:textId="77777777">
        <w:trPr>
          <w:jc w:val="center"/>
        </w:trPr>
        <w:tc>
          <w:tcPr>
            <w:tcW w:w="3288" w:type="dxa"/>
            <w:shd w:val="clear" w:color="auto" w:fill="2E5C8A"/>
          </w:tcPr>
          <w:p w14:paraId="73520E16" w14:textId="77777777" w:rsidR="00124033" w:rsidRDefault="00000000">
            <w:pPr>
              <w:spacing w:before="30" w:after="30" w:line="264" w:lineRule="auto"/>
              <w:jc w:val="center"/>
            </w:pPr>
            <w:r>
              <w:rPr>
                <w:rFonts w:ascii="黑体" w:eastAsia="黑体" w:hAnsi="黑体"/>
                <w:b/>
                <w:color w:val="FFFFFF"/>
                <w:sz w:val="17"/>
              </w:rPr>
              <w:t>指标</w:t>
            </w:r>
          </w:p>
        </w:tc>
        <w:tc>
          <w:tcPr>
            <w:tcW w:w="1474" w:type="dxa"/>
            <w:shd w:val="clear" w:color="auto" w:fill="2E5C8A"/>
          </w:tcPr>
          <w:p w14:paraId="2DF3505D" w14:textId="77777777" w:rsidR="00124033" w:rsidRDefault="00000000">
            <w:pPr>
              <w:spacing w:before="30" w:after="30" w:line="264" w:lineRule="auto"/>
              <w:jc w:val="center"/>
            </w:pPr>
            <w:r>
              <w:rPr>
                <w:rFonts w:ascii="黑体" w:eastAsia="黑体" w:hAnsi="黑体"/>
                <w:b/>
                <w:color w:val="FFFFFF"/>
                <w:sz w:val="17"/>
              </w:rPr>
              <w:t>2023年度</w:t>
            </w:r>
          </w:p>
        </w:tc>
        <w:tc>
          <w:tcPr>
            <w:tcW w:w="1474" w:type="dxa"/>
            <w:shd w:val="clear" w:color="auto" w:fill="2E5C8A"/>
          </w:tcPr>
          <w:p w14:paraId="6A5EC8B0" w14:textId="77777777" w:rsidR="00124033" w:rsidRDefault="00000000">
            <w:pPr>
              <w:spacing w:before="30" w:after="30" w:line="264" w:lineRule="auto"/>
              <w:jc w:val="center"/>
            </w:pPr>
            <w:r>
              <w:rPr>
                <w:rFonts w:ascii="黑体" w:eastAsia="黑体" w:hAnsi="黑体"/>
                <w:b/>
                <w:color w:val="FFFFFF"/>
                <w:sz w:val="17"/>
              </w:rPr>
              <w:t>2024年度</w:t>
            </w:r>
          </w:p>
        </w:tc>
        <w:tc>
          <w:tcPr>
            <w:tcW w:w="1474" w:type="dxa"/>
            <w:shd w:val="clear" w:color="auto" w:fill="2E5C8A"/>
          </w:tcPr>
          <w:p w14:paraId="5145FE06" w14:textId="77777777" w:rsidR="00124033" w:rsidRDefault="00000000">
            <w:pPr>
              <w:spacing w:before="30" w:after="30" w:line="264" w:lineRule="auto"/>
              <w:jc w:val="center"/>
            </w:pPr>
            <w:r>
              <w:rPr>
                <w:rFonts w:ascii="黑体" w:eastAsia="黑体" w:hAnsi="黑体"/>
                <w:b/>
                <w:color w:val="FFFFFF"/>
                <w:sz w:val="17"/>
              </w:rPr>
              <w:t>2025年度</w:t>
            </w:r>
          </w:p>
        </w:tc>
        <w:tc>
          <w:tcPr>
            <w:tcW w:w="794" w:type="dxa"/>
            <w:shd w:val="clear" w:color="auto" w:fill="2E5C8A"/>
          </w:tcPr>
          <w:p w14:paraId="052F1036" w14:textId="77777777" w:rsidR="00124033" w:rsidRDefault="00000000">
            <w:pPr>
              <w:spacing w:before="30" w:after="30" w:line="264" w:lineRule="auto"/>
              <w:jc w:val="center"/>
            </w:pPr>
            <w:r>
              <w:rPr>
                <w:rFonts w:ascii="黑体" w:eastAsia="黑体" w:hAnsi="黑体"/>
                <w:b/>
                <w:color w:val="FFFFFF"/>
                <w:sz w:val="17"/>
              </w:rPr>
              <w:t>性质</w:t>
            </w:r>
          </w:p>
        </w:tc>
      </w:tr>
      <w:tr w:rsidR="00124033" w14:paraId="001BEBBB" w14:textId="77777777">
        <w:trPr>
          <w:jc w:val="center"/>
        </w:trPr>
        <w:tc>
          <w:tcPr>
            <w:tcW w:w="3288" w:type="dxa"/>
          </w:tcPr>
          <w:p w14:paraId="4B5538EE" w14:textId="77777777" w:rsidR="00124033" w:rsidRDefault="00000000">
            <w:pPr>
              <w:spacing w:before="30" w:after="30" w:line="264" w:lineRule="auto"/>
            </w:pPr>
            <w:r>
              <w:rPr>
                <w:sz w:val="17"/>
              </w:rPr>
              <w:t>研发费用（万元）</w:t>
            </w:r>
          </w:p>
        </w:tc>
        <w:tc>
          <w:tcPr>
            <w:tcW w:w="1474" w:type="dxa"/>
          </w:tcPr>
          <w:p w14:paraId="1F75DD5A" w14:textId="77777777" w:rsidR="00124033" w:rsidRDefault="00000000">
            <w:pPr>
              <w:spacing w:before="30" w:after="30" w:line="264" w:lineRule="auto"/>
              <w:jc w:val="right"/>
            </w:pPr>
            <w:r>
              <w:rPr>
                <w:sz w:val="17"/>
              </w:rPr>
              <w:t>4,995.18</w:t>
            </w:r>
          </w:p>
        </w:tc>
        <w:tc>
          <w:tcPr>
            <w:tcW w:w="1474" w:type="dxa"/>
          </w:tcPr>
          <w:p w14:paraId="07B985D6" w14:textId="77777777" w:rsidR="00124033" w:rsidRDefault="00000000">
            <w:pPr>
              <w:spacing w:before="30" w:after="30" w:line="264" w:lineRule="auto"/>
              <w:jc w:val="right"/>
            </w:pPr>
            <w:r>
              <w:rPr>
                <w:sz w:val="17"/>
              </w:rPr>
              <w:t>7,001.70</w:t>
            </w:r>
          </w:p>
        </w:tc>
        <w:tc>
          <w:tcPr>
            <w:tcW w:w="1474" w:type="dxa"/>
          </w:tcPr>
          <w:p w14:paraId="735028CC" w14:textId="77777777" w:rsidR="00124033" w:rsidRDefault="00000000">
            <w:pPr>
              <w:spacing w:before="30" w:after="30" w:line="264" w:lineRule="auto"/>
              <w:jc w:val="right"/>
            </w:pPr>
            <w:r>
              <w:rPr>
                <w:sz w:val="17"/>
              </w:rPr>
              <w:t>14,496.56</w:t>
            </w:r>
          </w:p>
        </w:tc>
        <w:tc>
          <w:tcPr>
            <w:tcW w:w="794" w:type="dxa"/>
          </w:tcPr>
          <w:p w14:paraId="653A13F1" w14:textId="77777777" w:rsidR="00124033" w:rsidRDefault="00000000">
            <w:pPr>
              <w:spacing w:before="30" w:after="30" w:line="264" w:lineRule="auto"/>
              <w:jc w:val="right"/>
            </w:pPr>
            <w:r>
              <w:rPr>
                <w:sz w:val="17"/>
              </w:rPr>
              <w:t>A</w:t>
            </w:r>
          </w:p>
        </w:tc>
      </w:tr>
      <w:tr w:rsidR="00124033" w14:paraId="1ADAC270" w14:textId="77777777">
        <w:trPr>
          <w:jc w:val="center"/>
        </w:trPr>
        <w:tc>
          <w:tcPr>
            <w:tcW w:w="3288" w:type="dxa"/>
            <w:shd w:val="clear" w:color="auto" w:fill="F4F7FB"/>
          </w:tcPr>
          <w:p w14:paraId="4A2F1CFB" w14:textId="77777777" w:rsidR="00124033" w:rsidRDefault="00000000">
            <w:pPr>
              <w:spacing w:before="30" w:after="30" w:line="264" w:lineRule="auto"/>
            </w:pPr>
            <w:r>
              <w:rPr>
                <w:sz w:val="17"/>
              </w:rPr>
              <w:t>研发费用同比增速</w:t>
            </w:r>
          </w:p>
        </w:tc>
        <w:tc>
          <w:tcPr>
            <w:tcW w:w="1474" w:type="dxa"/>
            <w:shd w:val="clear" w:color="auto" w:fill="F4F7FB"/>
          </w:tcPr>
          <w:p w14:paraId="0C779DEF" w14:textId="77777777" w:rsidR="00124033" w:rsidRDefault="00000000">
            <w:pPr>
              <w:spacing w:before="30" w:after="30" w:line="264" w:lineRule="auto"/>
              <w:jc w:val="right"/>
            </w:pPr>
            <w:r>
              <w:rPr>
                <w:sz w:val="17"/>
              </w:rPr>
              <w:t>上年数未披露</w:t>
            </w:r>
          </w:p>
        </w:tc>
        <w:tc>
          <w:tcPr>
            <w:tcW w:w="1474" w:type="dxa"/>
            <w:shd w:val="clear" w:color="auto" w:fill="F4F7FB"/>
          </w:tcPr>
          <w:p w14:paraId="63F28608" w14:textId="77777777" w:rsidR="00124033" w:rsidRDefault="00000000">
            <w:pPr>
              <w:spacing w:before="30" w:after="30" w:line="264" w:lineRule="auto"/>
              <w:jc w:val="right"/>
            </w:pPr>
            <w:r>
              <w:rPr>
                <w:sz w:val="17"/>
              </w:rPr>
              <w:t>40.17%</w:t>
            </w:r>
          </w:p>
        </w:tc>
        <w:tc>
          <w:tcPr>
            <w:tcW w:w="1474" w:type="dxa"/>
            <w:shd w:val="clear" w:color="auto" w:fill="F4F7FB"/>
          </w:tcPr>
          <w:p w14:paraId="6A0CC130" w14:textId="77777777" w:rsidR="00124033" w:rsidRDefault="00000000">
            <w:pPr>
              <w:spacing w:before="30" w:after="30" w:line="264" w:lineRule="auto"/>
              <w:jc w:val="right"/>
            </w:pPr>
            <w:r>
              <w:rPr>
                <w:sz w:val="17"/>
              </w:rPr>
              <w:t>107.04%</w:t>
            </w:r>
          </w:p>
        </w:tc>
        <w:tc>
          <w:tcPr>
            <w:tcW w:w="794" w:type="dxa"/>
            <w:shd w:val="clear" w:color="auto" w:fill="F4F7FB"/>
          </w:tcPr>
          <w:p w14:paraId="065C37F1" w14:textId="77777777" w:rsidR="00124033" w:rsidRDefault="00000000">
            <w:pPr>
              <w:spacing w:before="30" w:after="30" w:line="264" w:lineRule="auto"/>
              <w:jc w:val="right"/>
            </w:pPr>
            <w:r>
              <w:rPr>
                <w:sz w:val="17"/>
              </w:rPr>
              <w:t>E</w:t>
            </w:r>
          </w:p>
        </w:tc>
      </w:tr>
      <w:tr w:rsidR="00124033" w14:paraId="1A399129" w14:textId="77777777">
        <w:trPr>
          <w:jc w:val="center"/>
        </w:trPr>
        <w:tc>
          <w:tcPr>
            <w:tcW w:w="3288" w:type="dxa"/>
          </w:tcPr>
          <w:p w14:paraId="55620AC4" w14:textId="77777777" w:rsidR="00124033" w:rsidRDefault="00000000">
            <w:pPr>
              <w:spacing w:before="30" w:after="30" w:line="264" w:lineRule="auto"/>
            </w:pPr>
            <w:r>
              <w:rPr>
                <w:sz w:val="17"/>
              </w:rPr>
              <w:t>研发投入占营业收入比例（披露）</w:t>
            </w:r>
          </w:p>
        </w:tc>
        <w:tc>
          <w:tcPr>
            <w:tcW w:w="1474" w:type="dxa"/>
          </w:tcPr>
          <w:p w14:paraId="2D43F75E" w14:textId="77777777" w:rsidR="00124033" w:rsidRDefault="00000000">
            <w:pPr>
              <w:spacing w:before="30" w:after="30" w:line="264" w:lineRule="auto"/>
              <w:jc w:val="right"/>
            </w:pPr>
            <w:r>
              <w:rPr>
                <w:sz w:val="17"/>
              </w:rPr>
              <w:t>31.39%</w:t>
            </w:r>
          </w:p>
        </w:tc>
        <w:tc>
          <w:tcPr>
            <w:tcW w:w="1474" w:type="dxa"/>
          </w:tcPr>
          <w:p w14:paraId="237595C9" w14:textId="77777777" w:rsidR="00124033" w:rsidRDefault="00000000">
            <w:pPr>
              <w:spacing w:before="30" w:after="30" w:line="264" w:lineRule="auto"/>
              <w:jc w:val="right"/>
            </w:pPr>
            <w:r>
              <w:rPr>
                <w:sz w:val="17"/>
              </w:rPr>
              <w:t>17.83%</w:t>
            </w:r>
          </w:p>
        </w:tc>
        <w:tc>
          <w:tcPr>
            <w:tcW w:w="1474" w:type="dxa"/>
          </w:tcPr>
          <w:p w14:paraId="7100022E" w14:textId="77777777" w:rsidR="00124033" w:rsidRDefault="00000000">
            <w:pPr>
              <w:spacing w:before="30" w:after="30" w:line="264" w:lineRule="auto"/>
              <w:jc w:val="right"/>
            </w:pPr>
            <w:r>
              <w:rPr>
                <w:sz w:val="17"/>
              </w:rPr>
              <w:t>8.53%</w:t>
            </w:r>
          </w:p>
        </w:tc>
        <w:tc>
          <w:tcPr>
            <w:tcW w:w="794" w:type="dxa"/>
          </w:tcPr>
          <w:p w14:paraId="28608776" w14:textId="77777777" w:rsidR="00124033" w:rsidRDefault="00000000">
            <w:pPr>
              <w:spacing w:before="30" w:after="30" w:line="264" w:lineRule="auto"/>
              <w:jc w:val="right"/>
            </w:pPr>
            <w:r>
              <w:rPr>
                <w:sz w:val="17"/>
              </w:rPr>
              <w:t>A</w:t>
            </w:r>
          </w:p>
        </w:tc>
      </w:tr>
      <w:tr w:rsidR="00124033" w14:paraId="23BCFFAC" w14:textId="77777777">
        <w:trPr>
          <w:jc w:val="center"/>
        </w:trPr>
        <w:tc>
          <w:tcPr>
            <w:tcW w:w="3288" w:type="dxa"/>
            <w:shd w:val="clear" w:color="auto" w:fill="F4F7FB"/>
          </w:tcPr>
          <w:p w14:paraId="2D829CD3" w14:textId="77777777" w:rsidR="00124033" w:rsidRDefault="00000000">
            <w:pPr>
              <w:spacing w:before="30" w:after="30" w:line="264" w:lineRule="auto"/>
            </w:pPr>
            <w:r>
              <w:rPr>
                <w:sz w:val="17"/>
              </w:rPr>
              <w:t>研发费用 ÷ 营业成本</w:t>
            </w:r>
          </w:p>
        </w:tc>
        <w:tc>
          <w:tcPr>
            <w:tcW w:w="1474" w:type="dxa"/>
            <w:shd w:val="clear" w:color="auto" w:fill="F4F7FB"/>
          </w:tcPr>
          <w:p w14:paraId="06C716B5" w14:textId="77777777" w:rsidR="00124033" w:rsidRDefault="00000000">
            <w:pPr>
              <w:spacing w:before="30" w:after="30" w:line="264" w:lineRule="auto"/>
              <w:jc w:val="right"/>
            </w:pPr>
            <w:r>
              <w:rPr>
                <w:sz w:val="17"/>
              </w:rPr>
              <w:t>56.82%</w:t>
            </w:r>
          </w:p>
        </w:tc>
        <w:tc>
          <w:tcPr>
            <w:tcW w:w="1474" w:type="dxa"/>
            <w:shd w:val="clear" w:color="auto" w:fill="F4F7FB"/>
          </w:tcPr>
          <w:p w14:paraId="1EBEDF3E" w14:textId="77777777" w:rsidR="00124033" w:rsidRDefault="00000000">
            <w:pPr>
              <w:spacing w:before="30" w:after="30" w:line="264" w:lineRule="auto"/>
              <w:jc w:val="right"/>
            </w:pPr>
            <w:r>
              <w:rPr>
                <w:sz w:val="17"/>
              </w:rPr>
              <w:t>41.67%</w:t>
            </w:r>
          </w:p>
        </w:tc>
        <w:tc>
          <w:tcPr>
            <w:tcW w:w="1474" w:type="dxa"/>
            <w:shd w:val="clear" w:color="auto" w:fill="F4F7FB"/>
          </w:tcPr>
          <w:p w14:paraId="1B871DED" w14:textId="77777777" w:rsidR="00124033" w:rsidRDefault="00000000">
            <w:pPr>
              <w:spacing w:before="30" w:after="30" w:line="264" w:lineRule="auto"/>
              <w:jc w:val="right"/>
            </w:pPr>
            <w:r>
              <w:rPr>
                <w:sz w:val="17"/>
              </w:rPr>
              <w:t>21.56%</w:t>
            </w:r>
          </w:p>
        </w:tc>
        <w:tc>
          <w:tcPr>
            <w:tcW w:w="794" w:type="dxa"/>
            <w:shd w:val="clear" w:color="auto" w:fill="F4F7FB"/>
          </w:tcPr>
          <w:p w14:paraId="2993BCC1" w14:textId="77777777" w:rsidR="00124033" w:rsidRDefault="00000000">
            <w:pPr>
              <w:spacing w:before="30" w:after="30" w:line="264" w:lineRule="auto"/>
              <w:jc w:val="right"/>
            </w:pPr>
            <w:r>
              <w:rPr>
                <w:sz w:val="17"/>
              </w:rPr>
              <w:t>E</w:t>
            </w:r>
          </w:p>
        </w:tc>
      </w:tr>
      <w:tr w:rsidR="00124033" w14:paraId="3BDCE363" w14:textId="77777777">
        <w:trPr>
          <w:jc w:val="center"/>
        </w:trPr>
        <w:tc>
          <w:tcPr>
            <w:tcW w:w="3288" w:type="dxa"/>
          </w:tcPr>
          <w:p w14:paraId="24A92EDF" w14:textId="77777777" w:rsidR="00124033" w:rsidRDefault="00000000">
            <w:pPr>
              <w:spacing w:before="30" w:after="30" w:line="264" w:lineRule="auto"/>
            </w:pPr>
            <w:r>
              <w:rPr>
                <w:sz w:val="17"/>
              </w:rPr>
              <w:t>研发费用 ÷ 扣非归母净利润</w:t>
            </w:r>
          </w:p>
        </w:tc>
        <w:tc>
          <w:tcPr>
            <w:tcW w:w="1474" w:type="dxa"/>
          </w:tcPr>
          <w:p w14:paraId="0977DC22" w14:textId="77777777" w:rsidR="00124033" w:rsidRDefault="00000000">
            <w:pPr>
              <w:spacing w:before="30" w:after="30" w:line="264" w:lineRule="auto"/>
              <w:jc w:val="right"/>
            </w:pPr>
            <w:r>
              <w:rPr>
                <w:sz w:val="17"/>
              </w:rPr>
              <w:t>不适用</w:t>
            </w:r>
          </w:p>
        </w:tc>
        <w:tc>
          <w:tcPr>
            <w:tcW w:w="1474" w:type="dxa"/>
          </w:tcPr>
          <w:p w14:paraId="5644C3E4" w14:textId="77777777" w:rsidR="00124033" w:rsidRDefault="00000000">
            <w:pPr>
              <w:spacing w:before="30" w:after="30" w:line="264" w:lineRule="auto"/>
              <w:jc w:val="right"/>
            </w:pPr>
            <w:r>
              <w:rPr>
                <w:sz w:val="17"/>
              </w:rPr>
              <w:t>89.22%</w:t>
            </w:r>
          </w:p>
        </w:tc>
        <w:tc>
          <w:tcPr>
            <w:tcW w:w="1474" w:type="dxa"/>
          </w:tcPr>
          <w:p w14:paraId="271BDCDE" w14:textId="77777777" w:rsidR="00124033" w:rsidRDefault="00000000">
            <w:pPr>
              <w:spacing w:before="30" w:after="30" w:line="264" w:lineRule="auto"/>
              <w:jc w:val="right"/>
            </w:pPr>
            <w:r>
              <w:rPr>
                <w:sz w:val="17"/>
              </w:rPr>
              <w:t>24.54%</w:t>
            </w:r>
          </w:p>
        </w:tc>
        <w:tc>
          <w:tcPr>
            <w:tcW w:w="794" w:type="dxa"/>
          </w:tcPr>
          <w:p w14:paraId="72F4FEB9" w14:textId="77777777" w:rsidR="00124033" w:rsidRDefault="00000000">
            <w:pPr>
              <w:spacing w:before="30" w:after="30" w:line="264" w:lineRule="auto"/>
              <w:jc w:val="right"/>
            </w:pPr>
            <w:r>
              <w:rPr>
                <w:sz w:val="17"/>
              </w:rPr>
              <w:t>E</w:t>
            </w:r>
          </w:p>
        </w:tc>
      </w:tr>
      <w:tr w:rsidR="00124033" w14:paraId="6BB7B9CE" w14:textId="77777777">
        <w:trPr>
          <w:jc w:val="center"/>
        </w:trPr>
        <w:tc>
          <w:tcPr>
            <w:tcW w:w="3288" w:type="dxa"/>
            <w:shd w:val="clear" w:color="auto" w:fill="F4F7FB"/>
          </w:tcPr>
          <w:p w14:paraId="240C2143" w14:textId="77777777" w:rsidR="00124033" w:rsidRDefault="00000000">
            <w:pPr>
              <w:spacing w:before="30" w:after="30" w:line="264" w:lineRule="auto"/>
            </w:pPr>
            <w:r>
              <w:rPr>
                <w:b/>
                <w:sz w:val="17"/>
              </w:rPr>
              <w:t>三年研发费用累计（万元）</w:t>
            </w:r>
          </w:p>
        </w:tc>
        <w:tc>
          <w:tcPr>
            <w:tcW w:w="1474" w:type="dxa"/>
            <w:shd w:val="clear" w:color="auto" w:fill="F4F7FB"/>
          </w:tcPr>
          <w:p w14:paraId="0064C815" w14:textId="77777777" w:rsidR="00124033" w:rsidRDefault="00000000">
            <w:pPr>
              <w:spacing w:before="30" w:after="30" w:line="264" w:lineRule="auto"/>
              <w:jc w:val="right"/>
            </w:pPr>
            <w:r>
              <w:rPr>
                <w:sz w:val="17"/>
              </w:rPr>
              <w:t>—</w:t>
            </w:r>
          </w:p>
        </w:tc>
        <w:tc>
          <w:tcPr>
            <w:tcW w:w="1474" w:type="dxa"/>
            <w:shd w:val="clear" w:color="auto" w:fill="F4F7FB"/>
          </w:tcPr>
          <w:p w14:paraId="355C7EB5" w14:textId="77777777" w:rsidR="00124033" w:rsidRDefault="00000000">
            <w:pPr>
              <w:spacing w:before="30" w:after="30" w:line="264" w:lineRule="auto"/>
              <w:jc w:val="right"/>
            </w:pPr>
            <w:r>
              <w:rPr>
                <w:b/>
                <w:sz w:val="17"/>
              </w:rPr>
              <w:t>26,493.44</w:t>
            </w:r>
          </w:p>
        </w:tc>
        <w:tc>
          <w:tcPr>
            <w:tcW w:w="1474" w:type="dxa"/>
            <w:shd w:val="clear" w:color="auto" w:fill="F4F7FB"/>
          </w:tcPr>
          <w:p w14:paraId="3875BE9F" w14:textId="77777777" w:rsidR="00124033" w:rsidRDefault="00000000">
            <w:pPr>
              <w:spacing w:before="30" w:after="30" w:line="264" w:lineRule="auto"/>
              <w:jc w:val="right"/>
            </w:pPr>
            <w:r>
              <w:rPr>
                <w:sz w:val="17"/>
              </w:rPr>
              <w:t>—</w:t>
            </w:r>
          </w:p>
        </w:tc>
        <w:tc>
          <w:tcPr>
            <w:tcW w:w="794" w:type="dxa"/>
            <w:shd w:val="clear" w:color="auto" w:fill="F4F7FB"/>
          </w:tcPr>
          <w:p w14:paraId="181EABF6" w14:textId="77777777" w:rsidR="00124033" w:rsidRDefault="00000000">
            <w:pPr>
              <w:spacing w:before="30" w:after="30" w:line="264" w:lineRule="auto"/>
              <w:jc w:val="right"/>
            </w:pPr>
            <w:r>
              <w:rPr>
                <w:sz w:val="17"/>
              </w:rPr>
              <w:t>E</w:t>
            </w:r>
          </w:p>
        </w:tc>
      </w:tr>
      <w:tr w:rsidR="00124033" w14:paraId="21B45CC3" w14:textId="77777777">
        <w:trPr>
          <w:jc w:val="center"/>
        </w:trPr>
        <w:tc>
          <w:tcPr>
            <w:tcW w:w="3288" w:type="dxa"/>
          </w:tcPr>
          <w:p w14:paraId="026011F2" w14:textId="77777777" w:rsidR="00124033" w:rsidRDefault="00000000">
            <w:pPr>
              <w:spacing w:before="30" w:after="30" w:line="264" w:lineRule="auto"/>
            </w:pPr>
            <w:r>
              <w:rPr>
                <w:sz w:val="17"/>
              </w:rPr>
              <w:t>研发人员（人）</w:t>
            </w:r>
          </w:p>
        </w:tc>
        <w:tc>
          <w:tcPr>
            <w:tcW w:w="1474" w:type="dxa"/>
          </w:tcPr>
          <w:p w14:paraId="3A9D1900" w14:textId="77777777" w:rsidR="00124033" w:rsidRDefault="00000000">
            <w:pPr>
              <w:spacing w:before="30" w:after="30" w:line="264" w:lineRule="auto"/>
              <w:jc w:val="right"/>
            </w:pPr>
            <w:r>
              <w:rPr>
                <w:sz w:val="17"/>
              </w:rPr>
              <w:t>未披露</w:t>
            </w:r>
          </w:p>
        </w:tc>
        <w:tc>
          <w:tcPr>
            <w:tcW w:w="1474" w:type="dxa"/>
          </w:tcPr>
          <w:p w14:paraId="37D4F5A9" w14:textId="77777777" w:rsidR="00124033" w:rsidRDefault="00000000">
            <w:pPr>
              <w:spacing w:before="30" w:after="30" w:line="264" w:lineRule="auto"/>
              <w:jc w:val="right"/>
            </w:pPr>
            <w:r>
              <w:rPr>
                <w:sz w:val="17"/>
              </w:rPr>
              <w:t>未披露</w:t>
            </w:r>
          </w:p>
        </w:tc>
        <w:tc>
          <w:tcPr>
            <w:tcW w:w="1474" w:type="dxa"/>
          </w:tcPr>
          <w:p w14:paraId="7FE12B02" w14:textId="77777777" w:rsidR="00124033" w:rsidRDefault="00000000">
            <w:pPr>
              <w:spacing w:before="30" w:after="30" w:line="264" w:lineRule="auto"/>
              <w:jc w:val="right"/>
            </w:pPr>
            <w:r>
              <w:rPr>
                <w:sz w:val="17"/>
              </w:rPr>
              <w:t>184</w:t>
            </w:r>
          </w:p>
        </w:tc>
        <w:tc>
          <w:tcPr>
            <w:tcW w:w="794" w:type="dxa"/>
          </w:tcPr>
          <w:p w14:paraId="7C3BEB07" w14:textId="77777777" w:rsidR="00124033" w:rsidRDefault="00000000">
            <w:pPr>
              <w:spacing w:before="30" w:after="30" w:line="264" w:lineRule="auto"/>
              <w:jc w:val="right"/>
            </w:pPr>
            <w:r>
              <w:rPr>
                <w:sz w:val="17"/>
              </w:rPr>
              <w:t>A</w:t>
            </w:r>
          </w:p>
        </w:tc>
      </w:tr>
      <w:tr w:rsidR="00124033" w14:paraId="4AAE4BCE" w14:textId="77777777">
        <w:trPr>
          <w:jc w:val="center"/>
        </w:trPr>
        <w:tc>
          <w:tcPr>
            <w:tcW w:w="3288" w:type="dxa"/>
            <w:shd w:val="clear" w:color="auto" w:fill="F4F7FB"/>
          </w:tcPr>
          <w:p w14:paraId="1F576A00" w14:textId="77777777" w:rsidR="00124033" w:rsidRDefault="00000000">
            <w:pPr>
              <w:spacing w:before="30" w:after="30" w:line="264" w:lineRule="auto"/>
            </w:pPr>
            <w:r>
              <w:rPr>
                <w:sz w:val="17"/>
              </w:rPr>
              <w:t>研发人员占员工总数比例</w:t>
            </w:r>
          </w:p>
        </w:tc>
        <w:tc>
          <w:tcPr>
            <w:tcW w:w="1474" w:type="dxa"/>
            <w:shd w:val="clear" w:color="auto" w:fill="F4F7FB"/>
          </w:tcPr>
          <w:p w14:paraId="778A4E93" w14:textId="77777777" w:rsidR="00124033" w:rsidRDefault="00000000">
            <w:pPr>
              <w:spacing w:before="30" w:after="30" w:line="264" w:lineRule="auto"/>
              <w:jc w:val="right"/>
            </w:pPr>
            <w:r>
              <w:rPr>
                <w:sz w:val="17"/>
              </w:rPr>
              <w:t>未披露</w:t>
            </w:r>
          </w:p>
        </w:tc>
        <w:tc>
          <w:tcPr>
            <w:tcW w:w="1474" w:type="dxa"/>
            <w:shd w:val="clear" w:color="auto" w:fill="F4F7FB"/>
          </w:tcPr>
          <w:p w14:paraId="0FF54FAC" w14:textId="77777777" w:rsidR="00124033" w:rsidRDefault="00000000">
            <w:pPr>
              <w:spacing w:before="30" w:after="30" w:line="264" w:lineRule="auto"/>
              <w:jc w:val="right"/>
            </w:pPr>
            <w:r>
              <w:rPr>
                <w:sz w:val="17"/>
              </w:rPr>
              <w:t>未披露</w:t>
            </w:r>
          </w:p>
        </w:tc>
        <w:tc>
          <w:tcPr>
            <w:tcW w:w="1474" w:type="dxa"/>
            <w:shd w:val="clear" w:color="auto" w:fill="F4F7FB"/>
          </w:tcPr>
          <w:p w14:paraId="50FE2D1C" w14:textId="77777777" w:rsidR="00124033" w:rsidRDefault="00000000">
            <w:pPr>
              <w:spacing w:before="30" w:after="30" w:line="264" w:lineRule="auto"/>
              <w:jc w:val="right"/>
            </w:pPr>
            <w:r>
              <w:rPr>
                <w:sz w:val="17"/>
              </w:rPr>
              <w:t>35.66%</w:t>
            </w:r>
          </w:p>
        </w:tc>
        <w:tc>
          <w:tcPr>
            <w:tcW w:w="794" w:type="dxa"/>
            <w:shd w:val="clear" w:color="auto" w:fill="F4F7FB"/>
          </w:tcPr>
          <w:p w14:paraId="42156AC8" w14:textId="77777777" w:rsidR="00124033" w:rsidRDefault="00000000">
            <w:pPr>
              <w:spacing w:before="30" w:after="30" w:line="264" w:lineRule="auto"/>
              <w:jc w:val="right"/>
            </w:pPr>
            <w:r>
              <w:rPr>
                <w:sz w:val="17"/>
              </w:rPr>
              <w:t>A/E</w:t>
            </w:r>
          </w:p>
        </w:tc>
      </w:tr>
      <w:tr w:rsidR="00124033" w14:paraId="701466BA" w14:textId="77777777">
        <w:trPr>
          <w:jc w:val="center"/>
        </w:trPr>
        <w:tc>
          <w:tcPr>
            <w:tcW w:w="3288" w:type="dxa"/>
          </w:tcPr>
          <w:p w14:paraId="1B9EECD0" w14:textId="77777777" w:rsidR="00124033" w:rsidRDefault="00000000">
            <w:pPr>
              <w:spacing w:before="30" w:after="30" w:line="264" w:lineRule="auto"/>
            </w:pPr>
            <w:r>
              <w:rPr>
                <w:sz w:val="17"/>
              </w:rPr>
              <w:t>人均研发费用（万元/人）</w:t>
            </w:r>
          </w:p>
        </w:tc>
        <w:tc>
          <w:tcPr>
            <w:tcW w:w="1474" w:type="dxa"/>
          </w:tcPr>
          <w:p w14:paraId="3AEFAC46" w14:textId="77777777" w:rsidR="00124033" w:rsidRDefault="00000000">
            <w:pPr>
              <w:spacing w:before="30" w:after="30" w:line="264" w:lineRule="auto"/>
              <w:jc w:val="right"/>
            </w:pPr>
            <w:r>
              <w:rPr>
                <w:sz w:val="17"/>
              </w:rPr>
              <w:t>研发人数未披露</w:t>
            </w:r>
          </w:p>
        </w:tc>
        <w:tc>
          <w:tcPr>
            <w:tcW w:w="1474" w:type="dxa"/>
          </w:tcPr>
          <w:p w14:paraId="17B0C290" w14:textId="77777777" w:rsidR="00124033" w:rsidRDefault="00000000">
            <w:pPr>
              <w:spacing w:before="30" w:after="30" w:line="264" w:lineRule="auto"/>
              <w:jc w:val="right"/>
            </w:pPr>
            <w:r>
              <w:rPr>
                <w:sz w:val="17"/>
              </w:rPr>
              <w:t>研发人数未披露</w:t>
            </w:r>
          </w:p>
        </w:tc>
        <w:tc>
          <w:tcPr>
            <w:tcW w:w="1474" w:type="dxa"/>
          </w:tcPr>
          <w:p w14:paraId="7324CC93" w14:textId="77777777" w:rsidR="00124033" w:rsidRDefault="00000000">
            <w:pPr>
              <w:spacing w:before="30" w:after="30" w:line="264" w:lineRule="auto"/>
              <w:jc w:val="right"/>
            </w:pPr>
            <w:r>
              <w:rPr>
                <w:sz w:val="17"/>
              </w:rPr>
              <w:t>78.79</w:t>
            </w:r>
          </w:p>
        </w:tc>
        <w:tc>
          <w:tcPr>
            <w:tcW w:w="794" w:type="dxa"/>
          </w:tcPr>
          <w:p w14:paraId="65C9216E" w14:textId="77777777" w:rsidR="00124033" w:rsidRDefault="00000000">
            <w:pPr>
              <w:spacing w:before="30" w:after="30" w:line="264" w:lineRule="auto"/>
              <w:jc w:val="right"/>
            </w:pPr>
            <w:r>
              <w:rPr>
                <w:sz w:val="17"/>
              </w:rPr>
              <w:t>E</w:t>
            </w:r>
          </w:p>
        </w:tc>
      </w:tr>
    </w:tbl>
    <w:p w14:paraId="59B5F1BE" w14:textId="77777777" w:rsidR="00124033" w:rsidRDefault="00000000">
      <w:pPr>
        <w:spacing w:before="40" w:after="160" w:line="300" w:lineRule="auto"/>
      </w:pPr>
      <w:r>
        <w:rPr>
          <w:color w:val="595959"/>
          <w:sz w:val="16"/>
        </w:rPr>
        <w:t>来源：底稿表3-1与表7-6。“三年研发费用累计”为科创属性评价标准的关键指标之一。</w:t>
      </w:r>
    </w:p>
    <w:p w14:paraId="3407EFC0" w14:textId="77777777" w:rsidR="00124033" w:rsidRDefault="00000000">
      <w:pPr>
        <w:spacing w:after="80" w:line="324" w:lineRule="auto"/>
        <w:ind w:firstLine="420"/>
      </w:pPr>
      <w:r>
        <w:rPr>
          <w:color w:val="000000"/>
        </w:rPr>
        <w:t>报告期三年研发费用分别为4,995.18万元、7,001.70万元、14,496.56万元，累计26,493.44万元；同比增速2024年40.17%、2025年107.04%，研发投入的绝对额持续快速增长。</w:t>
      </w:r>
    </w:p>
    <w:p w14:paraId="2F85578B" w14:textId="77777777" w:rsidR="00124033" w:rsidRDefault="00000000">
      <w:pPr>
        <w:spacing w:after="80" w:line="324" w:lineRule="auto"/>
        <w:ind w:firstLine="420"/>
      </w:pPr>
      <w:r>
        <w:rPr>
          <w:color w:val="000000"/>
        </w:rPr>
        <w:t>但研发强度（研发投入占营业收入比例）由2023年31.39%降至2024年17.83%、2025年8.53%。这并非研发投入萎缩，而是收入增速远高于研发费用增速所致——2025年营业收入同比332.64%，而研发费用同比107.04%。研发强度的稀释是高增长企业的常见现象，但对以“硬科技”定位上市的公司而言，这一趋势的持续性是判断其技术护城河能否维持的重要观察点。</w:t>
      </w:r>
    </w:p>
    <w:p w14:paraId="297C2B37" w14:textId="77777777" w:rsidR="00124033" w:rsidRDefault="00000000">
      <w:pPr>
        <w:spacing w:after="80" w:line="324" w:lineRule="auto"/>
        <w:ind w:firstLine="420"/>
      </w:pPr>
      <w:r>
        <w:rPr>
          <w:color w:val="000000"/>
        </w:rPr>
        <w:t>从人力投入看，2025年末研发人员184人，占员工总数516人的35.66%；人均研发费用78.79万元/人。研发投入相对利润的规模也值得关注：2024年研发费用相当于当年扣非归母净利润的89.22%，2025年该比例降至24.54%，反映利润端的增长快于研发投入的增长。</w:t>
      </w:r>
    </w:p>
    <w:p w14:paraId="1B92ADE8" w14:textId="77777777" w:rsidR="00124033" w:rsidRDefault="00000000">
      <w:pPr>
        <w:keepNext/>
        <w:spacing w:before="160" w:after="60"/>
      </w:pPr>
      <w:r>
        <w:rPr>
          <w:rFonts w:ascii="黑体" w:eastAsia="黑体" w:hAnsi="黑体"/>
          <w:b/>
        </w:rPr>
        <w:t>2026年研发投入的披露局限</w:t>
      </w:r>
    </w:p>
    <w:p w14:paraId="65265759" w14:textId="77777777" w:rsidR="00124033" w:rsidRDefault="00000000">
      <w:pPr>
        <w:spacing w:after="80" w:line="324" w:lineRule="auto"/>
        <w:ind w:firstLine="420"/>
      </w:pPr>
      <w:r>
        <w:rPr>
          <w:color w:val="000000"/>
        </w:rPr>
        <w:t>2026年1-3月，招股说明书仅以文字披露研发费用同比增加3,832.80万元；2026年1-6月，上市公告书仅披露研发费用同比增加8,203.74万元。两个期间均未披露研发费用的绝对额，也未披露研发人员数量，因此无法计算2026年的研发强度、人均研发费用等指标。本报告不做推算，该项局限已列入附录二待人工核验清单。</w:t>
      </w:r>
    </w:p>
    <w:p w14:paraId="0AF1E8C5" w14:textId="77777777" w:rsidR="00124033" w:rsidRDefault="00000000">
      <w:pPr>
        <w:keepNext/>
        <w:spacing w:before="220" w:after="80"/>
      </w:pPr>
      <w:r>
        <w:rPr>
          <w:rFonts w:ascii="黑体" w:eastAsia="黑体" w:hAnsi="黑体"/>
          <w:b/>
          <w:color w:val="1F3864"/>
          <w:sz w:val="24"/>
        </w:rPr>
        <w:t>（二）科创属性与募集资金投向</w:t>
      </w:r>
    </w:p>
    <w:p w14:paraId="7D7B9592" w14:textId="77777777" w:rsidR="00124033" w:rsidRDefault="00000000">
      <w:pPr>
        <w:spacing w:after="80" w:line="324" w:lineRule="auto"/>
        <w:ind w:firstLine="420"/>
      </w:pPr>
      <w:r>
        <w:rPr>
          <w:color w:val="000000"/>
        </w:rPr>
        <w:t>对照科创板科创属性评价标准，公司营业收入两年复合增长率226.78%、三年研发费用累计26,493.44万元、研发人员占员工总数比例35.66%，截至2026年1月31日拥有境内外注册专利262项（其中境内发明专利20项）。上述指标均满足标准要求。</w:t>
      </w:r>
    </w:p>
    <w:p w14:paraId="0925F13C" w14:textId="77777777" w:rsidR="00124033" w:rsidRDefault="00000000">
      <w:pPr>
        <w:spacing w:after="80" w:line="324" w:lineRule="auto"/>
        <w:ind w:firstLine="420"/>
      </w:pPr>
      <w:r>
        <w:rPr>
          <w:color w:val="000000"/>
        </w:rPr>
        <w:t>募集资金投向进一步印证公司的研发导向。本次发行募投项目如下（性质A，取自底稿表6-3）：</w:t>
      </w:r>
    </w:p>
    <w:tbl>
      <w:tblPr>
        <w:tblStyle w:val="aff1"/>
        <w:tblW w:w="0" w:type="auto"/>
        <w:jc w:val="center"/>
        <w:tblLayout w:type="fixed"/>
        <w:tblLook w:val="04A0" w:firstRow="1" w:lastRow="0" w:firstColumn="1" w:lastColumn="0" w:noHBand="0" w:noVBand="1"/>
      </w:tblPr>
      <w:tblGrid>
        <w:gridCol w:w="3175"/>
        <w:gridCol w:w="2041"/>
        <w:gridCol w:w="2041"/>
        <w:gridCol w:w="1701"/>
      </w:tblGrid>
      <w:tr w:rsidR="00124033" w14:paraId="50A83CA4" w14:textId="77777777">
        <w:trPr>
          <w:jc w:val="center"/>
        </w:trPr>
        <w:tc>
          <w:tcPr>
            <w:tcW w:w="3175" w:type="dxa"/>
            <w:shd w:val="clear" w:color="auto" w:fill="2E5C8A"/>
          </w:tcPr>
          <w:p w14:paraId="0FA4538E" w14:textId="77777777" w:rsidR="00124033" w:rsidRDefault="00000000">
            <w:pPr>
              <w:spacing w:before="30" w:after="30" w:line="264" w:lineRule="auto"/>
              <w:jc w:val="center"/>
            </w:pPr>
            <w:r>
              <w:rPr>
                <w:rFonts w:ascii="黑体" w:eastAsia="黑体" w:hAnsi="黑体"/>
                <w:b/>
                <w:color w:val="FFFFFF"/>
                <w:sz w:val="18"/>
              </w:rPr>
              <w:t>项目名称</w:t>
            </w:r>
          </w:p>
        </w:tc>
        <w:tc>
          <w:tcPr>
            <w:tcW w:w="2041" w:type="dxa"/>
            <w:shd w:val="clear" w:color="auto" w:fill="2E5C8A"/>
          </w:tcPr>
          <w:p w14:paraId="2E263060" w14:textId="77777777" w:rsidR="00124033" w:rsidRDefault="00000000">
            <w:pPr>
              <w:spacing w:before="30" w:after="30" w:line="264" w:lineRule="auto"/>
              <w:jc w:val="center"/>
            </w:pPr>
            <w:r>
              <w:rPr>
                <w:rFonts w:ascii="黑体" w:eastAsia="黑体" w:hAnsi="黑体"/>
                <w:b/>
                <w:color w:val="FFFFFF"/>
                <w:sz w:val="18"/>
              </w:rPr>
              <w:t>项目投资总额（万元）</w:t>
            </w:r>
          </w:p>
        </w:tc>
        <w:tc>
          <w:tcPr>
            <w:tcW w:w="2041" w:type="dxa"/>
            <w:shd w:val="clear" w:color="auto" w:fill="2E5C8A"/>
          </w:tcPr>
          <w:p w14:paraId="0A1A98C9" w14:textId="77777777" w:rsidR="00124033" w:rsidRDefault="00000000">
            <w:pPr>
              <w:spacing w:before="30" w:after="30" w:line="264" w:lineRule="auto"/>
              <w:jc w:val="center"/>
            </w:pPr>
            <w:r>
              <w:rPr>
                <w:rFonts w:ascii="黑体" w:eastAsia="黑体" w:hAnsi="黑体"/>
                <w:b/>
                <w:color w:val="FFFFFF"/>
                <w:sz w:val="18"/>
              </w:rPr>
              <w:t>拟使用募集资金（万元）</w:t>
            </w:r>
          </w:p>
        </w:tc>
        <w:tc>
          <w:tcPr>
            <w:tcW w:w="1701" w:type="dxa"/>
            <w:shd w:val="clear" w:color="auto" w:fill="2E5C8A"/>
          </w:tcPr>
          <w:p w14:paraId="39641C8E" w14:textId="77777777" w:rsidR="00124033" w:rsidRDefault="00000000">
            <w:pPr>
              <w:spacing w:before="30" w:after="30" w:line="264" w:lineRule="auto"/>
              <w:jc w:val="center"/>
            </w:pPr>
            <w:r>
              <w:rPr>
                <w:rFonts w:ascii="黑体" w:eastAsia="黑体" w:hAnsi="黑体"/>
                <w:b/>
                <w:color w:val="FFFFFF"/>
                <w:sz w:val="18"/>
              </w:rPr>
              <w:t>占拟募资比例</w:t>
            </w:r>
          </w:p>
        </w:tc>
      </w:tr>
      <w:tr w:rsidR="00124033" w14:paraId="15A323F3" w14:textId="77777777">
        <w:trPr>
          <w:jc w:val="center"/>
        </w:trPr>
        <w:tc>
          <w:tcPr>
            <w:tcW w:w="3175" w:type="dxa"/>
          </w:tcPr>
          <w:p w14:paraId="612B3D3D" w14:textId="77777777" w:rsidR="00124033" w:rsidRDefault="00000000">
            <w:pPr>
              <w:spacing w:before="30" w:after="30" w:line="264" w:lineRule="auto"/>
            </w:pPr>
            <w:r>
              <w:rPr>
                <w:sz w:val="18"/>
              </w:rPr>
              <w:t>智能机器人模型研发项目</w:t>
            </w:r>
          </w:p>
        </w:tc>
        <w:tc>
          <w:tcPr>
            <w:tcW w:w="2041" w:type="dxa"/>
          </w:tcPr>
          <w:p w14:paraId="52D928F2" w14:textId="77777777" w:rsidR="00124033" w:rsidRDefault="00000000">
            <w:pPr>
              <w:spacing w:before="30" w:after="30" w:line="264" w:lineRule="auto"/>
              <w:jc w:val="right"/>
            </w:pPr>
            <w:r>
              <w:rPr>
                <w:sz w:val="18"/>
              </w:rPr>
              <w:t>202,245.93</w:t>
            </w:r>
          </w:p>
        </w:tc>
        <w:tc>
          <w:tcPr>
            <w:tcW w:w="2041" w:type="dxa"/>
          </w:tcPr>
          <w:p w14:paraId="7004B94F" w14:textId="77777777" w:rsidR="00124033" w:rsidRDefault="00000000">
            <w:pPr>
              <w:spacing w:before="30" w:after="30" w:line="264" w:lineRule="auto"/>
              <w:jc w:val="right"/>
            </w:pPr>
            <w:r>
              <w:rPr>
                <w:sz w:val="18"/>
              </w:rPr>
              <w:t>202,245.93</w:t>
            </w:r>
          </w:p>
        </w:tc>
        <w:tc>
          <w:tcPr>
            <w:tcW w:w="1701" w:type="dxa"/>
          </w:tcPr>
          <w:p w14:paraId="0045ED09" w14:textId="77777777" w:rsidR="00124033" w:rsidRDefault="00000000">
            <w:pPr>
              <w:spacing w:before="30" w:after="30" w:line="264" w:lineRule="auto"/>
              <w:jc w:val="right"/>
            </w:pPr>
            <w:r>
              <w:rPr>
                <w:sz w:val="18"/>
              </w:rPr>
              <w:t>48.13%</w:t>
            </w:r>
          </w:p>
        </w:tc>
      </w:tr>
      <w:tr w:rsidR="00124033" w14:paraId="0654926E" w14:textId="77777777">
        <w:trPr>
          <w:jc w:val="center"/>
        </w:trPr>
        <w:tc>
          <w:tcPr>
            <w:tcW w:w="3175" w:type="dxa"/>
            <w:shd w:val="clear" w:color="auto" w:fill="F4F7FB"/>
          </w:tcPr>
          <w:p w14:paraId="2EA6E52A" w14:textId="77777777" w:rsidR="00124033" w:rsidRDefault="00000000">
            <w:pPr>
              <w:spacing w:before="30" w:after="30" w:line="264" w:lineRule="auto"/>
            </w:pPr>
            <w:r>
              <w:rPr>
                <w:sz w:val="18"/>
              </w:rPr>
              <w:t>机器人本体研发项目</w:t>
            </w:r>
          </w:p>
        </w:tc>
        <w:tc>
          <w:tcPr>
            <w:tcW w:w="2041" w:type="dxa"/>
            <w:shd w:val="clear" w:color="auto" w:fill="F4F7FB"/>
          </w:tcPr>
          <w:p w14:paraId="53B253D4" w14:textId="77777777" w:rsidR="00124033" w:rsidRDefault="00000000">
            <w:pPr>
              <w:spacing w:before="30" w:after="30" w:line="264" w:lineRule="auto"/>
              <w:jc w:val="right"/>
            </w:pPr>
            <w:r>
              <w:rPr>
                <w:sz w:val="18"/>
              </w:rPr>
              <w:t>110,973.80</w:t>
            </w:r>
          </w:p>
        </w:tc>
        <w:tc>
          <w:tcPr>
            <w:tcW w:w="2041" w:type="dxa"/>
            <w:shd w:val="clear" w:color="auto" w:fill="F4F7FB"/>
          </w:tcPr>
          <w:p w14:paraId="7B46DAAE" w14:textId="77777777" w:rsidR="00124033" w:rsidRDefault="00000000">
            <w:pPr>
              <w:spacing w:before="30" w:after="30" w:line="264" w:lineRule="auto"/>
              <w:jc w:val="right"/>
            </w:pPr>
            <w:r>
              <w:rPr>
                <w:sz w:val="18"/>
              </w:rPr>
              <w:t>110,973.80</w:t>
            </w:r>
          </w:p>
        </w:tc>
        <w:tc>
          <w:tcPr>
            <w:tcW w:w="1701" w:type="dxa"/>
            <w:shd w:val="clear" w:color="auto" w:fill="F4F7FB"/>
          </w:tcPr>
          <w:p w14:paraId="68405047" w14:textId="77777777" w:rsidR="00124033" w:rsidRDefault="00000000">
            <w:pPr>
              <w:spacing w:before="30" w:after="30" w:line="264" w:lineRule="auto"/>
              <w:jc w:val="right"/>
            </w:pPr>
            <w:r>
              <w:rPr>
                <w:sz w:val="18"/>
              </w:rPr>
              <w:t>26.41%</w:t>
            </w:r>
          </w:p>
        </w:tc>
      </w:tr>
      <w:tr w:rsidR="00124033" w14:paraId="3F992FE2" w14:textId="77777777">
        <w:trPr>
          <w:jc w:val="center"/>
        </w:trPr>
        <w:tc>
          <w:tcPr>
            <w:tcW w:w="3175" w:type="dxa"/>
          </w:tcPr>
          <w:p w14:paraId="7582493E" w14:textId="77777777" w:rsidR="00124033" w:rsidRDefault="00000000">
            <w:pPr>
              <w:spacing w:before="30" w:after="30" w:line="264" w:lineRule="auto"/>
            </w:pPr>
            <w:r>
              <w:rPr>
                <w:sz w:val="18"/>
              </w:rPr>
              <w:t>新型智能机器人产品开发项目</w:t>
            </w:r>
          </w:p>
        </w:tc>
        <w:tc>
          <w:tcPr>
            <w:tcW w:w="2041" w:type="dxa"/>
          </w:tcPr>
          <w:p w14:paraId="2240D413" w14:textId="77777777" w:rsidR="00124033" w:rsidRDefault="00000000">
            <w:pPr>
              <w:spacing w:before="30" w:after="30" w:line="264" w:lineRule="auto"/>
              <w:jc w:val="right"/>
            </w:pPr>
            <w:r>
              <w:rPr>
                <w:sz w:val="18"/>
              </w:rPr>
              <w:t>44,540.00</w:t>
            </w:r>
          </w:p>
        </w:tc>
        <w:tc>
          <w:tcPr>
            <w:tcW w:w="2041" w:type="dxa"/>
          </w:tcPr>
          <w:p w14:paraId="2C149CD1" w14:textId="77777777" w:rsidR="00124033" w:rsidRDefault="00000000">
            <w:pPr>
              <w:spacing w:before="30" w:after="30" w:line="264" w:lineRule="auto"/>
              <w:jc w:val="right"/>
            </w:pPr>
            <w:r>
              <w:rPr>
                <w:sz w:val="18"/>
              </w:rPr>
              <w:t>44,540.00</w:t>
            </w:r>
          </w:p>
        </w:tc>
        <w:tc>
          <w:tcPr>
            <w:tcW w:w="1701" w:type="dxa"/>
          </w:tcPr>
          <w:p w14:paraId="2DD0D572" w14:textId="77777777" w:rsidR="00124033" w:rsidRDefault="00000000">
            <w:pPr>
              <w:spacing w:before="30" w:after="30" w:line="264" w:lineRule="auto"/>
              <w:jc w:val="right"/>
            </w:pPr>
            <w:r>
              <w:rPr>
                <w:sz w:val="18"/>
              </w:rPr>
              <w:t>10.60%</w:t>
            </w:r>
          </w:p>
        </w:tc>
      </w:tr>
      <w:tr w:rsidR="00124033" w14:paraId="241E7F7E" w14:textId="77777777">
        <w:trPr>
          <w:jc w:val="center"/>
        </w:trPr>
        <w:tc>
          <w:tcPr>
            <w:tcW w:w="3175" w:type="dxa"/>
            <w:shd w:val="clear" w:color="auto" w:fill="F4F7FB"/>
          </w:tcPr>
          <w:p w14:paraId="72CED727" w14:textId="77777777" w:rsidR="00124033" w:rsidRDefault="00000000">
            <w:pPr>
              <w:spacing w:before="30" w:after="30" w:line="264" w:lineRule="auto"/>
            </w:pPr>
            <w:r>
              <w:rPr>
                <w:sz w:val="18"/>
              </w:rPr>
              <w:lastRenderedPageBreak/>
              <w:t>智能机器人制造基地建设项目</w:t>
            </w:r>
          </w:p>
        </w:tc>
        <w:tc>
          <w:tcPr>
            <w:tcW w:w="2041" w:type="dxa"/>
            <w:shd w:val="clear" w:color="auto" w:fill="F4F7FB"/>
          </w:tcPr>
          <w:p w14:paraId="0420DC26" w14:textId="77777777" w:rsidR="00124033" w:rsidRDefault="00000000">
            <w:pPr>
              <w:spacing w:before="30" w:after="30" w:line="264" w:lineRule="auto"/>
              <w:jc w:val="right"/>
            </w:pPr>
            <w:r>
              <w:rPr>
                <w:sz w:val="18"/>
              </w:rPr>
              <w:t>62,411.39</w:t>
            </w:r>
          </w:p>
        </w:tc>
        <w:tc>
          <w:tcPr>
            <w:tcW w:w="2041" w:type="dxa"/>
            <w:shd w:val="clear" w:color="auto" w:fill="F4F7FB"/>
          </w:tcPr>
          <w:p w14:paraId="7BAA3D59" w14:textId="77777777" w:rsidR="00124033" w:rsidRDefault="00000000">
            <w:pPr>
              <w:spacing w:before="30" w:after="30" w:line="264" w:lineRule="auto"/>
              <w:jc w:val="right"/>
            </w:pPr>
            <w:r>
              <w:rPr>
                <w:sz w:val="18"/>
              </w:rPr>
              <w:t>62,411.39</w:t>
            </w:r>
          </w:p>
        </w:tc>
        <w:tc>
          <w:tcPr>
            <w:tcW w:w="1701" w:type="dxa"/>
            <w:shd w:val="clear" w:color="auto" w:fill="F4F7FB"/>
          </w:tcPr>
          <w:p w14:paraId="4D006B3A" w14:textId="77777777" w:rsidR="00124033" w:rsidRDefault="00000000">
            <w:pPr>
              <w:spacing w:before="30" w:after="30" w:line="264" w:lineRule="auto"/>
              <w:jc w:val="right"/>
            </w:pPr>
            <w:r>
              <w:rPr>
                <w:sz w:val="18"/>
              </w:rPr>
              <w:t>14.85%</w:t>
            </w:r>
          </w:p>
        </w:tc>
      </w:tr>
      <w:tr w:rsidR="00124033" w14:paraId="3BB462C4" w14:textId="77777777">
        <w:trPr>
          <w:jc w:val="center"/>
        </w:trPr>
        <w:tc>
          <w:tcPr>
            <w:tcW w:w="3175" w:type="dxa"/>
          </w:tcPr>
          <w:p w14:paraId="410DBC12" w14:textId="77777777" w:rsidR="00124033" w:rsidRDefault="00000000">
            <w:pPr>
              <w:spacing w:before="30" w:after="30" w:line="264" w:lineRule="auto"/>
            </w:pPr>
            <w:r>
              <w:rPr>
                <w:b/>
                <w:sz w:val="18"/>
              </w:rPr>
              <w:t>合计</w:t>
            </w:r>
          </w:p>
        </w:tc>
        <w:tc>
          <w:tcPr>
            <w:tcW w:w="2041" w:type="dxa"/>
          </w:tcPr>
          <w:p w14:paraId="46F4DA53" w14:textId="77777777" w:rsidR="00124033" w:rsidRDefault="00000000">
            <w:pPr>
              <w:spacing w:before="30" w:after="30" w:line="264" w:lineRule="auto"/>
              <w:jc w:val="right"/>
            </w:pPr>
            <w:r>
              <w:rPr>
                <w:b/>
                <w:sz w:val="18"/>
              </w:rPr>
              <w:t>420,171.12</w:t>
            </w:r>
          </w:p>
        </w:tc>
        <w:tc>
          <w:tcPr>
            <w:tcW w:w="2041" w:type="dxa"/>
          </w:tcPr>
          <w:p w14:paraId="3A688F8C" w14:textId="77777777" w:rsidR="00124033" w:rsidRDefault="00000000">
            <w:pPr>
              <w:spacing w:before="30" w:after="30" w:line="264" w:lineRule="auto"/>
              <w:jc w:val="right"/>
            </w:pPr>
            <w:r>
              <w:rPr>
                <w:b/>
                <w:sz w:val="18"/>
              </w:rPr>
              <w:t>420,171.12</w:t>
            </w:r>
          </w:p>
        </w:tc>
        <w:tc>
          <w:tcPr>
            <w:tcW w:w="1701" w:type="dxa"/>
          </w:tcPr>
          <w:p w14:paraId="5857CF31" w14:textId="77777777" w:rsidR="00124033" w:rsidRDefault="00000000">
            <w:pPr>
              <w:spacing w:before="30" w:after="30" w:line="264" w:lineRule="auto"/>
              <w:jc w:val="right"/>
            </w:pPr>
            <w:r>
              <w:rPr>
                <w:b/>
                <w:sz w:val="18"/>
              </w:rPr>
              <w:t>100.00%</w:t>
            </w:r>
          </w:p>
        </w:tc>
      </w:tr>
    </w:tbl>
    <w:p w14:paraId="123DDC7C" w14:textId="77777777" w:rsidR="00124033" w:rsidRDefault="00000000">
      <w:pPr>
        <w:spacing w:before="40" w:after="160" w:line="300" w:lineRule="auto"/>
      </w:pPr>
      <w:r>
        <w:rPr>
          <w:color w:val="595959"/>
          <w:sz w:val="16"/>
        </w:rPr>
        <w:t>来源：底稿表6-3，提取自 S1 招股说明书（性质A）。募投项目已经公司第一届董事会第十四次会议、2026年第一次临时股东会审议通过。</w:t>
      </w:r>
    </w:p>
    <w:p w14:paraId="6A404E5F" w14:textId="77777777" w:rsidR="00124033" w:rsidRDefault="00000000">
      <w:pPr>
        <w:spacing w:after="80" w:line="324" w:lineRule="auto"/>
        <w:ind w:firstLine="420"/>
      </w:pPr>
      <w:r>
        <w:rPr>
          <w:color w:val="000000"/>
        </w:rPr>
        <w:t>四个募投项目拟使用募集资金合计420,171.12万元，其中研发类项目（智能机器人模型研发、机器人本体研发、新型智能机器人产品开发三项）合计占比85.15%，制造基地建设项目占比14.85%。单项占比最高的是智能机器人模型研发项目（48.13%），对应公司自研通用WMA模型与VLA模型等具身智能大模型方向。募集资金投向以研发为绝对主体，与公司当前的技术驱动特征一致。</w:t>
      </w:r>
    </w:p>
    <w:tbl>
      <w:tblPr>
        <w:tblStyle w:val="aff1"/>
        <w:tblW w:w="0" w:type="auto"/>
        <w:jc w:val="center"/>
        <w:tblLook w:val="04A0" w:firstRow="1" w:lastRow="0" w:firstColumn="1" w:lastColumn="0" w:noHBand="0" w:noVBand="1"/>
      </w:tblPr>
      <w:tblGrid>
        <w:gridCol w:w="9184"/>
      </w:tblGrid>
      <w:tr w:rsidR="00124033" w14:paraId="13E36C5E" w14:textId="77777777">
        <w:trPr>
          <w:jc w:val="center"/>
        </w:trPr>
        <w:tc>
          <w:tcPr>
            <w:tcW w:w="9184" w:type="dxa"/>
            <w:shd w:val="clear" w:color="auto" w:fill="FCE4D6"/>
          </w:tcPr>
          <w:p w14:paraId="400B7DBC" w14:textId="77777777" w:rsidR="00124033" w:rsidRDefault="00000000">
            <w:pPr>
              <w:spacing w:before="60" w:after="60" w:line="312" w:lineRule="auto"/>
            </w:pPr>
            <w:r>
              <w:rPr>
                <w:rFonts w:ascii="黑体" w:eastAsia="黑体" w:hAnsi="黑体"/>
                <w:b/>
                <w:color w:val="A62A1E"/>
                <w:sz w:val="19"/>
              </w:rPr>
              <w:t xml:space="preserve">待观察事项　</w:t>
            </w:r>
            <w:r>
              <w:rPr>
                <w:sz w:val="19"/>
              </w:rPr>
              <w:t>超募资金的使用方向尚未项目化。本次发行实际募集资金净额591,714.92万元，而募投项目计划投入仅420,171.12万元，超募171,543.80万元，超募比例40.83%，相当于2025年营业收入的1.01倍。截至资料截止日，公开披露文件中未见针对超募资金的具体使用安排。这部分资金的投向将对公司未来的产能扩张节奏、研发投入强度与股东回报政策产生实质影响，已列入附录二待人工核验清单。</w:t>
            </w:r>
          </w:p>
        </w:tc>
      </w:tr>
    </w:tbl>
    <w:p w14:paraId="16C1082D" w14:textId="77777777" w:rsidR="00124033" w:rsidRDefault="00124033">
      <w:pPr>
        <w:spacing w:after="120" w:line="324" w:lineRule="auto"/>
      </w:pPr>
    </w:p>
    <w:p w14:paraId="06635867" w14:textId="77777777" w:rsidR="00124033" w:rsidRDefault="00000000">
      <w:pPr>
        <w:spacing w:after="0"/>
      </w:pPr>
      <w:r>
        <w:br w:type="page"/>
      </w:r>
    </w:p>
    <w:p w14:paraId="2C4327C8"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五、竞争优势</w:t>
      </w:r>
    </w:p>
    <w:p w14:paraId="2759FE9F" w14:textId="77777777" w:rsidR="00124033" w:rsidRDefault="00000000">
      <w:pPr>
        <w:spacing w:after="80" w:line="324" w:lineRule="auto"/>
        <w:ind w:firstLine="420"/>
      </w:pPr>
      <w:r>
        <w:rPr>
          <w:color w:val="000000"/>
        </w:rPr>
        <w:t>本节所有比较基准均取自招股说明书披露的同行业可比公司数据（性质A），以及底稿表7-10在原始数据之上用公式计算的对标结果（性质E）。在陈述优势的同时，本节最后一小节对每一项优势的“可辩护性”作了单独评估。</w:t>
      </w:r>
    </w:p>
    <w:p w14:paraId="4289E0DE" w14:textId="77777777" w:rsidR="00124033" w:rsidRDefault="00000000">
      <w:pPr>
        <w:keepNext/>
        <w:spacing w:before="220" w:after="80"/>
      </w:pPr>
      <w:r>
        <w:rPr>
          <w:rFonts w:ascii="黑体" w:eastAsia="黑体" w:hAnsi="黑体"/>
          <w:b/>
          <w:color w:val="1F3864"/>
          <w:sz w:val="24"/>
        </w:rPr>
        <w:t>（一）同业对标：规模、盈利能力与成长性</w:t>
      </w:r>
    </w:p>
    <w:tbl>
      <w:tblPr>
        <w:tblStyle w:val="aff1"/>
        <w:tblW w:w="0" w:type="auto"/>
        <w:jc w:val="center"/>
        <w:tblLayout w:type="fixed"/>
        <w:tblLook w:val="04A0" w:firstRow="1" w:lastRow="0" w:firstColumn="1" w:lastColumn="0" w:noHBand="0" w:noVBand="1"/>
      </w:tblPr>
      <w:tblGrid>
        <w:gridCol w:w="1247"/>
        <w:gridCol w:w="1304"/>
        <w:gridCol w:w="907"/>
        <w:gridCol w:w="964"/>
        <w:gridCol w:w="1077"/>
        <w:gridCol w:w="1077"/>
        <w:gridCol w:w="2608"/>
      </w:tblGrid>
      <w:tr w:rsidR="00124033" w14:paraId="38287ED2" w14:textId="77777777">
        <w:trPr>
          <w:jc w:val="center"/>
        </w:trPr>
        <w:tc>
          <w:tcPr>
            <w:tcW w:w="1247" w:type="dxa"/>
            <w:shd w:val="clear" w:color="auto" w:fill="2E5C8A"/>
          </w:tcPr>
          <w:p w14:paraId="3E848CF3" w14:textId="77777777" w:rsidR="00124033" w:rsidRDefault="00000000">
            <w:pPr>
              <w:spacing w:before="30" w:after="30" w:line="264" w:lineRule="auto"/>
              <w:jc w:val="center"/>
            </w:pPr>
            <w:r>
              <w:rPr>
                <w:rFonts w:ascii="黑体" w:eastAsia="黑体" w:hAnsi="黑体"/>
                <w:b/>
                <w:color w:val="FFFFFF"/>
                <w:sz w:val="16"/>
              </w:rPr>
              <w:t>公司</w:t>
            </w:r>
          </w:p>
        </w:tc>
        <w:tc>
          <w:tcPr>
            <w:tcW w:w="1304" w:type="dxa"/>
            <w:shd w:val="clear" w:color="auto" w:fill="2E5C8A"/>
          </w:tcPr>
          <w:p w14:paraId="7E201A1E" w14:textId="77777777" w:rsidR="00124033" w:rsidRDefault="00000000">
            <w:pPr>
              <w:spacing w:before="30" w:after="30" w:line="264" w:lineRule="auto"/>
              <w:jc w:val="center"/>
            </w:pPr>
            <w:r>
              <w:rPr>
                <w:rFonts w:ascii="黑体" w:eastAsia="黑体" w:hAnsi="黑体"/>
                <w:b/>
                <w:color w:val="FFFFFF"/>
                <w:sz w:val="16"/>
              </w:rPr>
              <w:t>2025营业收入</w:t>
            </w:r>
            <w:r>
              <w:rPr>
                <w:rFonts w:ascii="黑体" w:eastAsia="黑体" w:hAnsi="黑体"/>
                <w:b/>
                <w:color w:val="FFFFFF"/>
                <w:sz w:val="16"/>
              </w:rPr>
              <w:br/>
              <w:t>（万元）</w:t>
            </w:r>
          </w:p>
        </w:tc>
        <w:tc>
          <w:tcPr>
            <w:tcW w:w="907" w:type="dxa"/>
            <w:shd w:val="clear" w:color="auto" w:fill="2E5C8A"/>
          </w:tcPr>
          <w:p w14:paraId="3096FAEB" w14:textId="77777777" w:rsidR="00124033" w:rsidRDefault="00000000">
            <w:pPr>
              <w:spacing w:before="30" w:after="30" w:line="264" w:lineRule="auto"/>
              <w:jc w:val="center"/>
            </w:pPr>
            <w:r>
              <w:rPr>
                <w:rFonts w:ascii="黑体" w:eastAsia="黑体" w:hAnsi="黑体"/>
                <w:b/>
                <w:color w:val="FFFFFF"/>
                <w:sz w:val="16"/>
              </w:rPr>
              <w:t>宇树营收</w:t>
            </w:r>
            <w:r>
              <w:rPr>
                <w:rFonts w:ascii="黑体" w:eastAsia="黑体" w:hAnsi="黑体"/>
                <w:b/>
                <w:color w:val="FFFFFF"/>
                <w:sz w:val="16"/>
              </w:rPr>
              <w:br/>
              <w:t>÷该公司</w:t>
            </w:r>
          </w:p>
        </w:tc>
        <w:tc>
          <w:tcPr>
            <w:tcW w:w="964" w:type="dxa"/>
            <w:shd w:val="clear" w:color="auto" w:fill="2E5C8A"/>
          </w:tcPr>
          <w:p w14:paraId="2B24D32D" w14:textId="77777777" w:rsidR="00124033" w:rsidRDefault="00000000">
            <w:pPr>
              <w:spacing w:before="30" w:after="30" w:line="264" w:lineRule="auto"/>
              <w:jc w:val="center"/>
            </w:pPr>
            <w:r>
              <w:rPr>
                <w:rFonts w:ascii="黑体" w:eastAsia="黑体" w:hAnsi="黑体"/>
                <w:b/>
                <w:color w:val="FFFFFF"/>
                <w:sz w:val="16"/>
              </w:rPr>
              <w:t>2025综合</w:t>
            </w:r>
            <w:r>
              <w:rPr>
                <w:rFonts w:ascii="黑体" w:eastAsia="黑体" w:hAnsi="黑体"/>
                <w:b/>
                <w:color w:val="FFFFFF"/>
                <w:sz w:val="16"/>
              </w:rPr>
              <w:br/>
              <w:t>毛利率</w:t>
            </w:r>
          </w:p>
        </w:tc>
        <w:tc>
          <w:tcPr>
            <w:tcW w:w="1077" w:type="dxa"/>
            <w:shd w:val="clear" w:color="auto" w:fill="2E5C8A"/>
          </w:tcPr>
          <w:p w14:paraId="3EC63BF7" w14:textId="77777777" w:rsidR="00124033" w:rsidRDefault="00000000">
            <w:pPr>
              <w:spacing w:before="30" w:after="30" w:line="264" w:lineRule="auto"/>
              <w:jc w:val="center"/>
            </w:pPr>
            <w:r>
              <w:rPr>
                <w:rFonts w:ascii="黑体" w:eastAsia="黑体" w:hAnsi="黑体"/>
                <w:b/>
                <w:color w:val="FFFFFF"/>
                <w:sz w:val="16"/>
              </w:rPr>
              <w:t>毛利率较宇树</w:t>
            </w:r>
            <w:r>
              <w:rPr>
                <w:rFonts w:ascii="黑体" w:eastAsia="黑体" w:hAnsi="黑体"/>
                <w:b/>
                <w:color w:val="FFFFFF"/>
                <w:sz w:val="16"/>
              </w:rPr>
              <w:br/>
              <w:t>（百分点）</w:t>
            </w:r>
          </w:p>
        </w:tc>
        <w:tc>
          <w:tcPr>
            <w:tcW w:w="1077" w:type="dxa"/>
            <w:shd w:val="clear" w:color="auto" w:fill="2E5C8A"/>
          </w:tcPr>
          <w:p w14:paraId="55F74BAB" w14:textId="77777777" w:rsidR="00124033" w:rsidRDefault="00000000">
            <w:pPr>
              <w:spacing w:before="30" w:after="30" w:line="264" w:lineRule="auto"/>
              <w:jc w:val="center"/>
            </w:pPr>
            <w:r>
              <w:rPr>
                <w:rFonts w:ascii="黑体" w:eastAsia="黑体" w:hAnsi="黑体"/>
                <w:b/>
                <w:color w:val="FFFFFF"/>
                <w:sz w:val="16"/>
              </w:rPr>
              <w:t>2023→2025</w:t>
            </w:r>
            <w:r>
              <w:rPr>
                <w:rFonts w:ascii="黑体" w:eastAsia="黑体" w:hAnsi="黑体"/>
                <w:b/>
                <w:color w:val="FFFFFF"/>
                <w:sz w:val="16"/>
              </w:rPr>
              <w:br/>
              <w:t>营收CAGR</w:t>
            </w:r>
          </w:p>
        </w:tc>
        <w:tc>
          <w:tcPr>
            <w:tcW w:w="2608" w:type="dxa"/>
            <w:shd w:val="clear" w:color="auto" w:fill="2E5C8A"/>
          </w:tcPr>
          <w:p w14:paraId="0B1ED044" w14:textId="77777777" w:rsidR="00124033" w:rsidRDefault="00000000">
            <w:pPr>
              <w:spacing w:before="30" w:after="30" w:line="264" w:lineRule="auto"/>
              <w:jc w:val="center"/>
            </w:pPr>
            <w:r>
              <w:rPr>
                <w:rFonts w:ascii="黑体" w:eastAsia="黑体" w:hAnsi="黑体"/>
                <w:b/>
                <w:color w:val="FFFFFF"/>
                <w:sz w:val="16"/>
              </w:rPr>
              <w:t>2025人形机器人</w:t>
            </w:r>
            <w:r>
              <w:rPr>
                <w:rFonts w:ascii="黑体" w:eastAsia="黑体" w:hAnsi="黑体"/>
                <w:b/>
                <w:color w:val="FFFFFF"/>
                <w:sz w:val="16"/>
              </w:rPr>
              <w:br/>
              <w:t>收入占比</w:t>
            </w:r>
          </w:p>
        </w:tc>
      </w:tr>
      <w:tr w:rsidR="00124033" w14:paraId="5B081CA5" w14:textId="77777777">
        <w:trPr>
          <w:jc w:val="center"/>
        </w:trPr>
        <w:tc>
          <w:tcPr>
            <w:tcW w:w="1247" w:type="dxa"/>
          </w:tcPr>
          <w:p w14:paraId="04960806" w14:textId="77777777" w:rsidR="00124033" w:rsidRDefault="00000000">
            <w:pPr>
              <w:spacing w:before="30" w:after="30" w:line="264" w:lineRule="auto"/>
            </w:pPr>
            <w:r>
              <w:rPr>
                <w:sz w:val="16"/>
              </w:rPr>
              <w:t>优必选</w:t>
            </w:r>
          </w:p>
        </w:tc>
        <w:tc>
          <w:tcPr>
            <w:tcW w:w="1304" w:type="dxa"/>
          </w:tcPr>
          <w:p w14:paraId="0ABE7778" w14:textId="77777777" w:rsidR="00124033" w:rsidRDefault="00000000">
            <w:pPr>
              <w:spacing w:before="30" w:after="30" w:line="264" w:lineRule="auto"/>
              <w:jc w:val="right"/>
            </w:pPr>
            <w:r>
              <w:rPr>
                <w:sz w:val="16"/>
              </w:rPr>
              <w:t>200,099.90</w:t>
            </w:r>
          </w:p>
        </w:tc>
        <w:tc>
          <w:tcPr>
            <w:tcW w:w="907" w:type="dxa"/>
          </w:tcPr>
          <w:p w14:paraId="47F9ED4B" w14:textId="77777777" w:rsidR="00124033" w:rsidRDefault="00000000">
            <w:pPr>
              <w:spacing w:before="30" w:after="30" w:line="264" w:lineRule="auto"/>
              <w:jc w:val="right"/>
            </w:pPr>
            <w:r>
              <w:rPr>
                <w:sz w:val="16"/>
              </w:rPr>
              <w:t>0.85倍</w:t>
            </w:r>
          </w:p>
        </w:tc>
        <w:tc>
          <w:tcPr>
            <w:tcW w:w="964" w:type="dxa"/>
          </w:tcPr>
          <w:p w14:paraId="5A1120A6" w14:textId="77777777" w:rsidR="00124033" w:rsidRDefault="00000000">
            <w:pPr>
              <w:spacing w:before="30" w:after="30" w:line="264" w:lineRule="auto"/>
              <w:jc w:val="right"/>
            </w:pPr>
            <w:r>
              <w:rPr>
                <w:sz w:val="16"/>
              </w:rPr>
              <w:t>37.67%</w:t>
            </w:r>
          </w:p>
        </w:tc>
        <w:tc>
          <w:tcPr>
            <w:tcW w:w="1077" w:type="dxa"/>
          </w:tcPr>
          <w:p w14:paraId="5E1E684E" w14:textId="77777777" w:rsidR="00124033" w:rsidRDefault="00000000">
            <w:pPr>
              <w:spacing w:before="30" w:after="30" w:line="264" w:lineRule="auto"/>
              <w:jc w:val="right"/>
            </w:pPr>
            <w:r>
              <w:rPr>
                <w:sz w:val="16"/>
              </w:rPr>
              <w:t>-22.77个百分点</w:t>
            </w:r>
          </w:p>
        </w:tc>
        <w:tc>
          <w:tcPr>
            <w:tcW w:w="1077" w:type="dxa"/>
          </w:tcPr>
          <w:p w14:paraId="4F9456AC" w14:textId="77777777" w:rsidR="00124033" w:rsidRDefault="00000000">
            <w:pPr>
              <w:spacing w:before="30" w:after="30" w:line="264" w:lineRule="auto"/>
              <w:jc w:val="right"/>
            </w:pPr>
            <w:r>
              <w:rPr>
                <w:sz w:val="16"/>
              </w:rPr>
              <w:t>37.67%</w:t>
            </w:r>
          </w:p>
        </w:tc>
        <w:tc>
          <w:tcPr>
            <w:tcW w:w="2608" w:type="dxa"/>
          </w:tcPr>
          <w:p w14:paraId="08CDD243" w14:textId="77777777" w:rsidR="00124033" w:rsidRDefault="00000000">
            <w:pPr>
              <w:spacing w:before="30" w:after="30" w:line="264" w:lineRule="auto"/>
            </w:pPr>
            <w:r>
              <w:rPr>
                <w:sz w:val="16"/>
              </w:rPr>
              <w:t>41.1%（由上年2.7%大幅上升）</w:t>
            </w:r>
          </w:p>
        </w:tc>
      </w:tr>
      <w:tr w:rsidR="00124033" w14:paraId="703A92A9" w14:textId="77777777">
        <w:trPr>
          <w:jc w:val="center"/>
        </w:trPr>
        <w:tc>
          <w:tcPr>
            <w:tcW w:w="1247" w:type="dxa"/>
            <w:shd w:val="clear" w:color="auto" w:fill="F4F7FB"/>
          </w:tcPr>
          <w:p w14:paraId="613FCAA5" w14:textId="77777777" w:rsidR="00124033" w:rsidRDefault="00000000">
            <w:pPr>
              <w:spacing w:before="30" w:after="30" w:line="264" w:lineRule="auto"/>
            </w:pPr>
            <w:r>
              <w:rPr>
                <w:sz w:val="16"/>
              </w:rPr>
              <w:t>越疆</w:t>
            </w:r>
          </w:p>
        </w:tc>
        <w:tc>
          <w:tcPr>
            <w:tcW w:w="1304" w:type="dxa"/>
            <w:shd w:val="clear" w:color="auto" w:fill="F4F7FB"/>
          </w:tcPr>
          <w:p w14:paraId="674DFA93" w14:textId="77777777" w:rsidR="00124033" w:rsidRDefault="00000000">
            <w:pPr>
              <w:spacing w:before="30" w:after="30" w:line="264" w:lineRule="auto"/>
              <w:jc w:val="right"/>
            </w:pPr>
            <w:r>
              <w:rPr>
                <w:sz w:val="16"/>
              </w:rPr>
              <w:t>49,348.30</w:t>
            </w:r>
          </w:p>
        </w:tc>
        <w:tc>
          <w:tcPr>
            <w:tcW w:w="907" w:type="dxa"/>
            <w:shd w:val="clear" w:color="auto" w:fill="F4F7FB"/>
          </w:tcPr>
          <w:p w14:paraId="3592C30D" w14:textId="77777777" w:rsidR="00124033" w:rsidRDefault="00000000">
            <w:pPr>
              <w:spacing w:before="30" w:after="30" w:line="264" w:lineRule="auto"/>
              <w:jc w:val="right"/>
            </w:pPr>
            <w:r>
              <w:rPr>
                <w:sz w:val="16"/>
              </w:rPr>
              <w:t>3.44倍</w:t>
            </w:r>
          </w:p>
        </w:tc>
        <w:tc>
          <w:tcPr>
            <w:tcW w:w="964" w:type="dxa"/>
            <w:shd w:val="clear" w:color="auto" w:fill="F4F7FB"/>
          </w:tcPr>
          <w:p w14:paraId="5A51A7E8" w14:textId="77777777" w:rsidR="00124033" w:rsidRDefault="00000000">
            <w:pPr>
              <w:spacing w:before="30" w:after="30" w:line="264" w:lineRule="auto"/>
              <w:jc w:val="right"/>
            </w:pPr>
            <w:r>
              <w:rPr>
                <w:sz w:val="16"/>
              </w:rPr>
              <w:t>46.49%</w:t>
            </w:r>
          </w:p>
        </w:tc>
        <w:tc>
          <w:tcPr>
            <w:tcW w:w="1077" w:type="dxa"/>
            <w:shd w:val="clear" w:color="auto" w:fill="F4F7FB"/>
          </w:tcPr>
          <w:p w14:paraId="09A3557D" w14:textId="77777777" w:rsidR="00124033" w:rsidRDefault="00000000">
            <w:pPr>
              <w:spacing w:before="30" w:after="30" w:line="264" w:lineRule="auto"/>
              <w:jc w:val="right"/>
            </w:pPr>
            <w:r>
              <w:rPr>
                <w:sz w:val="16"/>
              </w:rPr>
              <w:t>-13.95个百分点</w:t>
            </w:r>
          </w:p>
        </w:tc>
        <w:tc>
          <w:tcPr>
            <w:tcW w:w="1077" w:type="dxa"/>
            <w:shd w:val="clear" w:color="auto" w:fill="F4F7FB"/>
          </w:tcPr>
          <w:p w14:paraId="5A134698" w14:textId="77777777" w:rsidR="00124033" w:rsidRDefault="00000000">
            <w:pPr>
              <w:spacing w:before="30" w:after="30" w:line="264" w:lineRule="auto"/>
              <w:jc w:val="right"/>
            </w:pPr>
            <w:r>
              <w:rPr>
                <w:sz w:val="16"/>
              </w:rPr>
              <w:t>31.13%</w:t>
            </w:r>
          </w:p>
        </w:tc>
        <w:tc>
          <w:tcPr>
            <w:tcW w:w="2608" w:type="dxa"/>
            <w:shd w:val="clear" w:color="auto" w:fill="F4F7FB"/>
          </w:tcPr>
          <w:p w14:paraId="3088192D" w14:textId="77777777" w:rsidR="00124033" w:rsidRDefault="00000000">
            <w:pPr>
              <w:spacing w:before="30" w:after="30" w:line="264" w:lineRule="auto"/>
            </w:pPr>
            <w:r>
              <w:rPr>
                <w:sz w:val="16"/>
              </w:rPr>
              <w:t>未超过5%</w:t>
            </w:r>
          </w:p>
        </w:tc>
      </w:tr>
      <w:tr w:rsidR="00124033" w14:paraId="5A4C6B2E" w14:textId="77777777">
        <w:trPr>
          <w:jc w:val="center"/>
        </w:trPr>
        <w:tc>
          <w:tcPr>
            <w:tcW w:w="1247" w:type="dxa"/>
          </w:tcPr>
          <w:p w14:paraId="121949E5" w14:textId="77777777" w:rsidR="00124033" w:rsidRDefault="00000000">
            <w:pPr>
              <w:spacing w:before="30" w:after="30" w:line="264" w:lineRule="auto"/>
            </w:pPr>
            <w:r>
              <w:rPr>
                <w:sz w:val="16"/>
              </w:rPr>
              <w:t>云深处</w:t>
            </w:r>
          </w:p>
        </w:tc>
        <w:tc>
          <w:tcPr>
            <w:tcW w:w="1304" w:type="dxa"/>
          </w:tcPr>
          <w:p w14:paraId="6F348A44" w14:textId="77777777" w:rsidR="00124033" w:rsidRDefault="00000000">
            <w:pPr>
              <w:spacing w:before="30" w:after="30" w:line="264" w:lineRule="auto"/>
              <w:jc w:val="right"/>
            </w:pPr>
            <w:r>
              <w:rPr>
                <w:sz w:val="16"/>
              </w:rPr>
              <w:t>33,749.06</w:t>
            </w:r>
          </w:p>
        </w:tc>
        <w:tc>
          <w:tcPr>
            <w:tcW w:w="907" w:type="dxa"/>
          </w:tcPr>
          <w:p w14:paraId="4DA935C2" w14:textId="77777777" w:rsidR="00124033" w:rsidRDefault="00000000">
            <w:pPr>
              <w:spacing w:before="30" w:after="30" w:line="264" w:lineRule="auto"/>
              <w:jc w:val="right"/>
            </w:pPr>
            <w:r>
              <w:rPr>
                <w:sz w:val="16"/>
              </w:rPr>
              <w:t>5.04倍</w:t>
            </w:r>
          </w:p>
        </w:tc>
        <w:tc>
          <w:tcPr>
            <w:tcW w:w="964" w:type="dxa"/>
          </w:tcPr>
          <w:p w14:paraId="6F803242" w14:textId="77777777" w:rsidR="00124033" w:rsidRDefault="00000000">
            <w:pPr>
              <w:spacing w:before="30" w:after="30" w:line="264" w:lineRule="auto"/>
              <w:jc w:val="right"/>
            </w:pPr>
            <w:r>
              <w:rPr>
                <w:sz w:val="16"/>
              </w:rPr>
              <w:t>52.83%</w:t>
            </w:r>
          </w:p>
        </w:tc>
        <w:tc>
          <w:tcPr>
            <w:tcW w:w="1077" w:type="dxa"/>
          </w:tcPr>
          <w:p w14:paraId="24150590" w14:textId="77777777" w:rsidR="00124033" w:rsidRDefault="00000000">
            <w:pPr>
              <w:spacing w:before="30" w:after="30" w:line="264" w:lineRule="auto"/>
              <w:jc w:val="right"/>
            </w:pPr>
            <w:r>
              <w:rPr>
                <w:sz w:val="16"/>
              </w:rPr>
              <w:t>-7.61个百分点</w:t>
            </w:r>
          </w:p>
        </w:tc>
        <w:tc>
          <w:tcPr>
            <w:tcW w:w="1077" w:type="dxa"/>
          </w:tcPr>
          <w:p w14:paraId="55833B41" w14:textId="77777777" w:rsidR="00124033" w:rsidRDefault="00000000">
            <w:pPr>
              <w:spacing w:before="30" w:after="30" w:line="264" w:lineRule="auto"/>
              <w:jc w:val="right"/>
            </w:pPr>
            <w:r>
              <w:rPr>
                <w:sz w:val="16"/>
              </w:rPr>
              <w:t>159.51%</w:t>
            </w:r>
          </w:p>
        </w:tc>
        <w:tc>
          <w:tcPr>
            <w:tcW w:w="2608" w:type="dxa"/>
          </w:tcPr>
          <w:p w14:paraId="26851391" w14:textId="77777777" w:rsidR="00124033" w:rsidRDefault="00000000">
            <w:pPr>
              <w:spacing w:before="30" w:after="30" w:line="264" w:lineRule="auto"/>
            </w:pPr>
            <w:r>
              <w:rPr>
                <w:sz w:val="16"/>
              </w:rPr>
              <w:t>未超过5%</w:t>
            </w:r>
          </w:p>
        </w:tc>
      </w:tr>
      <w:tr w:rsidR="00124033" w14:paraId="6E270262" w14:textId="77777777">
        <w:trPr>
          <w:jc w:val="center"/>
        </w:trPr>
        <w:tc>
          <w:tcPr>
            <w:tcW w:w="1247" w:type="dxa"/>
            <w:shd w:val="clear" w:color="auto" w:fill="F4F7FB"/>
          </w:tcPr>
          <w:p w14:paraId="40B8A4D1" w14:textId="77777777" w:rsidR="00124033" w:rsidRDefault="00000000">
            <w:pPr>
              <w:spacing w:before="30" w:after="30" w:line="264" w:lineRule="auto"/>
            </w:pPr>
            <w:r>
              <w:rPr>
                <w:sz w:val="16"/>
              </w:rPr>
              <w:t>乐聚智能</w:t>
            </w:r>
          </w:p>
        </w:tc>
        <w:tc>
          <w:tcPr>
            <w:tcW w:w="1304" w:type="dxa"/>
            <w:shd w:val="clear" w:color="auto" w:fill="F4F7FB"/>
          </w:tcPr>
          <w:p w14:paraId="0697CF5B" w14:textId="77777777" w:rsidR="00124033" w:rsidRDefault="00000000">
            <w:pPr>
              <w:spacing w:before="30" w:after="30" w:line="264" w:lineRule="auto"/>
              <w:jc w:val="right"/>
            </w:pPr>
            <w:r>
              <w:rPr>
                <w:sz w:val="16"/>
              </w:rPr>
              <w:t>25,818.79</w:t>
            </w:r>
          </w:p>
        </w:tc>
        <w:tc>
          <w:tcPr>
            <w:tcW w:w="907" w:type="dxa"/>
            <w:shd w:val="clear" w:color="auto" w:fill="F4F7FB"/>
          </w:tcPr>
          <w:p w14:paraId="08FA78FB" w14:textId="77777777" w:rsidR="00124033" w:rsidRDefault="00000000">
            <w:pPr>
              <w:spacing w:before="30" w:after="30" w:line="264" w:lineRule="auto"/>
              <w:jc w:val="right"/>
            </w:pPr>
            <w:r>
              <w:rPr>
                <w:sz w:val="16"/>
              </w:rPr>
              <w:t>6.58倍</w:t>
            </w:r>
          </w:p>
        </w:tc>
        <w:tc>
          <w:tcPr>
            <w:tcW w:w="964" w:type="dxa"/>
            <w:shd w:val="clear" w:color="auto" w:fill="F4F7FB"/>
          </w:tcPr>
          <w:p w14:paraId="0BFFDB07" w14:textId="77777777" w:rsidR="00124033" w:rsidRDefault="00000000">
            <w:pPr>
              <w:spacing w:before="30" w:after="30" w:line="264" w:lineRule="auto"/>
              <w:jc w:val="right"/>
            </w:pPr>
            <w:r>
              <w:rPr>
                <w:sz w:val="16"/>
              </w:rPr>
              <w:t>40.78%</w:t>
            </w:r>
          </w:p>
        </w:tc>
        <w:tc>
          <w:tcPr>
            <w:tcW w:w="1077" w:type="dxa"/>
            <w:shd w:val="clear" w:color="auto" w:fill="F4F7FB"/>
          </w:tcPr>
          <w:p w14:paraId="7182449A" w14:textId="77777777" w:rsidR="00124033" w:rsidRDefault="00000000">
            <w:pPr>
              <w:spacing w:before="30" w:after="30" w:line="264" w:lineRule="auto"/>
              <w:jc w:val="right"/>
            </w:pPr>
            <w:r>
              <w:rPr>
                <w:sz w:val="16"/>
              </w:rPr>
              <w:t>-19.66个百分点</w:t>
            </w:r>
          </w:p>
        </w:tc>
        <w:tc>
          <w:tcPr>
            <w:tcW w:w="1077" w:type="dxa"/>
            <w:shd w:val="clear" w:color="auto" w:fill="F4F7FB"/>
          </w:tcPr>
          <w:p w14:paraId="2D8EB677" w14:textId="77777777" w:rsidR="00124033" w:rsidRDefault="00000000">
            <w:pPr>
              <w:spacing w:before="30" w:after="30" w:line="264" w:lineRule="auto"/>
              <w:jc w:val="right"/>
            </w:pPr>
            <w:r>
              <w:rPr>
                <w:sz w:val="16"/>
              </w:rPr>
              <w:t>118.68%</w:t>
            </w:r>
          </w:p>
        </w:tc>
        <w:tc>
          <w:tcPr>
            <w:tcW w:w="2608" w:type="dxa"/>
            <w:shd w:val="clear" w:color="auto" w:fill="F4F7FB"/>
          </w:tcPr>
          <w:p w14:paraId="56FACA12" w14:textId="77777777" w:rsidR="00124033" w:rsidRDefault="00000000">
            <w:pPr>
              <w:spacing w:before="30" w:after="30" w:line="264" w:lineRule="auto"/>
            </w:pPr>
            <w:r>
              <w:rPr>
                <w:sz w:val="16"/>
              </w:rPr>
              <w:t>全尺寸人形机器人成为主要收入来源（未披露具体比例）</w:t>
            </w:r>
          </w:p>
        </w:tc>
      </w:tr>
      <w:tr w:rsidR="00124033" w14:paraId="1059F39B" w14:textId="77777777">
        <w:trPr>
          <w:jc w:val="center"/>
        </w:trPr>
        <w:tc>
          <w:tcPr>
            <w:tcW w:w="1247" w:type="dxa"/>
          </w:tcPr>
          <w:p w14:paraId="69934E61" w14:textId="77777777" w:rsidR="00124033" w:rsidRDefault="00000000">
            <w:pPr>
              <w:spacing w:before="30" w:after="30" w:line="264" w:lineRule="auto"/>
            </w:pPr>
            <w:r>
              <w:rPr>
                <w:b/>
                <w:sz w:val="16"/>
              </w:rPr>
              <w:t>可比公司平均值</w:t>
            </w:r>
          </w:p>
        </w:tc>
        <w:tc>
          <w:tcPr>
            <w:tcW w:w="1304" w:type="dxa"/>
          </w:tcPr>
          <w:p w14:paraId="5332C4EA" w14:textId="77777777" w:rsidR="00124033" w:rsidRDefault="00000000">
            <w:pPr>
              <w:spacing w:before="30" w:after="30" w:line="264" w:lineRule="auto"/>
              <w:jc w:val="right"/>
            </w:pPr>
            <w:r>
              <w:rPr>
                <w:b/>
                <w:sz w:val="16"/>
              </w:rPr>
              <w:t>77,254.01</w:t>
            </w:r>
          </w:p>
        </w:tc>
        <w:tc>
          <w:tcPr>
            <w:tcW w:w="907" w:type="dxa"/>
          </w:tcPr>
          <w:p w14:paraId="5DB93181" w14:textId="77777777" w:rsidR="00124033" w:rsidRDefault="00000000">
            <w:pPr>
              <w:spacing w:before="30" w:after="30" w:line="264" w:lineRule="auto"/>
              <w:jc w:val="right"/>
            </w:pPr>
            <w:r>
              <w:rPr>
                <w:b/>
                <w:sz w:val="16"/>
              </w:rPr>
              <w:t>2.20倍</w:t>
            </w:r>
          </w:p>
        </w:tc>
        <w:tc>
          <w:tcPr>
            <w:tcW w:w="964" w:type="dxa"/>
          </w:tcPr>
          <w:p w14:paraId="24ACFC4E" w14:textId="77777777" w:rsidR="00124033" w:rsidRDefault="00000000">
            <w:pPr>
              <w:spacing w:before="30" w:after="30" w:line="264" w:lineRule="auto"/>
              <w:jc w:val="right"/>
            </w:pPr>
            <w:r>
              <w:rPr>
                <w:b/>
                <w:sz w:val="16"/>
              </w:rPr>
              <w:t>44.44%</w:t>
            </w:r>
          </w:p>
        </w:tc>
        <w:tc>
          <w:tcPr>
            <w:tcW w:w="1077" w:type="dxa"/>
          </w:tcPr>
          <w:p w14:paraId="1B57F908" w14:textId="77777777" w:rsidR="00124033" w:rsidRDefault="00000000">
            <w:pPr>
              <w:spacing w:before="30" w:after="30" w:line="264" w:lineRule="auto"/>
              <w:jc w:val="right"/>
            </w:pPr>
            <w:r>
              <w:rPr>
                <w:b/>
                <w:sz w:val="16"/>
              </w:rPr>
              <w:t>-16.00个百分点</w:t>
            </w:r>
          </w:p>
        </w:tc>
        <w:tc>
          <w:tcPr>
            <w:tcW w:w="1077" w:type="dxa"/>
          </w:tcPr>
          <w:p w14:paraId="18F96054" w14:textId="77777777" w:rsidR="00124033" w:rsidRDefault="00000000">
            <w:pPr>
              <w:spacing w:before="30" w:after="30" w:line="264" w:lineRule="auto"/>
              <w:jc w:val="right"/>
            </w:pPr>
            <w:r>
              <w:rPr>
                <w:b/>
                <w:sz w:val="16"/>
              </w:rPr>
              <w:t>46.15%</w:t>
            </w:r>
          </w:p>
        </w:tc>
        <w:tc>
          <w:tcPr>
            <w:tcW w:w="2608" w:type="dxa"/>
          </w:tcPr>
          <w:p w14:paraId="31F147BD" w14:textId="77777777" w:rsidR="00124033" w:rsidRDefault="00000000">
            <w:pPr>
              <w:spacing w:before="30" w:after="30" w:line="264" w:lineRule="auto"/>
            </w:pPr>
            <w:r>
              <w:rPr>
                <w:sz w:val="16"/>
              </w:rPr>
              <w:t>—</w:t>
            </w:r>
          </w:p>
        </w:tc>
      </w:tr>
      <w:tr w:rsidR="00124033" w14:paraId="3814BE70" w14:textId="77777777">
        <w:trPr>
          <w:jc w:val="center"/>
        </w:trPr>
        <w:tc>
          <w:tcPr>
            <w:tcW w:w="1247" w:type="dxa"/>
            <w:shd w:val="clear" w:color="auto" w:fill="F4F7FB"/>
          </w:tcPr>
          <w:p w14:paraId="65E341E5" w14:textId="77777777" w:rsidR="00124033" w:rsidRDefault="00000000">
            <w:pPr>
              <w:spacing w:before="30" w:after="30" w:line="264" w:lineRule="auto"/>
            </w:pPr>
            <w:r>
              <w:rPr>
                <w:b/>
                <w:sz w:val="16"/>
              </w:rPr>
              <w:t>宇树科技（公司）</w:t>
            </w:r>
          </w:p>
        </w:tc>
        <w:tc>
          <w:tcPr>
            <w:tcW w:w="1304" w:type="dxa"/>
            <w:shd w:val="clear" w:color="auto" w:fill="F4F7FB"/>
          </w:tcPr>
          <w:p w14:paraId="5A63DE0F" w14:textId="77777777" w:rsidR="00124033" w:rsidRDefault="00000000">
            <w:pPr>
              <w:spacing w:before="30" w:after="30" w:line="264" w:lineRule="auto"/>
              <w:jc w:val="right"/>
            </w:pPr>
            <w:r>
              <w:rPr>
                <w:b/>
                <w:sz w:val="16"/>
              </w:rPr>
              <w:t>169,926.93</w:t>
            </w:r>
          </w:p>
        </w:tc>
        <w:tc>
          <w:tcPr>
            <w:tcW w:w="907" w:type="dxa"/>
            <w:shd w:val="clear" w:color="auto" w:fill="F4F7FB"/>
          </w:tcPr>
          <w:p w14:paraId="444AC68E" w14:textId="77777777" w:rsidR="00124033" w:rsidRDefault="00000000">
            <w:pPr>
              <w:spacing w:before="30" w:after="30" w:line="264" w:lineRule="auto"/>
              <w:jc w:val="right"/>
            </w:pPr>
            <w:r>
              <w:rPr>
                <w:sz w:val="16"/>
              </w:rPr>
              <w:t>1.00倍</w:t>
            </w:r>
          </w:p>
        </w:tc>
        <w:tc>
          <w:tcPr>
            <w:tcW w:w="964" w:type="dxa"/>
            <w:shd w:val="clear" w:color="auto" w:fill="F4F7FB"/>
          </w:tcPr>
          <w:p w14:paraId="03B01F04" w14:textId="77777777" w:rsidR="00124033" w:rsidRDefault="00000000">
            <w:pPr>
              <w:spacing w:before="30" w:after="30" w:line="264" w:lineRule="auto"/>
              <w:jc w:val="right"/>
            </w:pPr>
            <w:r>
              <w:rPr>
                <w:b/>
                <w:sz w:val="16"/>
              </w:rPr>
              <w:t>60.44%</w:t>
            </w:r>
          </w:p>
        </w:tc>
        <w:tc>
          <w:tcPr>
            <w:tcW w:w="1077" w:type="dxa"/>
            <w:shd w:val="clear" w:color="auto" w:fill="F4F7FB"/>
          </w:tcPr>
          <w:p w14:paraId="16A27F5F" w14:textId="77777777" w:rsidR="00124033" w:rsidRDefault="00000000">
            <w:pPr>
              <w:spacing w:before="30" w:after="30" w:line="264" w:lineRule="auto"/>
              <w:jc w:val="right"/>
            </w:pPr>
            <w:r>
              <w:rPr>
                <w:sz w:val="16"/>
              </w:rPr>
              <w:t>—</w:t>
            </w:r>
          </w:p>
        </w:tc>
        <w:tc>
          <w:tcPr>
            <w:tcW w:w="1077" w:type="dxa"/>
            <w:shd w:val="clear" w:color="auto" w:fill="F4F7FB"/>
          </w:tcPr>
          <w:p w14:paraId="72FD2BB6" w14:textId="77777777" w:rsidR="00124033" w:rsidRDefault="00000000">
            <w:pPr>
              <w:spacing w:before="30" w:after="30" w:line="264" w:lineRule="auto"/>
              <w:jc w:val="right"/>
            </w:pPr>
            <w:r>
              <w:rPr>
                <w:b/>
                <w:sz w:val="16"/>
              </w:rPr>
              <w:t>226.78%</w:t>
            </w:r>
          </w:p>
        </w:tc>
        <w:tc>
          <w:tcPr>
            <w:tcW w:w="2608" w:type="dxa"/>
            <w:shd w:val="clear" w:color="auto" w:fill="F4F7FB"/>
          </w:tcPr>
          <w:p w14:paraId="7582DAE7" w14:textId="77777777" w:rsidR="00124033" w:rsidRDefault="00000000">
            <w:pPr>
              <w:spacing w:before="30" w:after="30" w:line="264" w:lineRule="auto"/>
            </w:pPr>
            <w:r>
              <w:rPr>
                <w:sz w:val="16"/>
              </w:rPr>
              <w:t>51.78%（人形机器人占主营业务收入比例，表4-1口径）</w:t>
            </w:r>
          </w:p>
        </w:tc>
      </w:tr>
    </w:tbl>
    <w:p w14:paraId="0EDAA588" w14:textId="77777777" w:rsidR="00124033" w:rsidRDefault="00000000">
      <w:pPr>
        <w:spacing w:before="40" w:after="160" w:line="300" w:lineRule="auto"/>
      </w:pPr>
      <w:r>
        <w:rPr>
          <w:color w:val="595959"/>
          <w:sz w:val="16"/>
        </w:rPr>
        <w:t>来源：底稿表7-10（性质A/E），营业收入与毛利率取自表5-2（招股说明书同业对比表，S1），CAGR =（2025营收÷2023营收）^(1/2)−1，为底稿测算（性质E）。</w:t>
      </w:r>
    </w:p>
    <w:p w14:paraId="750D19E3" w14:textId="77777777" w:rsidR="00124033" w:rsidRDefault="00000000">
      <w:pPr>
        <w:spacing w:after="80" w:line="324" w:lineRule="auto"/>
        <w:ind w:firstLine="420"/>
      </w:pPr>
      <w:r>
        <w:rPr>
          <w:color w:val="000000"/>
        </w:rPr>
        <w:t>按2025年营业收入排序，优必选200,099.90万元居首，公司169,926.93万元位列第二，其后依次为越疆49,348.30万元、云深处33,749.06万元、乐聚智能25,818.79万元。公司营业收入为四家可比公司平均值（77,254.01万元）的2.20倍。</w:t>
      </w:r>
    </w:p>
    <w:p w14:paraId="12A6FE3F" w14:textId="77777777" w:rsidR="00124033" w:rsidRDefault="00000000">
      <w:pPr>
        <w:spacing w:after="80" w:line="324" w:lineRule="auto"/>
        <w:ind w:firstLine="420"/>
      </w:pPr>
      <w:r>
        <w:t>盈利能力是三项对标中最具区分度的一项：公司2025年综合毛利率</w:t>
      </w:r>
      <w:r>
        <w:rPr>
          <w:b/>
        </w:rPr>
        <w:t>60.44%</w:t>
      </w:r>
      <w:r>
        <w:t>，高出可比公司平均值（44.44%）</w:t>
      </w:r>
      <w:r>
        <w:rPr>
          <w:b/>
          <w:color w:val="A62A1E"/>
        </w:rPr>
        <w:t>16.00个百分点</w:t>
      </w:r>
      <w:r>
        <w:t>，且高于毛利率排名第二的云深处（52.83%）7.61个百分点。成长性方面，公司2023→2025年营收CAGR约226.78%，高于云深处（159.51%）、乐聚智能（118.68%）、优必选（37.67%）与越疆（31.13%）。</w:t>
      </w:r>
    </w:p>
    <w:p w14:paraId="2B747634" w14:textId="77777777" w:rsidR="00124033" w:rsidRDefault="00000000">
      <w:pPr>
        <w:keepNext/>
        <w:spacing w:before="220" w:after="80"/>
      </w:pPr>
      <w:r>
        <w:rPr>
          <w:rFonts w:ascii="黑体" w:eastAsia="黑体" w:hAnsi="黑体"/>
          <w:b/>
          <w:color w:val="1F3864"/>
          <w:sz w:val="24"/>
        </w:rPr>
        <w:t>（二）细分赛道的商业化进度</w:t>
      </w:r>
    </w:p>
    <w:p w14:paraId="2DE76F06" w14:textId="77777777" w:rsidR="00124033" w:rsidRDefault="00000000">
      <w:pPr>
        <w:spacing w:after="80" w:line="324" w:lineRule="auto"/>
        <w:ind w:firstLine="420"/>
      </w:pPr>
      <w:r>
        <w:rPr>
          <w:color w:val="000000"/>
        </w:rPr>
        <w:t>在人形机器人这一细分赛道，公司的商业化进度快于已披露数据的可比公司：2025年公司人形机器人主营业务收入86,783.19万元，占主营业务收入51.78%、销量5,215台。招股说明书对四家可比公司的披露口径分别为——优必选：41.1%（由上年2.7%大幅上升）；越疆：人形机器人收入占比未超过5%；云深处：未超过5%；乐聚智能：全尺寸人形机器人成为主要收入来源（未披露具体比例）。</w:t>
      </w:r>
    </w:p>
    <w:tbl>
      <w:tblPr>
        <w:tblStyle w:val="aff1"/>
        <w:tblW w:w="0" w:type="auto"/>
        <w:jc w:val="center"/>
        <w:tblLook w:val="04A0" w:firstRow="1" w:lastRow="0" w:firstColumn="1" w:lastColumn="0" w:noHBand="0" w:noVBand="1"/>
      </w:tblPr>
      <w:tblGrid>
        <w:gridCol w:w="9184"/>
      </w:tblGrid>
      <w:tr w:rsidR="00124033" w14:paraId="324C7774" w14:textId="77777777">
        <w:trPr>
          <w:jc w:val="center"/>
        </w:trPr>
        <w:tc>
          <w:tcPr>
            <w:tcW w:w="9184" w:type="dxa"/>
            <w:shd w:val="clear" w:color="auto" w:fill="FFF2CC"/>
          </w:tcPr>
          <w:p w14:paraId="229B139F" w14:textId="77777777" w:rsidR="00124033" w:rsidRDefault="00000000">
            <w:pPr>
              <w:spacing w:before="60" w:after="60" w:line="312" w:lineRule="auto"/>
            </w:pPr>
            <w:r>
              <w:rPr>
                <w:rFonts w:ascii="黑体" w:eastAsia="黑体" w:hAnsi="黑体"/>
                <w:b/>
                <w:color w:val="A62A1E"/>
                <w:sz w:val="19"/>
              </w:rPr>
              <w:t xml:space="preserve">引用纪律　</w:t>
            </w:r>
            <w:r>
              <w:rPr>
                <w:sz w:val="19"/>
              </w:rPr>
              <w:t>口径差异提示（重要）：招股说明书“第二节 概览”称2025年度公司人形机器人“出货量已超5,500台（纯人形，不含轮式双臂机器人），出货量全球第一”；而“第六节 财务会计信息”主营业务收入口径下2025年人形机器人“销量”为5,215台。两者相差约300台，系“出货量”与“确认收入销量”的口径差异（可能含发出商品、样机、期后确认等）。引用“全球第一”表述时必须使用出货量口径并注明，进行收入测算时必须使用5,215台销量口径。详见表10待核验事项。本报告全部量化分析统一采用主</w:t>
            </w:r>
            <w:r>
              <w:rPr>
                <w:sz w:val="19"/>
              </w:rPr>
              <w:lastRenderedPageBreak/>
              <w:t>营业务收入口径销量，即2025年人形机器人5,215台（性质A）。</w:t>
            </w:r>
          </w:p>
        </w:tc>
      </w:tr>
    </w:tbl>
    <w:p w14:paraId="3A8F7BED" w14:textId="77777777" w:rsidR="00124033" w:rsidRDefault="00124033">
      <w:pPr>
        <w:spacing w:after="120" w:line="324" w:lineRule="auto"/>
      </w:pPr>
    </w:p>
    <w:p w14:paraId="2D920452" w14:textId="77777777" w:rsidR="00124033" w:rsidRDefault="00000000">
      <w:pPr>
        <w:keepNext/>
        <w:spacing w:before="220" w:after="80"/>
      </w:pPr>
      <w:r>
        <w:rPr>
          <w:rFonts w:ascii="黑体" w:eastAsia="黑体" w:hAnsi="黑体"/>
          <w:b/>
          <w:color w:val="1F3864"/>
          <w:sz w:val="24"/>
        </w:rPr>
        <w:t>（三）成本结构与自研模式</w:t>
      </w:r>
    </w:p>
    <w:p w14:paraId="55BC93BB" w14:textId="77777777" w:rsidR="00124033" w:rsidRDefault="00000000">
      <w:pPr>
        <w:spacing w:after="80" w:line="324" w:lineRule="auto"/>
        <w:ind w:firstLine="420"/>
      </w:pPr>
      <w:r>
        <w:rPr>
          <w:color w:val="000000"/>
        </w:rPr>
        <w:t>招股说明书将公司综合毛利率高于同行业归因于“全栈自研自产降低硬件成本、规模效应，以及产品构成差异”。可验证的证据有三：一是毛利率的绝对水平与持续性——公司综合毛利率由2023年44.75%升至2024年57.22%、2025年60.44%，而可比公司平均值同期为40.98%、39.92%、44.44%，公司不仅水平更高，且是可比公司中唯一连续三年上升者；二是四足机器人毛利率在单价下行的同时仍然提升（43.71%→51.65%→56.72%，三年累计提升+13.01个百分点），说明单位成本的下探速度快于售价的下探速度；三是费用端的规模效应——销售费用率由23.70%降至8.31%，剔除股份支付后的管理费用率2025年仅2.97%。</w:t>
      </w:r>
    </w:p>
    <w:p w14:paraId="3E7C53E3" w14:textId="77777777" w:rsidR="00124033" w:rsidRDefault="00000000">
      <w:pPr>
        <w:spacing w:after="80" w:line="324" w:lineRule="auto"/>
        <w:ind w:firstLine="420"/>
      </w:pPr>
      <w:r>
        <w:rPr>
          <w:color w:val="000000"/>
        </w:rPr>
        <w:t>人力投入结构亦与“自研”定位一致：2025年末研发人员184人，占员工总数516人的35.66%；人均研发费用78.79万元/人。截至2026年1月31日公司拥有境内外注册专利262项，其中境内发明专利20项。</w:t>
      </w:r>
    </w:p>
    <w:p w14:paraId="42AAF4F8" w14:textId="77777777" w:rsidR="00124033" w:rsidRDefault="00000000">
      <w:pPr>
        <w:keepNext/>
        <w:spacing w:before="220" w:after="80"/>
      </w:pPr>
      <w:r>
        <w:rPr>
          <w:rFonts w:ascii="黑体" w:eastAsia="黑体" w:hAnsi="黑体"/>
          <w:b/>
          <w:color w:val="1F3864"/>
          <w:sz w:val="24"/>
        </w:rPr>
        <w:t>（四）股东结构与资本支持</w:t>
      </w:r>
    </w:p>
    <w:p w14:paraId="3384AF34" w14:textId="77777777" w:rsidR="00124033" w:rsidRDefault="00000000">
      <w:pPr>
        <w:spacing w:after="80" w:line="324" w:lineRule="auto"/>
        <w:ind w:firstLine="420"/>
      </w:pPr>
      <w:r>
        <w:rPr>
          <w:color w:val="000000"/>
        </w:rPr>
        <w:t>本次发行的最终战略配售数量为8,089,286股，占本次发行数量的20.00%，获配金额合计1,219,864,328.80元。参与对象涵盖长期资本、产业资本、保荐人跟投与员工持股，结构如下（性质A，取自底稿表6-2）：</w:t>
      </w:r>
    </w:p>
    <w:tbl>
      <w:tblPr>
        <w:tblStyle w:val="aff1"/>
        <w:tblW w:w="0" w:type="auto"/>
        <w:jc w:val="center"/>
        <w:tblLayout w:type="fixed"/>
        <w:tblLook w:val="04A0" w:firstRow="1" w:lastRow="0" w:firstColumn="1" w:lastColumn="0" w:noHBand="0" w:noVBand="1"/>
      </w:tblPr>
      <w:tblGrid>
        <w:gridCol w:w="3402"/>
        <w:gridCol w:w="1587"/>
        <w:gridCol w:w="1474"/>
        <w:gridCol w:w="2721"/>
      </w:tblGrid>
      <w:tr w:rsidR="00124033" w14:paraId="3CB32B10" w14:textId="77777777">
        <w:trPr>
          <w:jc w:val="center"/>
        </w:trPr>
        <w:tc>
          <w:tcPr>
            <w:tcW w:w="3402" w:type="dxa"/>
            <w:shd w:val="clear" w:color="auto" w:fill="2E5C8A"/>
          </w:tcPr>
          <w:p w14:paraId="044220F5" w14:textId="77777777" w:rsidR="00124033" w:rsidRDefault="00000000">
            <w:pPr>
              <w:spacing w:before="30" w:after="30" w:line="264" w:lineRule="auto"/>
              <w:jc w:val="center"/>
            </w:pPr>
            <w:r>
              <w:rPr>
                <w:rFonts w:ascii="黑体" w:eastAsia="黑体" w:hAnsi="黑体"/>
                <w:b/>
                <w:color w:val="FFFFFF"/>
                <w:sz w:val="17"/>
              </w:rPr>
              <w:t>战略配售投资者</w:t>
            </w:r>
          </w:p>
        </w:tc>
        <w:tc>
          <w:tcPr>
            <w:tcW w:w="1587" w:type="dxa"/>
            <w:shd w:val="clear" w:color="auto" w:fill="2E5C8A"/>
          </w:tcPr>
          <w:p w14:paraId="77F6F9EB" w14:textId="77777777" w:rsidR="00124033" w:rsidRDefault="00000000">
            <w:pPr>
              <w:spacing w:before="30" w:after="30" w:line="264" w:lineRule="auto"/>
              <w:jc w:val="center"/>
            </w:pPr>
            <w:r>
              <w:rPr>
                <w:rFonts w:ascii="黑体" w:eastAsia="黑体" w:hAnsi="黑体"/>
                <w:b/>
                <w:color w:val="FFFFFF"/>
                <w:sz w:val="17"/>
              </w:rPr>
              <w:t>获配股数（股）</w:t>
            </w:r>
          </w:p>
        </w:tc>
        <w:tc>
          <w:tcPr>
            <w:tcW w:w="1474" w:type="dxa"/>
            <w:shd w:val="clear" w:color="auto" w:fill="2E5C8A"/>
          </w:tcPr>
          <w:p w14:paraId="58DE9EEF" w14:textId="77777777" w:rsidR="00124033" w:rsidRDefault="00000000">
            <w:pPr>
              <w:spacing w:before="30" w:after="30" w:line="264" w:lineRule="auto"/>
              <w:jc w:val="center"/>
            </w:pPr>
            <w:r>
              <w:rPr>
                <w:rFonts w:ascii="黑体" w:eastAsia="黑体" w:hAnsi="黑体"/>
                <w:b/>
                <w:color w:val="FFFFFF"/>
                <w:sz w:val="17"/>
              </w:rPr>
              <w:t>占本次发行比例</w:t>
            </w:r>
          </w:p>
        </w:tc>
        <w:tc>
          <w:tcPr>
            <w:tcW w:w="2721" w:type="dxa"/>
            <w:shd w:val="clear" w:color="auto" w:fill="2E5C8A"/>
          </w:tcPr>
          <w:p w14:paraId="6F842CAF" w14:textId="77777777" w:rsidR="00124033" w:rsidRDefault="00000000">
            <w:pPr>
              <w:spacing w:before="30" w:after="30" w:line="264" w:lineRule="auto"/>
              <w:jc w:val="center"/>
            </w:pPr>
            <w:r>
              <w:rPr>
                <w:rFonts w:ascii="黑体" w:eastAsia="黑体" w:hAnsi="黑体"/>
                <w:b/>
                <w:color w:val="FFFFFF"/>
                <w:sz w:val="17"/>
              </w:rPr>
              <w:t>限售期</w:t>
            </w:r>
          </w:p>
        </w:tc>
      </w:tr>
      <w:tr w:rsidR="00124033" w14:paraId="4DE5829D" w14:textId="77777777">
        <w:trPr>
          <w:jc w:val="center"/>
        </w:trPr>
        <w:tc>
          <w:tcPr>
            <w:tcW w:w="3402" w:type="dxa"/>
          </w:tcPr>
          <w:p w14:paraId="4087D775" w14:textId="77777777" w:rsidR="00124033" w:rsidRDefault="00000000">
            <w:pPr>
              <w:spacing w:before="30" w:after="30" w:line="264" w:lineRule="auto"/>
            </w:pPr>
            <w:r>
              <w:rPr>
                <w:sz w:val="17"/>
              </w:rPr>
              <w:t>全国社会保障基金理事会</w:t>
            </w:r>
          </w:p>
        </w:tc>
        <w:tc>
          <w:tcPr>
            <w:tcW w:w="1587" w:type="dxa"/>
          </w:tcPr>
          <w:p w14:paraId="36618AC2" w14:textId="77777777" w:rsidR="00124033" w:rsidRDefault="00000000">
            <w:pPr>
              <w:spacing w:before="30" w:after="30" w:line="264" w:lineRule="auto"/>
              <w:jc w:val="right"/>
            </w:pPr>
            <w:r>
              <w:rPr>
                <w:sz w:val="17"/>
              </w:rPr>
              <w:t>933,402</w:t>
            </w:r>
          </w:p>
        </w:tc>
        <w:tc>
          <w:tcPr>
            <w:tcW w:w="1474" w:type="dxa"/>
          </w:tcPr>
          <w:p w14:paraId="5714F37D" w14:textId="77777777" w:rsidR="00124033" w:rsidRDefault="00000000">
            <w:pPr>
              <w:spacing w:before="30" w:after="30" w:line="264" w:lineRule="auto"/>
              <w:jc w:val="right"/>
            </w:pPr>
            <w:r>
              <w:rPr>
                <w:sz w:val="17"/>
              </w:rPr>
              <w:t>2.31%</w:t>
            </w:r>
          </w:p>
        </w:tc>
        <w:tc>
          <w:tcPr>
            <w:tcW w:w="2721" w:type="dxa"/>
          </w:tcPr>
          <w:p w14:paraId="59CDF965" w14:textId="77777777" w:rsidR="00124033" w:rsidRDefault="00000000">
            <w:pPr>
              <w:spacing w:before="30" w:after="30" w:line="264" w:lineRule="auto"/>
            </w:pPr>
            <w:r>
              <w:rPr>
                <w:sz w:val="17"/>
              </w:rPr>
              <w:t>12个月</w:t>
            </w:r>
          </w:p>
        </w:tc>
      </w:tr>
      <w:tr w:rsidR="00124033" w14:paraId="15F2D06B" w14:textId="77777777">
        <w:trPr>
          <w:jc w:val="center"/>
        </w:trPr>
        <w:tc>
          <w:tcPr>
            <w:tcW w:w="3402" w:type="dxa"/>
            <w:shd w:val="clear" w:color="auto" w:fill="F4F7FB"/>
          </w:tcPr>
          <w:p w14:paraId="78D0A297" w14:textId="77777777" w:rsidR="00124033" w:rsidRDefault="00000000">
            <w:pPr>
              <w:spacing w:before="30" w:after="30" w:line="264" w:lineRule="auto"/>
            </w:pPr>
            <w:r>
              <w:rPr>
                <w:sz w:val="17"/>
              </w:rPr>
              <w:t>杭州深度求索人工智能基础技术研究有限公司</w:t>
            </w:r>
          </w:p>
        </w:tc>
        <w:tc>
          <w:tcPr>
            <w:tcW w:w="1587" w:type="dxa"/>
            <w:shd w:val="clear" w:color="auto" w:fill="F4F7FB"/>
          </w:tcPr>
          <w:p w14:paraId="76FA67B9" w14:textId="77777777" w:rsidR="00124033" w:rsidRDefault="00000000">
            <w:pPr>
              <w:spacing w:before="30" w:after="30" w:line="264" w:lineRule="auto"/>
              <w:jc w:val="right"/>
            </w:pPr>
            <w:r>
              <w:rPr>
                <w:sz w:val="17"/>
              </w:rPr>
              <w:t>933,399</w:t>
            </w:r>
          </w:p>
        </w:tc>
        <w:tc>
          <w:tcPr>
            <w:tcW w:w="1474" w:type="dxa"/>
            <w:shd w:val="clear" w:color="auto" w:fill="F4F7FB"/>
          </w:tcPr>
          <w:p w14:paraId="7F6A218F" w14:textId="77777777" w:rsidR="00124033" w:rsidRDefault="00000000">
            <w:pPr>
              <w:spacing w:before="30" w:after="30" w:line="264" w:lineRule="auto"/>
              <w:jc w:val="right"/>
            </w:pPr>
            <w:r>
              <w:rPr>
                <w:sz w:val="17"/>
              </w:rPr>
              <w:t>2.31%</w:t>
            </w:r>
          </w:p>
        </w:tc>
        <w:tc>
          <w:tcPr>
            <w:tcW w:w="2721" w:type="dxa"/>
            <w:shd w:val="clear" w:color="auto" w:fill="F4F7FB"/>
          </w:tcPr>
          <w:p w14:paraId="259666CF" w14:textId="77777777" w:rsidR="00124033" w:rsidRDefault="00000000">
            <w:pPr>
              <w:spacing w:before="30" w:after="30" w:line="264" w:lineRule="auto"/>
            </w:pPr>
            <w:r>
              <w:rPr>
                <w:sz w:val="17"/>
              </w:rPr>
              <w:t>36个月</w:t>
            </w:r>
          </w:p>
        </w:tc>
      </w:tr>
      <w:tr w:rsidR="00124033" w14:paraId="3388E914" w14:textId="77777777">
        <w:trPr>
          <w:jc w:val="center"/>
        </w:trPr>
        <w:tc>
          <w:tcPr>
            <w:tcW w:w="3402" w:type="dxa"/>
          </w:tcPr>
          <w:p w14:paraId="1F325BB6" w14:textId="77777777" w:rsidR="00124033" w:rsidRDefault="00000000">
            <w:pPr>
              <w:spacing w:before="30" w:after="30" w:line="264" w:lineRule="auto"/>
            </w:pPr>
            <w:r>
              <w:rPr>
                <w:sz w:val="17"/>
              </w:rPr>
              <w:t>中国石油集团昆仑资本有限公司</w:t>
            </w:r>
          </w:p>
        </w:tc>
        <w:tc>
          <w:tcPr>
            <w:tcW w:w="1587" w:type="dxa"/>
          </w:tcPr>
          <w:p w14:paraId="69F5097D" w14:textId="77777777" w:rsidR="00124033" w:rsidRDefault="00000000">
            <w:pPr>
              <w:spacing w:before="30" w:after="30" w:line="264" w:lineRule="auto"/>
              <w:jc w:val="right"/>
            </w:pPr>
            <w:r>
              <w:rPr>
                <w:sz w:val="17"/>
              </w:rPr>
              <w:t>903,290</w:t>
            </w:r>
          </w:p>
        </w:tc>
        <w:tc>
          <w:tcPr>
            <w:tcW w:w="1474" w:type="dxa"/>
          </w:tcPr>
          <w:p w14:paraId="7879FF56" w14:textId="77777777" w:rsidR="00124033" w:rsidRDefault="00000000">
            <w:pPr>
              <w:spacing w:before="30" w:after="30" w:line="264" w:lineRule="auto"/>
              <w:jc w:val="right"/>
            </w:pPr>
            <w:r>
              <w:rPr>
                <w:sz w:val="17"/>
              </w:rPr>
              <w:t>2.23%</w:t>
            </w:r>
          </w:p>
        </w:tc>
        <w:tc>
          <w:tcPr>
            <w:tcW w:w="2721" w:type="dxa"/>
          </w:tcPr>
          <w:p w14:paraId="7B457AE7" w14:textId="77777777" w:rsidR="00124033" w:rsidRDefault="00000000">
            <w:pPr>
              <w:spacing w:before="30" w:after="30" w:line="264" w:lineRule="auto"/>
            </w:pPr>
            <w:r>
              <w:rPr>
                <w:sz w:val="17"/>
              </w:rPr>
              <w:t>12个月</w:t>
            </w:r>
          </w:p>
        </w:tc>
      </w:tr>
      <w:tr w:rsidR="00124033" w14:paraId="289F4BDF" w14:textId="77777777">
        <w:trPr>
          <w:jc w:val="center"/>
        </w:trPr>
        <w:tc>
          <w:tcPr>
            <w:tcW w:w="3402" w:type="dxa"/>
            <w:shd w:val="clear" w:color="auto" w:fill="F4F7FB"/>
          </w:tcPr>
          <w:p w14:paraId="2662732B" w14:textId="77777777" w:rsidR="00124033" w:rsidRDefault="00000000">
            <w:pPr>
              <w:spacing w:before="30" w:after="30" w:line="264" w:lineRule="auto"/>
            </w:pPr>
            <w:r>
              <w:rPr>
                <w:sz w:val="17"/>
              </w:rPr>
              <w:t>南方电网产融控股集团有限公司</w:t>
            </w:r>
          </w:p>
        </w:tc>
        <w:tc>
          <w:tcPr>
            <w:tcW w:w="1587" w:type="dxa"/>
            <w:shd w:val="clear" w:color="auto" w:fill="F4F7FB"/>
          </w:tcPr>
          <w:p w14:paraId="29E8F65D" w14:textId="77777777" w:rsidR="00124033" w:rsidRDefault="00000000">
            <w:pPr>
              <w:spacing w:before="30" w:after="30" w:line="264" w:lineRule="auto"/>
              <w:jc w:val="right"/>
            </w:pPr>
            <w:r>
              <w:rPr>
                <w:sz w:val="17"/>
              </w:rPr>
              <w:t>903,290</w:t>
            </w:r>
          </w:p>
        </w:tc>
        <w:tc>
          <w:tcPr>
            <w:tcW w:w="1474" w:type="dxa"/>
            <w:shd w:val="clear" w:color="auto" w:fill="F4F7FB"/>
          </w:tcPr>
          <w:p w14:paraId="69401B09" w14:textId="77777777" w:rsidR="00124033" w:rsidRDefault="00000000">
            <w:pPr>
              <w:spacing w:before="30" w:after="30" w:line="264" w:lineRule="auto"/>
              <w:jc w:val="right"/>
            </w:pPr>
            <w:r>
              <w:rPr>
                <w:sz w:val="17"/>
              </w:rPr>
              <w:t>2.23%</w:t>
            </w:r>
          </w:p>
        </w:tc>
        <w:tc>
          <w:tcPr>
            <w:tcW w:w="2721" w:type="dxa"/>
            <w:shd w:val="clear" w:color="auto" w:fill="F4F7FB"/>
          </w:tcPr>
          <w:p w14:paraId="5B5A0C86" w14:textId="77777777" w:rsidR="00124033" w:rsidRDefault="00000000">
            <w:pPr>
              <w:spacing w:before="30" w:after="30" w:line="264" w:lineRule="auto"/>
            </w:pPr>
            <w:r>
              <w:rPr>
                <w:sz w:val="17"/>
              </w:rPr>
              <w:t>12个月</w:t>
            </w:r>
          </w:p>
        </w:tc>
      </w:tr>
      <w:tr w:rsidR="00124033" w14:paraId="7996CABE" w14:textId="77777777">
        <w:trPr>
          <w:jc w:val="center"/>
        </w:trPr>
        <w:tc>
          <w:tcPr>
            <w:tcW w:w="3402" w:type="dxa"/>
          </w:tcPr>
          <w:p w14:paraId="022E5FAA" w14:textId="77777777" w:rsidR="00124033" w:rsidRDefault="00000000">
            <w:pPr>
              <w:spacing w:before="30" w:after="30" w:line="264" w:lineRule="auto"/>
            </w:pPr>
            <w:r>
              <w:rPr>
                <w:sz w:val="17"/>
              </w:rPr>
              <w:t>天翼资本控股有限公司</w:t>
            </w:r>
          </w:p>
        </w:tc>
        <w:tc>
          <w:tcPr>
            <w:tcW w:w="1587" w:type="dxa"/>
          </w:tcPr>
          <w:p w14:paraId="4818B255" w14:textId="77777777" w:rsidR="00124033" w:rsidRDefault="00000000">
            <w:pPr>
              <w:spacing w:before="30" w:after="30" w:line="264" w:lineRule="auto"/>
              <w:jc w:val="right"/>
            </w:pPr>
            <w:r>
              <w:rPr>
                <w:sz w:val="17"/>
              </w:rPr>
              <w:t>903,290</w:t>
            </w:r>
          </w:p>
        </w:tc>
        <w:tc>
          <w:tcPr>
            <w:tcW w:w="1474" w:type="dxa"/>
          </w:tcPr>
          <w:p w14:paraId="767E3BD9" w14:textId="77777777" w:rsidR="00124033" w:rsidRDefault="00000000">
            <w:pPr>
              <w:spacing w:before="30" w:after="30" w:line="264" w:lineRule="auto"/>
              <w:jc w:val="right"/>
            </w:pPr>
            <w:r>
              <w:rPr>
                <w:sz w:val="17"/>
              </w:rPr>
              <w:t>2.23%</w:t>
            </w:r>
          </w:p>
        </w:tc>
        <w:tc>
          <w:tcPr>
            <w:tcW w:w="2721" w:type="dxa"/>
          </w:tcPr>
          <w:p w14:paraId="63CAE3EC" w14:textId="77777777" w:rsidR="00124033" w:rsidRDefault="00000000">
            <w:pPr>
              <w:spacing w:before="30" w:after="30" w:line="264" w:lineRule="auto"/>
            </w:pPr>
            <w:r>
              <w:rPr>
                <w:sz w:val="17"/>
              </w:rPr>
              <w:t>12个月</w:t>
            </w:r>
          </w:p>
        </w:tc>
      </w:tr>
      <w:tr w:rsidR="00124033" w14:paraId="672BCBEA" w14:textId="77777777">
        <w:trPr>
          <w:jc w:val="center"/>
        </w:trPr>
        <w:tc>
          <w:tcPr>
            <w:tcW w:w="3402" w:type="dxa"/>
            <w:shd w:val="clear" w:color="auto" w:fill="F4F7FB"/>
          </w:tcPr>
          <w:p w14:paraId="28ECDE73" w14:textId="77777777" w:rsidR="00124033" w:rsidRDefault="00000000">
            <w:pPr>
              <w:spacing w:before="30" w:after="30" w:line="264" w:lineRule="auto"/>
            </w:pPr>
            <w:r>
              <w:rPr>
                <w:sz w:val="17"/>
              </w:rPr>
              <w:t>上海启善投资有限公司（腾讯科技（上海））</w:t>
            </w:r>
          </w:p>
        </w:tc>
        <w:tc>
          <w:tcPr>
            <w:tcW w:w="1587" w:type="dxa"/>
            <w:shd w:val="clear" w:color="auto" w:fill="F4F7FB"/>
          </w:tcPr>
          <w:p w14:paraId="221EAC2F" w14:textId="77777777" w:rsidR="00124033" w:rsidRDefault="00000000">
            <w:pPr>
              <w:spacing w:before="30" w:after="30" w:line="264" w:lineRule="auto"/>
              <w:jc w:val="right"/>
            </w:pPr>
            <w:r>
              <w:rPr>
                <w:sz w:val="17"/>
              </w:rPr>
              <w:t>903,290</w:t>
            </w:r>
          </w:p>
        </w:tc>
        <w:tc>
          <w:tcPr>
            <w:tcW w:w="1474" w:type="dxa"/>
            <w:shd w:val="clear" w:color="auto" w:fill="F4F7FB"/>
          </w:tcPr>
          <w:p w14:paraId="0DC048B7" w14:textId="77777777" w:rsidR="00124033" w:rsidRDefault="00000000">
            <w:pPr>
              <w:spacing w:before="30" w:after="30" w:line="264" w:lineRule="auto"/>
              <w:jc w:val="right"/>
            </w:pPr>
            <w:r>
              <w:rPr>
                <w:sz w:val="17"/>
              </w:rPr>
              <w:t>2.23%</w:t>
            </w:r>
          </w:p>
        </w:tc>
        <w:tc>
          <w:tcPr>
            <w:tcW w:w="2721" w:type="dxa"/>
            <w:shd w:val="clear" w:color="auto" w:fill="F4F7FB"/>
          </w:tcPr>
          <w:p w14:paraId="24B24C74" w14:textId="77777777" w:rsidR="00124033" w:rsidRDefault="00000000">
            <w:pPr>
              <w:spacing w:before="30" w:after="30" w:line="264" w:lineRule="auto"/>
            </w:pPr>
            <w:r>
              <w:rPr>
                <w:sz w:val="17"/>
              </w:rPr>
              <w:t>自腾讯科技（上海）首次取得发行人股份之日起36个月及自上市之日起12个月，以孰晚为准</w:t>
            </w:r>
          </w:p>
        </w:tc>
      </w:tr>
      <w:tr w:rsidR="00124033" w14:paraId="12D92871" w14:textId="77777777">
        <w:trPr>
          <w:jc w:val="center"/>
        </w:trPr>
        <w:tc>
          <w:tcPr>
            <w:tcW w:w="3402" w:type="dxa"/>
          </w:tcPr>
          <w:p w14:paraId="163ABEAE" w14:textId="77777777" w:rsidR="00124033" w:rsidRDefault="00000000">
            <w:pPr>
              <w:spacing w:before="30" w:after="30" w:line="264" w:lineRule="auto"/>
            </w:pPr>
            <w:r>
              <w:rPr>
                <w:sz w:val="17"/>
              </w:rPr>
              <w:t>中信证券投资有限公司</w:t>
            </w:r>
          </w:p>
        </w:tc>
        <w:tc>
          <w:tcPr>
            <w:tcW w:w="1587" w:type="dxa"/>
          </w:tcPr>
          <w:p w14:paraId="66B1D78D" w14:textId="77777777" w:rsidR="00124033" w:rsidRDefault="00000000">
            <w:pPr>
              <w:spacing w:before="30" w:after="30" w:line="264" w:lineRule="auto"/>
              <w:jc w:val="right"/>
            </w:pPr>
            <w:r>
              <w:rPr>
                <w:sz w:val="17"/>
              </w:rPr>
              <w:t>808,928</w:t>
            </w:r>
          </w:p>
        </w:tc>
        <w:tc>
          <w:tcPr>
            <w:tcW w:w="1474" w:type="dxa"/>
          </w:tcPr>
          <w:p w14:paraId="4FA71ADB" w14:textId="77777777" w:rsidR="00124033" w:rsidRDefault="00000000">
            <w:pPr>
              <w:spacing w:before="30" w:after="30" w:line="264" w:lineRule="auto"/>
              <w:jc w:val="right"/>
            </w:pPr>
            <w:r>
              <w:rPr>
                <w:sz w:val="17"/>
              </w:rPr>
              <w:t>2.00%</w:t>
            </w:r>
          </w:p>
        </w:tc>
        <w:tc>
          <w:tcPr>
            <w:tcW w:w="2721" w:type="dxa"/>
          </w:tcPr>
          <w:p w14:paraId="58BE2D35" w14:textId="77777777" w:rsidR="00124033" w:rsidRDefault="00000000">
            <w:pPr>
              <w:spacing w:before="30" w:after="30" w:line="264" w:lineRule="auto"/>
            </w:pPr>
            <w:r>
              <w:rPr>
                <w:sz w:val="17"/>
              </w:rPr>
              <w:t>24个月</w:t>
            </w:r>
          </w:p>
        </w:tc>
      </w:tr>
      <w:tr w:rsidR="00124033" w14:paraId="4E5F27DF" w14:textId="77777777">
        <w:trPr>
          <w:jc w:val="center"/>
        </w:trPr>
        <w:tc>
          <w:tcPr>
            <w:tcW w:w="3402" w:type="dxa"/>
            <w:shd w:val="clear" w:color="auto" w:fill="F4F7FB"/>
          </w:tcPr>
          <w:p w14:paraId="2FF136E4" w14:textId="77777777" w:rsidR="00124033" w:rsidRDefault="00000000">
            <w:pPr>
              <w:spacing w:before="30" w:after="30" w:line="264" w:lineRule="auto"/>
            </w:pPr>
            <w:r>
              <w:rPr>
                <w:sz w:val="17"/>
              </w:rPr>
              <w:t>宇树科技员工1号资管计划</w:t>
            </w:r>
          </w:p>
        </w:tc>
        <w:tc>
          <w:tcPr>
            <w:tcW w:w="1587" w:type="dxa"/>
            <w:shd w:val="clear" w:color="auto" w:fill="F4F7FB"/>
          </w:tcPr>
          <w:p w14:paraId="53D39960" w14:textId="77777777" w:rsidR="00124033" w:rsidRDefault="00000000">
            <w:pPr>
              <w:spacing w:before="30" w:after="30" w:line="264" w:lineRule="auto"/>
              <w:jc w:val="right"/>
            </w:pPr>
            <w:r>
              <w:rPr>
                <w:sz w:val="17"/>
              </w:rPr>
              <w:t>1,356,100</w:t>
            </w:r>
          </w:p>
        </w:tc>
        <w:tc>
          <w:tcPr>
            <w:tcW w:w="1474" w:type="dxa"/>
            <w:shd w:val="clear" w:color="auto" w:fill="F4F7FB"/>
          </w:tcPr>
          <w:p w14:paraId="77AFDBD4" w14:textId="77777777" w:rsidR="00124033" w:rsidRDefault="00000000">
            <w:pPr>
              <w:spacing w:before="30" w:after="30" w:line="264" w:lineRule="auto"/>
              <w:jc w:val="right"/>
            </w:pPr>
            <w:r>
              <w:rPr>
                <w:sz w:val="17"/>
              </w:rPr>
              <w:t>3.35%</w:t>
            </w:r>
          </w:p>
        </w:tc>
        <w:tc>
          <w:tcPr>
            <w:tcW w:w="2721" w:type="dxa"/>
            <w:shd w:val="clear" w:color="auto" w:fill="F4F7FB"/>
          </w:tcPr>
          <w:p w14:paraId="309139B2" w14:textId="77777777" w:rsidR="00124033" w:rsidRDefault="00000000">
            <w:pPr>
              <w:spacing w:before="30" w:after="30" w:line="264" w:lineRule="auto"/>
            </w:pPr>
            <w:r>
              <w:rPr>
                <w:sz w:val="17"/>
              </w:rPr>
              <w:t>12个月</w:t>
            </w:r>
          </w:p>
        </w:tc>
      </w:tr>
      <w:tr w:rsidR="00124033" w14:paraId="753E4E04" w14:textId="77777777">
        <w:trPr>
          <w:jc w:val="center"/>
        </w:trPr>
        <w:tc>
          <w:tcPr>
            <w:tcW w:w="3402" w:type="dxa"/>
          </w:tcPr>
          <w:p w14:paraId="3389776B" w14:textId="77777777" w:rsidR="00124033" w:rsidRDefault="00000000">
            <w:pPr>
              <w:spacing w:before="30" w:after="30" w:line="264" w:lineRule="auto"/>
            </w:pPr>
            <w:r>
              <w:rPr>
                <w:sz w:val="17"/>
              </w:rPr>
              <w:t>宇树科技员工2号资管计划</w:t>
            </w:r>
          </w:p>
        </w:tc>
        <w:tc>
          <w:tcPr>
            <w:tcW w:w="1587" w:type="dxa"/>
          </w:tcPr>
          <w:p w14:paraId="3BB722CE" w14:textId="77777777" w:rsidR="00124033" w:rsidRDefault="00000000">
            <w:pPr>
              <w:spacing w:before="30" w:after="30" w:line="264" w:lineRule="auto"/>
              <w:jc w:val="right"/>
            </w:pPr>
            <w:r>
              <w:rPr>
                <w:sz w:val="17"/>
              </w:rPr>
              <w:t>444,297</w:t>
            </w:r>
          </w:p>
        </w:tc>
        <w:tc>
          <w:tcPr>
            <w:tcW w:w="1474" w:type="dxa"/>
          </w:tcPr>
          <w:p w14:paraId="7BBF17FE" w14:textId="77777777" w:rsidR="00124033" w:rsidRDefault="00000000">
            <w:pPr>
              <w:spacing w:before="30" w:after="30" w:line="264" w:lineRule="auto"/>
              <w:jc w:val="right"/>
            </w:pPr>
            <w:r>
              <w:rPr>
                <w:sz w:val="17"/>
              </w:rPr>
              <w:t>1.10%</w:t>
            </w:r>
          </w:p>
        </w:tc>
        <w:tc>
          <w:tcPr>
            <w:tcW w:w="2721" w:type="dxa"/>
          </w:tcPr>
          <w:p w14:paraId="6D085F56" w14:textId="77777777" w:rsidR="00124033" w:rsidRDefault="00000000">
            <w:pPr>
              <w:spacing w:before="30" w:after="30" w:line="264" w:lineRule="auto"/>
            </w:pPr>
            <w:r>
              <w:rPr>
                <w:sz w:val="17"/>
              </w:rPr>
              <w:t>36个月</w:t>
            </w:r>
          </w:p>
        </w:tc>
      </w:tr>
      <w:tr w:rsidR="00124033" w14:paraId="14D2E282" w14:textId="77777777">
        <w:trPr>
          <w:jc w:val="center"/>
        </w:trPr>
        <w:tc>
          <w:tcPr>
            <w:tcW w:w="3402" w:type="dxa"/>
            <w:shd w:val="clear" w:color="auto" w:fill="F4F7FB"/>
          </w:tcPr>
          <w:p w14:paraId="7243DF51" w14:textId="77777777" w:rsidR="00124033" w:rsidRDefault="00000000">
            <w:pPr>
              <w:spacing w:before="30" w:after="30" w:line="264" w:lineRule="auto"/>
            </w:pPr>
            <w:r>
              <w:rPr>
                <w:b/>
                <w:sz w:val="17"/>
              </w:rPr>
              <w:t>最终战略配售合计</w:t>
            </w:r>
          </w:p>
        </w:tc>
        <w:tc>
          <w:tcPr>
            <w:tcW w:w="1587" w:type="dxa"/>
            <w:shd w:val="clear" w:color="auto" w:fill="F4F7FB"/>
          </w:tcPr>
          <w:p w14:paraId="30DB2DF9" w14:textId="77777777" w:rsidR="00124033" w:rsidRDefault="00000000">
            <w:pPr>
              <w:spacing w:before="30" w:after="30" w:line="264" w:lineRule="auto"/>
              <w:jc w:val="right"/>
            </w:pPr>
            <w:r>
              <w:rPr>
                <w:b/>
                <w:sz w:val="17"/>
              </w:rPr>
              <w:t>8,089,286</w:t>
            </w:r>
          </w:p>
        </w:tc>
        <w:tc>
          <w:tcPr>
            <w:tcW w:w="1474" w:type="dxa"/>
            <w:shd w:val="clear" w:color="auto" w:fill="F4F7FB"/>
          </w:tcPr>
          <w:p w14:paraId="637F738F" w14:textId="77777777" w:rsidR="00124033" w:rsidRDefault="00000000">
            <w:pPr>
              <w:spacing w:before="30" w:after="30" w:line="264" w:lineRule="auto"/>
              <w:jc w:val="right"/>
            </w:pPr>
            <w:r>
              <w:rPr>
                <w:b/>
                <w:sz w:val="17"/>
              </w:rPr>
              <w:t>20.00%</w:t>
            </w:r>
          </w:p>
        </w:tc>
        <w:tc>
          <w:tcPr>
            <w:tcW w:w="2721" w:type="dxa"/>
            <w:shd w:val="clear" w:color="auto" w:fill="F4F7FB"/>
          </w:tcPr>
          <w:p w14:paraId="2B812771" w14:textId="77777777" w:rsidR="00124033" w:rsidRDefault="00000000">
            <w:pPr>
              <w:spacing w:before="30" w:after="30" w:line="264" w:lineRule="auto"/>
            </w:pPr>
            <w:r>
              <w:rPr>
                <w:sz w:val="17"/>
              </w:rPr>
              <w:t>—</w:t>
            </w:r>
          </w:p>
        </w:tc>
      </w:tr>
    </w:tbl>
    <w:p w14:paraId="79486180" w14:textId="77777777" w:rsidR="00124033" w:rsidRDefault="00000000">
      <w:pPr>
        <w:spacing w:before="40" w:after="160" w:line="300" w:lineRule="auto"/>
      </w:pPr>
      <w:r>
        <w:rPr>
          <w:color w:val="595959"/>
          <w:sz w:val="16"/>
        </w:rPr>
        <w:t>来源：底稿表6-2，提取自 S2 上市公告书（性质A）。序号1-1至1-3为全国社保基金理事会的明细组合，不参与合计。获配金额明细见底稿表6-2第F列。</w:t>
      </w:r>
    </w:p>
    <w:p w14:paraId="68D16841" w14:textId="77777777" w:rsidR="00124033" w:rsidRDefault="00000000">
      <w:pPr>
        <w:spacing w:after="80" w:line="324" w:lineRule="auto"/>
        <w:ind w:firstLine="420"/>
      </w:pPr>
      <w:r>
        <w:rPr>
          <w:color w:val="000000"/>
        </w:rPr>
        <w:t>其中，宇树科技员工1号资管计划与宇树科技员工2号资管计划（参与人数与备案信息见底稿表6-2附注）合计获配1,800,397股、金额271,499,867.60元，占本次发行约4.45%；保荐人相关子公司中信证券投资有限公司获配808,928股、24个月；杭州深度求索人工智能基础技术研究有限公司获配933,399股、36个月，为战配中最长锁定期。长期资本与产业资本的集中参与，以及员工持股的高比例，构成公司治理与资源协同层面的正向信号。</w:t>
      </w:r>
    </w:p>
    <w:p w14:paraId="44997016" w14:textId="77777777" w:rsidR="00124033" w:rsidRDefault="00000000">
      <w:pPr>
        <w:keepNext/>
        <w:spacing w:before="220" w:after="80"/>
      </w:pPr>
      <w:r>
        <w:rPr>
          <w:rFonts w:ascii="黑体" w:eastAsia="黑体" w:hAnsi="黑体"/>
          <w:b/>
          <w:color w:val="1F3864"/>
          <w:sz w:val="24"/>
        </w:rPr>
        <w:lastRenderedPageBreak/>
        <w:t>（五）优势的可辩护性评估</w:t>
      </w:r>
    </w:p>
    <w:p w14:paraId="4D6DDA1A" w14:textId="77777777" w:rsidR="00124033" w:rsidRDefault="00000000">
      <w:pPr>
        <w:spacing w:after="80" w:line="324" w:lineRule="auto"/>
        <w:ind w:firstLine="420"/>
      </w:pPr>
      <w:r>
        <w:rPr>
          <w:color w:val="000000"/>
        </w:rPr>
        <w:t>将上述四项优势放回底稿证据中检验，其可辩护程度并不相同：</w:t>
      </w:r>
    </w:p>
    <w:p w14:paraId="0A54F6AF" w14:textId="77777777" w:rsidR="00124033" w:rsidRDefault="00000000">
      <w:pPr>
        <w:pStyle w:val="a0"/>
        <w:spacing w:after="60" w:line="312" w:lineRule="auto"/>
      </w:pPr>
      <w:r>
        <w:rPr>
          <w:b/>
        </w:rPr>
        <w:t>可辩护：</w:t>
      </w:r>
      <w:r>
        <w:t>毛利率与成长性优势有完整的三年经审计数据支持（性质A），且底稿已用公式独立复算分产品毛利率、并与招股说明书直接披露的机器人组件毛利率逐项核对一致，属最强证据。</w:t>
      </w:r>
    </w:p>
    <w:p w14:paraId="788845E0" w14:textId="77777777" w:rsidR="00124033" w:rsidRDefault="00000000">
      <w:pPr>
        <w:pStyle w:val="a0"/>
        <w:spacing w:after="60" w:line="312" w:lineRule="auto"/>
      </w:pPr>
      <w:r>
        <w:rPr>
          <w:b/>
        </w:rPr>
        <w:t>需打折：</w:t>
      </w:r>
      <w:r>
        <w:t>“出货量全球第一”为公司自述且口径与财务销量不一致；“全栈自研自产”与直接材料占主营业务成本81.73%（性质A）之间的张力尚未澄清——自研不等于自制，核心零部件的外购比例在本次提取范围内无法核实。</w:t>
      </w:r>
    </w:p>
    <w:p w14:paraId="1EEDAC52" w14:textId="77777777" w:rsidR="00124033" w:rsidRDefault="00000000">
      <w:pPr>
        <w:pStyle w:val="a0"/>
        <w:spacing w:after="60" w:line="312" w:lineRule="auto"/>
      </w:pPr>
      <w:r>
        <w:rPr>
          <w:b/>
        </w:rPr>
        <w:t>有时效性：</w:t>
      </w:r>
      <w:r>
        <w:t>规模排名第二而非第一，且优必选2025年人形机器人收入占比同样快速上升（41.1%（由上年2.7%大幅上升）），细分赛道的领先窗口正在收窄；可比公司业务结构差异较大（越疆以协作机器人为主、云深处以四足及轮足为主、优必选含教育与物流消费类业务），直接对比毛利率的口径一致性有限。</w:t>
      </w:r>
    </w:p>
    <w:p w14:paraId="1EF888B4" w14:textId="77777777" w:rsidR="00124033" w:rsidRDefault="00000000">
      <w:pPr>
        <w:spacing w:after="0"/>
      </w:pPr>
      <w:r>
        <w:br w:type="page"/>
      </w:r>
    </w:p>
    <w:p w14:paraId="3FA11CBC"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六、增长变量</w:t>
      </w:r>
    </w:p>
    <w:p w14:paraId="22D82CBE" w14:textId="77777777" w:rsidR="00124033" w:rsidRDefault="00000000">
      <w:pPr>
        <w:spacing w:after="80" w:line="324" w:lineRule="auto"/>
        <w:ind w:firstLine="420"/>
      </w:pPr>
      <w:r>
        <w:rPr>
          <w:color w:val="000000"/>
        </w:rPr>
        <w:t>本节不预测未来业绩，只识别决定未来收入与利润走向的可观察变量，并为每个变量给出已在底稿中留存的基期数据与跟踪指标。所有变量均可回溯至具体表格。</w:t>
      </w:r>
    </w:p>
    <w:p w14:paraId="5A3943B2" w14:textId="77777777" w:rsidR="00124033" w:rsidRDefault="00000000">
      <w:pPr>
        <w:keepNext/>
        <w:spacing w:before="220" w:after="80"/>
      </w:pPr>
      <w:r>
        <w:rPr>
          <w:rFonts w:ascii="黑体" w:eastAsia="黑体" w:hAnsi="黑体"/>
          <w:b/>
          <w:color w:val="1F3864"/>
          <w:sz w:val="24"/>
        </w:rPr>
        <w:t>（一）销量：产能与出货节奏</w:t>
      </w:r>
    </w:p>
    <w:p w14:paraId="61E6F93A" w14:textId="77777777" w:rsidR="00124033" w:rsidRDefault="00000000">
      <w:pPr>
        <w:spacing w:after="80" w:line="324" w:lineRule="auto"/>
        <w:ind w:firstLine="420"/>
      </w:pPr>
      <w:r>
        <w:rPr>
          <w:color w:val="000000"/>
        </w:rPr>
        <w:t>2025年公司收入增长几乎完全由销量驱动：四足机器人销量贡献51,371.57万元、人形机器人销量贡献125,085.04万元，分别占各自收入变动额的109.98%与164.47%。销量本身的增长幅度为：四足机器人由7,136台增至23,037台（同比222.83%），人形机器人由412台增至5,215台（同比1,165.78%）。</w:t>
      </w:r>
    </w:p>
    <w:p w14:paraId="74F3FFAF" w14:textId="77777777" w:rsidR="00124033" w:rsidRDefault="00000000">
      <w:pPr>
        <w:spacing w:after="80" w:line="324" w:lineRule="auto"/>
        <w:ind w:firstLine="420"/>
      </w:pPr>
      <w:r>
        <w:rPr>
          <w:color w:val="000000"/>
        </w:rPr>
        <w:t>支撑销量继续放量的资本性安排是募投项目中的“智能机器人制造基地建设项目”，拟使用募集资金62,411.39万元，占募投总额14.85%。该项目的投产时点与达产节奏，是判断2027年及以后供给能力的直接变量。本次提取范围内未获得在手订单、合同负债与产能利用率等前瞻性经营指标，因此无法对产能消化能力作量化判断（该缺口已列入附录三）。</w:t>
      </w:r>
    </w:p>
    <w:p w14:paraId="4FA4BFB4" w14:textId="77777777" w:rsidR="00124033" w:rsidRDefault="00000000">
      <w:pPr>
        <w:keepNext/>
        <w:spacing w:before="220" w:after="80"/>
      </w:pPr>
      <w:r>
        <w:rPr>
          <w:rFonts w:ascii="黑体" w:eastAsia="黑体" w:hAnsi="黑体"/>
          <w:b/>
          <w:color w:val="1F3864"/>
          <w:sz w:val="24"/>
        </w:rPr>
        <w:t>（二）单价：既是增长引擎，也是利润约束</w:t>
      </w:r>
    </w:p>
    <w:p w14:paraId="7E5B4237" w14:textId="77777777" w:rsidR="00124033" w:rsidRDefault="00000000">
      <w:pPr>
        <w:spacing w:after="80" w:line="324" w:lineRule="auto"/>
        <w:ind w:firstLine="420"/>
      </w:pPr>
      <w:r>
        <w:rPr>
          <w:color w:val="000000"/>
        </w:rPr>
        <w:t>单价下行是2025年收入增长的唯一负向项：四足机器人单价拖累-4,663.38万元、人形机器人单价拖累-49,031.61万元。披露的平均单价为四足机器人3.83→3.23→3.03万元/台，人形机器人59.34→26.04→16.64万元/台；2024年与2025年人形单价分别同比-56.11%与-36.10%。</w:t>
      </w:r>
    </w:p>
    <w:p w14:paraId="0E08326B" w14:textId="77777777" w:rsidR="00124033" w:rsidRDefault="00000000">
      <w:pPr>
        <w:spacing w:after="80" w:line="324" w:lineRule="auto"/>
        <w:ind w:firstLine="420"/>
      </w:pPr>
      <w:r>
        <w:t>这一变量具有双向性：</w:t>
      </w:r>
      <w:r>
        <w:rPr>
          <w:b/>
        </w:rPr>
        <w:t>价格下探是打开科研教育之外更大市场的必要条件，但同时也是毛利率见顶的充分条件。</w:t>
      </w:r>
      <w:r>
        <w:t>人形机器人毛利率已由87.67%降至69.26%、再降至63.18%，三年累计-24.49个百分点；同期人形机器人收入占比由1.88%升至51.78%，支撑综合毛利率上行至60.44%。换言之，当前的综合毛利率由“结构上行”与“单品下行”两股方向相反的力量共同决定，任一力量先衰竭，综合毛利率即见顶。招股说明书未拆分型号级单价，无法区分单价下降中有多少来自产品结构下沉、多少来自主动降价，该局限已列入附录三。</w:t>
      </w:r>
    </w:p>
    <w:p w14:paraId="6B82DEB4" w14:textId="77777777" w:rsidR="00124033" w:rsidRDefault="00000000">
      <w:pPr>
        <w:keepNext/>
        <w:spacing w:before="220" w:after="80"/>
      </w:pPr>
      <w:r>
        <w:rPr>
          <w:rFonts w:ascii="黑体" w:eastAsia="黑体" w:hAnsi="黑体"/>
          <w:b/>
          <w:color w:val="1F3864"/>
          <w:sz w:val="24"/>
        </w:rPr>
        <w:t>（三）市场与渠道：境内需求、电商入仓与经销扩张</w:t>
      </w:r>
    </w:p>
    <w:tbl>
      <w:tblPr>
        <w:tblStyle w:val="aff1"/>
        <w:tblW w:w="0" w:type="auto"/>
        <w:jc w:val="center"/>
        <w:tblLayout w:type="fixed"/>
        <w:tblLook w:val="04A0" w:firstRow="1" w:lastRow="0" w:firstColumn="1" w:lastColumn="0" w:noHBand="0" w:noVBand="1"/>
      </w:tblPr>
      <w:tblGrid>
        <w:gridCol w:w="3061"/>
        <w:gridCol w:w="1531"/>
        <w:gridCol w:w="1531"/>
        <w:gridCol w:w="1531"/>
        <w:gridCol w:w="850"/>
      </w:tblGrid>
      <w:tr w:rsidR="00124033" w14:paraId="14BC472F" w14:textId="77777777">
        <w:trPr>
          <w:jc w:val="center"/>
        </w:trPr>
        <w:tc>
          <w:tcPr>
            <w:tcW w:w="3061" w:type="dxa"/>
            <w:shd w:val="clear" w:color="auto" w:fill="2E5C8A"/>
          </w:tcPr>
          <w:p w14:paraId="16A68333" w14:textId="77777777" w:rsidR="00124033" w:rsidRDefault="00000000">
            <w:pPr>
              <w:spacing w:before="30" w:after="30" w:line="264" w:lineRule="auto"/>
              <w:jc w:val="center"/>
            </w:pPr>
            <w:r>
              <w:rPr>
                <w:rFonts w:ascii="黑体" w:eastAsia="黑体" w:hAnsi="黑体"/>
                <w:b/>
                <w:color w:val="FFFFFF"/>
                <w:sz w:val="17"/>
              </w:rPr>
              <w:t>结构变量</w:t>
            </w:r>
          </w:p>
        </w:tc>
        <w:tc>
          <w:tcPr>
            <w:tcW w:w="1531" w:type="dxa"/>
            <w:shd w:val="clear" w:color="auto" w:fill="2E5C8A"/>
          </w:tcPr>
          <w:p w14:paraId="0D03ECE9" w14:textId="77777777" w:rsidR="00124033" w:rsidRDefault="00000000">
            <w:pPr>
              <w:spacing w:before="30" w:after="30" w:line="264" w:lineRule="auto"/>
              <w:jc w:val="center"/>
            </w:pPr>
            <w:r>
              <w:rPr>
                <w:rFonts w:ascii="黑体" w:eastAsia="黑体" w:hAnsi="黑体"/>
                <w:b/>
                <w:color w:val="FFFFFF"/>
                <w:sz w:val="17"/>
              </w:rPr>
              <w:t>2023年度</w:t>
            </w:r>
          </w:p>
        </w:tc>
        <w:tc>
          <w:tcPr>
            <w:tcW w:w="1531" w:type="dxa"/>
            <w:shd w:val="clear" w:color="auto" w:fill="2E5C8A"/>
          </w:tcPr>
          <w:p w14:paraId="6AA44EA7" w14:textId="77777777" w:rsidR="00124033" w:rsidRDefault="00000000">
            <w:pPr>
              <w:spacing w:before="30" w:after="30" w:line="264" w:lineRule="auto"/>
              <w:jc w:val="center"/>
            </w:pPr>
            <w:r>
              <w:rPr>
                <w:rFonts w:ascii="黑体" w:eastAsia="黑体" w:hAnsi="黑体"/>
                <w:b/>
                <w:color w:val="FFFFFF"/>
                <w:sz w:val="17"/>
              </w:rPr>
              <w:t>2024年度</w:t>
            </w:r>
          </w:p>
        </w:tc>
        <w:tc>
          <w:tcPr>
            <w:tcW w:w="1531" w:type="dxa"/>
            <w:shd w:val="clear" w:color="auto" w:fill="2E5C8A"/>
          </w:tcPr>
          <w:p w14:paraId="3C6A5CB9" w14:textId="77777777" w:rsidR="00124033" w:rsidRDefault="00000000">
            <w:pPr>
              <w:spacing w:before="30" w:after="30" w:line="264" w:lineRule="auto"/>
              <w:jc w:val="center"/>
            </w:pPr>
            <w:r>
              <w:rPr>
                <w:rFonts w:ascii="黑体" w:eastAsia="黑体" w:hAnsi="黑体"/>
                <w:b/>
                <w:color w:val="FFFFFF"/>
                <w:sz w:val="17"/>
              </w:rPr>
              <w:t>2025年度</w:t>
            </w:r>
          </w:p>
        </w:tc>
        <w:tc>
          <w:tcPr>
            <w:tcW w:w="850" w:type="dxa"/>
            <w:shd w:val="clear" w:color="auto" w:fill="2E5C8A"/>
          </w:tcPr>
          <w:p w14:paraId="5773E8F1" w14:textId="77777777" w:rsidR="00124033" w:rsidRDefault="00000000">
            <w:pPr>
              <w:spacing w:before="30" w:after="30" w:line="264" w:lineRule="auto"/>
              <w:jc w:val="center"/>
            </w:pPr>
            <w:r>
              <w:rPr>
                <w:rFonts w:ascii="黑体" w:eastAsia="黑体" w:hAnsi="黑体"/>
                <w:b/>
                <w:color w:val="FFFFFF"/>
                <w:sz w:val="17"/>
              </w:rPr>
              <w:t>性质</w:t>
            </w:r>
          </w:p>
        </w:tc>
      </w:tr>
      <w:tr w:rsidR="00124033" w14:paraId="45188913" w14:textId="77777777">
        <w:trPr>
          <w:jc w:val="center"/>
        </w:trPr>
        <w:tc>
          <w:tcPr>
            <w:tcW w:w="3061" w:type="dxa"/>
          </w:tcPr>
          <w:p w14:paraId="1603A38E" w14:textId="77777777" w:rsidR="00124033" w:rsidRDefault="00000000">
            <w:pPr>
              <w:spacing w:before="30" w:after="30" w:line="264" w:lineRule="auto"/>
            </w:pPr>
            <w:r>
              <w:rPr>
                <w:sz w:val="17"/>
              </w:rPr>
              <w:t>境内销售占比</w:t>
            </w:r>
          </w:p>
        </w:tc>
        <w:tc>
          <w:tcPr>
            <w:tcW w:w="1531" w:type="dxa"/>
          </w:tcPr>
          <w:p w14:paraId="24A62B05" w14:textId="77777777" w:rsidR="00124033" w:rsidRDefault="00000000">
            <w:pPr>
              <w:spacing w:before="30" w:after="30" w:line="264" w:lineRule="auto"/>
              <w:jc w:val="right"/>
            </w:pPr>
            <w:r>
              <w:rPr>
                <w:sz w:val="17"/>
              </w:rPr>
              <w:t>44.37%</w:t>
            </w:r>
          </w:p>
        </w:tc>
        <w:tc>
          <w:tcPr>
            <w:tcW w:w="1531" w:type="dxa"/>
          </w:tcPr>
          <w:p w14:paraId="15CD2DA5" w14:textId="77777777" w:rsidR="00124033" w:rsidRDefault="00000000">
            <w:pPr>
              <w:spacing w:before="30" w:after="30" w:line="264" w:lineRule="auto"/>
              <w:jc w:val="right"/>
            </w:pPr>
            <w:r>
              <w:rPr>
                <w:sz w:val="17"/>
              </w:rPr>
              <w:t>44.26%</w:t>
            </w:r>
          </w:p>
        </w:tc>
        <w:tc>
          <w:tcPr>
            <w:tcW w:w="1531" w:type="dxa"/>
          </w:tcPr>
          <w:p w14:paraId="7B5CC9B6" w14:textId="77777777" w:rsidR="00124033" w:rsidRDefault="00000000">
            <w:pPr>
              <w:spacing w:before="30" w:after="30" w:line="264" w:lineRule="auto"/>
              <w:jc w:val="right"/>
            </w:pPr>
            <w:r>
              <w:rPr>
                <w:sz w:val="17"/>
              </w:rPr>
              <w:t>56.35%</w:t>
            </w:r>
          </w:p>
        </w:tc>
        <w:tc>
          <w:tcPr>
            <w:tcW w:w="850" w:type="dxa"/>
          </w:tcPr>
          <w:p w14:paraId="31B342DB" w14:textId="77777777" w:rsidR="00124033" w:rsidRDefault="00000000">
            <w:pPr>
              <w:spacing w:before="30" w:after="30" w:line="264" w:lineRule="auto"/>
              <w:jc w:val="right"/>
            </w:pPr>
            <w:r>
              <w:rPr>
                <w:sz w:val="17"/>
              </w:rPr>
              <w:t>A</w:t>
            </w:r>
          </w:p>
        </w:tc>
      </w:tr>
      <w:tr w:rsidR="00124033" w14:paraId="6AF854D2" w14:textId="77777777">
        <w:trPr>
          <w:jc w:val="center"/>
        </w:trPr>
        <w:tc>
          <w:tcPr>
            <w:tcW w:w="3061" w:type="dxa"/>
            <w:shd w:val="clear" w:color="auto" w:fill="F4F7FB"/>
          </w:tcPr>
          <w:p w14:paraId="594F7C9C" w14:textId="77777777" w:rsidR="00124033" w:rsidRDefault="00000000">
            <w:pPr>
              <w:spacing w:before="30" w:after="30" w:line="264" w:lineRule="auto"/>
            </w:pPr>
            <w:r>
              <w:rPr>
                <w:sz w:val="17"/>
              </w:rPr>
              <w:t>境外销售占比</w:t>
            </w:r>
          </w:p>
        </w:tc>
        <w:tc>
          <w:tcPr>
            <w:tcW w:w="1531" w:type="dxa"/>
            <w:shd w:val="clear" w:color="auto" w:fill="F4F7FB"/>
          </w:tcPr>
          <w:p w14:paraId="596C5D4A" w14:textId="77777777" w:rsidR="00124033" w:rsidRDefault="00000000">
            <w:pPr>
              <w:spacing w:before="30" w:after="30" w:line="264" w:lineRule="auto"/>
              <w:jc w:val="right"/>
            </w:pPr>
            <w:r>
              <w:rPr>
                <w:sz w:val="17"/>
              </w:rPr>
              <w:t>55.63%</w:t>
            </w:r>
          </w:p>
        </w:tc>
        <w:tc>
          <w:tcPr>
            <w:tcW w:w="1531" w:type="dxa"/>
            <w:shd w:val="clear" w:color="auto" w:fill="F4F7FB"/>
          </w:tcPr>
          <w:p w14:paraId="2D43B9F3" w14:textId="77777777" w:rsidR="00124033" w:rsidRDefault="00000000">
            <w:pPr>
              <w:spacing w:before="30" w:after="30" w:line="264" w:lineRule="auto"/>
              <w:jc w:val="right"/>
            </w:pPr>
            <w:r>
              <w:rPr>
                <w:sz w:val="17"/>
              </w:rPr>
              <w:t>55.74%</w:t>
            </w:r>
          </w:p>
        </w:tc>
        <w:tc>
          <w:tcPr>
            <w:tcW w:w="1531" w:type="dxa"/>
            <w:shd w:val="clear" w:color="auto" w:fill="F4F7FB"/>
          </w:tcPr>
          <w:p w14:paraId="1A415F7E" w14:textId="77777777" w:rsidR="00124033" w:rsidRDefault="00000000">
            <w:pPr>
              <w:spacing w:before="30" w:after="30" w:line="264" w:lineRule="auto"/>
              <w:jc w:val="right"/>
            </w:pPr>
            <w:r>
              <w:rPr>
                <w:sz w:val="17"/>
              </w:rPr>
              <w:t>43.65%</w:t>
            </w:r>
          </w:p>
        </w:tc>
        <w:tc>
          <w:tcPr>
            <w:tcW w:w="850" w:type="dxa"/>
            <w:shd w:val="clear" w:color="auto" w:fill="F4F7FB"/>
          </w:tcPr>
          <w:p w14:paraId="58F931CC" w14:textId="77777777" w:rsidR="00124033" w:rsidRDefault="00000000">
            <w:pPr>
              <w:spacing w:before="30" w:after="30" w:line="264" w:lineRule="auto"/>
              <w:jc w:val="right"/>
            </w:pPr>
            <w:r>
              <w:rPr>
                <w:sz w:val="17"/>
              </w:rPr>
              <w:t>A</w:t>
            </w:r>
          </w:p>
        </w:tc>
      </w:tr>
      <w:tr w:rsidR="00124033" w14:paraId="60BF214E" w14:textId="77777777">
        <w:trPr>
          <w:jc w:val="center"/>
        </w:trPr>
        <w:tc>
          <w:tcPr>
            <w:tcW w:w="3061" w:type="dxa"/>
          </w:tcPr>
          <w:p w14:paraId="53DAE3D7" w14:textId="77777777" w:rsidR="00124033" w:rsidRDefault="00000000">
            <w:pPr>
              <w:spacing w:before="30" w:after="30" w:line="264" w:lineRule="auto"/>
            </w:pPr>
            <w:r>
              <w:rPr>
                <w:sz w:val="17"/>
              </w:rPr>
              <w:t>线上销售占比</w:t>
            </w:r>
          </w:p>
        </w:tc>
        <w:tc>
          <w:tcPr>
            <w:tcW w:w="1531" w:type="dxa"/>
          </w:tcPr>
          <w:p w14:paraId="0F6389FF" w14:textId="77777777" w:rsidR="00124033" w:rsidRDefault="00000000">
            <w:pPr>
              <w:spacing w:before="30" w:after="30" w:line="264" w:lineRule="auto"/>
              <w:jc w:val="right"/>
            </w:pPr>
            <w:r>
              <w:rPr>
                <w:sz w:val="17"/>
              </w:rPr>
              <w:t>13.14%</w:t>
            </w:r>
          </w:p>
        </w:tc>
        <w:tc>
          <w:tcPr>
            <w:tcW w:w="1531" w:type="dxa"/>
          </w:tcPr>
          <w:p w14:paraId="78B1BBC6" w14:textId="77777777" w:rsidR="00124033" w:rsidRDefault="00000000">
            <w:pPr>
              <w:spacing w:before="30" w:after="30" w:line="264" w:lineRule="auto"/>
              <w:jc w:val="right"/>
            </w:pPr>
            <w:r>
              <w:rPr>
                <w:sz w:val="17"/>
              </w:rPr>
              <w:t>10.39%</w:t>
            </w:r>
          </w:p>
        </w:tc>
        <w:tc>
          <w:tcPr>
            <w:tcW w:w="1531" w:type="dxa"/>
          </w:tcPr>
          <w:p w14:paraId="557D875A" w14:textId="77777777" w:rsidR="00124033" w:rsidRDefault="00000000">
            <w:pPr>
              <w:spacing w:before="30" w:after="30" w:line="264" w:lineRule="auto"/>
              <w:jc w:val="right"/>
            </w:pPr>
            <w:r>
              <w:rPr>
                <w:sz w:val="17"/>
              </w:rPr>
              <w:t>10.72%</w:t>
            </w:r>
          </w:p>
        </w:tc>
        <w:tc>
          <w:tcPr>
            <w:tcW w:w="850" w:type="dxa"/>
          </w:tcPr>
          <w:p w14:paraId="4BBE5B3D" w14:textId="77777777" w:rsidR="00124033" w:rsidRDefault="00000000">
            <w:pPr>
              <w:spacing w:before="30" w:after="30" w:line="264" w:lineRule="auto"/>
              <w:jc w:val="right"/>
            </w:pPr>
            <w:r>
              <w:rPr>
                <w:sz w:val="17"/>
              </w:rPr>
              <w:t>A</w:t>
            </w:r>
          </w:p>
        </w:tc>
      </w:tr>
      <w:tr w:rsidR="00124033" w14:paraId="6502B71A" w14:textId="77777777">
        <w:trPr>
          <w:jc w:val="center"/>
        </w:trPr>
        <w:tc>
          <w:tcPr>
            <w:tcW w:w="3061" w:type="dxa"/>
            <w:shd w:val="clear" w:color="auto" w:fill="F4F7FB"/>
          </w:tcPr>
          <w:p w14:paraId="1F6D87A0" w14:textId="77777777" w:rsidR="00124033" w:rsidRDefault="00000000">
            <w:pPr>
              <w:spacing w:before="30" w:after="30" w:line="264" w:lineRule="auto"/>
            </w:pPr>
            <w:r>
              <w:rPr>
                <w:sz w:val="17"/>
              </w:rPr>
              <w:t xml:space="preserve">　其中：电商入仓</w:t>
            </w:r>
          </w:p>
        </w:tc>
        <w:tc>
          <w:tcPr>
            <w:tcW w:w="1531" w:type="dxa"/>
            <w:shd w:val="clear" w:color="auto" w:fill="F4F7FB"/>
          </w:tcPr>
          <w:p w14:paraId="47F8DA3E" w14:textId="77777777" w:rsidR="00124033" w:rsidRDefault="00000000">
            <w:pPr>
              <w:spacing w:before="30" w:after="30" w:line="264" w:lineRule="auto"/>
              <w:jc w:val="right"/>
            </w:pPr>
            <w:r>
              <w:rPr>
                <w:sz w:val="17"/>
              </w:rPr>
              <w:t>—</w:t>
            </w:r>
          </w:p>
        </w:tc>
        <w:tc>
          <w:tcPr>
            <w:tcW w:w="1531" w:type="dxa"/>
            <w:shd w:val="clear" w:color="auto" w:fill="F4F7FB"/>
          </w:tcPr>
          <w:p w14:paraId="30D9638D" w14:textId="77777777" w:rsidR="00124033" w:rsidRDefault="00000000">
            <w:pPr>
              <w:spacing w:before="30" w:after="30" w:line="264" w:lineRule="auto"/>
              <w:jc w:val="right"/>
            </w:pPr>
            <w:r>
              <w:rPr>
                <w:sz w:val="17"/>
              </w:rPr>
              <w:t>—</w:t>
            </w:r>
          </w:p>
        </w:tc>
        <w:tc>
          <w:tcPr>
            <w:tcW w:w="1531" w:type="dxa"/>
            <w:shd w:val="clear" w:color="auto" w:fill="F4F7FB"/>
          </w:tcPr>
          <w:p w14:paraId="1ECCE8B3" w14:textId="77777777" w:rsidR="00124033" w:rsidRDefault="00000000">
            <w:pPr>
              <w:spacing w:before="30" w:after="30" w:line="264" w:lineRule="auto"/>
              <w:jc w:val="right"/>
            </w:pPr>
            <w:r>
              <w:rPr>
                <w:sz w:val="17"/>
              </w:rPr>
              <w:t>2.91%</w:t>
            </w:r>
          </w:p>
        </w:tc>
        <w:tc>
          <w:tcPr>
            <w:tcW w:w="850" w:type="dxa"/>
            <w:shd w:val="clear" w:color="auto" w:fill="F4F7FB"/>
          </w:tcPr>
          <w:p w14:paraId="3607D1A7" w14:textId="77777777" w:rsidR="00124033" w:rsidRDefault="00000000">
            <w:pPr>
              <w:spacing w:before="30" w:after="30" w:line="264" w:lineRule="auto"/>
              <w:jc w:val="right"/>
            </w:pPr>
            <w:r>
              <w:rPr>
                <w:sz w:val="17"/>
              </w:rPr>
              <w:t>A</w:t>
            </w:r>
          </w:p>
        </w:tc>
      </w:tr>
      <w:tr w:rsidR="00124033" w14:paraId="6B604BC2" w14:textId="77777777">
        <w:trPr>
          <w:jc w:val="center"/>
        </w:trPr>
        <w:tc>
          <w:tcPr>
            <w:tcW w:w="3061" w:type="dxa"/>
          </w:tcPr>
          <w:p w14:paraId="34374C91" w14:textId="77777777" w:rsidR="00124033" w:rsidRDefault="00000000">
            <w:pPr>
              <w:spacing w:before="30" w:after="30" w:line="264" w:lineRule="auto"/>
            </w:pPr>
            <w:r>
              <w:rPr>
                <w:sz w:val="17"/>
              </w:rPr>
              <w:t>线下经销占比</w:t>
            </w:r>
          </w:p>
        </w:tc>
        <w:tc>
          <w:tcPr>
            <w:tcW w:w="1531" w:type="dxa"/>
          </w:tcPr>
          <w:p w14:paraId="488134A3" w14:textId="77777777" w:rsidR="00124033" w:rsidRDefault="00000000">
            <w:pPr>
              <w:spacing w:before="30" w:after="30" w:line="264" w:lineRule="auto"/>
              <w:jc w:val="right"/>
            </w:pPr>
            <w:r>
              <w:rPr>
                <w:sz w:val="17"/>
              </w:rPr>
              <w:t>35.59%</w:t>
            </w:r>
          </w:p>
        </w:tc>
        <w:tc>
          <w:tcPr>
            <w:tcW w:w="1531" w:type="dxa"/>
          </w:tcPr>
          <w:p w14:paraId="1FCD2284" w14:textId="77777777" w:rsidR="00124033" w:rsidRDefault="00000000">
            <w:pPr>
              <w:spacing w:before="30" w:after="30" w:line="264" w:lineRule="auto"/>
              <w:jc w:val="right"/>
            </w:pPr>
            <w:r>
              <w:rPr>
                <w:sz w:val="17"/>
              </w:rPr>
              <w:t>35.77%</w:t>
            </w:r>
          </w:p>
        </w:tc>
        <w:tc>
          <w:tcPr>
            <w:tcW w:w="1531" w:type="dxa"/>
          </w:tcPr>
          <w:p w14:paraId="1BB1D881" w14:textId="77777777" w:rsidR="00124033" w:rsidRDefault="00000000">
            <w:pPr>
              <w:spacing w:before="30" w:after="30" w:line="264" w:lineRule="auto"/>
              <w:jc w:val="right"/>
            </w:pPr>
            <w:r>
              <w:rPr>
                <w:sz w:val="17"/>
              </w:rPr>
              <w:t>38.18%</w:t>
            </w:r>
          </w:p>
        </w:tc>
        <w:tc>
          <w:tcPr>
            <w:tcW w:w="850" w:type="dxa"/>
          </w:tcPr>
          <w:p w14:paraId="10CB8955" w14:textId="77777777" w:rsidR="00124033" w:rsidRDefault="00000000">
            <w:pPr>
              <w:spacing w:before="30" w:after="30" w:line="264" w:lineRule="auto"/>
              <w:jc w:val="right"/>
            </w:pPr>
            <w:r>
              <w:rPr>
                <w:sz w:val="17"/>
              </w:rPr>
              <w:t>A</w:t>
            </w:r>
          </w:p>
        </w:tc>
      </w:tr>
      <w:tr w:rsidR="00124033" w14:paraId="57B673AF" w14:textId="77777777">
        <w:trPr>
          <w:jc w:val="center"/>
        </w:trPr>
        <w:tc>
          <w:tcPr>
            <w:tcW w:w="3061" w:type="dxa"/>
            <w:shd w:val="clear" w:color="auto" w:fill="F4F7FB"/>
          </w:tcPr>
          <w:p w14:paraId="68472F0F" w14:textId="77777777" w:rsidR="00124033" w:rsidRDefault="00000000">
            <w:pPr>
              <w:spacing w:before="30" w:after="30" w:line="264" w:lineRule="auto"/>
            </w:pPr>
            <w:r>
              <w:rPr>
                <w:sz w:val="17"/>
              </w:rPr>
              <w:t>第四季度收入占比</w:t>
            </w:r>
          </w:p>
        </w:tc>
        <w:tc>
          <w:tcPr>
            <w:tcW w:w="1531" w:type="dxa"/>
            <w:shd w:val="clear" w:color="auto" w:fill="F4F7FB"/>
          </w:tcPr>
          <w:p w14:paraId="0DE54DB6" w14:textId="77777777" w:rsidR="00124033" w:rsidRDefault="00000000">
            <w:pPr>
              <w:spacing w:before="30" w:after="30" w:line="264" w:lineRule="auto"/>
              <w:jc w:val="right"/>
            </w:pPr>
            <w:r>
              <w:rPr>
                <w:sz w:val="17"/>
              </w:rPr>
              <w:t>33.61%</w:t>
            </w:r>
          </w:p>
        </w:tc>
        <w:tc>
          <w:tcPr>
            <w:tcW w:w="1531" w:type="dxa"/>
            <w:shd w:val="clear" w:color="auto" w:fill="F4F7FB"/>
          </w:tcPr>
          <w:p w14:paraId="30E2EAE0" w14:textId="77777777" w:rsidR="00124033" w:rsidRDefault="00000000">
            <w:pPr>
              <w:spacing w:before="30" w:after="30" w:line="264" w:lineRule="auto"/>
              <w:jc w:val="right"/>
            </w:pPr>
            <w:r>
              <w:rPr>
                <w:sz w:val="17"/>
              </w:rPr>
              <w:t>40.71%</w:t>
            </w:r>
          </w:p>
        </w:tc>
        <w:tc>
          <w:tcPr>
            <w:tcW w:w="1531" w:type="dxa"/>
            <w:shd w:val="clear" w:color="auto" w:fill="F4F7FB"/>
          </w:tcPr>
          <w:p w14:paraId="0C597037" w14:textId="77777777" w:rsidR="00124033" w:rsidRDefault="00000000">
            <w:pPr>
              <w:spacing w:before="30" w:after="30" w:line="264" w:lineRule="auto"/>
              <w:jc w:val="right"/>
            </w:pPr>
            <w:r>
              <w:rPr>
                <w:sz w:val="17"/>
              </w:rPr>
              <w:t>31.12%</w:t>
            </w:r>
          </w:p>
        </w:tc>
        <w:tc>
          <w:tcPr>
            <w:tcW w:w="850" w:type="dxa"/>
            <w:shd w:val="clear" w:color="auto" w:fill="F4F7FB"/>
          </w:tcPr>
          <w:p w14:paraId="5E32A37A" w14:textId="77777777" w:rsidR="00124033" w:rsidRDefault="00000000">
            <w:pPr>
              <w:spacing w:before="30" w:after="30" w:line="264" w:lineRule="auto"/>
              <w:jc w:val="right"/>
            </w:pPr>
            <w:r>
              <w:rPr>
                <w:sz w:val="17"/>
              </w:rPr>
              <w:t>A</w:t>
            </w:r>
          </w:p>
        </w:tc>
      </w:tr>
    </w:tbl>
    <w:p w14:paraId="0D80DDCA" w14:textId="77777777" w:rsidR="00124033" w:rsidRDefault="00000000">
      <w:pPr>
        <w:spacing w:before="40" w:after="160" w:line="300" w:lineRule="auto"/>
      </w:pPr>
      <w:r>
        <w:rPr>
          <w:color w:val="595959"/>
          <w:sz w:val="16"/>
        </w:rPr>
        <w:t>来源：底稿表4-4（区域）、表4-5（季度）、表4-6（销售模式），提取自 S1 招股说明书（性质A）。</w:t>
      </w:r>
    </w:p>
    <w:p w14:paraId="23C9405D" w14:textId="77777777" w:rsidR="00124033" w:rsidRDefault="00000000">
      <w:pPr>
        <w:spacing w:after="80" w:line="324" w:lineRule="auto"/>
        <w:ind w:firstLine="420"/>
      </w:pPr>
      <w:r>
        <w:rPr>
          <w:color w:val="000000"/>
        </w:rPr>
        <w:t>三个渠道变量值得跟踪。第一，境内收入占比在2025年发生反转，由44.26%升至56.35%；招股说明书归因于2025年年初春晚演出提升品牌知名度，以及国内人工智能与机器人产业政策支持带动科研教育、商业消费、行业应用客户采购需求。该归因中包含一次性营销事件，其需求拉动的可持续性无法从披露文件判断。</w:t>
      </w:r>
    </w:p>
    <w:p w14:paraId="7AB6E92D" w14:textId="77777777" w:rsidR="00124033" w:rsidRDefault="00000000">
      <w:pPr>
        <w:spacing w:after="80" w:line="324" w:lineRule="auto"/>
        <w:ind w:firstLine="420"/>
      </w:pPr>
      <w:r>
        <w:rPr>
          <w:color w:val="000000"/>
        </w:rPr>
        <w:lastRenderedPageBreak/>
        <w:t>第二，2025年线上销售中首次出现“电商入仓”模式，金额4,885.16万元、占主营业务收入2.91%，是新增的零售化渠道。第三，线下经销占比由35.59%升至38.18%，经销占比上升意味着收入确认更依赖经销商提货而非终端销售。招股说明书对经销商期末库存与退换货政策的披露需人工复核（见附录三）。</w:t>
      </w:r>
    </w:p>
    <w:p w14:paraId="561C68CB" w14:textId="77777777" w:rsidR="00124033" w:rsidRDefault="00000000">
      <w:pPr>
        <w:keepNext/>
        <w:spacing w:before="220" w:after="80"/>
      </w:pPr>
      <w:r>
        <w:rPr>
          <w:rFonts w:ascii="黑体" w:eastAsia="黑体" w:hAnsi="黑体"/>
          <w:b/>
          <w:color w:val="1F3864"/>
          <w:sz w:val="24"/>
        </w:rPr>
        <w:t>（四）研发投入的转化效率</w:t>
      </w:r>
    </w:p>
    <w:p w14:paraId="1AED20EB" w14:textId="77777777" w:rsidR="00124033" w:rsidRDefault="00000000">
      <w:pPr>
        <w:spacing w:after="80" w:line="324" w:lineRule="auto"/>
        <w:ind w:firstLine="420"/>
      </w:pPr>
      <w:r>
        <w:rPr>
          <w:color w:val="000000"/>
        </w:rPr>
        <w:t>研发类募投项目（智能机器人模型研发项目、机器人本体研发项目、新型智能机器人产品开发项目）合计拟投入202,245.93万元、110,973.80万元、44,540.00万元，三项合计占募投总额85.15%。其中单项最大的智能机器人模型研发项目（202,245.93万元）相当于2025年全年研发费用（14,496.56万元）的约14.0倍、三年研发费用累计（26,493.44万元）的约7.6倍。如此量级的投入强度能否转化为技术领先性与产品溢价，是无法从历史数据判断的前瞻性问题，只能以募投项目的分期投入与产出披露逐期验证。</w:t>
      </w:r>
    </w:p>
    <w:p w14:paraId="1614A3CD" w14:textId="77777777" w:rsidR="00124033" w:rsidRDefault="00000000">
      <w:pPr>
        <w:keepNext/>
        <w:spacing w:before="220" w:after="80"/>
      </w:pPr>
      <w:r>
        <w:rPr>
          <w:rFonts w:ascii="黑体" w:eastAsia="黑体" w:hAnsi="黑体"/>
          <w:b/>
          <w:color w:val="1F3864"/>
          <w:sz w:val="24"/>
        </w:rPr>
        <w:t>（五）跟踪指标清单</w:t>
      </w:r>
    </w:p>
    <w:tbl>
      <w:tblPr>
        <w:tblStyle w:val="aff1"/>
        <w:tblW w:w="0" w:type="auto"/>
        <w:jc w:val="center"/>
        <w:tblLayout w:type="fixed"/>
        <w:tblLook w:val="04A0" w:firstRow="1" w:lastRow="0" w:firstColumn="1" w:lastColumn="0" w:noHBand="0" w:noVBand="1"/>
      </w:tblPr>
      <w:tblGrid>
        <w:gridCol w:w="2381"/>
        <w:gridCol w:w="1474"/>
        <w:gridCol w:w="1474"/>
        <w:gridCol w:w="3175"/>
      </w:tblGrid>
      <w:tr w:rsidR="00124033" w14:paraId="09DAE3BF" w14:textId="77777777">
        <w:trPr>
          <w:jc w:val="center"/>
        </w:trPr>
        <w:tc>
          <w:tcPr>
            <w:tcW w:w="2381" w:type="dxa"/>
            <w:shd w:val="clear" w:color="auto" w:fill="2E5C8A"/>
          </w:tcPr>
          <w:p w14:paraId="30DCAD71" w14:textId="77777777" w:rsidR="00124033" w:rsidRDefault="00000000">
            <w:pPr>
              <w:spacing w:before="30" w:after="30" w:line="264" w:lineRule="auto"/>
              <w:jc w:val="center"/>
            </w:pPr>
            <w:r>
              <w:rPr>
                <w:rFonts w:ascii="黑体" w:eastAsia="黑体" w:hAnsi="黑体"/>
                <w:b/>
                <w:color w:val="FFFFFF"/>
                <w:sz w:val="17"/>
              </w:rPr>
              <w:t>跟踪指标</w:t>
            </w:r>
          </w:p>
        </w:tc>
        <w:tc>
          <w:tcPr>
            <w:tcW w:w="1474" w:type="dxa"/>
            <w:shd w:val="clear" w:color="auto" w:fill="2E5C8A"/>
          </w:tcPr>
          <w:p w14:paraId="1CF683D9" w14:textId="77777777" w:rsidR="00124033" w:rsidRDefault="00000000">
            <w:pPr>
              <w:spacing w:before="30" w:after="30" w:line="264" w:lineRule="auto"/>
              <w:jc w:val="center"/>
            </w:pPr>
            <w:r>
              <w:rPr>
                <w:rFonts w:ascii="黑体" w:eastAsia="黑体" w:hAnsi="黑体"/>
                <w:b/>
                <w:color w:val="FFFFFF"/>
                <w:sz w:val="17"/>
              </w:rPr>
              <w:t>2025年度</w:t>
            </w:r>
          </w:p>
        </w:tc>
        <w:tc>
          <w:tcPr>
            <w:tcW w:w="1474" w:type="dxa"/>
            <w:shd w:val="clear" w:color="auto" w:fill="2E5C8A"/>
          </w:tcPr>
          <w:p w14:paraId="382CCD5C" w14:textId="77777777" w:rsidR="00124033" w:rsidRDefault="00000000">
            <w:pPr>
              <w:spacing w:before="30" w:after="30" w:line="264" w:lineRule="auto"/>
              <w:jc w:val="center"/>
            </w:pPr>
            <w:r>
              <w:rPr>
                <w:rFonts w:ascii="黑体" w:eastAsia="黑体" w:hAnsi="黑体"/>
                <w:b/>
                <w:color w:val="FFFFFF"/>
                <w:sz w:val="17"/>
              </w:rPr>
              <w:t>2026年1-6月</w:t>
            </w:r>
          </w:p>
        </w:tc>
        <w:tc>
          <w:tcPr>
            <w:tcW w:w="3175" w:type="dxa"/>
            <w:shd w:val="clear" w:color="auto" w:fill="2E5C8A"/>
          </w:tcPr>
          <w:p w14:paraId="29CF1EBC" w14:textId="77777777" w:rsidR="00124033" w:rsidRDefault="00000000">
            <w:pPr>
              <w:spacing w:before="30" w:after="30" w:line="264" w:lineRule="auto"/>
              <w:jc w:val="center"/>
            </w:pPr>
            <w:r>
              <w:rPr>
                <w:rFonts w:ascii="黑体" w:eastAsia="黑体" w:hAnsi="黑体"/>
                <w:b/>
                <w:color w:val="FFFFFF"/>
                <w:sz w:val="17"/>
              </w:rPr>
              <w:t>为何重要</w:t>
            </w:r>
          </w:p>
        </w:tc>
      </w:tr>
      <w:tr w:rsidR="00124033" w14:paraId="787EFFE2" w14:textId="77777777">
        <w:trPr>
          <w:jc w:val="center"/>
        </w:trPr>
        <w:tc>
          <w:tcPr>
            <w:tcW w:w="2381" w:type="dxa"/>
          </w:tcPr>
          <w:p w14:paraId="2D5FDADF" w14:textId="77777777" w:rsidR="00124033" w:rsidRDefault="00000000">
            <w:pPr>
              <w:spacing w:before="30" w:after="30" w:line="264" w:lineRule="auto"/>
            </w:pPr>
            <w:r>
              <w:rPr>
                <w:sz w:val="17"/>
              </w:rPr>
              <w:t>扣非归母净利润同比</w:t>
            </w:r>
          </w:p>
        </w:tc>
        <w:tc>
          <w:tcPr>
            <w:tcW w:w="1474" w:type="dxa"/>
          </w:tcPr>
          <w:p w14:paraId="515C7799" w14:textId="77777777" w:rsidR="00124033" w:rsidRDefault="00000000">
            <w:pPr>
              <w:spacing w:before="30" w:after="30" w:line="264" w:lineRule="auto"/>
              <w:jc w:val="right"/>
            </w:pPr>
            <w:r>
              <w:rPr>
                <w:sz w:val="17"/>
              </w:rPr>
              <w:t>652.78%</w:t>
            </w:r>
          </w:p>
        </w:tc>
        <w:tc>
          <w:tcPr>
            <w:tcW w:w="1474" w:type="dxa"/>
          </w:tcPr>
          <w:p w14:paraId="63651992" w14:textId="77777777" w:rsidR="00124033" w:rsidRDefault="00000000">
            <w:pPr>
              <w:spacing w:before="30" w:after="30" w:line="264" w:lineRule="auto"/>
              <w:jc w:val="right"/>
            </w:pPr>
            <w:r>
              <w:rPr>
                <w:sz w:val="17"/>
              </w:rPr>
              <w:t>-19.34%</w:t>
            </w:r>
          </w:p>
        </w:tc>
        <w:tc>
          <w:tcPr>
            <w:tcW w:w="3175" w:type="dxa"/>
          </w:tcPr>
          <w:p w14:paraId="3892F2F2" w14:textId="77777777" w:rsidR="00124033" w:rsidRDefault="00000000">
            <w:pPr>
              <w:spacing w:before="30" w:after="30" w:line="264" w:lineRule="auto"/>
            </w:pPr>
            <w:r>
              <w:rPr>
                <w:sz w:val="17"/>
              </w:rPr>
              <w:t>最可比的盈利增速指标；归母口径受股份支付基数扭曲</w:t>
            </w:r>
          </w:p>
        </w:tc>
      </w:tr>
      <w:tr w:rsidR="00124033" w14:paraId="4C30BDB5" w14:textId="77777777">
        <w:trPr>
          <w:jc w:val="center"/>
        </w:trPr>
        <w:tc>
          <w:tcPr>
            <w:tcW w:w="2381" w:type="dxa"/>
            <w:shd w:val="clear" w:color="auto" w:fill="F4F7FB"/>
          </w:tcPr>
          <w:p w14:paraId="3B2B765D" w14:textId="77777777" w:rsidR="00124033" w:rsidRDefault="00000000">
            <w:pPr>
              <w:spacing w:before="30" w:after="30" w:line="264" w:lineRule="auto"/>
            </w:pPr>
            <w:r>
              <w:rPr>
                <w:sz w:val="17"/>
              </w:rPr>
              <w:t>经营活动现金流净额同比</w:t>
            </w:r>
          </w:p>
        </w:tc>
        <w:tc>
          <w:tcPr>
            <w:tcW w:w="1474" w:type="dxa"/>
            <w:shd w:val="clear" w:color="auto" w:fill="F4F7FB"/>
          </w:tcPr>
          <w:p w14:paraId="0D68B1F8" w14:textId="77777777" w:rsidR="00124033" w:rsidRDefault="00000000">
            <w:pPr>
              <w:spacing w:before="30" w:after="30" w:line="264" w:lineRule="auto"/>
              <w:jc w:val="right"/>
            </w:pPr>
            <w:r>
              <w:rPr>
                <w:sz w:val="17"/>
              </w:rPr>
              <w:t>248.24%</w:t>
            </w:r>
          </w:p>
        </w:tc>
        <w:tc>
          <w:tcPr>
            <w:tcW w:w="1474" w:type="dxa"/>
            <w:shd w:val="clear" w:color="auto" w:fill="F4F7FB"/>
          </w:tcPr>
          <w:p w14:paraId="048024F4" w14:textId="77777777" w:rsidR="00124033" w:rsidRDefault="00000000">
            <w:pPr>
              <w:spacing w:before="30" w:after="30" w:line="264" w:lineRule="auto"/>
              <w:jc w:val="right"/>
            </w:pPr>
            <w:r>
              <w:rPr>
                <w:sz w:val="17"/>
              </w:rPr>
              <w:t>-32.53%</w:t>
            </w:r>
          </w:p>
        </w:tc>
        <w:tc>
          <w:tcPr>
            <w:tcW w:w="3175" w:type="dxa"/>
            <w:shd w:val="clear" w:color="auto" w:fill="F4F7FB"/>
          </w:tcPr>
          <w:p w14:paraId="43165E69" w14:textId="77777777" w:rsidR="00124033" w:rsidRDefault="00000000">
            <w:pPr>
              <w:spacing w:before="30" w:after="30" w:line="264" w:lineRule="auto"/>
            </w:pPr>
            <w:r>
              <w:rPr>
                <w:sz w:val="17"/>
              </w:rPr>
              <w:t>2026H1与收入增速背离，为最高优先级先行指标</w:t>
            </w:r>
          </w:p>
        </w:tc>
      </w:tr>
      <w:tr w:rsidR="00124033" w14:paraId="72FF1026" w14:textId="77777777">
        <w:trPr>
          <w:jc w:val="center"/>
        </w:trPr>
        <w:tc>
          <w:tcPr>
            <w:tcW w:w="2381" w:type="dxa"/>
          </w:tcPr>
          <w:p w14:paraId="04EAA140" w14:textId="77777777" w:rsidR="00124033" w:rsidRDefault="00000000">
            <w:pPr>
              <w:spacing w:before="30" w:after="30" w:line="264" w:lineRule="auto"/>
            </w:pPr>
            <w:r>
              <w:rPr>
                <w:sz w:val="17"/>
              </w:rPr>
              <w:t>经营现金流 ÷ 营业收入</w:t>
            </w:r>
          </w:p>
        </w:tc>
        <w:tc>
          <w:tcPr>
            <w:tcW w:w="1474" w:type="dxa"/>
          </w:tcPr>
          <w:p w14:paraId="3838B538" w14:textId="77777777" w:rsidR="00124033" w:rsidRDefault="00000000">
            <w:pPr>
              <w:spacing w:before="30" w:after="30" w:line="264" w:lineRule="auto"/>
              <w:jc w:val="right"/>
            </w:pPr>
            <w:r>
              <w:rPr>
                <w:sz w:val="17"/>
              </w:rPr>
              <w:t>39.43%</w:t>
            </w:r>
          </w:p>
        </w:tc>
        <w:tc>
          <w:tcPr>
            <w:tcW w:w="1474" w:type="dxa"/>
          </w:tcPr>
          <w:p w14:paraId="728CFC2F" w14:textId="77777777" w:rsidR="00124033" w:rsidRDefault="00000000">
            <w:pPr>
              <w:spacing w:before="30" w:after="30" w:line="264" w:lineRule="auto"/>
              <w:jc w:val="right"/>
            </w:pPr>
            <w:r>
              <w:rPr>
                <w:sz w:val="17"/>
              </w:rPr>
              <w:t>20.10%</w:t>
            </w:r>
          </w:p>
        </w:tc>
        <w:tc>
          <w:tcPr>
            <w:tcW w:w="3175" w:type="dxa"/>
          </w:tcPr>
          <w:p w14:paraId="25B384EC" w14:textId="77777777" w:rsidR="00124033" w:rsidRDefault="00000000">
            <w:pPr>
              <w:spacing w:before="30" w:after="30" w:line="264" w:lineRule="auto"/>
            </w:pPr>
            <w:r>
              <w:rPr>
                <w:sz w:val="17"/>
              </w:rPr>
              <w:t>收入的现金含量</w:t>
            </w:r>
          </w:p>
        </w:tc>
      </w:tr>
      <w:tr w:rsidR="00124033" w14:paraId="264D9857" w14:textId="77777777">
        <w:trPr>
          <w:jc w:val="center"/>
        </w:trPr>
        <w:tc>
          <w:tcPr>
            <w:tcW w:w="2381" w:type="dxa"/>
            <w:shd w:val="clear" w:color="auto" w:fill="F4F7FB"/>
          </w:tcPr>
          <w:p w14:paraId="3E1B6768" w14:textId="77777777" w:rsidR="00124033" w:rsidRDefault="00000000">
            <w:pPr>
              <w:spacing w:before="30" w:after="30" w:line="264" w:lineRule="auto"/>
            </w:pPr>
            <w:r>
              <w:rPr>
                <w:sz w:val="17"/>
              </w:rPr>
              <w:t>人形机器人测算平均单价</w:t>
            </w:r>
          </w:p>
        </w:tc>
        <w:tc>
          <w:tcPr>
            <w:tcW w:w="1474" w:type="dxa"/>
            <w:shd w:val="clear" w:color="auto" w:fill="F4F7FB"/>
          </w:tcPr>
          <w:p w14:paraId="3C5AE64F" w14:textId="77777777" w:rsidR="00124033" w:rsidRDefault="00000000">
            <w:pPr>
              <w:spacing w:before="30" w:after="30" w:line="264" w:lineRule="auto"/>
              <w:jc w:val="right"/>
            </w:pPr>
            <w:r>
              <w:rPr>
                <w:sz w:val="17"/>
              </w:rPr>
              <w:t>16.64万元/台</w:t>
            </w:r>
          </w:p>
        </w:tc>
        <w:tc>
          <w:tcPr>
            <w:tcW w:w="1474" w:type="dxa"/>
            <w:shd w:val="clear" w:color="auto" w:fill="F4F7FB"/>
          </w:tcPr>
          <w:p w14:paraId="06424343" w14:textId="77777777" w:rsidR="00124033" w:rsidRDefault="00000000">
            <w:pPr>
              <w:spacing w:before="30" w:after="30" w:line="264" w:lineRule="auto"/>
              <w:jc w:val="right"/>
            </w:pPr>
            <w:r>
              <w:rPr>
                <w:sz w:val="17"/>
              </w:rPr>
              <w:t>2026年未披露</w:t>
            </w:r>
          </w:p>
        </w:tc>
        <w:tc>
          <w:tcPr>
            <w:tcW w:w="3175" w:type="dxa"/>
            <w:shd w:val="clear" w:color="auto" w:fill="F4F7FB"/>
          </w:tcPr>
          <w:p w14:paraId="371B1DA8" w14:textId="77777777" w:rsidR="00124033" w:rsidRDefault="00000000">
            <w:pPr>
              <w:spacing w:before="30" w:after="30" w:line="264" w:lineRule="auto"/>
            </w:pPr>
            <w:r>
              <w:rPr>
                <w:sz w:val="17"/>
              </w:rPr>
              <w:t>单价是否止跌决定毛利率走向</w:t>
            </w:r>
          </w:p>
        </w:tc>
      </w:tr>
      <w:tr w:rsidR="00124033" w14:paraId="268772E2" w14:textId="77777777">
        <w:trPr>
          <w:jc w:val="center"/>
        </w:trPr>
        <w:tc>
          <w:tcPr>
            <w:tcW w:w="2381" w:type="dxa"/>
          </w:tcPr>
          <w:p w14:paraId="09DA0113" w14:textId="77777777" w:rsidR="00124033" w:rsidRDefault="00000000">
            <w:pPr>
              <w:spacing w:before="30" w:after="30" w:line="264" w:lineRule="auto"/>
            </w:pPr>
            <w:r>
              <w:rPr>
                <w:sz w:val="17"/>
              </w:rPr>
              <w:t>人形机器人毛利率</w:t>
            </w:r>
          </w:p>
        </w:tc>
        <w:tc>
          <w:tcPr>
            <w:tcW w:w="1474" w:type="dxa"/>
          </w:tcPr>
          <w:p w14:paraId="0B67E39D" w14:textId="77777777" w:rsidR="00124033" w:rsidRDefault="00000000">
            <w:pPr>
              <w:spacing w:before="30" w:after="30" w:line="264" w:lineRule="auto"/>
              <w:jc w:val="right"/>
            </w:pPr>
            <w:r>
              <w:rPr>
                <w:sz w:val="17"/>
              </w:rPr>
              <w:t>63.18%</w:t>
            </w:r>
          </w:p>
        </w:tc>
        <w:tc>
          <w:tcPr>
            <w:tcW w:w="1474" w:type="dxa"/>
          </w:tcPr>
          <w:p w14:paraId="2B93A9DF" w14:textId="77777777" w:rsidR="00124033" w:rsidRDefault="00000000">
            <w:pPr>
              <w:spacing w:before="30" w:after="30" w:line="264" w:lineRule="auto"/>
              <w:jc w:val="right"/>
            </w:pPr>
            <w:r>
              <w:rPr>
                <w:sz w:val="17"/>
              </w:rPr>
              <w:t>2026年未披露</w:t>
            </w:r>
          </w:p>
        </w:tc>
        <w:tc>
          <w:tcPr>
            <w:tcW w:w="3175" w:type="dxa"/>
          </w:tcPr>
          <w:p w14:paraId="5AE88D74" w14:textId="77777777" w:rsidR="00124033" w:rsidRDefault="00000000">
            <w:pPr>
              <w:spacing w:before="30" w:after="30" w:line="264" w:lineRule="auto"/>
            </w:pPr>
            <w:r>
              <w:rPr>
                <w:sz w:val="17"/>
              </w:rPr>
              <w:t>单品盈利能力的直接度量</w:t>
            </w:r>
          </w:p>
        </w:tc>
      </w:tr>
      <w:tr w:rsidR="00124033" w14:paraId="551643FF" w14:textId="77777777">
        <w:trPr>
          <w:jc w:val="center"/>
        </w:trPr>
        <w:tc>
          <w:tcPr>
            <w:tcW w:w="2381" w:type="dxa"/>
            <w:shd w:val="clear" w:color="auto" w:fill="F4F7FB"/>
          </w:tcPr>
          <w:p w14:paraId="354F167A" w14:textId="77777777" w:rsidR="00124033" w:rsidRDefault="00000000">
            <w:pPr>
              <w:spacing w:before="30" w:after="30" w:line="264" w:lineRule="auto"/>
            </w:pPr>
            <w:r>
              <w:rPr>
                <w:sz w:val="17"/>
              </w:rPr>
              <w:t>直接材料占主营业务成本</w:t>
            </w:r>
          </w:p>
        </w:tc>
        <w:tc>
          <w:tcPr>
            <w:tcW w:w="1474" w:type="dxa"/>
            <w:shd w:val="clear" w:color="auto" w:fill="F4F7FB"/>
          </w:tcPr>
          <w:p w14:paraId="361E2003" w14:textId="77777777" w:rsidR="00124033" w:rsidRDefault="00000000">
            <w:pPr>
              <w:spacing w:before="30" w:after="30" w:line="264" w:lineRule="auto"/>
              <w:jc w:val="right"/>
            </w:pPr>
            <w:r>
              <w:rPr>
                <w:sz w:val="17"/>
              </w:rPr>
              <w:t>81.73%</w:t>
            </w:r>
          </w:p>
        </w:tc>
        <w:tc>
          <w:tcPr>
            <w:tcW w:w="1474" w:type="dxa"/>
            <w:shd w:val="clear" w:color="auto" w:fill="F4F7FB"/>
          </w:tcPr>
          <w:p w14:paraId="3CBED6D3" w14:textId="77777777" w:rsidR="00124033" w:rsidRDefault="00000000">
            <w:pPr>
              <w:spacing w:before="30" w:after="30" w:line="264" w:lineRule="auto"/>
              <w:jc w:val="right"/>
            </w:pPr>
            <w:r>
              <w:rPr>
                <w:sz w:val="17"/>
              </w:rPr>
              <w:t>2026年未披露</w:t>
            </w:r>
          </w:p>
        </w:tc>
        <w:tc>
          <w:tcPr>
            <w:tcW w:w="3175" w:type="dxa"/>
            <w:shd w:val="clear" w:color="auto" w:fill="F4F7FB"/>
          </w:tcPr>
          <w:p w14:paraId="00443E4A" w14:textId="77777777" w:rsidR="00124033" w:rsidRDefault="00000000">
            <w:pPr>
              <w:spacing w:before="30" w:after="30" w:line="264" w:lineRule="auto"/>
            </w:pPr>
            <w:r>
              <w:rPr>
                <w:sz w:val="17"/>
              </w:rPr>
              <w:t>上游物料价格的敏感度敞口</w:t>
            </w:r>
          </w:p>
        </w:tc>
      </w:tr>
      <w:tr w:rsidR="00124033" w14:paraId="4FE2F18B" w14:textId="77777777">
        <w:trPr>
          <w:jc w:val="center"/>
        </w:trPr>
        <w:tc>
          <w:tcPr>
            <w:tcW w:w="2381" w:type="dxa"/>
          </w:tcPr>
          <w:p w14:paraId="523B606F" w14:textId="77777777" w:rsidR="00124033" w:rsidRDefault="00000000">
            <w:pPr>
              <w:spacing w:before="30" w:after="30" w:line="264" w:lineRule="auto"/>
            </w:pPr>
            <w:r>
              <w:rPr>
                <w:sz w:val="17"/>
              </w:rPr>
              <w:t>研发费用率</w:t>
            </w:r>
          </w:p>
        </w:tc>
        <w:tc>
          <w:tcPr>
            <w:tcW w:w="1474" w:type="dxa"/>
          </w:tcPr>
          <w:p w14:paraId="4AEF5F89" w14:textId="77777777" w:rsidR="00124033" w:rsidRDefault="00000000">
            <w:pPr>
              <w:spacing w:before="30" w:after="30" w:line="264" w:lineRule="auto"/>
              <w:jc w:val="right"/>
            </w:pPr>
            <w:r>
              <w:rPr>
                <w:sz w:val="17"/>
              </w:rPr>
              <w:t>8.53%</w:t>
            </w:r>
          </w:p>
        </w:tc>
        <w:tc>
          <w:tcPr>
            <w:tcW w:w="1474" w:type="dxa"/>
          </w:tcPr>
          <w:p w14:paraId="5C30E31C" w14:textId="77777777" w:rsidR="00124033" w:rsidRDefault="00000000">
            <w:pPr>
              <w:spacing w:before="30" w:after="30" w:line="264" w:lineRule="auto"/>
              <w:jc w:val="right"/>
            </w:pPr>
            <w:r>
              <w:rPr>
                <w:sz w:val="17"/>
              </w:rPr>
              <w:t>仅披露同比增额</w:t>
            </w:r>
          </w:p>
        </w:tc>
        <w:tc>
          <w:tcPr>
            <w:tcW w:w="3175" w:type="dxa"/>
          </w:tcPr>
          <w:p w14:paraId="5A8588EE" w14:textId="77777777" w:rsidR="00124033" w:rsidRDefault="00000000">
            <w:pPr>
              <w:spacing w:before="30" w:after="30" w:line="264" w:lineRule="auto"/>
            </w:pPr>
            <w:r>
              <w:rPr>
                <w:sz w:val="17"/>
              </w:rPr>
              <w:t>研发强度是否继续稀释</w:t>
            </w:r>
          </w:p>
        </w:tc>
      </w:tr>
    </w:tbl>
    <w:p w14:paraId="50594E97" w14:textId="77777777" w:rsidR="00124033" w:rsidRDefault="00000000">
      <w:pPr>
        <w:spacing w:before="40" w:after="160" w:line="300" w:lineRule="auto"/>
      </w:pPr>
      <w:r>
        <w:rPr>
          <w:color w:val="595959"/>
          <w:sz w:val="16"/>
        </w:rPr>
        <w:t>来源：底稿表7-1、表7-4、表7-5、表7-6与表4-7。表中“2026年未披露”“仅披露同比增额”表示该期间数据在披露文件中未以可计算形式提供，本报告不作推算。2026年1-6月数据性质为C（未经审计）。</w:t>
      </w:r>
    </w:p>
    <w:tbl>
      <w:tblPr>
        <w:tblStyle w:val="aff1"/>
        <w:tblW w:w="0" w:type="auto"/>
        <w:jc w:val="center"/>
        <w:tblLook w:val="04A0" w:firstRow="1" w:lastRow="0" w:firstColumn="1" w:lastColumn="0" w:noHBand="0" w:noVBand="1"/>
      </w:tblPr>
      <w:tblGrid>
        <w:gridCol w:w="9184"/>
      </w:tblGrid>
      <w:tr w:rsidR="00124033" w14:paraId="748CEF4B" w14:textId="77777777">
        <w:trPr>
          <w:jc w:val="center"/>
        </w:trPr>
        <w:tc>
          <w:tcPr>
            <w:tcW w:w="9184" w:type="dxa"/>
            <w:shd w:val="clear" w:color="auto" w:fill="FCE4D6"/>
          </w:tcPr>
          <w:p w14:paraId="0D28E2AE" w14:textId="77777777" w:rsidR="00124033" w:rsidRDefault="00000000">
            <w:pPr>
              <w:spacing w:before="60" w:after="60" w:line="312" w:lineRule="auto"/>
            </w:pPr>
            <w:r>
              <w:rPr>
                <w:rFonts w:ascii="黑体" w:eastAsia="黑体" w:hAnsi="黑体"/>
                <w:b/>
                <w:color w:val="A62A1E"/>
                <w:sz w:val="19"/>
              </w:rPr>
              <w:t xml:space="preserve">数据可得性约束　</w:t>
            </w:r>
            <w:r>
              <w:rPr>
                <w:sz w:val="19"/>
              </w:rPr>
              <w:t>公司已在上市公告书中明示，本次发行上市后不再另行披露2026年半年度报告。这意味着下一个可验证的经审计数据节点是2026年年度报告（预计2027年披露）。在此之前，上述跟踪指标中的2026年数据无法获得，任何关于2026年全年经营成果的判断都属推测。</w:t>
            </w:r>
          </w:p>
        </w:tc>
      </w:tr>
    </w:tbl>
    <w:p w14:paraId="5DC51864" w14:textId="77777777" w:rsidR="00124033" w:rsidRDefault="00124033">
      <w:pPr>
        <w:spacing w:after="120" w:line="324" w:lineRule="auto"/>
      </w:pPr>
    </w:p>
    <w:p w14:paraId="6D458FD0" w14:textId="77777777" w:rsidR="00124033" w:rsidRDefault="00000000">
      <w:pPr>
        <w:spacing w:after="0"/>
      </w:pPr>
      <w:r>
        <w:br w:type="page"/>
      </w:r>
    </w:p>
    <w:p w14:paraId="20AB1673"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七、主要风险</w:t>
      </w:r>
    </w:p>
    <w:p w14:paraId="5E89053B" w14:textId="77777777" w:rsidR="00124033" w:rsidRDefault="00000000">
      <w:pPr>
        <w:spacing w:after="80" w:line="324" w:lineRule="auto"/>
        <w:ind w:firstLine="420"/>
      </w:pPr>
      <w:r>
        <w:rPr>
          <w:color w:val="000000"/>
        </w:rPr>
        <w:t>本节列示的风险全部来自底稿已核验的数据，每项风险均给出可追溯的证据单元格与数据性质。本报告不引入招股说明书风险因素章节中无法用本次提取数据验证的定性表述。</w:t>
      </w:r>
    </w:p>
    <w:tbl>
      <w:tblPr>
        <w:tblStyle w:val="aff1"/>
        <w:tblW w:w="0" w:type="auto"/>
        <w:jc w:val="center"/>
        <w:tblLayout w:type="fixed"/>
        <w:tblLook w:val="04A0" w:firstRow="1" w:lastRow="0" w:firstColumn="1" w:lastColumn="0" w:noHBand="0" w:noVBand="1"/>
      </w:tblPr>
      <w:tblGrid>
        <w:gridCol w:w="680"/>
        <w:gridCol w:w="2041"/>
        <w:gridCol w:w="4309"/>
        <w:gridCol w:w="794"/>
        <w:gridCol w:w="794"/>
      </w:tblGrid>
      <w:tr w:rsidR="00124033" w14:paraId="10AC3506" w14:textId="77777777">
        <w:trPr>
          <w:jc w:val="center"/>
        </w:trPr>
        <w:tc>
          <w:tcPr>
            <w:tcW w:w="680" w:type="dxa"/>
            <w:shd w:val="clear" w:color="auto" w:fill="2E5C8A"/>
          </w:tcPr>
          <w:p w14:paraId="499A7EE7" w14:textId="77777777" w:rsidR="00124033" w:rsidRDefault="00000000">
            <w:pPr>
              <w:spacing w:before="30" w:after="30" w:line="264" w:lineRule="auto"/>
              <w:jc w:val="center"/>
            </w:pPr>
            <w:r>
              <w:rPr>
                <w:rFonts w:ascii="黑体" w:eastAsia="黑体" w:hAnsi="黑体"/>
                <w:b/>
                <w:color w:val="FFFFFF"/>
                <w:sz w:val="16"/>
              </w:rPr>
              <w:t>编号</w:t>
            </w:r>
          </w:p>
        </w:tc>
        <w:tc>
          <w:tcPr>
            <w:tcW w:w="2041" w:type="dxa"/>
            <w:shd w:val="clear" w:color="auto" w:fill="2E5C8A"/>
          </w:tcPr>
          <w:p w14:paraId="47032EEC" w14:textId="77777777" w:rsidR="00124033" w:rsidRDefault="00000000">
            <w:pPr>
              <w:spacing w:before="30" w:after="30" w:line="264" w:lineRule="auto"/>
              <w:jc w:val="center"/>
            </w:pPr>
            <w:r>
              <w:rPr>
                <w:rFonts w:ascii="黑体" w:eastAsia="黑体" w:hAnsi="黑体"/>
                <w:b/>
                <w:color w:val="FFFFFF"/>
                <w:sz w:val="16"/>
              </w:rPr>
              <w:t>风险</w:t>
            </w:r>
          </w:p>
        </w:tc>
        <w:tc>
          <w:tcPr>
            <w:tcW w:w="4309" w:type="dxa"/>
            <w:shd w:val="clear" w:color="auto" w:fill="2E5C8A"/>
          </w:tcPr>
          <w:p w14:paraId="602BE6C1" w14:textId="77777777" w:rsidR="00124033" w:rsidRDefault="00000000">
            <w:pPr>
              <w:spacing w:before="30" w:after="30" w:line="264" w:lineRule="auto"/>
              <w:jc w:val="center"/>
            </w:pPr>
            <w:r>
              <w:rPr>
                <w:rFonts w:ascii="黑体" w:eastAsia="黑体" w:hAnsi="黑体"/>
                <w:b/>
                <w:color w:val="FFFFFF"/>
                <w:sz w:val="16"/>
              </w:rPr>
              <w:t>底稿证据（可追溯）</w:t>
            </w:r>
          </w:p>
        </w:tc>
        <w:tc>
          <w:tcPr>
            <w:tcW w:w="794" w:type="dxa"/>
            <w:shd w:val="clear" w:color="auto" w:fill="2E5C8A"/>
          </w:tcPr>
          <w:p w14:paraId="0F405DD9" w14:textId="77777777" w:rsidR="00124033" w:rsidRDefault="00000000">
            <w:pPr>
              <w:spacing w:before="30" w:after="30" w:line="264" w:lineRule="auto"/>
              <w:jc w:val="center"/>
            </w:pPr>
            <w:r>
              <w:rPr>
                <w:rFonts w:ascii="黑体" w:eastAsia="黑体" w:hAnsi="黑体"/>
                <w:b/>
                <w:color w:val="FFFFFF"/>
                <w:sz w:val="16"/>
              </w:rPr>
              <w:t>性质</w:t>
            </w:r>
          </w:p>
        </w:tc>
        <w:tc>
          <w:tcPr>
            <w:tcW w:w="794" w:type="dxa"/>
            <w:shd w:val="clear" w:color="auto" w:fill="2E5C8A"/>
          </w:tcPr>
          <w:p w14:paraId="335CF83E" w14:textId="77777777" w:rsidR="00124033" w:rsidRDefault="00000000">
            <w:pPr>
              <w:spacing w:before="30" w:after="30" w:line="264" w:lineRule="auto"/>
              <w:jc w:val="center"/>
            </w:pPr>
            <w:r>
              <w:rPr>
                <w:rFonts w:ascii="黑体" w:eastAsia="黑体" w:hAnsi="黑体"/>
                <w:b/>
                <w:color w:val="FFFFFF"/>
                <w:sz w:val="16"/>
              </w:rPr>
              <w:t>优先级</w:t>
            </w:r>
          </w:p>
        </w:tc>
      </w:tr>
      <w:tr w:rsidR="00124033" w14:paraId="180FEE32" w14:textId="77777777">
        <w:trPr>
          <w:jc w:val="center"/>
        </w:trPr>
        <w:tc>
          <w:tcPr>
            <w:tcW w:w="680" w:type="dxa"/>
          </w:tcPr>
          <w:p w14:paraId="397ADA22" w14:textId="77777777" w:rsidR="00124033" w:rsidRDefault="00000000">
            <w:pPr>
              <w:spacing w:before="30" w:after="30" w:line="264" w:lineRule="auto"/>
              <w:jc w:val="center"/>
            </w:pPr>
            <w:r>
              <w:rPr>
                <w:sz w:val="16"/>
              </w:rPr>
              <w:t>R-01</w:t>
            </w:r>
          </w:p>
        </w:tc>
        <w:tc>
          <w:tcPr>
            <w:tcW w:w="2041" w:type="dxa"/>
          </w:tcPr>
          <w:p w14:paraId="390F119C" w14:textId="77777777" w:rsidR="00124033" w:rsidRDefault="00000000">
            <w:pPr>
              <w:spacing w:before="30" w:after="30" w:line="264" w:lineRule="auto"/>
            </w:pPr>
            <w:r>
              <w:rPr>
                <w:sz w:val="16"/>
              </w:rPr>
              <w:t>单价持续下行导致毛利率见顶</w:t>
            </w:r>
          </w:p>
        </w:tc>
        <w:tc>
          <w:tcPr>
            <w:tcW w:w="4309" w:type="dxa"/>
          </w:tcPr>
          <w:p w14:paraId="12235D8C" w14:textId="77777777" w:rsidR="00124033" w:rsidRDefault="00000000">
            <w:pPr>
              <w:spacing w:before="30" w:after="30" w:line="264" w:lineRule="auto"/>
            </w:pPr>
            <w:r>
              <w:rPr>
                <w:sz w:val="16"/>
              </w:rPr>
              <w:t>人形单价59.34→16.64万元/台；人形毛利率87.67%→63.18%；2025单价拖累-49,031.61万元</w:t>
            </w:r>
          </w:p>
        </w:tc>
        <w:tc>
          <w:tcPr>
            <w:tcW w:w="794" w:type="dxa"/>
          </w:tcPr>
          <w:p w14:paraId="71C88F76" w14:textId="77777777" w:rsidR="00124033" w:rsidRDefault="00000000">
            <w:pPr>
              <w:spacing w:before="30" w:after="30" w:line="264" w:lineRule="auto"/>
              <w:jc w:val="center"/>
            </w:pPr>
            <w:r>
              <w:rPr>
                <w:sz w:val="16"/>
              </w:rPr>
              <w:t>A/E</w:t>
            </w:r>
          </w:p>
        </w:tc>
        <w:tc>
          <w:tcPr>
            <w:tcW w:w="794" w:type="dxa"/>
          </w:tcPr>
          <w:p w14:paraId="36348646" w14:textId="77777777" w:rsidR="00124033" w:rsidRDefault="00000000">
            <w:pPr>
              <w:spacing w:before="30" w:after="30" w:line="264" w:lineRule="auto"/>
              <w:jc w:val="center"/>
            </w:pPr>
            <w:r>
              <w:rPr>
                <w:sz w:val="16"/>
              </w:rPr>
              <w:t>高</w:t>
            </w:r>
          </w:p>
        </w:tc>
      </w:tr>
      <w:tr w:rsidR="00124033" w14:paraId="2D904C49" w14:textId="77777777">
        <w:trPr>
          <w:jc w:val="center"/>
        </w:trPr>
        <w:tc>
          <w:tcPr>
            <w:tcW w:w="680" w:type="dxa"/>
            <w:shd w:val="clear" w:color="auto" w:fill="F4F7FB"/>
          </w:tcPr>
          <w:p w14:paraId="3631A192" w14:textId="77777777" w:rsidR="00124033" w:rsidRDefault="00000000">
            <w:pPr>
              <w:spacing w:before="30" w:after="30" w:line="264" w:lineRule="auto"/>
              <w:jc w:val="center"/>
            </w:pPr>
            <w:r>
              <w:rPr>
                <w:sz w:val="16"/>
              </w:rPr>
              <w:t>R-02</w:t>
            </w:r>
          </w:p>
        </w:tc>
        <w:tc>
          <w:tcPr>
            <w:tcW w:w="2041" w:type="dxa"/>
            <w:shd w:val="clear" w:color="auto" w:fill="F4F7FB"/>
          </w:tcPr>
          <w:p w14:paraId="29103ABA" w14:textId="77777777" w:rsidR="00124033" w:rsidRDefault="00000000">
            <w:pPr>
              <w:spacing w:before="30" w:after="30" w:line="264" w:lineRule="auto"/>
            </w:pPr>
            <w:r>
              <w:rPr>
                <w:sz w:val="16"/>
              </w:rPr>
              <w:t>收入与利润、现金流同步背离</w:t>
            </w:r>
          </w:p>
        </w:tc>
        <w:tc>
          <w:tcPr>
            <w:tcW w:w="4309" w:type="dxa"/>
            <w:shd w:val="clear" w:color="auto" w:fill="F4F7FB"/>
          </w:tcPr>
          <w:p w14:paraId="6EA9BF7E" w14:textId="77777777" w:rsidR="00124033" w:rsidRDefault="00000000">
            <w:pPr>
              <w:spacing w:before="30" w:after="30" w:line="264" w:lineRule="auto"/>
            </w:pPr>
            <w:r>
              <w:rPr>
                <w:sz w:val="16"/>
              </w:rPr>
              <w:t>2026H1营收同比48.54%，扣非归母净利同比-19.34%，经营现金流同比-32.53%</w:t>
            </w:r>
          </w:p>
        </w:tc>
        <w:tc>
          <w:tcPr>
            <w:tcW w:w="794" w:type="dxa"/>
            <w:shd w:val="clear" w:color="auto" w:fill="F4F7FB"/>
          </w:tcPr>
          <w:p w14:paraId="01244162" w14:textId="77777777" w:rsidR="00124033" w:rsidRDefault="00000000">
            <w:pPr>
              <w:spacing w:before="30" w:after="30" w:line="264" w:lineRule="auto"/>
              <w:jc w:val="center"/>
            </w:pPr>
            <w:r>
              <w:rPr>
                <w:sz w:val="16"/>
              </w:rPr>
              <w:t>B/C</w:t>
            </w:r>
          </w:p>
        </w:tc>
        <w:tc>
          <w:tcPr>
            <w:tcW w:w="794" w:type="dxa"/>
            <w:shd w:val="clear" w:color="auto" w:fill="F4F7FB"/>
          </w:tcPr>
          <w:p w14:paraId="66ED02C6" w14:textId="77777777" w:rsidR="00124033" w:rsidRDefault="00000000">
            <w:pPr>
              <w:spacing w:before="30" w:after="30" w:line="264" w:lineRule="auto"/>
              <w:jc w:val="center"/>
            </w:pPr>
            <w:r>
              <w:rPr>
                <w:sz w:val="16"/>
              </w:rPr>
              <w:t>高</w:t>
            </w:r>
          </w:p>
        </w:tc>
      </w:tr>
      <w:tr w:rsidR="00124033" w14:paraId="7FB9A8F6" w14:textId="77777777">
        <w:trPr>
          <w:jc w:val="center"/>
        </w:trPr>
        <w:tc>
          <w:tcPr>
            <w:tcW w:w="680" w:type="dxa"/>
          </w:tcPr>
          <w:p w14:paraId="13CB501C" w14:textId="77777777" w:rsidR="00124033" w:rsidRDefault="00000000">
            <w:pPr>
              <w:spacing w:before="30" w:after="30" w:line="264" w:lineRule="auto"/>
              <w:jc w:val="center"/>
            </w:pPr>
            <w:r>
              <w:rPr>
                <w:sz w:val="16"/>
              </w:rPr>
              <w:t>R-03</w:t>
            </w:r>
          </w:p>
        </w:tc>
        <w:tc>
          <w:tcPr>
            <w:tcW w:w="2041" w:type="dxa"/>
          </w:tcPr>
          <w:p w14:paraId="79CCEF80" w14:textId="77777777" w:rsidR="00124033" w:rsidRDefault="00000000">
            <w:pPr>
              <w:spacing w:before="30" w:after="30" w:line="264" w:lineRule="auto"/>
            </w:pPr>
            <w:r>
              <w:rPr>
                <w:sz w:val="16"/>
              </w:rPr>
              <w:t>应收账款坏账计提比例显著低于同业</w:t>
            </w:r>
          </w:p>
        </w:tc>
        <w:tc>
          <w:tcPr>
            <w:tcW w:w="4309" w:type="dxa"/>
          </w:tcPr>
          <w:p w14:paraId="460CFD95" w14:textId="77777777" w:rsidR="00124033" w:rsidRDefault="00000000">
            <w:pPr>
              <w:spacing w:before="30" w:after="30" w:line="264" w:lineRule="auto"/>
            </w:pPr>
            <w:r>
              <w:rPr>
                <w:sz w:val="16"/>
              </w:rPr>
              <w:t>2025年公司5.13% vs 同业平均14.07%，低8.94个百分点</w:t>
            </w:r>
          </w:p>
        </w:tc>
        <w:tc>
          <w:tcPr>
            <w:tcW w:w="794" w:type="dxa"/>
          </w:tcPr>
          <w:p w14:paraId="7B690F2C" w14:textId="77777777" w:rsidR="00124033" w:rsidRDefault="00000000">
            <w:pPr>
              <w:spacing w:before="30" w:after="30" w:line="264" w:lineRule="auto"/>
              <w:jc w:val="center"/>
            </w:pPr>
            <w:r>
              <w:rPr>
                <w:sz w:val="16"/>
              </w:rPr>
              <w:t>A/E</w:t>
            </w:r>
          </w:p>
        </w:tc>
        <w:tc>
          <w:tcPr>
            <w:tcW w:w="794" w:type="dxa"/>
          </w:tcPr>
          <w:p w14:paraId="08780738" w14:textId="77777777" w:rsidR="00124033" w:rsidRDefault="00000000">
            <w:pPr>
              <w:spacing w:before="30" w:after="30" w:line="264" w:lineRule="auto"/>
              <w:jc w:val="center"/>
            </w:pPr>
            <w:r>
              <w:rPr>
                <w:sz w:val="16"/>
              </w:rPr>
              <w:t>高</w:t>
            </w:r>
          </w:p>
        </w:tc>
      </w:tr>
      <w:tr w:rsidR="00124033" w14:paraId="5500FB4A" w14:textId="77777777">
        <w:trPr>
          <w:jc w:val="center"/>
        </w:trPr>
        <w:tc>
          <w:tcPr>
            <w:tcW w:w="680" w:type="dxa"/>
            <w:shd w:val="clear" w:color="auto" w:fill="F4F7FB"/>
          </w:tcPr>
          <w:p w14:paraId="1093D95C" w14:textId="77777777" w:rsidR="00124033" w:rsidRDefault="00000000">
            <w:pPr>
              <w:spacing w:before="30" w:after="30" w:line="264" w:lineRule="auto"/>
              <w:jc w:val="center"/>
            </w:pPr>
            <w:r>
              <w:rPr>
                <w:sz w:val="16"/>
              </w:rPr>
              <w:t>R-04</w:t>
            </w:r>
          </w:p>
        </w:tc>
        <w:tc>
          <w:tcPr>
            <w:tcW w:w="2041" w:type="dxa"/>
            <w:shd w:val="clear" w:color="auto" w:fill="F4F7FB"/>
          </w:tcPr>
          <w:p w14:paraId="130658CB" w14:textId="77777777" w:rsidR="00124033" w:rsidRDefault="00000000">
            <w:pPr>
              <w:spacing w:before="30" w:after="30" w:line="264" w:lineRule="auto"/>
            </w:pPr>
            <w:r>
              <w:rPr>
                <w:sz w:val="16"/>
              </w:rPr>
              <w:t>存货与在产品跌价风险</w:t>
            </w:r>
          </w:p>
        </w:tc>
        <w:tc>
          <w:tcPr>
            <w:tcW w:w="4309" w:type="dxa"/>
            <w:shd w:val="clear" w:color="auto" w:fill="F4F7FB"/>
          </w:tcPr>
          <w:p w14:paraId="75892A53" w14:textId="77777777" w:rsidR="00124033" w:rsidRDefault="00000000">
            <w:pPr>
              <w:spacing w:before="30" w:after="30" w:line="264" w:lineRule="auto"/>
            </w:pPr>
            <w:r>
              <w:rPr>
                <w:sz w:val="16"/>
              </w:rPr>
              <w:t>存货账面价值36,775.34万元，跌价准备2,457.37万元，计提率6.26%，占流动资产16.57%</w:t>
            </w:r>
          </w:p>
        </w:tc>
        <w:tc>
          <w:tcPr>
            <w:tcW w:w="794" w:type="dxa"/>
            <w:shd w:val="clear" w:color="auto" w:fill="F4F7FB"/>
          </w:tcPr>
          <w:p w14:paraId="2A29B667" w14:textId="77777777" w:rsidR="00124033" w:rsidRDefault="00000000">
            <w:pPr>
              <w:spacing w:before="30" w:after="30" w:line="264" w:lineRule="auto"/>
              <w:jc w:val="center"/>
            </w:pPr>
            <w:r>
              <w:rPr>
                <w:sz w:val="16"/>
              </w:rPr>
              <w:t>A/E</w:t>
            </w:r>
          </w:p>
        </w:tc>
        <w:tc>
          <w:tcPr>
            <w:tcW w:w="794" w:type="dxa"/>
            <w:shd w:val="clear" w:color="auto" w:fill="F4F7FB"/>
          </w:tcPr>
          <w:p w14:paraId="1D4757D3" w14:textId="77777777" w:rsidR="00124033" w:rsidRDefault="00000000">
            <w:pPr>
              <w:spacing w:before="30" w:after="30" w:line="264" w:lineRule="auto"/>
              <w:jc w:val="center"/>
            </w:pPr>
            <w:r>
              <w:rPr>
                <w:sz w:val="16"/>
              </w:rPr>
              <w:t>中</w:t>
            </w:r>
          </w:p>
        </w:tc>
      </w:tr>
      <w:tr w:rsidR="00124033" w14:paraId="160BDDAA" w14:textId="77777777">
        <w:trPr>
          <w:jc w:val="center"/>
        </w:trPr>
        <w:tc>
          <w:tcPr>
            <w:tcW w:w="680" w:type="dxa"/>
          </w:tcPr>
          <w:p w14:paraId="21B52438" w14:textId="77777777" w:rsidR="00124033" w:rsidRDefault="00000000">
            <w:pPr>
              <w:spacing w:before="30" w:after="30" w:line="264" w:lineRule="auto"/>
              <w:jc w:val="center"/>
            </w:pPr>
            <w:r>
              <w:rPr>
                <w:sz w:val="16"/>
              </w:rPr>
              <w:t>R-05</w:t>
            </w:r>
          </w:p>
        </w:tc>
        <w:tc>
          <w:tcPr>
            <w:tcW w:w="2041" w:type="dxa"/>
          </w:tcPr>
          <w:p w14:paraId="3D3B461F" w14:textId="77777777" w:rsidR="00124033" w:rsidRDefault="00000000">
            <w:pPr>
              <w:spacing w:before="30" w:after="30" w:line="264" w:lineRule="auto"/>
            </w:pPr>
            <w:r>
              <w:rPr>
                <w:sz w:val="16"/>
              </w:rPr>
              <w:t>上游物料价格敏感度上升</w:t>
            </w:r>
          </w:p>
        </w:tc>
        <w:tc>
          <w:tcPr>
            <w:tcW w:w="4309" w:type="dxa"/>
          </w:tcPr>
          <w:p w14:paraId="25FDDB92" w14:textId="77777777" w:rsidR="00124033" w:rsidRDefault="00000000">
            <w:pPr>
              <w:spacing w:before="30" w:after="30" w:line="264" w:lineRule="auto"/>
            </w:pPr>
            <w:r>
              <w:rPr>
                <w:sz w:val="16"/>
              </w:rPr>
              <w:t>直接材料占主营业务成本由72.87%升至81.73%</w:t>
            </w:r>
          </w:p>
        </w:tc>
        <w:tc>
          <w:tcPr>
            <w:tcW w:w="794" w:type="dxa"/>
          </w:tcPr>
          <w:p w14:paraId="16DD2E62" w14:textId="77777777" w:rsidR="00124033" w:rsidRDefault="00000000">
            <w:pPr>
              <w:spacing w:before="30" w:after="30" w:line="264" w:lineRule="auto"/>
              <w:jc w:val="center"/>
            </w:pPr>
            <w:r>
              <w:rPr>
                <w:sz w:val="16"/>
              </w:rPr>
              <w:t>A</w:t>
            </w:r>
          </w:p>
        </w:tc>
        <w:tc>
          <w:tcPr>
            <w:tcW w:w="794" w:type="dxa"/>
          </w:tcPr>
          <w:p w14:paraId="3E491DE0" w14:textId="77777777" w:rsidR="00124033" w:rsidRDefault="00000000">
            <w:pPr>
              <w:spacing w:before="30" w:after="30" w:line="264" w:lineRule="auto"/>
              <w:jc w:val="center"/>
            </w:pPr>
            <w:r>
              <w:rPr>
                <w:sz w:val="16"/>
              </w:rPr>
              <w:t>中</w:t>
            </w:r>
          </w:p>
        </w:tc>
      </w:tr>
      <w:tr w:rsidR="00124033" w14:paraId="0697A334" w14:textId="77777777">
        <w:trPr>
          <w:jc w:val="center"/>
        </w:trPr>
        <w:tc>
          <w:tcPr>
            <w:tcW w:w="680" w:type="dxa"/>
            <w:shd w:val="clear" w:color="auto" w:fill="F4F7FB"/>
          </w:tcPr>
          <w:p w14:paraId="60437A94" w14:textId="77777777" w:rsidR="00124033" w:rsidRDefault="00000000">
            <w:pPr>
              <w:spacing w:before="30" w:after="30" w:line="264" w:lineRule="auto"/>
              <w:jc w:val="center"/>
            </w:pPr>
            <w:r>
              <w:rPr>
                <w:sz w:val="16"/>
              </w:rPr>
              <w:t>R-06</w:t>
            </w:r>
          </w:p>
        </w:tc>
        <w:tc>
          <w:tcPr>
            <w:tcW w:w="2041" w:type="dxa"/>
            <w:shd w:val="clear" w:color="auto" w:fill="F4F7FB"/>
          </w:tcPr>
          <w:p w14:paraId="17C265F8" w14:textId="77777777" w:rsidR="00124033" w:rsidRDefault="00000000">
            <w:pPr>
              <w:spacing w:before="30" w:after="30" w:line="264" w:lineRule="auto"/>
            </w:pPr>
            <w:r>
              <w:rPr>
                <w:sz w:val="16"/>
              </w:rPr>
              <w:t>二级市场估值倍数极高</w:t>
            </w:r>
          </w:p>
        </w:tc>
        <w:tc>
          <w:tcPr>
            <w:tcW w:w="4309" w:type="dxa"/>
            <w:shd w:val="clear" w:color="auto" w:fill="F4F7FB"/>
          </w:tcPr>
          <w:p w14:paraId="17CEABA5" w14:textId="77777777" w:rsidR="00124033" w:rsidRDefault="00000000">
            <w:pPr>
              <w:spacing w:before="30" w:after="30" w:line="264" w:lineRule="auto"/>
            </w:pPr>
            <w:r>
              <w:rPr>
                <w:sz w:val="16"/>
              </w:rPr>
              <w:t>2026-08-28静态市销率139.24倍；静态市盈率（归母）850.48倍、（扣非）400.53倍</w:t>
            </w:r>
          </w:p>
        </w:tc>
        <w:tc>
          <w:tcPr>
            <w:tcW w:w="794" w:type="dxa"/>
            <w:shd w:val="clear" w:color="auto" w:fill="F4F7FB"/>
          </w:tcPr>
          <w:p w14:paraId="6E9B9688" w14:textId="77777777" w:rsidR="00124033" w:rsidRDefault="00000000">
            <w:pPr>
              <w:spacing w:before="30" w:after="30" w:line="264" w:lineRule="auto"/>
              <w:jc w:val="center"/>
            </w:pPr>
            <w:r>
              <w:rPr>
                <w:sz w:val="16"/>
              </w:rPr>
              <w:t>E</w:t>
            </w:r>
          </w:p>
        </w:tc>
        <w:tc>
          <w:tcPr>
            <w:tcW w:w="794" w:type="dxa"/>
            <w:shd w:val="clear" w:color="auto" w:fill="F4F7FB"/>
          </w:tcPr>
          <w:p w14:paraId="61EAC515" w14:textId="77777777" w:rsidR="00124033" w:rsidRDefault="00000000">
            <w:pPr>
              <w:spacing w:before="30" w:after="30" w:line="264" w:lineRule="auto"/>
              <w:jc w:val="center"/>
            </w:pPr>
            <w:r>
              <w:rPr>
                <w:sz w:val="16"/>
              </w:rPr>
              <w:t>高</w:t>
            </w:r>
          </w:p>
        </w:tc>
      </w:tr>
      <w:tr w:rsidR="00124033" w14:paraId="150E4704" w14:textId="77777777">
        <w:trPr>
          <w:jc w:val="center"/>
        </w:trPr>
        <w:tc>
          <w:tcPr>
            <w:tcW w:w="680" w:type="dxa"/>
          </w:tcPr>
          <w:p w14:paraId="025CBCF0" w14:textId="77777777" w:rsidR="00124033" w:rsidRDefault="00000000">
            <w:pPr>
              <w:spacing w:before="30" w:after="30" w:line="264" w:lineRule="auto"/>
              <w:jc w:val="center"/>
            </w:pPr>
            <w:r>
              <w:rPr>
                <w:sz w:val="16"/>
              </w:rPr>
              <w:t>R-07</w:t>
            </w:r>
          </w:p>
        </w:tc>
        <w:tc>
          <w:tcPr>
            <w:tcW w:w="2041" w:type="dxa"/>
          </w:tcPr>
          <w:p w14:paraId="3AC8FBC2" w14:textId="77777777" w:rsidR="00124033" w:rsidRDefault="00000000">
            <w:pPr>
              <w:spacing w:before="30" w:after="30" w:line="264" w:lineRule="auto"/>
            </w:pPr>
            <w:r>
              <w:rPr>
                <w:sz w:val="16"/>
              </w:rPr>
              <w:t>特别表决权下的治理制衡有限</w:t>
            </w:r>
          </w:p>
        </w:tc>
        <w:tc>
          <w:tcPr>
            <w:tcW w:w="4309" w:type="dxa"/>
          </w:tcPr>
          <w:p w14:paraId="4B6F20A3" w14:textId="77777777" w:rsidR="00124033" w:rsidRDefault="00000000">
            <w:pPr>
              <w:spacing w:before="30" w:after="30" w:line="264" w:lineRule="auto"/>
            </w:pPr>
            <w:r>
              <w:rPr>
                <w:sz w:val="16"/>
              </w:rPr>
              <w:t>实际控制人发行后合计控制表决权65.31%</w:t>
            </w:r>
          </w:p>
        </w:tc>
        <w:tc>
          <w:tcPr>
            <w:tcW w:w="794" w:type="dxa"/>
          </w:tcPr>
          <w:p w14:paraId="0143F1EC" w14:textId="77777777" w:rsidR="00124033" w:rsidRDefault="00000000">
            <w:pPr>
              <w:spacing w:before="30" w:after="30" w:line="264" w:lineRule="auto"/>
              <w:jc w:val="center"/>
            </w:pPr>
            <w:r>
              <w:rPr>
                <w:sz w:val="16"/>
              </w:rPr>
              <w:t>A</w:t>
            </w:r>
          </w:p>
        </w:tc>
        <w:tc>
          <w:tcPr>
            <w:tcW w:w="794" w:type="dxa"/>
          </w:tcPr>
          <w:p w14:paraId="26A4A302" w14:textId="77777777" w:rsidR="00124033" w:rsidRDefault="00000000">
            <w:pPr>
              <w:spacing w:before="30" w:after="30" w:line="264" w:lineRule="auto"/>
              <w:jc w:val="center"/>
            </w:pPr>
            <w:r>
              <w:rPr>
                <w:sz w:val="16"/>
              </w:rPr>
              <w:t>中</w:t>
            </w:r>
          </w:p>
        </w:tc>
      </w:tr>
      <w:tr w:rsidR="00124033" w14:paraId="706CBD0B" w14:textId="77777777">
        <w:trPr>
          <w:jc w:val="center"/>
        </w:trPr>
        <w:tc>
          <w:tcPr>
            <w:tcW w:w="680" w:type="dxa"/>
            <w:shd w:val="clear" w:color="auto" w:fill="F4F7FB"/>
          </w:tcPr>
          <w:p w14:paraId="5FC727C6" w14:textId="77777777" w:rsidR="00124033" w:rsidRDefault="00000000">
            <w:pPr>
              <w:spacing w:before="30" w:after="30" w:line="264" w:lineRule="auto"/>
              <w:jc w:val="center"/>
            </w:pPr>
            <w:r>
              <w:rPr>
                <w:sz w:val="16"/>
              </w:rPr>
              <w:t>R-08</w:t>
            </w:r>
          </w:p>
        </w:tc>
        <w:tc>
          <w:tcPr>
            <w:tcW w:w="2041" w:type="dxa"/>
            <w:shd w:val="clear" w:color="auto" w:fill="F4F7FB"/>
          </w:tcPr>
          <w:p w14:paraId="764DCBC7" w14:textId="77777777" w:rsidR="00124033" w:rsidRDefault="00000000">
            <w:pPr>
              <w:spacing w:before="30" w:after="30" w:line="264" w:lineRule="auto"/>
            </w:pPr>
            <w:r>
              <w:rPr>
                <w:sz w:val="16"/>
              </w:rPr>
              <w:t>客户匿名披露与经销占比上升</w:t>
            </w:r>
          </w:p>
        </w:tc>
        <w:tc>
          <w:tcPr>
            <w:tcW w:w="4309" w:type="dxa"/>
            <w:shd w:val="clear" w:color="auto" w:fill="F4F7FB"/>
          </w:tcPr>
          <w:p w14:paraId="218F88A8" w14:textId="77777777" w:rsidR="00124033" w:rsidRDefault="00000000">
            <w:pPr>
              <w:spacing w:before="30" w:after="30" w:line="264" w:lineRule="auto"/>
            </w:pPr>
            <w:r>
              <w:rPr>
                <w:sz w:val="16"/>
              </w:rPr>
              <w:t>前五大客户合计占比12.08%；线下经销占比38.18%</w:t>
            </w:r>
          </w:p>
        </w:tc>
        <w:tc>
          <w:tcPr>
            <w:tcW w:w="794" w:type="dxa"/>
            <w:shd w:val="clear" w:color="auto" w:fill="F4F7FB"/>
          </w:tcPr>
          <w:p w14:paraId="1A7A5626" w14:textId="77777777" w:rsidR="00124033" w:rsidRDefault="00000000">
            <w:pPr>
              <w:spacing w:before="30" w:after="30" w:line="264" w:lineRule="auto"/>
              <w:jc w:val="center"/>
            </w:pPr>
            <w:r>
              <w:rPr>
                <w:sz w:val="16"/>
              </w:rPr>
              <w:t>A</w:t>
            </w:r>
          </w:p>
        </w:tc>
        <w:tc>
          <w:tcPr>
            <w:tcW w:w="794" w:type="dxa"/>
            <w:shd w:val="clear" w:color="auto" w:fill="F4F7FB"/>
          </w:tcPr>
          <w:p w14:paraId="62479D5C" w14:textId="77777777" w:rsidR="00124033" w:rsidRDefault="00000000">
            <w:pPr>
              <w:spacing w:before="30" w:after="30" w:line="264" w:lineRule="auto"/>
              <w:jc w:val="center"/>
            </w:pPr>
            <w:r>
              <w:rPr>
                <w:sz w:val="16"/>
              </w:rPr>
              <w:t>中</w:t>
            </w:r>
          </w:p>
        </w:tc>
      </w:tr>
      <w:tr w:rsidR="00124033" w14:paraId="07604D43" w14:textId="77777777">
        <w:trPr>
          <w:jc w:val="center"/>
        </w:trPr>
        <w:tc>
          <w:tcPr>
            <w:tcW w:w="680" w:type="dxa"/>
          </w:tcPr>
          <w:p w14:paraId="169D3B0C" w14:textId="77777777" w:rsidR="00124033" w:rsidRDefault="00000000">
            <w:pPr>
              <w:spacing w:before="30" w:after="30" w:line="264" w:lineRule="auto"/>
              <w:jc w:val="center"/>
            </w:pPr>
            <w:r>
              <w:rPr>
                <w:sz w:val="16"/>
              </w:rPr>
              <w:t>R-09</w:t>
            </w:r>
          </w:p>
        </w:tc>
        <w:tc>
          <w:tcPr>
            <w:tcW w:w="2041" w:type="dxa"/>
          </w:tcPr>
          <w:p w14:paraId="28EEEBFD" w14:textId="77777777" w:rsidR="00124033" w:rsidRDefault="00000000">
            <w:pPr>
              <w:spacing w:before="30" w:after="30" w:line="264" w:lineRule="auto"/>
            </w:pPr>
            <w:r>
              <w:rPr>
                <w:sz w:val="16"/>
              </w:rPr>
              <w:t>收入季节性集中</w:t>
            </w:r>
          </w:p>
        </w:tc>
        <w:tc>
          <w:tcPr>
            <w:tcW w:w="4309" w:type="dxa"/>
          </w:tcPr>
          <w:p w14:paraId="70E01E53" w14:textId="77777777" w:rsidR="00124033" w:rsidRDefault="00000000">
            <w:pPr>
              <w:spacing w:before="30" w:after="30" w:line="264" w:lineRule="auto"/>
            </w:pPr>
            <w:r>
              <w:rPr>
                <w:sz w:val="16"/>
              </w:rPr>
              <w:t>第四季度占主营业务收入31.12%（2024年40.71%）</w:t>
            </w:r>
          </w:p>
        </w:tc>
        <w:tc>
          <w:tcPr>
            <w:tcW w:w="794" w:type="dxa"/>
          </w:tcPr>
          <w:p w14:paraId="60F8590D" w14:textId="77777777" w:rsidR="00124033" w:rsidRDefault="00000000">
            <w:pPr>
              <w:spacing w:before="30" w:after="30" w:line="264" w:lineRule="auto"/>
              <w:jc w:val="center"/>
            </w:pPr>
            <w:r>
              <w:rPr>
                <w:sz w:val="16"/>
              </w:rPr>
              <w:t>A</w:t>
            </w:r>
          </w:p>
        </w:tc>
        <w:tc>
          <w:tcPr>
            <w:tcW w:w="794" w:type="dxa"/>
          </w:tcPr>
          <w:p w14:paraId="327D2E27" w14:textId="77777777" w:rsidR="00124033" w:rsidRDefault="00000000">
            <w:pPr>
              <w:spacing w:before="30" w:after="30" w:line="264" w:lineRule="auto"/>
              <w:jc w:val="center"/>
            </w:pPr>
            <w:r>
              <w:rPr>
                <w:sz w:val="16"/>
              </w:rPr>
              <w:t>中</w:t>
            </w:r>
          </w:p>
        </w:tc>
      </w:tr>
      <w:tr w:rsidR="00124033" w14:paraId="35D8D94D" w14:textId="77777777">
        <w:trPr>
          <w:jc w:val="center"/>
        </w:trPr>
        <w:tc>
          <w:tcPr>
            <w:tcW w:w="680" w:type="dxa"/>
            <w:shd w:val="clear" w:color="auto" w:fill="F4F7FB"/>
          </w:tcPr>
          <w:p w14:paraId="1480B492" w14:textId="77777777" w:rsidR="00124033" w:rsidRDefault="00000000">
            <w:pPr>
              <w:spacing w:before="30" w:after="30" w:line="264" w:lineRule="auto"/>
              <w:jc w:val="center"/>
            </w:pPr>
            <w:r>
              <w:rPr>
                <w:sz w:val="16"/>
              </w:rPr>
              <w:t>R-10</w:t>
            </w:r>
          </w:p>
        </w:tc>
        <w:tc>
          <w:tcPr>
            <w:tcW w:w="2041" w:type="dxa"/>
            <w:shd w:val="clear" w:color="auto" w:fill="F4F7FB"/>
          </w:tcPr>
          <w:p w14:paraId="289C057B" w14:textId="77777777" w:rsidR="00124033" w:rsidRDefault="00000000">
            <w:pPr>
              <w:spacing w:before="30" w:after="30" w:line="264" w:lineRule="auto"/>
            </w:pPr>
            <w:r>
              <w:rPr>
                <w:sz w:val="16"/>
              </w:rPr>
              <w:t>后续可验证数据缺失</w:t>
            </w:r>
          </w:p>
        </w:tc>
        <w:tc>
          <w:tcPr>
            <w:tcW w:w="4309" w:type="dxa"/>
            <w:shd w:val="clear" w:color="auto" w:fill="F4F7FB"/>
          </w:tcPr>
          <w:p w14:paraId="048AFB41" w14:textId="77777777" w:rsidR="00124033" w:rsidRDefault="00000000">
            <w:pPr>
              <w:spacing w:before="30" w:after="30" w:line="264" w:lineRule="auto"/>
            </w:pPr>
            <w:r>
              <w:rPr>
                <w:sz w:val="16"/>
              </w:rPr>
              <w:t>公司不再另行披露2026年半年度报告，2026H1数据为未经审计（性质C）</w:t>
            </w:r>
          </w:p>
        </w:tc>
        <w:tc>
          <w:tcPr>
            <w:tcW w:w="794" w:type="dxa"/>
            <w:shd w:val="clear" w:color="auto" w:fill="F4F7FB"/>
          </w:tcPr>
          <w:p w14:paraId="62D5AF99" w14:textId="77777777" w:rsidR="00124033" w:rsidRDefault="00000000">
            <w:pPr>
              <w:spacing w:before="30" w:after="30" w:line="264" w:lineRule="auto"/>
              <w:jc w:val="center"/>
            </w:pPr>
            <w:r>
              <w:rPr>
                <w:sz w:val="16"/>
              </w:rPr>
              <w:t>A/C</w:t>
            </w:r>
          </w:p>
        </w:tc>
        <w:tc>
          <w:tcPr>
            <w:tcW w:w="794" w:type="dxa"/>
            <w:shd w:val="clear" w:color="auto" w:fill="F4F7FB"/>
          </w:tcPr>
          <w:p w14:paraId="3ABE6942" w14:textId="77777777" w:rsidR="00124033" w:rsidRDefault="00000000">
            <w:pPr>
              <w:spacing w:before="30" w:after="30" w:line="264" w:lineRule="auto"/>
              <w:jc w:val="center"/>
            </w:pPr>
            <w:r>
              <w:rPr>
                <w:sz w:val="16"/>
              </w:rPr>
              <w:t>高</w:t>
            </w:r>
          </w:p>
        </w:tc>
      </w:tr>
      <w:tr w:rsidR="00124033" w14:paraId="7994AB09" w14:textId="77777777">
        <w:trPr>
          <w:jc w:val="center"/>
        </w:trPr>
        <w:tc>
          <w:tcPr>
            <w:tcW w:w="680" w:type="dxa"/>
          </w:tcPr>
          <w:p w14:paraId="5B152E05" w14:textId="77777777" w:rsidR="00124033" w:rsidRDefault="00000000">
            <w:pPr>
              <w:spacing w:before="30" w:after="30" w:line="264" w:lineRule="auto"/>
              <w:jc w:val="center"/>
            </w:pPr>
            <w:r>
              <w:rPr>
                <w:sz w:val="16"/>
              </w:rPr>
              <w:t>R-11</w:t>
            </w:r>
          </w:p>
        </w:tc>
        <w:tc>
          <w:tcPr>
            <w:tcW w:w="2041" w:type="dxa"/>
          </w:tcPr>
          <w:p w14:paraId="569367DB" w14:textId="77777777" w:rsidR="00124033" w:rsidRDefault="00000000">
            <w:pPr>
              <w:spacing w:before="30" w:after="30" w:line="264" w:lineRule="auto"/>
            </w:pPr>
            <w:r>
              <w:rPr>
                <w:sz w:val="16"/>
              </w:rPr>
              <w:t>限售解禁形成可预期的流通盘扩容</w:t>
            </w:r>
          </w:p>
        </w:tc>
        <w:tc>
          <w:tcPr>
            <w:tcW w:w="4309" w:type="dxa"/>
          </w:tcPr>
          <w:p w14:paraId="700427EE" w14:textId="77777777" w:rsidR="00124033" w:rsidRDefault="00000000">
            <w:pPr>
              <w:spacing w:before="30" w:after="30" w:line="264" w:lineRule="auto"/>
            </w:pPr>
            <w:r>
              <w:rPr>
                <w:sz w:val="16"/>
              </w:rPr>
              <w:t>战略配售占本次发行20.00%；跟投24个月、深度求索与员工2号36个月</w:t>
            </w:r>
          </w:p>
        </w:tc>
        <w:tc>
          <w:tcPr>
            <w:tcW w:w="794" w:type="dxa"/>
          </w:tcPr>
          <w:p w14:paraId="6A7CBA76" w14:textId="77777777" w:rsidR="00124033" w:rsidRDefault="00000000">
            <w:pPr>
              <w:spacing w:before="30" w:after="30" w:line="264" w:lineRule="auto"/>
              <w:jc w:val="center"/>
            </w:pPr>
            <w:r>
              <w:rPr>
                <w:sz w:val="16"/>
              </w:rPr>
              <w:t>A</w:t>
            </w:r>
          </w:p>
        </w:tc>
        <w:tc>
          <w:tcPr>
            <w:tcW w:w="794" w:type="dxa"/>
          </w:tcPr>
          <w:p w14:paraId="4E0A3B60" w14:textId="77777777" w:rsidR="00124033" w:rsidRDefault="00000000">
            <w:pPr>
              <w:spacing w:before="30" w:after="30" w:line="264" w:lineRule="auto"/>
              <w:jc w:val="center"/>
            </w:pPr>
            <w:r>
              <w:rPr>
                <w:sz w:val="16"/>
              </w:rPr>
              <w:t>中</w:t>
            </w:r>
          </w:p>
        </w:tc>
      </w:tr>
      <w:tr w:rsidR="00124033" w14:paraId="13D59319" w14:textId="77777777">
        <w:trPr>
          <w:jc w:val="center"/>
        </w:trPr>
        <w:tc>
          <w:tcPr>
            <w:tcW w:w="680" w:type="dxa"/>
            <w:shd w:val="clear" w:color="auto" w:fill="F4F7FB"/>
          </w:tcPr>
          <w:p w14:paraId="57727E51" w14:textId="77777777" w:rsidR="00124033" w:rsidRDefault="00000000">
            <w:pPr>
              <w:spacing w:before="30" w:after="30" w:line="264" w:lineRule="auto"/>
              <w:jc w:val="center"/>
            </w:pPr>
            <w:r>
              <w:rPr>
                <w:sz w:val="16"/>
              </w:rPr>
              <w:t>R-12</w:t>
            </w:r>
          </w:p>
        </w:tc>
        <w:tc>
          <w:tcPr>
            <w:tcW w:w="2041" w:type="dxa"/>
            <w:shd w:val="clear" w:color="auto" w:fill="F4F7FB"/>
          </w:tcPr>
          <w:p w14:paraId="5E64C19D" w14:textId="77777777" w:rsidR="00124033" w:rsidRDefault="00000000">
            <w:pPr>
              <w:spacing w:before="30" w:after="30" w:line="264" w:lineRule="auto"/>
            </w:pPr>
            <w:r>
              <w:rPr>
                <w:sz w:val="16"/>
              </w:rPr>
              <w:t>境外收入占比下降的成因未拆解</w:t>
            </w:r>
          </w:p>
        </w:tc>
        <w:tc>
          <w:tcPr>
            <w:tcW w:w="4309" w:type="dxa"/>
            <w:shd w:val="clear" w:color="auto" w:fill="F4F7FB"/>
          </w:tcPr>
          <w:p w14:paraId="5A649C38" w14:textId="77777777" w:rsidR="00124033" w:rsidRDefault="00000000">
            <w:pPr>
              <w:spacing w:before="30" w:after="30" w:line="264" w:lineRule="auto"/>
            </w:pPr>
            <w:r>
              <w:rPr>
                <w:sz w:val="16"/>
              </w:rPr>
              <w:t>境外占比由55.74%降至43.65%</w:t>
            </w:r>
          </w:p>
        </w:tc>
        <w:tc>
          <w:tcPr>
            <w:tcW w:w="794" w:type="dxa"/>
            <w:shd w:val="clear" w:color="auto" w:fill="F4F7FB"/>
          </w:tcPr>
          <w:p w14:paraId="60C9F7AB" w14:textId="77777777" w:rsidR="00124033" w:rsidRDefault="00000000">
            <w:pPr>
              <w:spacing w:before="30" w:after="30" w:line="264" w:lineRule="auto"/>
              <w:jc w:val="center"/>
            </w:pPr>
            <w:r>
              <w:rPr>
                <w:sz w:val="16"/>
              </w:rPr>
              <w:t>A</w:t>
            </w:r>
          </w:p>
        </w:tc>
        <w:tc>
          <w:tcPr>
            <w:tcW w:w="794" w:type="dxa"/>
            <w:shd w:val="clear" w:color="auto" w:fill="F4F7FB"/>
          </w:tcPr>
          <w:p w14:paraId="3F2F4778" w14:textId="77777777" w:rsidR="00124033" w:rsidRDefault="00000000">
            <w:pPr>
              <w:spacing w:before="30" w:after="30" w:line="264" w:lineRule="auto"/>
              <w:jc w:val="center"/>
            </w:pPr>
            <w:r>
              <w:rPr>
                <w:sz w:val="16"/>
              </w:rPr>
              <w:t>中</w:t>
            </w:r>
          </w:p>
        </w:tc>
      </w:tr>
      <w:tr w:rsidR="00124033" w14:paraId="67474797" w14:textId="77777777">
        <w:trPr>
          <w:jc w:val="center"/>
        </w:trPr>
        <w:tc>
          <w:tcPr>
            <w:tcW w:w="680" w:type="dxa"/>
          </w:tcPr>
          <w:p w14:paraId="0378EB05" w14:textId="77777777" w:rsidR="00124033" w:rsidRDefault="00000000">
            <w:pPr>
              <w:spacing w:before="30" w:after="30" w:line="264" w:lineRule="auto"/>
              <w:jc w:val="center"/>
            </w:pPr>
            <w:r>
              <w:rPr>
                <w:sz w:val="16"/>
              </w:rPr>
              <w:t>R-13</w:t>
            </w:r>
          </w:p>
        </w:tc>
        <w:tc>
          <w:tcPr>
            <w:tcW w:w="2041" w:type="dxa"/>
          </w:tcPr>
          <w:p w14:paraId="50DCD67D" w14:textId="77777777" w:rsidR="00124033" w:rsidRDefault="00000000">
            <w:pPr>
              <w:spacing w:before="30" w:after="30" w:line="264" w:lineRule="auto"/>
            </w:pPr>
            <w:r>
              <w:rPr>
                <w:sz w:val="16"/>
              </w:rPr>
              <w:t>超募资金使用未项目化</w:t>
            </w:r>
          </w:p>
        </w:tc>
        <w:tc>
          <w:tcPr>
            <w:tcW w:w="4309" w:type="dxa"/>
          </w:tcPr>
          <w:p w14:paraId="431D51AD" w14:textId="77777777" w:rsidR="00124033" w:rsidRDefault="00000000">
            <w:pPr>
              <w:spacing w:before="30" w:after="30" w:line="264" w:lineRule="auto"/>
            </w:pPr>
            <w:r>
              <w:rPr>
                <w:sz w:val="16"/>
              </w:rPr>
              <w:t>超募171,543.80万元，比例40.83%，相当于2025年营收1.01倍</w:t>
            </w:r>
          </w:p>
        </w:tc>
        <w:tc>
          <w:tcPr>
            <w:tcW w:w="794" w:type="dxa"/>
          </w:tcPr>
          <w:p w14:paraId="56D332A3" w14:textId="77777777" w:rsidR="00124033" w:rsidRDefault="00000000">
            <w:pPr>
              <w:spacing w:before="30" w:after="30" w:line="264" w:lineRule="auto"/>
              <w:jc w:val="center"/>
            </w:pPr>
            <w:r>
              <w:rPr>
                <w:sz w:val="16"/>
              </w:rPr>
              <w:t>A/E</w:t>
            </w:r>
          </w:p>
        </w:tc>
        <w:tc>
          <w:tcPr>
            <w:tcW w:w="794" w:type="dxa"/>
          </w:tcPr>
          <w:p w14:paraId="7F4A7A6B" w14:textId="77777777" w:rsidR="00124033" w:rsidRDefault="00000000">
            <w:pPr>
              <w:spacing w:before="30" w:after="30" w:line="264" w:lineRule="auto"/>
              <w:jc w:val="center"/>
            </w:pPr>
            <w:r>
              <w:rPr>
                <w:sz w:val="16"/>
              </w:rPr>
              <w:t>中</w:t>
            </w:r>
          </w:p>
        </w:tc>
      </w:tr>
      <w:tr w:rsidR="00124033" w14:paraId="6642E1BD" w14:textId="77777777">
        <w:trPr>
          <w:jc w:val="center"/>
        </w:trPr>
        <w:tc>
          <w:tcPr>
            <w:tcW w:w="680" w:type="dxa"/>
            <w:shd w:val="clear" w:color="auto" w:fill="F4F7FB"/>
          </w:tcPr>
          <w:p w14:paraId="34925B46" w14:textId="77777777" w:rsidR="00124033" w:rsidRDefault="00000000">
            <w:pPr>
              <w:spacing w:before="30" w:after="30" w:line="264" w:lineRule="auto"/>
              <w:jc w:val="center"/>
            </w:pPr>
            <w:r>
              <w:rPr>
                <w:sz w:val="16"/>
              </w:rPr>
              <w:t>R-14</w:t>
            </w:r>
          </w:p>
        </w:tc>
        <w:tc>
          <w:tcPr>
            <w:tcW w:w="2041" w:type="dxa"/>
            <w:shd w:val="clear" w:color="auto" w:fill="F4F7FB"/>
          </w:tcPr>
          <w:p w14:paraId="6DC46A16" w14:textId="77777777" w:rsidR="00124033" w:rsidRDefault="00000000">
            <w:pPr>
              <w:spacing w:before="30" w:after="30" w:line="264" w:lineRule="auto"/>
            </w:pPr>
            <w:r>
              <w:rPr>
                <w:sz w:val="16"/>
              </w:rPr>
              <w:t>研发强度随收入放大而稀释</w:t>
            </w:r>
          </w:p>
        </w:tc>
        <w:tc>
          <w:tcPr>
            <w:tcW w:w="4309" w:type="dxa"/>
            <w:shd w:val="clear" w:color="auto" w:fill="F4F7FB"/>
          </w:tcPr>
          <w:p w14:paraId="2326D025" w14:textId="77777777" w:rsidR="00124033" w:rsidRDefault="00000000">
            <w:pPr>
              <w:spacing w:before="30" w:after="30" w:line="264" w:lineRule="auto"/>
            </w:pPr>
            <w:r>
              <w:rPr>
                <w:sz w:val="16"/>
              </w:rPr>
              <w:t>研发费用率31.39%→8.53%</w:t>
            </w:r>
          </w:p>
        </w:tc>
        <w:tc>
          <w:tcPr>
            <w:tcW w:w="794" w:type="dxa"/>
            <w:shd w:val="clear" w:color="auto" w:fill="F4F7FB"/>
          </w:tcPr>
          <w:p w14:paraId="230BE28D" w14:textId="77777777" w:rsidR="00124033" w:rsidRDefault="00000000">
            <w:pPr>
              <w:spacing w:before="30" w:after="30" w:line="264" w:lineRule="auto"/>
              <w:jc w:val="center"/>
            </w:pPr>
            <w:r>
              <w:rPr>
                <w:sz w:val="16"/>
              </w:rPr>
              <w:t>A/E</w:t>
            </w:r>
          </w:p>
        </w:tc>
        <w:tc>
          <w:tcPr>
            <w:tcW w:w="794" w:type="dxa"/>
            <w:shd w:val="clear" w:color="auto" w:fill="F4F7FB"/>
          </w:tcPr>
          <w:p w14:paraId="19FEFD2A" w14:textId="77777777" w:rsidR="00124033" w:rsidRDefault="00000000">
            <w:pPr>
              <w:spacing w:before="30" w:after="30" w:line="264" w:lineRule="auto"/>
              <w:jc w:val="center"/>
            </w:pPr>
            <w:r>
              <w:rPr>
                <w:sz w:val="16"/>
              </w:rPr>
              <w:t>中</w:t>
            </w:r>
          </w:p>
        </w:tc>
      </w:tr>
    </w:tbl>
    <w:p w14:paraId="2EDAF351" w14:textId="77777777" w:rsidR="00124033" w:rsidRDefault="00000000">
      <w:pPr>
        <w:spacing w:before="40" w:after="160" w:line="300" w:lineRule="auto"/>
      </w:pPr>
      <w:r>
        <w:rPr>
          <w:color w:val="595959"/>
          <w:sz w:val="16"/>
        </w:rPr>
        <w:t>“性质”列指证据所依赖数据的质量等级：A经审计 / B经审阅 / C未经审计 / E本底稿测算。凡含C或E的证据，其风险判断本身也带有相应的不确定性。</w:t>
      </w:r>
    </w:p>
    <w:p w14:paraId="20B5343B" w14:textId="77777777" w:rsidR="00124033" w:rsidRDefault="00000000">
      <w:pPr>
        <w:keepNext/>
        <w:spacing w:before="220" w:after="80"/>
      </w:pPr>
      <w:r>
        <w:rPr>
          <w:rFonts w:ascii="黑体" w:eastAsia="黑体" w:hAnsi="黑体"/>
          <w:b/>
          <w:color w:val="1F3864"/>
          <w:sz w:val="24"/>
        </w:rPr>
        <w:t>（一）三项高优先级风险的展开</w:t>
      </w:r>
    </w:p>
    <w:p w14:paraId="62A1920D" w14:textId="77777777" w:rsidR="00124033" w:rsidRDefault="00000000">
      <w:pPr>
        <w:keepNext/>
        <w:spacing w:before="160" w:after="60"/>
      </w:pPr>
      <w:r>
        <w:rPr>
          <w:rFonts w:ascii="黑体" w:eastAsia="黑体" w:hAnsi="黑体"/>
          <w:b/>
        </w:rPr>
        <w:t>R-02　收入增长与利润、现金流的背离</w:t>
      </w:r>
    </w:p>
    <w:p w14:paraId="6B6CD5A9" w14:textId="77777777" w:rsidR="00124033" w:rsidRDefault="00000000">
      <w:pPr>
        <w:spacing w:after="80" w:line="324" w:lineRule="auto"/>
        <w:ind w:firstLine="420"/>
      </w:pPr>
      <w:r>
        <w:rPr>
          <w:color w:val="000000"/>
        </w:rPr>
        <w:t>这是本报告识别出的最重要预警信号。2026年上半年营业总收入115,224.56万元，同比48.54%；但同期扣非归母净利润同比-19.34%，经营活动现金流净额同比-32.53%，扣非加权平均净资产收益率8.90%（上年同期21.02%）。2026年第一季度的背离更极端：营收同比68.49%，而扣非归母净利润同比-52.55%、经营现金流同比-85.65%。</w:t>
      </w:r>
    </w:p>
    <w:p w14:paraId="494DA589" w14:textId="77777777" w:rsidR="00124033" w:rsidRDefault="00000000">
      <w:pPr>
        <w:spacing w:after="80" w:line="324" w:lineRule="auto"/>
        <w:ind w:firstLine="420"/>
      </w:pPr>
      <w:r>
        <w:rPr>
          <w:color w:val="000000"/>
        </w:rPr>
        <w:t>收入增而利润减的成因在披露文件中未被逐项量化。底稿中可见的两条线索是单价持续下行（表7-4）与研发投入增加（2026年上半年研发费用同比增加8,203.74万元）。同时，2026年上半年流动资产较上年末增长30.13%、负债总额增长59.88%，资产负债率由18.82%升至25.11%，显示营运资金占用明显加大。上述数据性质为C（未经审计），且公司不再披露2026年半年报，因此该背离只能通过2026年年度报告验证。</w:t>
      </w:r>
    </w:p>
    <w:p w14:paraId="42D45D40" w14:textId="77777777" w:rsidR="00124033" w:rsidRDefault="00000000">
      <w:pPr>
        <w:keepNext/>
        <w:spacing w:before="160" w:after="60"/>
      </w:pPr>
      <w:r>
        <w:rPr>
          <w:rFonts w:ascii="黑体" w:eastAsia="黑体" w:hAnsi="黑体"/>
          <w:b/>
        </w:rPr>
        <w:lastRenderedPageBreak/>
        <w:t>R-03　坏账计提比例与同业的系统性差异</w:t>
      </w:r>
    </w:p>
    <w:tbl>
      <w:tblPr>
        <w:tblStyle w:val="aff1"/>
        <w:tblW w:w="0" w:type="auto"/>
        <w:jc w:val="center"/>
        <w:tblLayout w:type="fixed"/>
        <w:tblLook w:val="04A0" w:firstRow="1" w:lastRow="0" w:firstColumn="1" w:lastColumn="0" w:noHBand="0" w:noVBand="1"/>
      </w:tblPr>
      <w:tblGrid>
        <w:gridCol w:w="2835"/>
        <w:gridCol w:w="1928"/>
        <w:gridCol w:w="1928"/>
        <w:gridCol w:w="1928"/>
      </w:tblGrid>
      <w:tr w:rsidR="00124033" w14:paraId="13581C25" w14:textId="77777777">
        <w:trPr>
          <w:jc w:val="center"/>
        </w:trPr>
        <w:tc>
          <w:tcPr>
            <w:tcW w:w="2835" w:type="dxa"/>
            <w:shd w:val="clear" w:color="auto" w:fill="2E5C8A"/>
          </w:tcPr>
          <w:p w14:paraId="680A29FA" w14:textId="77777777" w:rsidR="00124033" w:rsidRDefault="00000000">
            <w:pPr>
              <w:spacing w:before="30" w:after="30" w:line="264" w:lineRule="auto"/>
              <w:jc w:val="center"/>
            </w:pPr>
            <w:r>
              <w:rPr>
                <w:rFonts w:ascii="黑体" w:eastAsia="黑体" w:hAnsi="黑体"/>
                <w:b/>
                <w:color w:val="FFFFFF"/>
                <w:sz w:val="17"/>
              </w:rPr>
              <w:t>证券简称</w:t>
            </w:r>
          </w:p>
        </w:tc>
        <w:tc>
          <w:tcPr>
            <w:tcW w:w="1928" w:type="dxa"/>
            <w:shd w:val="clear" w:color="auto" w:fill="2E5C8A"/>
          </w:tcPr>
          <w:p w14:paraId="68F951D5" w14:textId="77777777" w:rsidR="00124033" w:rsidRDefault="00000000">
            <w:pPr>
              <w:spacing w:before="30" w:after="30" w:line="264" w:lineRule="auto"/>
              <w:jc w:val="center"/>
            </w:pPr>
            <w:r>
              <w:rPr>
                <w:rFonts w:ascii="黑体" w:eastAsia="黑体" w:hAnsi="黑体"/>
                <w:b/>
                <w:color w:val="FFFFFF"/>
                <w:sz w:val="17"/>
              </w:rPr>
              <w:t>2023-12-31</w:t>
            </w:r>
          </w:p>
        </w:tc>
        <w:tc>
          <w:tcPr>
            <w:tcW w:w="1928" w:type="dxa"/>
            <w:shd w:val="clear" w:color="auto" w:fill="2E5C8A"/>
          </w:tcPr>
          <w:p w14:paraId="3FC53571" w14:textId="77777777" w:rsidR="00124033" w:rsidRDefault="00000000">
            <w:pPr>
              <w:spacing w:before="30" w:after="30" w:line="264" w:lineRule="auto"/>
              <w:jc w:val="center"/>
            </w:pPr>
            <w:r>
              <w:rPr>
                <w:rFonts w:ascii="黑体" w:eastAsia="黑体" w:hAnsi="黑体"/>
                <w:b/>
                <w:color w:val="FFFFFF"/>
                <w:sz w:val="17"/>
              </w:rPr>
              <w:t>2024-12-31</w:t>
            </w:r>
          </w:p>
        </w:tc>
        <w:tc>
          <w:tcPr>
            <w:tcW w:w="1928" w:type="dxa"/>
            <w:shd w:val="clear" w:color="auto" w:fill="2E5C8A"/>
          </w:tcPr>
          <w:p w14:paraId="0B9FFA75" w14:textId="77777777" w:rsidR="00124033" w:rsidRDefault="00000000">
            <w:pPr>
              <w:spacing w:before="30" w:after="30" w:line="264" w:lineRule="auto"/>
              <w:jc w:val="center"/>
            </w:pPr>
            <w:r>
              <w:rPr>
                <w:rFonts w:ascii="黑体" w:eastAsia="黑体" w:hAnsi="黑体"/>
                <w:b/>
                <w:color w:val="FFFFFF"/>
                <w:sz w:val="17"/>
              </w:rPr>
              <w:t>2025-12-31</w:t>
            </w:r>
          </w:p>
        </w:tc>
      </w:tr>
      <w:tr w:rsidR="00124033" w14:paraId="1F3E9FB2" w14:textId="77777777">
        <w:trPr>
          <w:jc w:val="center"/>
        </w:trPr>
        <w:tc>
          <w:tcPr>
            <w:tcW w:w="2835" w:type="dxa"/>
          </w:tcPr>
          <w:p w14:paraId="363C6F6A" w14:textId="77777777" w:rsidR="00124033" w:rsidRDefault="00000000">
            <w:pPr>
              <w:spacing w:before="30" w:after="30" w:line="264" w:lineRule="auto"/>
            </w:pPr>
            <w:r>
              <w:rPr>
                <w:sz w:val="17"/>
              </w:rPr>
              <w:t>越疆</w:t>
            </w:r>
          </w:p>
        </w:tc>
        <w:tc>
          <w:tcPr>
            <w:tcW w:w="1928" w:type="dxa"/>
          </w:tcPr>
          <w:p w14:paraId="478B0349" w14:textId="77777777" w:rsidR="00124033" w:rsidRDefault="00000000">
            <w:pPr>
              <w:spacing w:before="30" w:after="30" w:line="264" w:lineRule="auto"/>
              <w:jc w:val="right"/>
            </w:pPr>
            <w:r>
              <w:rPr>
                <w:sz w:val="17"/>
              </w:rPr>
              <w:t>14.49%</w:t>
            </w:r>
          </w:p>
        </w:tc>
        <w:tc>
          <w:tcPr>
            <w:tcW w:w="1928" w:type="dxa"/>
          </w:tcPr>
          <w:p w14:paraId="3B09CFD3" w14:textId="77777777" w:rsidR="00124033" w:rsidRDefault="00000000">
            <w:pPr>
              <w:spacing w:before="30" w:after="30" w:line="264" w:lineRule="auto"/>
              <w:jc w:val="right"/>
            </w:pPr>
            <w:r>
              <w:rPr>
                <w:sz w:val="17"/>
              </w:rPr>
              <w:t>11.33%</w:t>
            </w:r>
          </w:p>
        </w:tc>
        <w:tc>
          <w:tcPr>
            <w:tcW w:w="1928" w:type="dxa"/>
          </w:tcPr>
          <w:p w14:paraId="0276B65C" w14:textId="77777777" w:rsidR="00124033" w:rsidRDefault="00000000">
            <w:pPr>
              <w:spacing w:before="30" w:after="30" w:line="264" w:lineRule="auto"/>
              <w:jc w:val="right"/>
            </w:pPr>
            <w:r>
              <w:rPr>
                <w:sz w:val="17"/>
              </w:rPr>
              <w:t>11.09%</w:t>
            </w:r>
          </w:p>
        </w:tc>
      </w:tr>
      <w:tr w:rsidR="00124033" w14:paraId="007B2C33" w14:textId="77777777">
        <w:trPr>
          <w:jc w:val="center"/>
        </w:trPr>
        <w:tc>
          <w:tcPr>
            <w:tcW w:w="2835" w:type="dxa"/>
            <w:shd w:val="clear" w:color="auto" w:fill="F4F7FB"/>
          </w:tcPr>
          <w:p w14:paraId="408132F4" w14:textId="77777777" w:rsidR="00124033" w:rsidRDefault="00000000">
            <w:pPr>
              <w:spacing w:before="30" w:after="30" w:line="264" w:lineRule="auto"/>
            </w:pPr>
            <w:r>
              <w:rPr>
                <w:sz w:val="17"/>
              </w:rPr>
              <w:t>优必选</w:t>
            </w:r>
          </w:p>
        </w:tc>
        <w:tc>
          <w:tcPr>
            <w:tcW w:w="1928" w:type="dxa"/>
            <w:shd w:val="clear" w:color="auto" w:fill="F4F7FB"/>
          </w:tcPr>
          <w:p w14:paraId="378C8977" w14:textId="77777777" w:rsidR="00124033" w:rsidRDefault="00000000">
            <w:pPr>
              <w:spacing w:before="30" w:after="30" w:line="264" w:lineRule="auto"/>
              <w:jc w:val="right"/>
            </w:pPr>
            <w:r>
              <w:rPr>
                <w:sz w:val="17"/>
              </w:rPr>
              <w:t>21.99%</w:t>
            </w:r>
          </w:p>
        </w:tc>
        <w:tc>
          <w:tcPr>
            <w:tcW w:w="1928" w:type="dxa"/>
            <w:shd w:val="clear" w:color="auto" w:fill="F4F7FB"/>
          </w:tcPr>
          <w:p w14:paraId="2582775E" w14:textId="77777777" w:rsidR="00124033" w:rsidRDefault="00000000">
            <w:pPr>
              <w:spacing w:before="30" w:after="30" w:line="264" w:lineRule="auto"/>
              <w:jc w:val="right"/>
            </w:pPr>
            <w:r>
              <w:rPr>
                <w:sz w:val="17"/>
              </w:rPr>
              <w:t>30.35%</w:t>
            </w:r>
          </w:p>
        </w:tc>
        <w:tc>
          <w:tcPr>
            <w:tcW w:w="1928" w:type="dxa"/>
            <w:shd w:val="clear" w:color="auto" w:fill="F4F7FB"/>
          </w:tcPr>
          <w:p w14:paraId="192A2286" w14:textId="77777777" w:rsidR="00124033" w:rsidRDefault="00000000">
            <w:pPr>
              <w:spacing w:before="30" w:after="30" w:line="264" w:lineRule="auto"/>
              <w:jc w:val="right"/>
            </w:pPr>
            <w:r>
              <w:rPr>
                <w:sz w:val="17"/>
              </w:rPr>
              <w:t>29.29%</w:t>
            </w:r>
          </w:p>
        </w:tc>
      </w:tr>
      <w:tr w:rsidR="00124033" w14:paraId="205F77C1" w14:textId="77777777">
        <w:trPr>
          <w:jc w:val="center"/>
        </w:trPr>
        <w:tc>
          <w:tcPr>
            <w:tcW w:w="2835" w:type="dxa"/>
          </w:tcPr>
          <w:p w14:paraId="105B58E0" w14:textId="77777777" w:rsidR="00124033" w:rsidRDefault="00000000">
            <w:pPr>
              <w:spacing w:before="30" w:after="30" w:line="264" w:lineRule="auto"/>
            </w:pPr>
            <w:r>
              <w:rPr>
                <w:sz w:val="17"/>
              </w:rPr>
              <w:t>云深处</w:t>
            </w:r>
          </w:p>
        </w:tc>
        <w:tc>
          <w:tcPr>
            <w:tcW w:w="1928" w:type="dxa"/>
          </w:tcPr>
          <w:p w14:paraId="1B6D53A2" w14:textId="77777777" w:rsidR="00124033" w:rsidRDefault="00000000">
            <w:pPr>
              <w:spacing w:before="30" w:after="30" w:line="264" w:lineRule="auto"/>
              <w:jc w:val="right"/>
            </w:pPr>
            <w:r>
              <w:rPr>
                <w:sz w:val="17"/>
              </w:rPr>
              <w:t>7.25%</w:t>
            </w:r>
          </w:p>
        </w:tc>
        <w:tc>
          <w:tcPr>
            <w:tcW w:w="1928" w:type="dxa"/>
          </w:tcPr>
          <w:p w14:paraId="4C2E2D0E" w14:textId="77777777" w:rsidR="00124033" w:rsidRDefault="00000000">
            <w:pPr>
              <w:spacing w:before="30" w:after="30" w:line="264" w:lineRule="auto"/>
              <w:jc w:val="right"/>
            </w:pPr>
            <w:r>
              <w:rPr>
                <w:sz w:val="17"/>
              </w:rPr>
              <w:t>8.18%</w:t>
            </w:r>
          </w:p>
        </w:tc>
        <w:tc>
          <w:tcPr>
            <w:tcW w:w="1928" w:type="dxa"/>
          </w:tcPr>
          <w:p w14:paraId="228340F3" w14:textId="77777777" w:rsidR="00124033" w:rsidRDefault="00000000">
            <w:pPr>
              <w:spacing w:before="30" w:after="30" w:line="264" w:lineRule="auto"/>
              <w:jc w:val="right"/>
            </w:pPr>
            <w:r>
              <w:rPr>
                <w:sz w:val="17"/>
              </w:rPr>
              <w:t>9.70%</w:t>
            </w:r>
          </w:p>
        </w:tc>
      </w:tr>
      <w:tr w:rsidR="00124033" w14:paraId="3B4A2D37" w14:textId="77777777">
        <w:trPr>
          <w:jc w:val="center"/>
        </w:trPr>
        <w:tc>
          <w:tcPr>
            <w:tcW w:w="2835" w:type="dxa"/>
            <w:shd w:val="clear" w:color="auto" w:fill="F4F7FB"/>
          </w:tcPr>
          <w:p w14:paraId="0981F9EA" w14:textId="77777777" w:rsidR="00124033" w:rsidRDefault="00000000">
            <w:pPr>
              <w:spacing w:before="30" w:after="30" w:line="264" w:lineRule="auto"/>
            </w:pPr>
            <w:r>
              <w:rPr>
                <w:sz w:val="17"/>
              </w:rPr>
              <w:t>乐聚智能</w:t>
            </w:r>
          </w:p>
        </w:tc>
        <w:tc>
          <w:tcPr>
            <w:tcW w:w="1928" w:type="dxa"/>
            <w:shd w:val="clear" w:color="auto" w:fill="F4F7FB"/>
          </w:tcPr>
          <w:p w14:paraId="5A5D2E78" w14:textId="77777777" w:rsidR="00124033" w:rsidRDefault="00000000">
            <w:pPr>
              <w:spacing w:before="30" w:after="30" w:line="264" w:lineRule="auto"/>
              <w:jc w:val="right"/>
            </w:pPr>
            <w:r>
              <w:rPr>
                <w:sz w:val="17"/>
              </w:rPr>
              <w:t>5.04%</w:t>
            </w:r>
          </w:p>
        </w:tc>
        <w:tc>
          <w:tcPr>
            <w:tcW w:w="1928" w:type="dxa"/>
            <w:shd w:val="clear" w:color="auto" w:fill="F4F7FB"/>
          </w:tcPr>
          <w:p w14:paraId="43CC8EBB" w14:textId="77777777" w:rsidR="00124033" w:rsidRDefault="00000000">
            <w:pPr>
              <w:spacing w:before="30" w:after="30" w:line="264" w:lineRule="auto"/>
              <w:jc w:val="right"/>
            </w:pPr>
            <w:r>
              <w:rPr>
                <w:sz w:val="17"/>
              </w:rPr>
              <w:t>5.36%</w:t>
            </w:r>
          </w:p>
        </w:tc>
        <w:tc>
          <w:tcPr>
            <w:tcW w:w="1928" w:type="dxa"/>
            <w:shd w:val="clear" w:color="auto" w:fill="F4F7FB"/>
          </w:tcPr>
          <w:p w14:paraId="198C6D4F" w14:textId="77777777" w:rsidR="00124033" w:rsidRDefault="00000000">
            <w:pPr>
              <w:spacing w:before="30" w:after="30" w:line="264" w:lineRule="auto"/>
              <w:jc w:val="right"/>
            </w:pPr>
            <w:r>
              <w:rPr>
                <w:sz w:val="17"/>
              </w:rPr>
              <w:t>6.20%</w:t>
            </w:r>
          </w:p>
        </w:tc>
      </w:tr>
      <w:tr w:rsidR="00124033" w14:paraId="6DF09720" w14:textId="77777777">
        <w:trPr>
          <w:jc w:val="center"/>
        </w:trPr>
        <w:tc>
          <w:tcPr>
            <w:tcW w:w="2835" w:type="dxa"/>
          </w:tcPr>
          <w:p w14:paraId="27B575B1" w14:textId="77777777" w:rsidR="00124033" w:rsidRDefault="00000000">
            <w:pPr>
              <w:spacing w:before="30" w:after="30" w:line="264" w:lineRule="auto"/>
            </w:pPr>
            <w:r>
              <w:rPr>
                <w:sz w:val="17"/>
              </w:rPr>
              <w:t>平均值</w:t>
            </w:r>
          </w:p>
        </w:tc>
        <w:tc>
          <w:tcPr>
            <w:tcW w:w="1928" w:type="dxa"/>
          </w:tcPr>
          <w:p w14:paraId="7770D18D" w14:textId="77777777" w:rsidR="00124033" w:rsidRDefault="00000000">
            <w:pPr>
              <w:spacing w:before="30" w:after="30" w:line="264" w:lineRule="auto"/>
              <w:jc w:val="right"/>
            </w:pPr>
            <w:r>
              <w:rPr>
                <w:sz w:val="17"/>
              </w:rPr>
              <w:t>12.19%</w:t>
            </w:r>
          </w:p>
        </w:tc>
        <w:tc>
          <w:tcPr>
            <w:tcW w:w="1928" w:type="dxa"/>
          </w:tcPr>
          <w:p w14:paraId="3E240EA6" w14:textId="77777777" w:rsidR="00124033" w:rsidRDefault="00000000">
            <w:pPr>
              <w:spacing w:before="30" w:after="30" w:line="264" w:lineRule="auto"/>
              <w:jc w:val="right"/>
            </w:pPr>
            <w:r>
              <w:rPr>
                <w:sz w:val="17"/>
              </w:rPr>
              <w:t>13.81%</w:t>
            </w:r>
          </w:p>
        </w:tc>
        <w:tc>
          <w:tcPr>
            <w:tcW w:w="1928" w:type="dxa"/>
          </w:tcPr>
          <w:p w14:paraId="0852DCE3" w14:textId="77777777" w:rsidR="00124033" w:rsidRDefault="00000000">
            <w:pPr>
              <w:spacing w:before="30" w:after="30" w:line="264" w:lineRule="auto"/>
              <w:jc w:val="right"/>
            </w:pPr>
            <w:r>
              <w:rPr>
                <w:sz w:val="17"/>
              </w:rPr>
              <w:t>14.07%</w:t>
            </w:r>
          </w:p>
        </w:tc>
      </w:tr>
      <w:tr w:rsidR="00124033" w14:paraId="23545652" w14:textId="77777777">
        <w:trPr>
          <w:jc w:val="center"/>
        </w:trPr>
        <w:tc>
          <w:tcPr>
            <w:tcW w:w="2835" w:type="dxa"/>
            <w:shd w:val="clear" w:color="auto" w:fill="F4F7FB"/>
          </w:tcPr>
          <w:p w14:paraId="41E29C56" w14:textId="77777777" w:rsidR="00124033" w:rsidRDefault="00000000">
            <w:pPr>
              <w:spacing w:before="30" w:after="30" w:line="264" w:lineRule="auto"/>
            </w:pPr>
            <w:r>
              <w:rPr>
                <w:sz w:val="17"/>
              </w:rPr>
              <w:t>宇树科技（公司）</w:t>
            </w:r>
          </w:p>
        </w:tc>
        <w:tc>
          <w:tcPr>
            <w:tcW w:w="1928" w:type="dxa"/>
            <w:shd w:val="clear" w:color="auto" w:fill="F4F7FB"/>
          </w:tcPr>
          <w:p w14:paraId="2D9476DF" w14:textId="77777777" w:rsidR="00124033" w:rsidRDefault="00000000">
            <w:pPr>
              <w:spacing w:before="30" w:after="30" w:line="264" w:lineRule="auto"/>
              <w:jc w:val="right"/>
            </w:pPr>
            <w:r>
              <w:rPr>
                <w:sz w:val="17"/>
              </w:rPr>
              <w:t>6.13%</w:t>
            </w:r>
          </w:p>
        </w:tc>
        <w:tc>
          <w:tcPr>
            <w:tcW w:w="1928" w:type="dxa"/>
            <w:shd w:val="clear" w:color="auto" w:fill="F4F7FB"/>
          </w:tcPr>
          <w:p w14:paraId="33A10482" w14:textId="77777777" w:rsidR="00124033" w:rsidRDefault="00000000">
            <w:pPr>
              <w:spacing w:before="30" w:after="30" w:line="264" w:lineRule="auto"/>
              <w:jc w:val="right"/>
            </w:pPr>
            <w:r>
              <w:rPr>
                <w:sz w:val="17"/>
              </w:rPr>
              <w:t>6.55%</w:t>
            </w:r>
          </w:p>
        </w:tc>
        <w:tc>
          <w:tcPr>
            <w:tcW w:w="1928" w:type="dxa"/>
            <w:shd w:val="clear" w:color="auto" w:fill="F4F7FB"/>
          </w:tcPr>
          <w:p w14:paraId="4336AB3F" w14:textId="77777777" w:rsidR="00124033" w:rsidRDefault="00000000">
            <w:pPr>
              <w:spacing w:before="30" w:after="30" w:line="264" w:lineRule="auto"/>
              <w:jc w:val="right"/>
            </w:pPr>
            <w:r>
              <w:rPr>
                <w:sz w:val="17"/>
              </w:rPr>
              <w:t>5.13%</w:t>
            </w:r>
          </w:p>
        </w:tc>
      </w:tr>
    </w:tbl>
    <w:p w14:paraId="758057BC" w14:textId="77777777" w:rsidR="00124033" w:rsidRDefault="00000000">
      <w:pPr>
        <w:spacing w:before="40" w:after="160" w:line="300" w:lineRule="auto"/>
      </w:pPr>
      <w:r>
        <w:rPr>
          <w:color w:val="595959"/>
          <w:sz w:val="16"/>
        </w:rPr>
        <w:t>来源：底稿表5-3，提取自 S1 招股说明书应收账款预期信用损失计提比例对比表（性质A）。</w:t>
      </w:r>
    </w:p>
    <w:p w14:paraId="57B2C03B" w14:textId="77777777" w:rsidR="00124033" w:rsidRDefault="00000000">
      <w:pPr>
        <w:spacing w:after="80" w:line="324" w:lineRule="auto"/>
        <w:ind w:firstLine="420"/>
      </w:pPr>
      <w:r>
        <w:rPr>
          <w:color w:val="000000"/>
        </w:rPr>
        <w:t>公司三年计提比例分别为6.13%、6.55%、5.13%，同业平均为12.19%、13.81%、14.07%，差额分别为-6.06个百分点、-7.26个百分点、-8.94个百分点，且差距逐年扩大。同业中优必选2025年计提比例高达29.29%。招股说明书的解释是应收账款账龄相对较短、周转率相对较快、回款情况良好；2025年末应收账款前五名账龄确实全部为1年以内（表5-4）。</w:t>
      </w:r>
    </w:p>
    <w:p w14:paraId="7F8577B7" w14:textId="77777777" w:rsidR="00124033" w:rsidRDefault="00000000">
      <w:pPr>
        <w:spacing w:after="80" w:line="324" w:lineRule="auto"/>
        <w:ind w:firstLine="420"/>
      </w:pPr>
      <w:r>
        <w:rPr>
          <w:color w:val="000000"/>
        </w:rPr>
        <w:t>该解释与R-02之间存在需要澄清的张力：若回款确实良好，2026年上半年经营现金流为何同比下降32.53%？此外，招股说明书未在本次提取范围内直接披露各期末应收账款账面余额，因此“若按同业平均比例计提将减少多少利润”的敏感性分析无法给出——必须先核实余额。该项已列为附录三优先级“高”的核验事项。</w:t>
      </w:r>
    </w:p>
    <w:p w14:paraId="3E4E90FB" w14:textId="77777777" w:rsidR="00124033" w:rsidRDefault="00000000">
      <w:pPr>
        <w:keepNext/>
        <w:spacing w:before="160" w:after="60"/>
      </w:pPr>
      <w:r>
        <w:rPr>
          <w:rFonts w:ascii="黑体" w:eastAsia="黑体" w:hAnsi="黑体"/>
          <w:b/>
        </w:rPr>
        <w:t>R-06　估值倍数与二级市场波动</w:t>
      </w:r>
    </w:p>
    <w:p w14:paraId="671CBD6E" w14:textId="77777777" w:rsidR="00124033" w:rsidRDefault="00000000">
      <w:pPr>
        <w:spacing w:after="80" w:line="324" w:lineRule="auto"/>
        <w:ind w:firstLine="420"/>
      </w:pPr>
      <w:r>
        <w:rPr>
          <w:color w:val="000000"/>
        </w:rPr>
        <w:t>以资料截止日前最后一个交易日（2026-08-28）收盘价585.00元计算，公司总市值2,366.12亿元，对应静态市销率139.24倍、静态市盈率850.48倍（按2025年归母净利润）或400.53倍（按2025年扣非归母净利润），而所属行业最近一个月平均静态市盈率为38.56倍。上市后8个交易日内，股价已从首日盘中最高1,100.00元回落46.82%。上述行情数据来自第三方接口（性质E），样本仅8个交易日，任何关于估值回归方向的判断都不具统计意义，但倍数水平本身已构成明确的高估值风险敞口。</w:t>
      </w:r>
    </w:p>
    <w:p w14:paraId="549C1368" w14:textId="77777777" w:rsidR="00124033" w:rsidRDefault="00000000">
      <w:pPr>
        <w:spacing w:after="0"/>
      </w:pPr>
      <w:r>
        <w:br w:type="page"/>
      </w:r>
    </w:p>
    <w:p w14:paraId="02A14C95"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八、发行定价与二级市场表现</w:t>
      </w:r>
    </w:p>
    <w:p w14:paraId="0103B4C4" w14:textId="77777777" w:rsidR="00124033" w:rsidRDefault="00000000">
      <w:pPr>
        <w:keepNext/>
        <w:spacing w:before="220" w:after="80"/>
      </w:pPr>
      <w:r>
        <w:rPr>
          <w:rFonts w:ascii="黑体" w:eastAsia="黑体" w:hAnsi="黑体"/>
          <w:b/>
          <w:color w:val="1F3864"/>
          <w:sz w:val="24"/>
        </w:rPr>
        <w:t>（一）发行方案与募集资金</w:t>
      </w:r>
    </w:p>
    <w:tbl>
      <w:tblPr>
        <w:tblStyle w:val="aff1"/>
        <w:tblW w:w="0" w:type="auto"/>
        <w:jc w:val="center"/>
        <w:tblLayout w:type="fixed"/>
        <w:tblLook w:val="04A0" w:firstRow="1" w:lastRow="0" w:firstColumn="1" w:lastColumn="0" w:noHBand="0" w:noVBand="1"/>
      </w:tblPr>
      <w:tblGrid>
        <w:gridCol w:w="3402"/>
        <w:gridCol w:w="1134"/>
        <w:gridCol w:w="2041"/>
        <w:gridCol w:w="907"/>
      </w:tblGrid>
      <w:tr w:rsidR="00124033" w14:paraId="3FAF6ABC" w14:textId="77777777">
        <w:trPr>
          <w:jc w:val="center"/>
        </w:trPr>
        <w:tc>
          <w:tcPr>
            <w:tcW w:w="3402" w:type="dxa"/>
            <w:shd w:val="clear" w:color="auto" w:fill="2E5C8A"/>
          </w:tcPr>
          <w:p w14:paraId="063A855F" w14:textId="77777777" w:rsidR="00124033" w:rsidRDefault="00000000">
            <w:pPr>
              <w:spacing w:before="30" w:after="30" w:line="264" w:lineRule="auto"/>
              <w:jc w:val="center"/>
            </w:pPr>
            <w:r>
              <w:rPr>
                <w:rFonts w:ascii="黑体" w:eastAsia="黑体" w:hAnsi="黑体"/>
                <w:b/>
                <w:color w:val="FFFFFF"/>
                <w:sz w:val="17"/>
              </w:rPr>
              <w:t>项目</w:t>
            </w:r>
          </w:p>
        </w:tc>
        <w:tc>
          <w:tcPr>
            <w:tcW w:w="1134" w:type="dxa"/>
            <w:shd w:val="clear" w:color="auto" w:fill="2E5C8A"/>
          </w:tcPr>
          <w:p w14:paraId="0E1B4089" w14:textId="77777777" w:rsidR="00124033" w:rsidRDefault="00000000">
            <w:pPr>
              <w:spacing w:before="30" w:after="30" w:line="264" w:lineRule="auto"/>
              <w:jc w:val="center"/>
            </w:pPr>
            <w:r>
              <w:rPr>
                <w:rFonts w:ascii="黑体" w:eastAsia="黑体" w:hAnsi="黑体"/>
                <w:b/>
                <w:color w:val="FFFFFF"/>
                <w:sz w:val="17"/>
              </w:rPr>
              <w:t>单位</w:t>
            </w:r>
          </w:p>
        </w:tc>
        <w:tc>
          <w:tcPr>
            <w:tcW w:w="2041" w:type="dxa"/>
            <w:shd w:val="clear" w:color="auto" w:fill="2E5C8A"/>
          </w:tcPr>
          <w:p w14:paraId="468782DF" w14:textId="77777777" w:rsidR="00124033" w:rsidRDefault="00000000">
            <w:pPr>
              <w:spacing w:before="30" w:after="30" w:line="264" w:lineRule="auto"/>
              <w:jc w:val="center"/>
            </w:pPr>
            <w:r>
              <w:rPr>
                <w:rFonts w:ascii="黑体" w:eastAsia="黑体" w:hAnsi="黑体"/>
                <w:b/>
                <w:color w:val="FFFFFF"/>
                <w:sz w:val="17"/>
              </w:rPr>
              <w:t>数值</w:t>
            </w:r>
          </w:p>
        </w:tc>
        <w:tc>
          <w:tcPr>
            <w:tcW w:w="907" w:type="dxa"/>
            <w:shd w:val="clear" w:color="auto" w:fill="2E5C8A"/>
          </w:tcPr>
          <w:p w14:paraId="57B46C66" w14:textId="77777777" w:rsidR="00124033" w:rsidRDefault="00000000">
            <w:pPr>
              <w:spacing w:before="30" w:after="30" w:line="264" w:lineRule="auto"/>
              <w:jc w:val="center"/>
            </w:pPr>
            <w:r>
              <w:rPr>
                <w:rFonts w:ascii="黑体" w:eastAsia="黑体" w:hAnsi="黑体"/>
                <w:b/>
                <w:color w:val="FFFFFF"/>
                <w:sz w:val="17"/>
              </w:rPr>
              <w:t>性质</w:t>
            </w:r>
          </w:p>
        </w:tc>
      </w:tr>
      <w:tr w:rsidR="00124033" w14:paraId="702A4639" w14:textId="77777777">
        <w:trPr>
          <w:jc w:val="center"/>
        </w:trPr>
        <w:tc>
          <w:tcPr>
            <w:tcW w:w="3402" w:type="dxa"/>
          </w:tcPr>
          <w:p w14:paraId="479E746E" w14:textId="77777777" w:rsidR="00124033" w:rsidRDefault="00000000">
            <w:pPr>
              <w:spacing w:before="30" w:after="30" w:line="264" w:lineRule="auto"/>
            </w:pPr>
            <w:r>
              <w:rPr>
                <w:sz w:val="17"/>
              </w:rPr>
              <w:t>发行价格</w:t>
            </w:r>
          </w:p>
        </w:tc>
        <w:tc>
          <w:tcPr>
            <w:tcW w:w="1134" w:type="dxa"/>
          </w:tcPr>
          <w:p w14:paraId="24E57A67" w14:textId="77777777" w:rsidR="00124033" w:rsidRDefault="00000000">
            <w:pPr>
              <w:spacing w:before="30" w:after="30" w:line="264" w:lineRule="auto"/>
              <w:jc w:val="center"/>
            </w:pPr>
            <w:r>
              <w:rPr>
                <w:sz w:val="17"/>
              </w:rPr>
              <w:t>元/股</w:t>
            </w:r>
          </w:p>
        </w:tc>
        <w:tc>
          <w:tcPr>
            <w:tcW w:w="2041" w:type="dxa"/>
          </w:tcPr>
          <w:p w14:paraId="12957E1D" w14:textId="77777777" w:rsidR="00124033" w:rsidRDefault="00000000">
            <w:pPr>
              <w:spacing w:before="30" w:after="30" w:line="264" w:lineRule="auto"/>
              <w:jc w:val="right"/>
            </w:pPr>
            <w:r>
              <w:rPr>
                <w:sz w:val="17"/>
              </w:rPr>
              <w:t>150.80</w:t>
            </w:r>
          </w:p>
        </w:tc>
        <w:tc>
          <w:tcPr>
            <w:tcW w:w="907" w:type="dxa"/>
          </w:tcPr>
          <w:p w14:paraId="0C13D6F6" w14:textId="77777777" w:rsidR="00124033" w:rsidRDefault="00000000">
            <w:pPr>
              <w:spacing w:before="30" w:after="30" w:line="264" w:lineRule="auto"/>
              <w:jc w:val="center"/>
            </w:pPr>
            <w:r>
              <w:rPr>
                <w:sz w:val="17"/>
              </w:rPr>
              <w:t>A</w:t>
            </w:r>
          </w:p>
        </w:tc>
      </w:tr>
      <w:tr w:rsidR="00124033" w14:paraId="3299D4F0" w14:textId="77777777">
        <w:trPr>
          <w:jc w:val="center"/>
        </w:trPr>
        <w:tc>
          <w:tcPr>
            <w:tcW w:w="3402" w:type="dxa"/>
            <w:shd w:val="clear" w:color="auto" w:fill="F4F7FB"/>
          </w:tcPr>
          <w:p w14:paraId="20D4F504" w14:textId="77777777" w:rsidR="00124033" w:rsidRDefault="00000000">
            <w:pPr>
              <w:spacing w:before="30" w:after="30" w:line="264" w:lineRule="auto"/>
            </w:pPr>
            <w:r>
              <w:rPr>
                <w:sz w:val="17"/>
              </w:rPr>
              <w:t>发行股票数量</w:t>
            </w:r>
          </w:p>
        </w:tc>
        <w:tc>
          <w:tcPr>
            <w:tcW w:w="1134" w:type="dxa"/>
            <w:shd w:val="clear" w:color="auto" w:fill="F4F7FB"/>
          </w:tcPr>
          <w:p w14:paraId="24C85B1E" w14:textId="77777777" w:rsidR="00124033" w:rsidRDefault="00000000">
            <w:pPr>
              <w:spacing w:before="30" w:after="30" w:line="264" w:lineRule="auto"/>
              <w:jc w:val="center"/>
            </w:pPr>
            <w:r>
              <w:rPr>
                <w:sz w:val="17"/>
              </w:rPr>
              <w:t>万股</w:t>
            </w:r>
          </w:p>
        </w:tc>
        <w:tc>
          <w:tcPr>
            <w:tcW w:w="2041" w:type="dxa"/>
            <w:shd w:val="clear" w:color="auto" w:fill="F4F7FB"/>
          </w:tcPr>
          <w:p w14:paraId="355C5E5F" w14:textId="77777777" w:rsidR="00124033" w:rsidRDefault="00000000">
            <w:pPr>
              <w:spacing w:before="30" w:after="30" w:line="264" w:lineRule="auto"/>
              <w:jc w:val="right"/>
            </w:pPr>
            <w:r>
              <w:rPr>
                <w:sz w:val="17"/>
              </w:rPr>
              <w:t>4,044.6434</w:t>
            </w:r>
          </w:p>
        </w:tc>
        <w:tc>
          <w:tcPr>
            <w:tcW w:w="907" w:type="dxa"/>
            <w:shd w:val="clear" w:color="auto" w:fill="F4F7FB"/>
          </w:tcPr>
          <w:p w14:paraId="339D3F80" w14:textId="77777777" w:rsidR="00124033" w:rsidRDefault="00000000">
            <w:pPr>
              <w:spacing w:before="30" w:after="30" w:line="264" w:lineRule="auto"/>
              <w:jc w:val="center"/>
            </w:pPr>
            <w:r>
              <w:rPr>
                <w:sz w:val="17"/>
              </w:rPr>
              <w:t>A</w:t>
            </w:r>
          </w:p>
        </w:tc>
      </w:tr>
      <w:tr w:rsidR="00124033" w14:paraId="3B609386" w14:textId="77777777">
        <w:trPr>
          <w:jc w:val="center"/>
        </w:trPr>
        <w:tc>
          <w:tcPr>
            <w:tcW w:w="3402" w:type="dxa"/>
          </w:tcPr>
          <w:p w14:paraId="528AC0F2" w14:textId="77777777" w:rsidR="00124033" w:rsidRDefault="00000000">
            <w:pPr>
              <w:spacing w:before="30" w:after="30" w:line="264" w:lineRule="auto"/>
            </w:pPr>
            <w:r>
              <w:rPr>
                <w:sz w:val="17"/>
              </w:rPr>
              <w:t>发行前总股本</w:t>
            </w:r>
          </w:p>
        </w:tc>
        <w:tc>
          <w:tcPr>
            <w:tcW w:w="1134" w:type="dxa"/>
          </w:tcPr>
          <w:p w14:paraId="3018E1E0" w14:textId="77777777" w:rsidR="00124033" w:rsidRDefault="00000000">
            <w:pPr>
              <w:spacing w:before="30" w:after="30" w:line="264" w:lineRule="auto"/>
              <w:jc w:val="center"/>
            </w:pPr>
            <w:r>
              <w:rPr>
                <w:sz w:val="17"/>
              </w:rPr>
              <w:t>万股</w:t>
            </w:r>
          </w:p>
        </w:tc>
        <w:tc>
          <w:tcPr>
            <w:tcW w:w="2041" w:type="dxa"/>
          </w:tcPr>
          <w:p w14:paraId="459E1FAC" w14:textId="77777777" w:rsidR="00124033" w:rsidRDefault="00000000">
            <w:pPr>
              <w:spacing w:before="30" w:after="30" w:line="264" w:lineRule="auto"/>
              <w:jc w:val="right"/>
            </w:pPr>
            <w:r>
              <w:rPr>
                <w:sz w:val="17"/>
              </w:rPr>
              <w:t>36,401.7906</w:t>
            </w:r>
          </w:p>
        </w:tc>
        <w:tc>
          <w:tcPr>
            <w:tcW w:w="907" w:type="dxa"/>
          </w:tcPr>
          <w:p w14:paraId="5E31E665" w14:textId="77777777" w:rsidR="00124033" w:rsidRDefault="00000000">
            <w:pPr>
              <w:spacing w:before="30" w:after="30" w:line="264" w:lineRule="auto"/>
              <w:jc w:val="center"/>
            </w:pPr>
            <w:r>
              <w:rPr>
                <w:sz w:val="17"/>
              </w:rPr>
              <w:t>A</w:t>
            </w:r>
          </w:p>
        </w:tc>
      </w:tr>
      <w:tr w:rsidR="00124033" w14:paraId="5F470A1C" w14:textId="77777777">
        <w:trPr>
          <w:jc w:val="center"/>
        </w:trPr>
        <w:tc>
          <w:tcPr>
            <w:tcW w:w="3402" w:type="dxa"/>
            <w:shd w:val="clear" w:color="auto" w:fill="F4F7FB"/>
          </w:tcPr>
          <w:p w14:paraId="03084590" w14:textId="77777777" w:rsidR="00124033" w:rsidRDefault="00000000">
            <w:pPr>
              <w:spacing w:before="30" w:after="30" w:line="264" w:lineRule="auto"/>
            </w:pPr>
            <w:r>
              <w:rPr>
                <w:sz w:val="17"/>
              </w:rPr>
              <w:t>发行后总股本</w:t>
            </w:r>
          </w:p>
        </w:tc>
        <w:tc>
          <w:tcPr>
            <w:tcW w:w="1134" w:type="dxa"/>
            <w:shd w:val="clear" w:color="auto" w:fill="F4F7FB"/>
          </w:tcPr>
          <w:p w14:paraId="6F615C88" w14:textId="77777777" w:rsidR="00124033" w:rsidRDefault="00000000">
            <w:pPr>
              <w:spacing w:before="30" w:after="30" w:line="264" w:lineRule="auto"/>
              <w:jc w:val="center"/>
            </w:pPr>
            <w:r>
              <w:rPr>
                <w:sz w:val="17"/>
              </w:rPr>
              <w:t>万股</w:t>
            </w:r>
          </w:p>
        </w:tc>
        <w:tc>
          <w:tcPr>
            <w:tcW w:w="2041" w:type="dxa"/>
            <w:shd w:val="clear" w:color="auto" w:fill="F4F7FB"/>
          </w:tcPr>
          <w:p w14:paraId="0527C898" w14:textId="77777777" w:rsidR="00124033" w:rsidRDefault="00000000">
            <w:pPr>
              <w:spacing w:before="30" w:after="30" w:line="264" w:lineRule="auto"/>
              <w:jc w:val="right"/>
            </w:pPr>
            <w:r>
              <w:rPr>
                <w:sz w:val="17"/>
              </w:rPr>
              <w:t>40,446.4340</w:t>
            </w:r>
          </w:p>
        </w:tc>
        <w:tc>
          <w:tcPr>
            <w:tcW w:w="907" w:type="dxa"/>
            <w:shd w:val="clear" w:color="auto" w:fill="F4F7FB"/>
          </w:tcPr>
          <w:p w14:paraId="62472AEF" w14:textId="77777777" w:rsidR="00124033" w:rsidRDefault="00000000">
            <w:pPr>
              <w:spacing w:before="30" w:after="30" w:line="264" w:lineRule="auto"/>
              <w:jc w:val="center"/>
            </w:pPr>
            <w:r>
              <w:rPr>
                <w:sz w:val="17"/>
              </w:rPr>
              <w:t>A</w:t>
            </w:r>
          </w:p>
        </w:tc>
      </w:tr>
      <w:tr w:rsidR="00124033" w14:paraId="525A9C9E" w14:textId="77777777">
        <w:trPr>
          <w:jc w:val="center"/>
        </w:trPr>
        <w:tc>
          <w:tcPr>
            <w:tcW w:w="3402" w:type="dxa"/>
          </w:tcPr>
          <w:p w14:paraId="435BB49B" w14:textId="77777777" w:rsidR="00124033" w:rsidRDefault="00000000">
            <w:pPr>
              <w:spacing w:before="30" w:after="30" w:line="264" w:lineRule="auto"/>
            </w:pPr>
            <w:r>
              <w:rPr>
                <w:sz w:val="17"/>
              </w:rPr>
              <w:t>新股占发行后总股本比例</w:t>
            </w:r>
          </w:p>
        </w:tc>
        <w:tc>
          <w:tcPr>
            <w:tcW w:w="1134" w:type="dxa"/>
          </w:tcPr>
          <w:p w14:paraId="302C6F62" w14:textId="77777777" w:rsidR="00124033" w:rsidRDefault="00000000">
            <w:pPr>
              <w:spacing w:before="30" w:after="30" w:line="264" w:lineRule="auto"/>
              <w:jc w:val="center"/>
            </w:pPr>
            <w:r>
              <w:rPr>
                <w:sz w:val="17"/>
              </w:rPr>
              <w:t>%</w:t>
            </w:r>
          </w:p>
        </w:tc>
        <w:tc>
          <w:tcPr>
            <w:tcW w:w="2041" w:type="dxa"/>
          </w:tcPr>
          <w:p w14:paraId="33B9CA9C" w14:textId="77777777" w:rsidR="00124033" w:rsidRDefault="00000000">
            <w:pPr>
              <w:spacing w:before="30" w:after="30" w:line="264" w:lineRule="auto"/>
              <w:jc w:val="right"/>
            </w:pPr>
            <w:r>
              <w:rPr>
                <w:sz w:val="17"/>
              </w:rPr>
              <w:t>10.00%</w:t>
            </w:r>
          </w:p>
        </w:tc>
        <w:tc>
          <w:tcPr>
            <w:tcW w:w="907" w:type="dxa"/>
          </w:tcPr>
          <w:p w14:paraId="799E8B80" w14:textId="77777777" w:rsidR="00124033" w:rsidRDefault="00000000">
            <w:pPr>
              <w:spacing w:before="30" w:after="30" w:line="264" w:lineRule="auto"/>
              <w:jc w:val="center"/>
            </w:pPr>
            <w:r>
              <w:rPr>
                <w:sz w:val="17"/>
              </w:rPr>
              <w:t>A</w:t>
            </w:r>
          </w:p>
        </w:tc>
      </w:tr>
      <w:tr w:rsidR="00124033" w14:paraId="02C4355A" w14:textId="77777777">
        <w:trPr>
          <w:jc w:val="center"/>
        </w:trPr>
        <w:tc>
          <w:tcPr>
            <w:tcW w:w="3402" w:type="dxa"/>
            <w:shd w:val="clear" w:color="auto" w:fill="F4F7FB"/>
          </w:tcPr>
          <w:p w14:paraId="7937419F" w14:textId="77777777" w:rsidR="00124033" w:rsidRDefault="00000000">
            <w:pPr>
              <w:spacing w:before="30" w:after="30" w:line="264" w:lineRule="auto"/>
            </w:pPr>
            <w:r>
              <w:rPr>
                <w:sz w:val="17"/>
              </w:rPr>
              <w:t>最终战略配售数量</w:t>
            </w:r>
          </w:p>
        </w:tc>
        <w:tc>
          <w:tcPr>
            <w:tcW w:w="1134" w:type="dxa"/>
            <w:shd w:val="clear" w:color="auto" w:fill="F4F7FB"/>
          </w:tcPr>
          <w:p w14:paraId="57DD6400" w14:textId="77777777" w:rsidR="00124033" w:rsidRDefault="00000000">
            <w:pPr>
              <w:spacing w:before="30" w:after="30" w:line="264" w:lineRule="auto"/>
              <w:jc w:val="center"/>
            </w:pPr>
            <w:r>
              <w:rPr>
                <w:sz w:val="17"/>
              </w:rPr>
              <w:t>股</w:t>
            </w:r>
          </w:p>
        </w:tc>
        <w:tc>
          <w:tcPr>
            <w:tcW w:w="2041" w:type="dxa"/>
            <w:shd w:val="clear" w:color="auto" w:fill="F4F7FB"/>
          </w:tcPr>
          <w:p w14:paraId="63523BC6" w14:textId="77777777" w:rsidR="00124033" w:rsidRDefault="00000000">
            <w:pPr>
              <w:spacing w:before="30" w:after="30" w:line="264" w:lineRule="auto"/>
              <w:jc w:val="right"/>
            </w:pPr>
            <w:r>
              <w:rPr>
                <w:sz w:val="17"/>
              </w:rPr>
              <w:t>8,089,286</w:t>
            </w:r>
          </w:p>
        </w:tc>
        <w:tc>
          <w:tcPr>
            <w:tcW w:w="907" w:type="dxa"/>
            <w:shd w:val="clear" w:color="auto" w:fill="F4F7FB"/>
          </w:tcPr>
          <w:p w14:paraId="64CC0AB9" w14:textId="77777777" w:rsidR="00124033" w:rsidRDefault="00000000">
            <w:pPr>
              <w:spacing w:before="30" w:after="30" w:line="264" w:lineRule="auto"/>
              <w:jc w:val="center"/>
            </w:pPr>
            <w:r>
              <w:rPr>
                <w:sz w:val="17"/>
              </w:rPr>
              <w:t>A</w:t>
            </w:r>
          </w:p>
        </w:tc>
      </w:tr>
      <w:tr w:rsidR="00124033" w14:paraId="7E27E92B" w14:textId="77777777">
        <w:trPr>
          <w:jc w:val="center"/>
        </w:trPr>
        <w:tc>
          <w:tcPr>
            <w:tcW w:w="3402" w:type="dxa"/>
          </w:tcPr>
          <w:p w14:paraId="3C3F5E84" w14:textId="77777777" w:rsidR="00124033" w:rsidRDefault="00000000">
            <w:pPr>
              <w:spacing w:before="30" w:after="30" w:line="264" w:lineRule="auto"/>
            </w:pPr>
            <w:r>
              <w:rPr>
                <w:sz w:val="17"/>
              </w:rPr>
              <w:t>网下最终发行数量</w:t>
            </w:r>
          </w:p>
        </w:tc>
        <w:tc>
          <w:tcPr>
            <w:tcW w:w="1134" w:type="dxa"/>
          </w:tcPr>
          <w:p w14:paraId="6619B6DC" w14:textId="77777777" w:rsidR="00124033" w:rsidRDefault="00000000">
            <w:pPr>
              <w:spacing w:before="30" w:after="30" w:line="264" w:lineRule="auto"/>
              <w:jc w:val="center"/>
            </w:pPr>
            <w:r>
              <w:rPr>
                <w:sz w:val="17"/>
              </w:rPr>
              <w:t>股</w:t>
            </w:r>
          </w:p>
        </w:tc>
        <w:tc>
          <w:tcPr>
            <w:tcW w:w="2041" w:type="dxa"/>
          </w:tcPr>
          <w:p w14:paraId="0388FCA7" w14:textId="77777777" w:rsidR="00124033" w:rsidRDefault="00000000">
            <w:pPr>
              <w:spacing w:before="30" w:after="30" w:line="264" w:lineRule="auto"/>
              <w:jc w:val="right"/>
            </w:pPr>
            <w:r>
              <w:rPr>
                <w:sz w:val="17"/>
              </w:rPr>
              <w:t>22,650,148</w:t>
            </w:r>
          </w:p>
        </w:tc>
        <w:tc>
          <w:tcPr>
            <w:tcW w:w="907" w:type="dxa"/>
          </w:tcPr>
          <w:p w14:paraId="39514745" w14:textId="77777777" w:rsidR="00124033" w:rsidRDefault="00000000">
            <w:pPr>
              <w:spacing w:before="30" w:after="30" w:line="264" w:lineRule="auto"/>
              <w:jc w:val="center"/>
            </w:pPr>
            <w:r>
              <w:rPr>
                <w:sz w:val="17"/>
              </w:rPr>
              <w:t>A</w:t>
            </w:r>
          </w:p>
        </w:tc>
      </w:tr>
      <w:tr w:rsidR="00124033" w14:paraId="7131342C" w14:textId="77777777">
        <w:trPr>
          <w:jc w:val="center"/>
        </w:trPr>
        <w:tc>
          <w:tcPr>
            <w:tcW w:w="3402" w:type="dxa"/>
            <w:shd w:val="clear" w:color="auto" w:fill="F4F7FB"/>
          </w:tcPr>
          <w:p w14:paraId="5C292548" w14:textId="77777777" w:rsidR="00124033" w:rsidRDefault="00000000">
            <w:pPr>
              <w:spacing w:before="30" w:after="30" w:line="264" w:lineRule="auto"/>
            </w:pPr>
            <w:r>
              <w:rPr>
                <w:sz w:val="17"/>
              </w:rPr>
              <w:t>网上最终发行数量</w:t>
            </w:r>
          </w:p>
        </w:tc>
        <w:tc>
          <w:tcPr>
            <w:tcW w:w="1134" w:type="dxa"/>
            <w:shd w:val="clear" w:color="auto" w:fill="F4F7FB"/>
          </w:tcPr>
          <w:p w14:paraId="3188355E" w14:textId="77777777" w:rsidR="00124033" w:rsidRDefault="00000000">
            <w:pPr>
              <w:spacing w:before="30" w:after="30" w:line="264" w:lineRule="auto"/>
              <w:jc w:val="center"/>
            </w:pPr>
            <w:r>
              <w:rPr>
                <w:sz w:val="17"/>
              </w:rPr>
              <w:t>股</w:t>
            </w:r>
          </w:p>
        </w:tc>
        <w:tc>
          <w:tcPr>
            <w:tcW w:w="2041" w:type="dxa"/>
            <w:shd w:val="clear" w:color="auto" w:fill="F4F7FB"/>
          </w:tcPr>
          <w:p w14:paraId="51741470" w14:textId="77777777" w:rsidR="00124033" w:rsidRDefault="00000000">
            <w:pPr>
              <w:spacing w:before="30" w:after="30" w:line="264" w:lineRule="auto"/>
              <w:jc w:val="right"/>
            </w:pPr>
            <w:r>
              <w:rPr>
                <w:sz w:val="17"/>
              </w:rPr>
              <w:t>9,707,000</w:t>
            </w:r>
          </w:p>
        </w:tc>
        <w:tc>
          <w:tcPr>
            <w:tcW w:w="907" w:type="dxa"/>
            <w:shd w:val="clear" w:color="auto" w:fill="F4F7FB"/>
          </w:tcPr>
          <w:p w14:paraId="6D40FCDA" w14:textId="77777777" w:rsidR="00124033" w:rsidRDefault="00000000">
            <w:pPr>
              <w:spacing w:before="30" w:after="30" w:line="264" w:lineRule="auto"/>
              <w:jc w:val="center"/>
            </w:pPr>
            <w:r>
              <w:rPr>
                <w:sz w:val="17"/>
              </w:rPr>
              <w:t>A</w:t>
            </w:r>
          </w:p>
        </w:tc>
      </w:tr>
      <w:tr w:rsidR="00124033" w14:paraId="340E39A9" w14:textId="77777777">
        <w:trPr>
          <w:jc w:val="center"/>
        </w:trPr>
        <w:tc>
          <w:tcPr>
            <w:tcW w:w="3402" w:type="dxa"/>
          </w:tcPr>
          <w:p w14:paraId="07AB7B4B" w14:textId="77777777" w:rsidR="00124033" w:rsidRDefault="00000000">
            <w:pPr>
              <w:spacing w:before="30" w:after="30" w:line="264" w:lineRule="auto"/>
            </w:pPr>
            <w:r>
              <w:rPr>
                <w:sz w:val="17"/>
              </w:rPr>
              <w:t>网上放弃认购（保荐人包销）</w:t>
            </w:r>
          </w:p>
        </w:tc>
        <w:tc>
          <w:tcPr>
            <w:tcW w:w="1134" w:type="dxa"/>
          </w:tcPr>
          <w:p w14:paraId="58A590BC" w14:textId="77777777" w:rsidR="00124033" w:rsidRDefault="00000000">
            <w:pPr>
              <w:spacing w:before="30" w:after="30" w:line="264" w:lineRule="auto"/>
              <w:jc w:val="center"/>
            </w:pPr>
            <w:r>
              <w:rPr>
                <w:sz w:val="17"/>
              </w:rPr>
              <w:t>股</w:t>
            </w:r>
          </w:p>
        </w:tc>
        <w:tc>
          <w:tcPr>
            <w:tcW w:w="2041" w:type="dxa"/>
          </w:tcPr>
          <w:p w14:paraId="62AE67BE" w14:textId="77777777" w:rsidR="00124033" w:rsidRDefault="00000000">
            <w:pPr>
              <w:spacing w:before="30" w:after="30" w:line="264" w:lineRule="auto"/>
              <w:jc w:val="right"/>
            </w:pPr>
            <w:r>
              <w:rPr>
                <w:sz w:val="17"/>
              </w:rPr>
              <w:t>8,734</w:t>
            </w:r>
          </w:p>
        </w:tc>
        <w:tc>
          <w:tcPr>
            <w:tcW w:w="907" w:type="dxa"/>
          </w:tcPr>
          <w:p w14:paraId="57CECFFE" w14:textId="77777777" w:rsidR="00124033" w:rsidRDefault="00000000">
            <w:pPr>
              <w:spacing w:before="30" w:after="30" w:line="264" w:lineRule="auto"/>
              <w:jc w:val="center"/>
            </w:pPr>
            <w:r>
              <w:rPr>
                <w:sz w:val="17"/>
              </w:rPr>
              <w:t>A</w:t>
            </w:r>
          </w:p>
        </w:tc>
      </w:tr>
      <w:tr w:rsidR="00124033" w14:paraId="52B5C835" w14:textId="77777777">
        <w:trPr>
          <w:jc w:val="center"/>
        </w:trPr>
        <w:tc>
          <w:tcPr>
            <w:tcW w:w="3402" w:type="dxa"/>
            <w:shd w:val="clear" w:color="auto" w:fill="F4F7FB"/>
          </w:tcPr>
          <w:p w14:paraId="20C6E1F0" w14:textId="77777777" w:rsidR="00124033" w:rsidRDefault="00000000">
            <w:pPr>
              <w:spacing w:before="30" w:after="30" w:line="264" w:lineRule="auto"/>
            </w:pPr>
            <w:r>
              <w:rPr>
                <w:sz w:val="17"/>
              </w:rPr>
              <w:t>发行后股东户数</w:t>
            </w:r>
          </w:p>
        </w:tc>
        <w:tc>
          <w:tcPr>
            <w:tcW w:w="1134" w:type="dxa"/>
            <w:shd w:val="clear" w:color="auto" w:fill="F4F7FB"/>
          </w:tcPr>
          <w:p w14:paraId="08D669FD" w14:textId="77777777" w:rsidR="00124033" w:rsidRDefault="00000000">
            <w:pPr>
              <w:spacing w:before="30" w:after="30" w:line="264" w:lineRule="auto"/>
              <w:jc w:val="center"/>
            </w:pPr>
            <w:r>
              <w:rPr>
                <w:sz w:val="17"/>
              </w:rPr>
              <w:t>户</w:t>
            </w:r>
          </w:p>
        </w:tc>
        <w:tc>
          <w:tcPr>
            <w:tcW w:w="2041" w:type="dxa"/>
            <w:shd w:val="clear" w:color="auto" w:fill="F4F7FB"/>
          </w:tcPr>
          <w:p w14:paraId="24ACD26C" w14:textId="77777777" w:rsidR="00124033" w:rsidRDefault="00000000">
            <w:pPr>
              <w:spacing w:before="30" w:after="30" w:line="264" w:lineRule="auto"/>
              <w:jc w:val="right"/>
            </w:pPr>
            <w:r>
              <w:rPr>
                <w:sz w:val="17"/>
              </w:rPr>
              <w:t>27,666</w:t>
            </w:r>
          </w:p>
        </w:tc>
        <w:tc>
          <w:tcPr>
            <w:tcW w:w="907" w:type="dxa"/>
            <w:shd w:val="clear" w:color="auto" w:fill="F4F7FB"/>
          </w:tcPr>
          <w:p w14:paraId="151145F7" w14:textId="77777777" w:rsidR="00124033" w:rsidRDefault="00000000">
            <w:pPr>
              <w:spacing w:before="30" w:after="30" w:line="264" w:lineRule="auto"/>
              <w:jc w:val="center"/>
            </w:pPr>
            <w:r>
              <w:rPr>
                <w:sz w:val="17"/>
              </w:rPr>
              <w:t>A</w:t>
            </w:r>
          </w:p>
        </w:tc>
      </w:tr>
      <w:tr w:rsidR="00124033" w14:paraId="77B33A25" w14:textId="77777777">
        <w:trPr>
          <w:jc w:val="center"/>
        </w:trPr>
        <w:tc>
          <w:tcPr>
            <w:tcW w:w="3402" w:type="dxa"/>
          </w:tcPr>
          <w:p w14:paraId="22CE6AEE" w14:textId="77777777" w:rsidR="00124033" w:rsidRDefault="00000000">
            <w:pPr>
              <w:spacing w:before="30" w:after="30" w:line="264" w:lineRule="auto"/>
            </w:pPr>
            <w:r>
              <w:rPr>
                <w:b/>
                <w:sz w:val="17"/>
              </w:rPr>
              <w:t>募集资金总额</w:t>
            </w:r>
          </w:p>
        </w:tc>
        <w:tc>
          <w:tcPr>
            <w:tcW w:w="1134" w:type="dxa"/>
          </w:tcPr>
          <w:p w14:paraId="63E8DF7C" w14:textId="77777777" w:rsidR="00124033" w:rsidRDefault="00000000">
            <w:pPr>
              <w:spacing w:before="30" w:after="30" w:line="264" w:lineRule="auto"/>
              <w:jc w:val="center"/>
            </w:pPr>
            <w:r>
              <w:rPr>
                <w:b/>
                <w:sz w:val="17"/>
              </w:rPr>
              <w:t>万元</w:t>
            </w:r>
          </w:p>
        </w:tc>
        <w:tc>
          <w:tcPr>
            <w:tcW w:w="2041" w:type="dxa"/>
          </w:tcPr>
          <w:p w14:paraId="77D28CA2" w14:textId="77777777" w:rsidR="00124033" w:rsidRDefault="00000000">
            <w:pPr>
              <w:spacing w:before="30" w:after="30" w:line="264" w:lineRule="auto"/>
              <w:jc w:val="right"/>
            </w:pPr>
            <w:r>
              <w:rPr>
                <w:b/>
                <w:sz w:val="17"/>
              </w:rPr>
              <w:t>609,932.22</w:t>
            </w:r>
          </w:p>
        </w:tc>
        <w:tc>
          <w:tcPr>
            <w:tcW w:w="907" w:type="dxa"/>
          </w:tcPr>
          <w:p w14:paraId="636A14F7" w14:textId="77777777" w:rsidR="00124033" w:rsidRDefault="00000000">
            <w:pPr>
              <w:spacing w:before="30" w:after="30" w:line="264" w:lineRule="auto"/>
              <w:jc w:val="center"/>
            </w:pPr>
            <w:r>
              <w:rPr>
                <w:sz w:val="17"/>
              </w:rPr>
              <w:t>A</w:t>
            </w:r>
          </w:p>
        </w:tc>
      </w:tr>
      <w:tr w:rsidR="00124033" w14:paraId="611AFA7B" w14:textId="77777777">
        <w:trPr>
          <w:jc w:val="center"/>
        </w:trPr>
        <w:tc>
          <w:tcPr>
            <w:tcW w:w="3402" w:type="dxa"/>
            <w:shd w:val="clear" w:color="auto" w:fill="F4F7FB"/>
          </w:tcPr>
          <w:p w14:paraId="31CA854B" w14:textId="77777777" w:rsidR="00124033" w:rsidRDefault="00000000">
            <w:pPr>
              <w:spacing w:before="30" w:after="30" w:line="264" w:lineRule="auto"/>
            </w:pPr>
            <w:r>
              <w:rPr>
                <w:sz w:val="17"/>
              </w:rPr>
              <w:t>发行费用合计（不含增值税）</w:t>
            </w:r>
          </w:p>
        </w:tc>
        <w:tc>
          <w:tcPr>
            <w:tcW w:w="1134" w:type="dxa"/>
            <w:shd w:val="clear" w:color="auto" w:fill="F4F7FB"/>
          </w:tcPr>
          <w:p w14:paraId="41685EA5" w14:textId="77777777" w:rsidR="00124033" w:rsidRDefault="00000000">
            <w:pPr>
              <w:spacing w:before="30" w:after="30" w:line="264" w:lineRule="auto"/>
              <w:jc w:val="center"/>
            </w:pPr>
            <w:r>
              <w:rPr>
                <w:sz w:val="17"/>
              </w:rPr>
              <w:t>万元</w:t>
            </w:r>
          </w:p>
        </w:tc>
        <w:tc>
          <w:tcPr>
            <w:tcW w:w="2041" w:type="dxa"/>
            <w:shd w:val="clear" w:color="auto" w:fill="F4F7FB"/>
          </w:tcPr>
          <w:p w14:paraId="5C03B5F5" w14:textId="77777777" w:rsidR="00124033" w:rsidRDefault="00000000">
            <w:pPr>
              <w:spacing w:before="30" w:after="30" w:line="264" w:lineRule="auto"/>
              <w:jc w:val="right"/>
            </w:pPr>
            <w:r>
              <w:rPr>
                <w:sz w:val="17"/>
              </w:rPr>
              <w:t>18,217.31</w:t>
            </w:r>
          </w:p>
        </w:tc>
        <w:tc>
          <w:tcPr>
            <w:tcW w:w="907" w:type="dxa"/>
            <w:shd w:val="clear" w:color="auto" w:fill="F4F7FB"/>
          </w:tcPr>
          <w:p w14:paraId="156865ED" w14:textId="77777777" w:rsidR="00124033" w:rsidRDefault="00000000">
            <w:pPr>
              <w:spacing w:before="30" w:after="30" w:line="264" w:lineRule="auto"/>
              <w:jc w:val="center"/>
            </w:pPr>
            <w:r>
              <w:rPr>
                <w:sz w:val="17"/>
              </w:rPr>
              <w:t>A</w:t>
            </w:r>
          </w:p>
        </w:tc>
      </w:tr>
      <w:tr w:rsidR="00124033" w14:paraId="0473AFBD" w14:textId="77777777">
        <w:trPr>
          <w:jc w:val="center"/>
        </w:trPr>
        <w:tc>
          <w:tcPr>
            <w:tcW w:w="3402" w:type="dxa"/>
          </w:tcPr>
          <w:p w14:paraId="6308222A" w14:textId="77777777" w:rsidR="00124033" w:rsidRDefault="00000000">
            <w:pPr>
              <w:spacing w:before="30" w:after="30" w:line="264" w:lineRule="auto"/>
            </w:pPr>
            <w:r>
              <w:rPr>
                <w:b/>
                <w:sz w:val="17"/>
              </w:rPr>
              <w:t>募集资金净额</w:t>
            </w:r>
          </w:p>
        </w:tc>
        <w:tc>
          <w:tcPr>
            <w:tcW w:w="1134" w:type="dxa"/>
          </w:tcPr>
          <w:p w14:paraId="4A138B29" w14:textId="77777777" w:rsidR="00124033" w:rsidRDefault="00000000">
            <w:pPr>
              <w:spacing w:before="30" w:after="30" w:line="264" w:lineRule="auto"/>
              <w:jc w:val="center"/>
            </w:pPr>
            <w:r>
              <w:rPr>
                <w:b/>
                <w:sz w:val="17"/>
              </w:rPr>
              <w:t>万元</w:t>
            </w:r>
          </w:p>
        </w:tc>
        <w:tc>
          <w:tcPr>
            <w:tcW w:w="2041" w:type="dxa"/>
          </w:tcPr>
          <w:p w14:paraId="6ACE7EEE" w14:textId="77777777" w:rsidR="00124033" w:rsidRDefault="00000000">
            <w:pPr>
              <w:spacing w:before="30" w:after="30" w:line="264" w:lineRule="auto"/>
              <w:jc w:val="right"/>
            </w:pPr>
            <w:r>
              <w:rPr>
                <w:b/>
                <w:sz w:val="17"/>
              </w:rPr>
              <w:t>591,714.92</w:t>
            </w:r>
          </w:p>
        </w:tc>
        <w:tc>
          <w:tcPr>
            <w:tcW w:w="907" w:type="dxa"/>
          </w:tcPr>
          <w:p w14:paraId="0EE864E7" w14:textId="77777777" w:rsidR="00124033" w:rsidRDefault="00000000">
            <w:pPr>
              <w:spacing w:before="30" w:after="30" w:line="264" w:lineRule="auto"/>
              <w:jc w:val="center"/>
            </w:pPr>
            <w:r>
              <w:rPr>
                <w:sz w:val="17"/>
              </w:rPr>
              <w:t>A</w:t>
            </w:r>
          </w:p>
        </w:tc>
      </w:tr>
      <w:tr w:rsidR="00124033" w14:paraId="00A8509A" w14:textId="77777777">
        <w:trPr>
          <w:jc w:val="center"/>
        </w:trPr>
        <w:tc>
          <w:tcPr>
            <w:tcW w:w="3402" w:type="dxa"/>
            <w:shd w:val="clear" w:color="auto" w:fill="F4F7FB"/>
          </w:tcPr>
          <w:p w14:paraId="65299384" w14:textId="77777777" w:rsidR="00124033" w:rsidRDefault="00000000">
            <w:pPr>
              <w:spacing w:before="30" w:after="30" w:line="264" w:lineRule="auto"/>
            </w:pPr>
            <w:r>
              <w:rPr>
                <w:sz w:val="17"/>
              </w:rPr>
              <w:t>按发行价计算的发行后总市值</w:t>
            </w:r>
          </w:p>
        </w:tc>
        <w:tc>
          <w:tcPr>
            <w:tcW w:w="1134" w:type="dxa"/>
            <w:shd w:val="clear" w:color="auto" w:fill="F4F7FB"/>
          </w:tcPr>
          <w:p w14:paraId="070D0F17" w14:textId="77777777" w:rsidR="00124033" w:rsidRDefault="00000000">
            <w:pPr>
              <w:spacing w:before="30" w:after="30" w:line="264" w:lineRule="auto"/>
              <w:jc w:val="center"/>
            </w:pPr>
            <w:r>
              <w:rPr>
                <w:sz w:val="17"/>
              </w:rPr>
              <w:t>亿元</w:t>
            </w:r>
          </w:p>
        </w:tc>
        <w:tc>
          <w:tcPr>
            <w:tcW w:w="2041" w:type="dxa"/>
            <w:shd w:val="clear" w:color="auto" w:fill="F4F7FB"/>
          </w:tcPr>
          <w:p w14:paraId="1B089A8F" w14:textId="77777777" w:rsidR="00124033" w:rsidRDefault="00000000">
            <w:pPr>
              <w:spacing w:before="30" w:after="30" w:line="264" w:lineRule="auto"/>
              <w:jc w:val="right"/>
            </w:pPr>
            <w:r>
              <w:rPr>
                <w:sz w:val="17"/>
              </w:rPr>
              <w:t>609.93</w:t>
            </w:r>
          </w:p>
        </w:tc>
        <w:tc>
          <w:tcPr>
            <w:tcW w:w="907" w:type="dxa"/>
            <w:shd w:val="clear" w:color="auto" w:fill="F4F7FB"/>
          </w:tcPr>
          <w:p w14:paraId="341E1214" w14:textId="77777777" w:rsidR="00124033" w:rsidRDefault="00000000">
            <w:pPr>
              <w:spacing w:before="30" w:after="30" w:line="264" w:lineRule="auto"/>
              <w:jc w:val="center"/>
            </w:pPr>
            <w:r>
              <w:rPr>
                <w:sz w:val="17"/>
              </w:rPr>
              <w:t>A</w:t>
            </w:r>
          </w:p>
        </w:tc>
      </w:tr>
    </w:tbl>
    <w:p w14:paraId="5428D46C" w14:textId="77777777" w:rsidR="00124033" w:rsidRDefault="00000000">
      <w:pPr>
        <w:spacing w:before="40" w:after="160" w:line="300" w:lineRule="auto"/>
      </w:pPr>
      <w:r>
        <w:rPr>
          <w:color w:val="595959"/>
          <w:sz w:val="16"/>
        </w:rPr>
        <w:t>来源：底稿表2-1，提取自 S2 上市公告书（性质A）。本次发行不涉及老股转让，未行使超额配售选择权。验资报告为容诚验字[2026]230Z0118号。</w:t>
      </w:r>
    </w:p>
    <w:p w14:paraId="3D6A2115" w14:textId="77777777" w:rsidR="00124033" w:rsidRDefault="00000000">
      <w:pPr>
        <w:spacing w:after="80" w:line="324" w:lineRule="auto"/>
        <w:ind w:firstLine="420"/>
      </w:pPr>
      <w:r>
        <w:rPr>
          <w:color w:val="000000"/>
        </w:rPr>
        <w:t>发行费用明细及其占比如下（性质A，不含增值税）：</w:t>
      </w:r>
    </w:p>
    <w:tbl>
      <w:tblPr>
        <w:tblStyle w:val="aff1"/>
        <w:tblW w:w="0" w:type="auto"/>
        <w:jc w:val="center"/>
        <w:tblLayout w:type="fixed"/>
        <w:tblLook w:val="04A0" w:firstRow="1" w:lastRow="0" w:firstColumn="1" w:lastColumn="0" w:noHBand="0" w:noVBand="1"/>
      </w:tblPr>
      <w:tblGrid>
        <w:gridCol w:w="3061"/>
        <w:gridCol w:w="1814"/>
        <w:gridCol w:w="1928"/>
        <w:gridCol w:w="2041"/>
      </w:tblGrid>
      <w:tr w:rsidR="00124033" w14:paraId="48D68312" w14:textId="77777777">
        <w:trPr>
          <w:jc w:val="center"/>
        </w:trPr>
        <w:tc>
          <w:tcPr>
            <w:tcW w:w="3061" w:type="dxa"/>
            <w:shd w:val="clear" w:color="auto" w:fill="2E5C8A"/>
          </w:tcPr>
          <w:p w14:paraId="2B83EC83" w14:textId="77777777" w:rsidR="00124033" w:rsidRDefault="00000000">
            <w:pPr>
              <w:spacing w:before="30" w:after="30" w:line="264" w:lineRule="auto"/>
              <w:jc w:val="center"/>
            </w:pPr>
            <w:r>
              <w:rPr>
                <w:rFonts w:ascii="黑体" w:eastAsia="黑体" w:hAnsi="黑体"/>
                <w:b/>
                <w:color w:val="FFFFFF"/>
                <w:sz w:val="17"/>
              </w:rPr>
              <w:t>费用内容</w:t>
            </w:r>
          </w:p>
        </w:tc>
        <w:tc>
          <w:tcPr>
            <w:tcW w:w="1814" w:type="dxa"/>
            <w:shd w:val="clear" w:color="auto" w:fill="2E5C8A"/>
          </w:tcPr>
          <w:p w14:paraId="7F1514CF" w14:textId="77777777" w:rsidR="00124033" w:rsidRDefault="00000000">
            <w:pPr>
              <w:spacing w:before="30" w:after="30" w:line="264" w:lineRule="auto"/>
              <w:jc w:val="center"/>
            </w:pPr>
            <w:r>
              <w:rPr>
                <w:rFonts w:ascii="黑体" w:eastAsia="黑体" w:hAnsi="黑体"/>
                <w:b/>
                <w:color w:val="FFFFFF"/>
                <w:sz w:val="17"/>
              </w:rPr>
              <w:t>金额（万元）</w:t>
            </w:r>
          </w:p>
        </w:tc>
        <w:tc>
          <w:tcPr>
            <w:tcW w:w="1928" w:type="dxa"/>
            <w:shd w:val="clear" w:color="auto" w:fill="2E5C8A"/>
          </w:tcPr>
          <w:p w14:paraId="66CC4461" w14:textId="77777777" w:rsidR="00124033" w:rsidRDefault="00000000">
            <w:pPr>
              <w:spacing w:before="30" w:after="30" w:line="264" w:lineRule="auto"/>
              <w:jc w:val="center"/>
            </w:pPr>
            <w:r>
              <w:rPr>
                <w:rFonts w:ascii="黑体" w:eastAsia="黑体" w:hAnsi="黑体"/>
                <w:b/>
                <w:color w:val="FFFFFF"/>
                <w:sz w:val="17"/>
              </w:rPr>
              <w:t>占发行费用比例</w:t>
            </w:r>
          </w:p>
        </w:tc>
        <w:tc>
          <w:tcPr>
            <w:tcW w:w="2041" w:type="dxa"/>
            <w:shd w:val="clear" w:color="auto" w:fill="2E5C8A"/>
          </w:tcPr>
          <w:p w14:paraId="45682EC1" w14:textId="77777777" w:rsidR="00124033" w:rsidRDefault="00000000">
            <w:pPr>
              <w:spacing w:before="30" w:after="30" w:line="264" w:lineRule="auto"/>
              <w:jc w:val="center"/>
            </w:pPr>
            <w:r>
              <w:rPr>
                <w:rFonts w:ascii="黑体" w:eastAsia="黑体" w:hAnsi="黑体"/>
                <w:b/>
                <w:color w:val="FFFFFF"/>
                <w:sz w:val="17"/>
              </w:rPr>
              <w:t>占募集资金总额比例</w:t>
            </w:r>
          </w:p>
        </w:tc>
      </w:tr>
      <w:tr w:rsidR="00124033" w14:paraId="60BEBA01" w14:textId="77777777">
        <w:trPr>
          <w:jc w:val="center"/>
        </w:trPr>
        <w:tc>
          <w:tcPr>
            <w:tcW w:w="3061" w:type="dxa"/>
          </w:tcPr>
          <w:p w14:paraId="686F2506" w14:textId="77777777" w:rsidR="00124033" w:rsidRDefault="00000000">
            <w:pPr>
              <w:spacing w:before="30" w:after="30" w:line="264" w:lineRule="auto"/>
            </w:pPr>
            <w:r>
              <w:rPr>
                <w:sz w:val="17"/>
              </w:rPr>
              <w:t>承销及保荐费</w:t>
            </w:r>
          </w:p>
        </w:tc>
        <w:tc>
          <w:tcPr>
            <w:tcW w:w="1814" w:type="dxa"/>
          </w:tcPr>
          <w:p w14:paraId="0AEC4F12" w14:textId="77777777" w:rsidR="00124033" w:rsidRDefault="00000000">
            <w:pPr>
              <w:spacing w:before="30" w:after="30" w:line="264" w:lineRule="auto"/>
              <w:jc w:val="right"/>
            </w:pPr>
            <w:r>
              <w:rPr>
                <w:sz w:val="17"/>
              </w:rPr>
              <w:t>14,499.32</w:t>
            </w:r>
          </w:p>
        </w:tc>
        <w:tc>
          <w:tcPr>
            <w:tcW w:w="1928" w:type="dxa"/>
          </w:tcPr>
          <w:p w14:paraId="26A20AA1" w14:textId="77777777" w:rsidR="00124033" w:rsidRDefault="00000000">
            <w:pPr>
              <w:spacing w:before="30" w:after="30" w:line="264" w:lineRule="auto"/>
              <w:jc w:val="right"/>
            </w:pPr>
            <w:r>
              <w:rPr>
                <w:sz w:val="17"/>
              </w:rPr>
              <w:t>79.59%</w:t>
            </w:r>
          </w:p>
        </w:tc>
        <w:tc>
          <w:tcPr>
            <w:tcW w:w="2041" w:type="dxa"/>
          </w:tcPr>
          <w:p w14:paraId="317E98F5" w14:textId="77777777" w:rsidR="00124033" w:rsidRDefault="00000000">
            <w:pPr>
              <w:spacing w:before="30" w:after="30" w:line="264" w:lineRule="auto"/>
              <w:jc w:val="right"/>
            </w:pPr>
            <w:r>
              <w:rPr>
                <w:sz w:val="17"/>
              </w:rPr>
              <w:t>2.38%</w:t>
            </w:r>
          </w:p>
        </w:tc>
      </w:tr>
      <w:tr w:rsidR="00124033" w14:paraId="6532C57F" w14:textId="77777777">
        <w:trPr>
          <w:jc w:val="center"/>
        </w:trPr>
        <w:tc>
          <w:tcPr>
            <w:tcW w:w="3061" w:type="dxa"/>
            <w:shd w:val="clear" w:color="auto" w:fill="F4F7FB"/>
          </w:tcPr>
          <w:p w14:paraId="0FF2B1C0" w14:textId="77777777" w:rsidR="00124033" w:rsidRDefault="00000000">
            <w:pPr>
              <w:spacing w:before="30" w:after="30" w:line="264" w:lineRule="auto"/>
            </w:pPr>
            <w:r>
              <w:rPr>
                <w:sz w:val="17"/>
              </w:rPr>
              <w:t>审计及验资费</w:t>
            </w:r>
          </w:p>
        </w:tc>
        <w:tc>
          <w:tcPr>
            <w:tcW w:w="1814" w:type="dxa"/>
            <w:shd w:val="clear" w:color="auto" w:fill="F4F7FB"/>
          </w:tcPr>
          <w:p w14:paraId="6C99D01D" w14:textId="77777777" w:rsidR="00124033" w:rsidRDefault="00000000">
            <w:pPr>
              <w:spacing w:before="30" w:after="30" w:line="264" w:lineRule="auto"/>
              <w:jc w:val="right"/>
            </w:pPr>
            <w:r>
              <w:rPr>
                <w:sz w:val="17"/>
              </w:rPr>
              <w:t>1,828.30</w:t>
            </w:r>
          </w:p>
        </w:tc>
        <w:tc>
          <w:tcPr>
            <w:tcW w:w="1928" w:type="dxa"/>
            <w:shd w:val="clear" w:color="auto" w:fill="F4F7FB"/>
          </w:tcPr>
          <w:p w14:paraId="63D1DFAB" w14:textId="77777777" w:rsidR="00124033" w:rsidRDefault="00000000">
            <w:pPr>
              <w:spacing w:before="30" w:after="30" w:line="264" w:lineRule="auto"/>
              <w:jc w:val="right"/>
            </w:pPr>
            <w:r>
              <w:rPr>
                <w:sz w:val="17"/>
              </w:rPr>
              <w:t>10.04%</w:t>
            </w:r>
          </w:p>
        </w:tc>
        <w:tc>
          <w:tcPr>
            <w:tcW w:w="2041" w:type="dxa"/>
            <w:shd w:val="clear" w:color="auto" w:fill="F4F7FB"/>
          </w:tcPr>
          <w:p w14:paraId="057E9BFC" w14:textId="77777777" w:rsidR="00124033" w:rsidRDefault="00000000">
            <w:pPr>
              <w:spacing w:before="30" w:after="30" w:line="264" w:lineRule="auto"/>
              <w:jc w:val="right"/>
            </w:pPr>
            <w:r>
              <w:rPr>
                <w:sz w:val="17"/>
              </w:rPr>
              <w:t>0.30%</w:t>
            </w:r>
          </w:p>
        </w:tc>
      </w:tr>
      <w:tr w:rsidR="00124033" w14:paraId="7A11DC36" w14:textId="77777777">
        <w:trPr>
          <w:jc w:val="center"/>
        </w:trPr>
        <w:tc>
          <w:tcPr>
            <w:tcW w:w="3061" w:type="dxa"/>
          </w:tcPr>
          <w:p w14:paraId="67CF86C1" w14:textId="77777777" w:rsidR="00124033" w:rsidRDefault="00000000">
            <w:pPr>
              <w:spacing w:before="30" w:after="30" w:line="264" w:lineRule="auto"/>
            </w:pPr>
            <w:r>
              <w:rPr>
                <w:sz w:val="17"/>
              </w:rPr>
              <w:t>律师费</w:t>
            </w:r>
          </w:p>
        </w:tc>
        <w:tc>
          <w:tcPr>
            <w:tcW w:w="1814" w:type="dxa"/>
          </w:tcPr>
          <w:p w14:paraId="1F71905A" w14:textId="77777777" w:rsidR="00124033" w:rsidRDefault="00000000">
            <w:pPr>
              <w:spacing w:before="30" w:after="30" w:line="264" w:lineRule="auto"/>
              <w:jc w:val="right"/>
            </w:pPr>
            <w:r>
              <w:rPr>
                <w:sz w:val="17"/>
              </w:rPr>
              <w:t>1,100.00</w:t>
            </w:r>
          </w:p>
        </w:tc>
        <w:tc>
          <w:tcPr>
            <w:tcW w:w="1928" w:type="dxa"/>
          </w:tcPr>
          <w:p w14:paraId="62BB984C" w14:textId="77777777" w:rsidR="00124033" w:rsidRDefault="00000000">
            <w:pPr>
              <w:spacing w:before="30" w:after="30" w:line="264" w:lineRule="auto"/>
              <w:jc w:val="right"/>
            </w:pPr>
            <w:r>
              <w:rPr>
                <w:sz w:val="17"/>
              </w:rPr>
              <w:t>6.04%</w:t>
            </w:r>
          </w:p>
        </w:tc>
        <w:tc>
          <w:tcPr>
            <w:tcW w:w="2041" w:type="dxa"/>
          </w:tcPr>
          <w:p w14:paraId="51CE8003" w14:textId="77777777" w:rsidR="00124033" w:rsidRDefault="00000000">
            <w:pPr>
              <w:spacing w:before="30" w:after="30" w:line="264" w:lineRule="auto"/>
              <w:jc w:val="right"/>
            </w:pPr>
            <w:r>
              <w:rPr>
                <w:sz w:val="17"/>
              </w:rPr>
              <w:t>0.18%</w:t>
            </w:r>
          </w:p>
        </w:tc>
      </w:tr>
      <w:tr w:rsidR="00124033" w14:paraId="5B96C641" w14:textId="77777777">
        <w:trPr>
          <w:jc w:val="center"/>
        </w:trPr>
        <w:tc>
          <w:tcPr>
            <w:tcW w:w="3061" w:type="dxa"/>
            <w:shd w:val="clear" w:color="auto" w:fill="F4F7FB"/>
          </w:tcPr>
          <w:p w14:paraId="1A39FDC1" w14:textId="77777777" w:rsidR="00124033" w:rsidRDefault="00000000">
            <w:pPr>
              <w:spacing w:before="30" w:after="30" w:line="264" w:lineRule="auto"/>
            </w:pPr>
            <w:r>
              <w:rPr>
                <w:sz w:val="17"/>
              </w:rPr>
              <w:t>用于本次发行的信息披露费</w:t>
            </w:r>
          </w:p>
        </w:tc>
        <w:tc>
          <w:tcPr>
            <w:tcW w:w="1814" w:type="dxa"/>
            <w:shd w:val="clear" w:color="auto" w:fill="F4F7FB"/>
          </w:tcPr>
          <w:p w14:paraId="3DC88B70" w14:textId="77777777" w:rsidR="00124033" w:rsidRDefault="00000000">
            <w:pPr>
              <w:spacing w:before="30" w:after="30" w:line="264" w:lineRule="auto"/>
              <w:jc w:val="right"/>
            </w:pPr>
            <w:r>
              <w:rPr>
                <w:sz w:val="17"/>
              </w:rPr>
              <w:t>603.77</w:t>
            </w:r>
          </w:p>
        </w:tc>
        <w:tc>
          <w:tcPr>
            <w:tcW w:w="1928" w:type="dxa"/>
            <w:shd w:val="clear" w:color="auto" w:fill="F4F7FB"/>
          </w:tcPr>
          <w:p w14:paraId="519A159D" w14:textId="77777777" w:rsidR="00124033" w:rsidRDefault="00000000">
            <w:pPr>
              <w:spacing w:before="30" w:after="30" w:line="264" w:lineRule="auto"/>
              <w:jc w:val="right"/>
            </w:pPr>
            <w:r>
              <w:rPr>
                <w:sz w:val="17"/>
              </w:rPr>
              <w:t>3.31%</w:t>
            </w:r>
          </w:p>
        </w:tc>
        <w:tc>
          <w:tcPr>
            <w:tcW w:w="2041" w:type="dxa"/>
            <w:shd w:val="clear" w:color="auto" w:fill="F4F7FB"/>
          </w:tcPr>
          <w:p w14:paraId="1F3BFE48" w14:textId="77777777" w:rsidR="00124033" w:rsidRDefault="00000000">
            <w:pPr>
              <w:spacing w:before="30" w:after="30" w:line="264" w:lineRule="auto"/>
              <w:jc w:val="right"/>
            </w:pPr>
            <w:r>
              <w:rPr>
                <w:sz w:val="17"/>
              </w:rPr>
              <w:t>0.10%</w:t>
            </w:r>
          </w:p>
        </w:tc>
      </w:tr>
      <w:tr w:rsidR="00124033" w14:paraId="5FB12FB4" w14:textId="77777777">
        <w:trPr>
          <w:jc w:val="center"/>
        </w:trPr>
        <w:tc>
          <w:tcPr>
            <w:tcW w:w="3061" w:type="dxa"/>
          </w:tcPr>
          <w:p w14:paraId="42408AFF" w14:textId="77777777" w:rsidR="00124033" w:rsidRDefault="00000000">
            <w:pPr>
              <w:spacing w:before="30" w:after="30" w:line="264" w:lineRule="auto"/>
            </w:pPr>
            <w:r>
              <w:rPr>
                <w:sz w:val="17"/>
              </w:rPr>
              <w:t>发行手续费及其他费用</w:t>
            </w:r>
          </w:p>
        </w:tc>
        <w:tc>
          <w:tcPr>
            <w:tcW w:w="1814" w:type="dxa"/>
          </w:tcPr>
          <w:p w14:paraId="41213B3E" w14:textId="77777777" w:rsidR="00124033" w:rsidRDefault="00000000">
            <w:pPr>
              <w:spacing w:before="30" w:after="30" w:line="264" w:lineRule="auto"/>
              <w:jc w:val="right"/>
            </w:pPr>
            <w:r>
              <w:rPr>
                <w:sz w:val="17"/>
              </w:rPr>
              <w:t>185.91</w:t>
            </w:r>
          </w:p>
        </w:tc>
        <w:tc>
          <w:tcPr>
            <w:tcW w:w="1928" w:type="dxa"/>
          </w:tcPr>
          <w:p w14:paraId="32EA94DD" w14:textId="77777777" w:rsidR="00124033" w:rsidRDefault="00000000">
            <w:pPr>
              <w:spacing w:before="30" w:after="30" w:line="264" w:lineRule="auto"/>
              <w:jc w:val="right"/>
            </w:pPr>
            <w:r>
              <w:rPr>
                <w:sz w:val="17"/>
              </w:rPr>
              <w:t>1.02%</w:t>
            </w:r>
          </w:p>
        </w:tc>
        <w:tc>
          <w:tcPr>
            <w:tcW w:w="2041" w:type="dxa"/>
          </w:tcPr>
          <w:p w14:paraId="6C5DA5DE" w14:textId="77777777" w:rsidR="00124033" w:rsidRDefault="00000000">
            <w:pPr>
              <w:spacing w:before="30" w:after="30" w:line="264" w:lineRule="auto"/>
              <w:jc w:val="right"/>
            </w:pPr>
            <w:r>
              <w:rPr>
                <w:sz w:val="17"/>
              </w:rPr>
              <w:t>0.03%</w:t>
            </w:r>
          </w:p>
        </w:tc>
      </w:tr>
      <w:tr w:rsidR="00124033" w14:paraId="620250DD" w14:textId="77777777">
        <w:trPr>
          <w:jc w:val="center"/>
        </w:trPr>
        <w:tc>
          <w:tcPr>
            <w:tcW w:w="3061" w:type="dxa"/>
            <w:shd w:val="clear" w:color="auto" w:fill="F4F7FB"/>
          </w:tcPr>
          <w:p w14:paraId="2B80088C" w14:textId="77777777" w:rsidR="00124033" w:rsidRDefault="00000000">
            <w:pPr>
              <w:spacing w:before="30" w:after="30" w:line="264" w:lineRule="auto"/>
            </w:pPr>
            <w:r>
              <w:rPr>
                <w:sz w:val="17"/>
              </w:rPr>
              <w:t>合计</w:t>
            </w:r>
          </w:p>
        </w:tc>
        <w:tc>
          <w:tcPr>
            <w:tcW w:w="1814" w:type="dxa"/>
            <w:shd w:val="clear" w:color="auto" w:fill="F4F7FB"/>
          </w:tcPr>
          <w:p w14:paraId="69D4BBDF" w14:textId="77777777" w:rsidR="00124033" w:rsidRDefault="00000000">
            <w:pPr>
              <w:spacing w:before="30" w:after="30" w:line="264" w:lineRule="auto"/>
              <w:jc w:val="right"/>
            </w:pPr>
            <w:r>
              <w:rPr>
                <w:sz w:val="17"/>
              </w:rPr>
              <w:t>18,217.31</w:t>
            </w:r>
          </w:p>
        </w:tc>
        <w:tc>
          <w:tcPr>
            <w:tcW w:w="1928" w:type="dxa"/>
            <w:shd w:val="clear" w:color="auto" w:fill="F4F7FB"/>
          </w:tcPr>
          <w:p w14:paraId="21385220" w14:textId="77777777" w:rsidR="00124033" w:rsidRDefault="00000000">
            <w:pPr>
              <w:spacing w:before="30" w:after="30" w:line="264" w:lineRule="auto"/>
              <w:jc w:val="right"/>
            </w:pPr>
            <w:r>
              <w:rPr>
                <w:sz w:val="17"/>
              </w:rPr>
              <w:t>100.00%</w:t>
            </w:r>
          </w:p>
        </w:tc>
        <w:tc>
          <w:tcPr>
            <w:tcW w:w="2041" w:type="dxa"/>
            <w:shd w:val="clear" w:color="auto" w:fill="F4F7FB"/>
          </w:tcPr>
          <w:p w14:paraId="08B34FA0" w14:textId="77777777" w:rsidR="00124033" w:rsidRDefault="00000000">
            <w:pPr>
              <w:spacing w:before="30" w:after="30" w:line="264" w:lineRule="auto"/>
              <w:jc w:val="right"/>
            </w:pPr>
            <w:r>
              <w:rPr>
                <w:sz w:val="17"/>
              </w:rPr>
              <w:t>2.99%</w:t>
            </w:r>
          </w:p>
        </w:tc>
      </w:tr>
    </w:tbl>
    <w:p w14:paraId="0DE520C7" w14:textId="77777777" w:rsidR="00124033" w:rsidRDefault="00000000">
      <w:pPr>
        <w:spacing w:before="40" w:after="160" w:line="300" w:lineRule="auto"/>
      </w:pPr>
      <w:r>
        <w:rPr>
          <w:color w:val="595959"/>
          <w:sz w:val="16"/>
        </w:rPr>
        <w:t>来源：底稿表6-4，提取自 S2 上市公告书。合计数与各分项之和的尾差为四舍五入造成。发行费用率（发行费用÷募资总额）为2.99%。</w:t>
      </w:r>
    </w:p>
    <w:p w14:paraId="2A273AC0" w14:textId="77777777" w:rsidR="00124033" w:rsidRDefault="00000000">
      <w:pPr>
        <w:keepNext/>
        <w:spacing w:before="220" w:after="80"/>
      </w:pPr>
      <w:r>
        <w:rPr>
          <w:rFonts w:ascii="黑体" w:eastAsia="黑体" w:hAnsi="黑体"/>
          <w:b/>
          <w:color w:val="1F3864"/>
          <w:sz w:val="24"/>
        </w:rPr>
        <w:t>（二）发行估值倍数：四种口径与复算校验</w:t>
      </w:r>
    </w:p>
    <w:p w14:paraId="3E05A407" w14:textId="77777777" w:rsidR="00124033" w:rsidRDefault="00000000">
      <w:pPr>
        <w:spacing w:after="80" w:line="324" w:lineRule="auto"/>
        <w:ind w:firstLine="420"/>
      </w:pPr>
      <w:r>
        <w:rPr>
          <w:color w:val="000000"/>
        </w:rPr>
        <w:t>发行市盈率在“扣非前/扣非后”与“发行前/发行后总股本”两个维度上组合出四个口径，数值差异极大。底稿对四个口径逐一复算，并与披露值比对：</w:t>
      </w:r>
    </w:p>
    <w:tbl>
      <w:tblPr>
        <w:tblStyle w:val="aff1"/>
        <w:tblW w:w="0" w:type="auto"/>
        <w:jc w:val="center"/>
        <w:tblLayout w:type="fixed"/>
        <w:tblLook w:val="04A0" w:firstRow="1" w:lastRow="0" w:firstColumn="1" w:lastColumn="0" w:noHBand="0" w:noVBand="1"/>
      </w:tblPr>
      <w:tblGrid>
        <w:gridCol w:w="4082"/>
        <w:gridCol w:w="1701"/>
        <w:gridCol w:w="1474"/>
        <w:gridCol w:w="1587"/>
      </w:tblGrid>
      <w:tr w:rsidR="00124033" w14:paraId="5260F3BB" w14:textId="77777777">
        <w:trPr>
          <w:jc w:val="center"/>
        </w:trPr>
        <w:tc>
          <w:tcPr>
            <w:tcW w:w="4082" w:type="dxa"/>
            <w:shd w:val="clear" w:color="auto" w:fill="2E5C8A"/>
          </w:tcPr>
          <w:p w14:paraId="797276EF" w14:textId="77777777" w:rsidR="00124033" w:rsidRDefault="00000000">
            <w:pPr>
              <w:spacing w:before="30" w:after="30" w:line="264" w:lineRule="auto"/>
              <w:jc w:val="center"/>
            </w:pPr>
            <w:r>
              <w:rPr>
                <w:rFonts w:ascii="黑体" w:eastAsia="黑体" w:hAnsi="黑体"/>
                <w:b/>
                <w:color w:val="FFFFFF"/>
                <w:sz w:val="17"/>
              </w:rPr>
              <w:t>估值指标</w:t>
            </w:r>
          </w:p>
        </w:tc>
        <w:tc>
          <w:tcPr>
            <w:tcW w:w="1701" w:type="dxa"/>
            <w:shd w:val="clear" w:color="auto" w:fill="2E5C8A"/>
          </w:tcPr>
          <w:p w14:paraId="37499939" w14:textId="77777777" w:rsidR="00124033" w:rsidRDefault="00000000">
            <w:pPr>
              <w:spacing w:before="30" w:after="30" w:line="264" w:lineRule="auto"/>
              <w:jc w:val="center"/>
            </w:pPr>
            <w:r>
              <w:rPr>
                <w:rFonts w:ascii="黑体" w:eastAsia="黑体" w:hAnsi="黑体"/>
                <w:b/>
                <w:color w:val="FFFFFF"/>
                <w:sz w:val="17"/>
              </w:rPr>
              <w:t>底稿复算值</w:t>
            </w:r>
          </w:p>
        </w:tc>
        <w:tc>
          <w:tcPr>
            <w:tcW w:w="1474" w:type="dxa"/>
            <w:shd w:val="clear" w:color="auto" w:fill="2E5C8A"/>
          </w:tcPr>
          <w:p w14:paraId="1D87F6DA" w14:textId="77777777" w:rsidR="00124033" w:rsidRDefault="00000000">
            <w:pPr>
              <w:spacing w:before="30" w:after="30" w:line="264" w:lineRule="auto"/>
              <w:jc w:val="center"/>
            </w:pPr>
            <w:r>
              <w:rPr>
                <w:rFonts w:ascii="黑体" w:eastAsia="黑体" w:hAnsi="黑体"/>
                <w:b/>
                <w:color w:val="FFFFFF"/>
                <w:sz w:val="17"/>
              </w:rPr>
              <w:t>披露值</w:t>
            </w:r>
          </w:p>
        </w:tc>
        <w:tc>
          <w:tcPr>
            <w:tcW w:w="1587" w:type="dxa"/>
            <w:shd w:val="clear" w:color="auto" w:fill="2E5C8A"/>
          </w:tcPr>
          <w:p w14:paraId="0415C631" w14:textId="77777777" w:rsidR="00124033" w:rsidRDefault="00000000">
            <w:pPr>
              <w:spacing w:before="30" w:after="30" w:line="264" w:lineRule="auto"/>
              <w:jc w:val="center"/>
            </w:pPr>
            <w:r>
              <w:rPr>
                <w:rFonts w:ascii="黑体" w:eastAsia="黑体" w:hAnsi="黑体"/>
                <w:b/>
                <w:color w:val="FFFFFF"/>
                <w:sz w:val="17"/>
              </w:rPr>
              <w:t>复算−披露</w:t>
            </w:r>
          </w:p>
        </w:tc>
      </w:tr>
      <w:tr w:rsidR="00124033" w14:paraId="4E2BF28C" w14:textId="77777777">
        <w:trPr>
          <w:jc w:val="center"/>
        </w:trPr>
        <w:tc>
          <w:tcPr>
            <w:tcW w:w="4082" w:type="dxa"/>
          </w:tcPr>
          <w:p w14:paraId="6C733408" w14:textId="77777777" w:rsidR="00124033" w:rsidRDefault="00000000">
            <w:pPr>
              <w:spacing w:before="30" w:after="30" w:line="264" w:lineRule="auto"/>
            </w:pPr>
            <w:r>
              <w:rPr>
                <w:sz w:val="17"/>
              </w:rPr>
              <w:t>发行市盈率①：扣非后净利 ÷ 发行前总股本</w:t>
            </w:r>
          </w:p>
        </w:tc>
        <w:tc>
          <w:tcPr>
            <w:tcW w:w="1701" w:type="dxa"/>
          </w:tcPr>
          <w:p w14:paraId="1AA014B7" w14:textId="77777777" w:rsidR="00124033" w:rsidRDefault="00000000">
            <w:pPr>
              <w:spacing w:before="30" w:after="30" w:line="264" w:lineRule="auto"/>
              <w:jc w:val="right"/>
            </w:pPr>
            <w:r>
              <w:rPr>
                <w:sz w:val="17"/>
              </w:rPr>
              <w:t>92.92</w:t>
            </w:r>
          </w:p>
        </w:tc>
        <w:tc>
          <w:tcPr>
            <w:tcW w:w="1474" w:type="dxa"/>
          </w:tcPr>
          <w:p w14:paraId="0A476310" w14:textId="77777777" w:rsidR="00124033" w:rsidRDefault="00000000">
            <w:pPr>
              <w:spacing w:before="30" w:after="30" w:line="264" w:lineRule="auto"/>
              <w:jc w:val="right"/>
            </w:pPr>
            <w:r>
              <w:rPr>
                <w:sz w:val="17"/>
              </w:rPr>
              <w:t>92.92</w:t>
            </w:r>
          </w:p>
        </w:tc>
        <w:tc>
          <w:tcPr>
            <w:tcW w:w="1587" w:type="dxa"/>
          </w:tcPr>
          <w:p w14:paraId="6FB0013A" w14:textId="77777777" w:rsidR="00124033" w:rsidRDefault="00000000">
            <w:pPr>
              <w:spacing w:before="30" w:after="30" w:line="264" w:lineRule="auto"/>
              <w:jc w:val="right"/>
            </w:pPr>
            <w:r>
              <w:rPr>
                <w:sz w:val="17"/>
              </w:rPr>
              <w:t>0.0019</w:t>
            </w:r>
          </w:p>
        </w:tc>
      </w:tr>
      <w:tr w:rsidR="00124033" w14:paraId="7308B7CB" w14:textId="77777777">
        <w:trPr>
          <w:jc w:val="center"/>
        </w:trPr>
        <w:tc>
          <w:tcPr>
            <w:tcW w:w="4082" w:type="dxa"/>
            <w:shd w:val="clear" w:color="auto" w:fill="F4F7FB"/>
          </w:tcPr>
          <w:p w14:paraId="0704D508" w14:textId="77777777" w:rsidR="00124033" w:rsidRDefault="00000000">
            <w:pPr>
              <w:spacing w:before="30" w:after="30" w:line="264" w:lineRule="auto"/>
            </w:pPr>
            <w:r>
              <w:rPr>
                <w:sz w:val="17"/>
              </w:rPr>
              <w:t>发行市盈率②：扣非前净利 ÷ 发行前总股本</w:t>
            </w:r>
          </w:p>
        </w:tc>
        <w:tc>
          <w:tcPr>
            <w:tcW w:w="1701" w:type="dxa"/>
            <w:shd w:val="clear" w:color="auto" w:fill="F4F7FB"/>
          </w:tcPr>
          <w:p w14:paraId="5F6D4429" w14:textId="77777777" w:rsidR="00124033" w:rsidRDefault="00000000">
            <w:pPr>
              <w:spacing w:before="30" w:after="30" w:line="264" w:lineRule="auto"/>
              <w:jc w:val="right"/>
            </w:pPr>
            <w:r>
              <w:rPr>
                <w:sz w:val="17"/>
              </w:rPr>
              <w:t>197.31</w:t>
            </w:r>
          </w:p>
        </w:tc>
        <w:tc>
          <w:tcPr>
            <w:tcW w:w="1474" w:type="dxa"/>
            <w:shd w:val="clear" w:color="auto" w:fill="F4F7FB"/>
          </w:tcPr>
          <w:p w14:paraId="7DDCB1D5" w14:textId="77777777" w:rsidR="00124033" w:rsidRDefault="00000000">
            <w:pPr>
              <w:spacing w:before="30" w:after="30" w:line="264" w:lineRule="auto"/>
              <w:jc w:val="right"/>
            </w:pPr>
            <w:r>
              <w:rPr>
                <w:sz w:val="17"/>
              </w:rPr>
              <w:t>197.31</w:t>
            </w:r>
          </w:p>
        </w:tc>
        <w:tc>
          <w:tcPr>
            <w:tcW w:w="1587" w:type="dxa"/>
            <w:shd w:val="clear" w:color="auto" w:fill="F4F7FB"/>
          </w:tcPr>
          <w:p w14:paraId="169F2986" w14:textId="77777777" w:rsidR="00124033" w:rsidRDefault="00000000">
            <w:pPr>
              <w:spacing w:before="30" w:after="30" w:line="264" w:lineRule="auto"/>
              <w:jc w:val="right"/>
            </w:pPr>
            <w:r>
              <w:rPr>
                <w:sz w:val="17"/>
              </w:rPr>
              <w:t>0.0007</w:t>
            </w:r>
          </w:p>
        </w:tc>
      </w:tr>
      <w:tr w:rsidR="00124033" w14:paraId="3D76BFC0" w14:textId="77777777">
        <w:trPr>
          <w:jc w:val="center"/>
        </w:trPr>
        <w:tc>
          <w:tcPr>
            <w:tcW w:w="4082" w:type="dxa"/>
          </w:tcPr>
          <w:p w14:paraId="307FD6D7" w14:textId="77777777" w:rsidR="00124033" w:rsidRDefault="00000000">
            <w:pPr>
              <w:spacing w:before="30" w:after="30" w:line="264" w:lineRule="auto"/>
            </w:pPr>
            <w:r>
              <w:rPr>
                <w:sz w:val="17"/>
              </w:rPr>
              <w:t>发行市盈率③：扣非后净利 ÷ 发行后总股本</w:t>
            </w:r>
          </w:p>
        </w:tc>
        <w:tc>
          <w:tcPr>
            <w:tcW w:w="1701" w:type="dxa"/>
          </w:tcPr>
          <w:p w14:paraId="3361C5C1" w14:textId="77777777" w:rsidR="00124033" w:rsidRDefault="00000000">
            <w:pPr>
              <w:spacing w:before="30" w:after="30" w:line="264" w:lineRule="auto"/>
              <w:jc w:val="right"/>
            </w:pPr>
            <w:r>
              <w:rPr>
                <w:sz w:val="17"/>
              </w:rPr>
              <w:t>103.25</w:t>
            </w:r>
          </w:p>
        </w:tc>
        <w:tc>
          <w:tcPr>
            <w:tcW w:w="1474" w:type="dxa"/>
          </w:tcPr>
          <w:p w14:paraId="48EC5A2D" w14:textId="77777777" w:rsidR="00124033" w:rsidRDefault="00000000">
            <w:pPr>
              <w:spacing w:before="30" w:after="30" w:line="264" w:lineRule="auto"/>
              <w:jc w:val="right"/>
            </w:pPr>
            <w:r>
              <w:rPr>
                <w:sz w:val="17"/>
              </w:rPr>
              <w:t>103.25</w:t>
            </w:r>
          </w:p>
        </w:tc>
        <w:tc>
          <w:tcPr>
            <w:tcW w:w="1587" w:type="dxa"/>
          </w:tcPr>
          <w:p w14:paraId="2E4C3AC1" w14:textId="77777777" w:rsidR="00124033" w:rsidRDefault="00000000">
            <w:pPr>
              <w:spacing w:before="30" w:after="30" w:line="264" w:lineRule="auto"/>
              <w:jc w:val="right"/>
            </w:pPr>
            <w:r>
              <w:rPr>
                <w:sz w:val="17"/>
              </w:rPr>
              <w:t>-0.0034</w:t>
            </w:r>
          </w:p>
        </w:tc>
      </w:tr>
      <w:tr w:rsidR="00124033" w14:paraId="6DCAA71D" w14:textId="77777777">
        <w:trPr>
          <w:jc w:val="center"/>
        </w:trPr>
        <w:tc>
          <w:tcPr>
            <w:tcW w:w="4082" w:type="dxa"/>
            <w:shd w:val="clear" w:color="auto" w:fill="F4F7FB"/>
          </w:tcPr>
          <w:p w14:paraId="0FA70717" w14:textId="77777777" w:rsidR="00124033" w:rsidRDefault="00000000">
            <w:pPr>
              <w:spacing w:before="30" w:after="30" w:line="264" w:lineRule="auto"/>
            </w:pPr>
            <w:r>
              <w:rPr>
                <w:sz w:val="17"/>
              </w:rPr>
              <w:t>发行市盈率④：扣非前净利 ÷ 发行后总股本（公告书对外口径）</w:t>
            </w:r>
          </w:p>
        </w:tc>
        <w:tc>
          <w:tcPr>
            <w:tcW w:w="1701" w:type="dxa"/>
            <w:shd w:val="clear" w:color="auto" w:fill="F4F7FB"/>
          </w:tcPr>
          <w:p w14:paraId="15C7A4C5" w14:textId="77777777" w:rsidR="00124033" w:rsidRDefault="00000000">
            <w:pPr>
              <w:spacing w:before="30" w:after="30" w:line="264" w:lineRule="auto"/>
              <w:jc w:val="right"/>
            </w:pPr>
            <w:r>
              <w:rPr>
                <w:sz w:val="17"/>
              </w:rPr>
              <w:t>219.23</w:t>
            </w:r>
          </w:p>
        </w:tc>
        <w:tc>
          <w:tcPr>
            <w:tcW w:w="1474" w:type="dxa"/>
            <w:shd w:val="clear" w:color="auto" w:fill="F4F7FB"/>
          </w:tcPr>
          <w:p w14:paraId="2708E1E0" w14:textId="77777777" w:rsidR="00124033" w:rsidRDefault="00000000">
            <w:pPr>
              <w:spacing w:before="30" w:after="30" w:line="264" w:lineRule="auto"/>
              <w:jc w:val="right"/>
            </w:pPr>
            <w:r>
              <w:rPr>
                <w:sz w:val="17"/>
              </w:rPr>
              <w:t>219.23</w:t>
            </w:r>
          </w:p>
        </w:tc>
        <w:tc>
          <w:tcPr>
            <w:tcW w:w="1587" w:type="dxa"/>
            <w:shd w:val="clear" w:color="auto" w:fill="F4F7FB"/>
          </w:tcPr>
          <w:p w14:paraId="1ACE0CB8" w14:textId="77777777" w:rsidR="00124033" w:rsidRDefault="00000000">
            <w:pPr>
              <w:spacing w:before="30" w:after="30" w:line="264" w:lineRule="auto"/>
              <w:jc w:val="right"/>
            </w:pPr>
            <w:r>
              <w:rPr>
                <w:sz w:val="17"/>
              </w:rPr>
              <w:t>0.0041</w:t>
            </w:r>
          </w:p>
        </w:tc>
      </w:tr>
      <w:tr w:rsidR="00124033" w14:paraId="10752CEF" w14:textId="77777777">
        <w:trPr>
          <w:jc w:val="center"/>
        </w:trPr>
        <w:tc>
          <w:tcPr>
            <w:tcW w:w="4082" w:type="dxa"/>
          </w:tcPr>
          <w:p w14:paraId="1279ED30" w14:textId="77777777" w:rsidR="00124033" w:rsidRDefault="00000000">
            <w:pPr>
              <w:spacing w:before="30" w:after="30" w:line="264" w:lineRule="auto"/>
            </w:pPr>
            <w:r>
              <w:rPr>
                <w:sz w:val="17"/>
              </w:rPr>
              <w:t>发行市销率①：营收 ÷ 发行前总股本</w:t>
            </w:r>
          </w:p>
        </w:tc>
        <w:tc>
          <w:tcPr>
            <w:tcW w:w="1701" w:type="dxa"/>
          </w:tcPr>
          <w:p w14:paraId="6A8D0242" w14:textId="77777777" w:rsidR="00124033" w:rsidRDefault="00000000">
            <w:pPr>
              <w:spacing w:before="30" w:after="30" w:line="264" w:lineRule="auto"/>
              <w:jc w:val="right"/>
            </w:pPr>
            <w:r>
              <w:rPr>
                <w:sz w:val="17"/>
              </w:rPr>
              <w:t>32.30</w:t>
            </w:r>
          </w:p>
        </w:tc>
        <w:tc>
          <w:tcPr>
            <w:tcW w:w="1474" w:type="dxa"/>
          </w:tcPr>
          <w:p w14:paraId="3E9C842E" w14:textId="77777777" w:rsidR="00124033" w:rsidRDefault="00000000">
            <w:pPr>
              <w:spacing w:before="30" w:after="30" w:line="264" w:lineRule="auto"/>
              <w:jc w:val="right"/>
            </w:pPr>
            <w:r>
              <w:rPr>
                <w:sz w:val="17"/>
              </w:rPr>
              <w:t>32.30</w:t>
            </w:r>
          </w:p>
        </w:tc>
        <w:tc>
          <w:tcPr>
            <w:tcW w:w="1587" w:type="dxa"/>
          </w:tcPr>
          <w:p w14:paraId="1587A943" w14:textId="77777777" w:rsidR="00124033" w:rsidRDefault="00000000">
            <w:pPr>
              <w:spacing w:before="30" w:after="30" w:line="264" w:lineRule="auto"/>
              <w:jc w:val="right"/>
            </w:pPr>
            <w:r>
              <w:rPr>
                <w:sz w:val="17"/>
              </w:rPr>
              <w:t>0.0044</w:t>
            </w:r>
          </w:p>
        </w:tc>
      </w:tr>
      <w:tr w:rsidR="00124033" w14:paraId="085CD4BD" w14:textId="77777777">
        <w:trPr>
          <w:jc w:val="center"/>
        </w:trPr>
        <w:tc>
          <w:tcPr>
            <w:tcW w:w="4082" w:type="dxa"/>
            <w:shd w:val="clear" w:color="auto" w:fill="F4F7FB"/>
          </w:tcPr>
          <w:p w14:paraId="7A498C23" w14:textId="77777777" w:rsidR="00124033" w:rsidRDefault="00000000">
            <w:pPr>
              <w:spacing w:before="30" w:after="30" w:line="264" w:lineRule="auto"/>
            </w:pPr>
            <w:r>
              <w:rPr>
                <w:sz w:val="17"/>
              </w:rPr>
              <w:t>发行市销率②：营收 ÷ 发行后总股本（摊薄后静态）</w:t>
            </w:r>
          </w:p>
        </w:tc>
        <w:tc>
          <w:tcPr>
            <w:tcW w:w="1701" w:type="dxa"/>
            <w:shd w:val="clear" w:color="auto" w:fill="F4F7FB"/>
          </w:tcPr>
          <w:p w14:paraId="72920735" w14:textId="77777777" w:rsidR="00124033" w:rsidRDefault="00000000">
            <w:pPr>
              <w:spacing w:before="30" w:after="30" w:line="264" w:lineRule="auto"/>
              <w:jc w:val="right"/>
            </w:pPr>
            <w:r>
              <w:rPr>
                <w:sz w:val="17"/>
              </w:rPr>
              <w:t>35.89</w:t>
            </w:r>
          </w:p>
        </w:tc>
        <w:tc>
          <w:tcPr>
            <w:tcW w:w="1474" w:type="dxa"/>
            <w:shd w:val="clear" w:color="auto" w:fill="F4F7FB"/>
          </w:tcPr>
          <w:p w14:paraId="672B7D0E" w14:textId="77777777" w:rsidR="00124033" w:rsidRDefault="00000000">
            <w:pPr>
              <w:spacing w:before="30" w:after="30" w:line="264" w:lineRule="auto"/>
              <w:jc w:val="right"/>
            </w:pPr>
            <w:r>
              <w:rPr>
                <w:sz w:val="17"/>
              </w:rPr>
              <w:t>35.89</w:t>
            </w:r>
          </w:p>
        </w:tc>
        <w:tc>
          <w:tcPr>
            <w:tcW w:w="1587" w:type="dxa"/>
            <w:shd w:val="clear" w:color="auto" w:fill="F4F7FB"/>
          </w:tcPr>
          <w:p w14:paraId="0A696538" w14:textId="77777777" w:rsidR="00124033" w:rsidRDefault="00000000">
            <w:pPr>
              <w:spacing w:before="30" w:after="30" w:line="264" w:lineRule="auto"/>
              <w:jc w:val="right"/>
            </w:pPr>
            <w:r>
              <w:rPr>
                <w:sz w:val="17"/>
              </w:rPr>
              <w:t>0.0038</w:t>
            </w:r>
          </w:p>
        </w:tc>
      </w:tr>
      <w:tr w:rsidR="00124033" w14:paraId="06FBA58C" w14:textId="77777777">
        <w:trPr>
          <w:jc w:val="center"/>
        </w:trPr>
        <w:tc>
          <w:tcPr>
            <w:tcW w:w="4082" w:type="dxa"/>
          </w:tcPr>
          <w:p w14:paraId="6C59FD65" w14:textId="77777777" w:rsidR="00124033" w:rsidRDefault="00000000">
            <w:pPr>
              <w:spacing w:before="30" w:after="30" w:line="264" w:lineRule="auto"/>
            </w:pPr>
            <w:r>
              <w:rPr>
                <w:sz w:val="17"/>
              </w:rPr>
              <w:t>发行后每股收益（扣非前后孰低）</w:t>
            </w:r>
          </w:p>
        </w:tc>
        <w:tc>
          <w:tcPr>
            <w:tcW w:w="1701" w:type="dxa"/>
          </w:tcPr>
          <w:p w14:paraId="535B085F" w14:textId="77777777" w:rsidR="00124033" w:rsidRDefault="00000000">
            <w:pPr>
              <w:spacing w:before="30" w:after="30" w:line="264" w:lineRule="auto"/>
              <w:jc w:val="right"/>
            </w:pPr>
            <w:r>
              <w:rPr>
                <w:sz w:val="17"/>
              </w:rPr>
              <w:t>0.69</w:t>
            </w:r>
          </w:p>
        </w:tc>
        <w:tc>
          <w:tcPr>
            <w:tcW w:w="1474" w:type="dxa"/>
          </w:tcPr>
          <w:p w14:paraId="665D07F1" w14:textId="77777777" w:rsidR="00124033" w:rsidRDefault="00000000">
            <w:pPr>
              <w:spacing w:before="30" w:after="30" w:line="264" w:lineRule="auto"/>
              <w:jc w:val="right"/>
            </w:pPr>
            <w:r>
              <w:rPr>
                <w:sz w:val="17"/>
              </w:rPr>
              <w:t>0.69</w:t>
            </w:r>
          </w:p>
        </w:tc>
        <w:tc>
          <w:tcPr>
            <w:tcW w:w="1587" w:type="dxa"/>
          </w:tcPr>
          <w:p w14:paraId="1A0683D1" w14:textId="77777777" w:rsidR="00124033" w:rsidRDefault="00000000">
            <w:pPr>
              <w:spacing w:before="30" w:after="30" w:line="264" w:lineRule="auto"/>
              <w:jc w:val="right"/>
            </w:pPr>
            <w:r>
              <w:rPr>
                <w:sz w:val="17"/>
              </w:rPr>
              <w:t>-0.0022</w:t>
            </w:r>
          </w:p>
        </w:tc>
      </w:tr>
      <w:tr w:rsidR="00124033" w14:paraId="7F2BB0D5" w14:textId="77777777">
        <w:trPr>
          <w:jc w:val="center"/>
        </w:trPr>
        <w:tc>
          <w:tcPr>
            <w:tcW w:w="4082" w:type="dxa"/>
            <w:shd w:val="clear" w:color="auto" w:fill="F4F7FB"/>
          </w:tcPr>
          <w:p w14:paraId="7F0A9D4F" w14:textId="77777777" w:rsidR="00124033" w:rsidRDefault="00000000">
            <w:pPr>
              <w:spacing w:before="30" w:after="30" w:line="264" w:lineRule="auto"/>
            </w:pPr>
            <w:r>
              <w:rPr>
                <w:sz w:val="17"/>
              </w:rPr>
              <w:lastRenderedPageBreak/>
              <w:t>发行后每股净资产</w:t>
            </w:r>
          </w:p>
        </w:tc>
        <w:tc>
          <w:tcPr>
            <w:tcW w:w="1701" w:type="dxa"/>
            <w:shd w:val="clear" w:color="auto" w:fill="F4F7FB"/>
          </w:tcPr>
          <w:p w14:paraId="5541DB68" w14:textId="77777777" w:rsidR="00124033" w:rsidRDefault="00000000">
            <w:pPr>
              <w:spacing w:before="30" w:after="30" w:line="264" w:lineRule="auto"/>
              <w:jc w:val="right"/>
            </w:pPr>
            <w:r>
              <w:rPr>
                <w:sz w:val="17"/>
              </w:rPr>
              <w:t>21.07</w:t>
            </w:r>
          </w:p>
        </w:tc>
        <w:tc>
          <w:tcPr>
            <w:tcW w:w="1474" w:type="dxa"/>
            <w:shd w:val="clear" w:color="auto" w:fill="F4F7FB"/>
          </w:tcPr>
          <w:p w14:paraId="5A8AFA6C" w14:textId="77777777" w:rsidR="00124033" w:rsidRDefault="00000000">
            <w:pPr>
              <w:spacing w:before="30" w:after="30" w:line="264" w:lineRule="auto"/>
              <w:jc w:val="right"/>
            </w:pPr>
            <w:r>
              <w:rPr>
                <w:sz w:val="17"/>
              </w:rPr>
              <w:t>21.07</w:t>
            </w:r>
          </w:p>
        </w:tc>
        <w:tc>
          <w:tcPr>
            <w:tcW w:w="1587" w:type="dxa"/>
            <w:shd w:val="clear" w:color="auto" w:fill="F4F7FB"/>
          </w:tcPr>
          <w:p w14:paraId="20B5F2AE" w14:textId="77777777" w:rsidR="00124033" w:rsidRDefault="00000000">
            <w:pPr>
              <w:spacing w:before="30" w:after="30" w:line="264" w:lineRule="auto"/>
              <w:jc w:val="right"/>
            </w:pPr>
            <w:r>
              <w:rPr>
                <w:sz w:val="17"/>
              </w:rPr>
              <w:t>-0.0006</w:t>
            </w:r>
          </w:p>
        </w:tc>
      </w:tr>
      <w:tr w:rsidR="00124033" w14:paraId="06FC4DC2" w14:textId="77777777">
        <w:trPr>
          <w:jc w:val="center"/>
        </w:trPr>
        <w:tc>
          <w:tcPr>
            <w:tcW w:w="4082" w:type="dxa"/>
          </w:tcPr>
          <w:p w14:paraId="4A2BE15A" w14:textId="77777777" w:rsidR="00124033" w:rsidRDefault="00000000">
            <w:pPr>
              <w:spacing w:before="30" w:after="30" w:line="264" w:lineRule="auto"/>
            </w:pPr>
            <w:r>
              <w:rPr>
                <w:sz w:val="17"/>
              </w:rPr>
              <w:t>发行市净率</w:t>
            </w:r>
          </w:p>
        </w:tc>
        <w:tc>
          <w:tcPr>
            <w:tcW w:w="1701" w:type="dxa"/>
          </w:tcPr>
          <w:p w14:paraId="10710AD9" w14:textId="77777777" w:rsidR="00124033" w:rsidRDefault="00000000">
            <w:pPr>
              <w:spacing w:before="30" w:after="30" w:line="264" w:lineRule="auto"/>
              <w:jc w:val="right"/>
            </w:pPr>
            <w:r>
              <w:rPr>
                <w:sz w:val="17"/>
              </w:rPr>
              <w:t>7.16</w:t>
            </w:r>
          </w:p>
        </w:tc>
        <w:tc>
          <w:tcPr>
            <w:tcW w:w="1474" w:type="dxa"/>
          </w:tcPr>
          <w:p w14:paraId="5BB9CF71" w14:textId="77777777" w:rsidR="00124033" w:rsidRDefault="00000000">
            <w:pPr>
              <w:spacing w:before="30" w:after="30" w:line="264" w:lineRule="auto"/>
              <w:jc w:val="right"/>
            </w:pPr>
            <w:r>
              <w:rPr>
                <w:sz w:val="17"/>
              </w:rPr>
              <w:t>7.16</w:t>
            </w:r>
          </w:p>
        </w:tc>
        <w:tc>
          <w:tcPr>
            <w:tcW w:w="1587" w:type="dxa"/>
          </w:tcPr>
          <w:p w14:paraId="02580D21" w14:textId="77777777" w:rsidR="00124033" w:rsidRDefault="00000000">
            <w:pPr>
              <w:spacing w:before="30" w:after="30" w:line="264" w:lineRule="auto"/>
              <w:jc w:val="right"/>
            </w:pPr>
            <w:r>
              <w:rPr>
                <w:sz w:val="17"/>
              </w:rPr>
              <w:t>-0.0027</w:t>
            </w:r>
          </w:p>
        </w:tc>
      </w:tr>
    </w:tbl>
    <w:p w14:paraId="183FC9BF" w14:textId="77777777" w:rsidR="00124033" w:rsidRDefault="00000000">
      <w:pPr>
        <w:spacing w:before="40" w:after="160" w:line="300" w:lineRule="auto"/>
      </w:pPr>
      <w:r>
        <w:rPr>
          <w:color w:val="595959"/>
          <w:sz w:val="16"/>
        </w:rPr>
        <w:t>来源：底稿表7-7（性质A/E）。全部估值倍数均由公式从表2-1、表3-1的原始数据实时计算，复算与披露差异均在四舍五入尾差范围内。</w:t>
      </w:r>
    </w:p>
    <w:p w14:paraId="622B6CAE" w14:textId="77777777" w:rsidR="00124033" w:rsidRDefault="00000000">
      <w:pPr>
        <w:spacing w:after="80" w:line="324" w:lineRule="auto"/>
        <w:ind w:firstLine="420"/>
      </w:pPr>
      <w:r>
        <w:t>口径①（扣非后÷发行前）与口径④（扣非前÷发行后）相差</w:t>
      </w:r>
      <w:r>
        <w:rPr>
          <w:b/>
          <w:color w:val="A62A1E"/>
        </w:rPr>
        <w:t>2.36倍</w:t>
      </w:r>
      <w:r>
        <w:t>（92.92倍 vs 219.23倍）。按“扣非前后孰低”原则，上市公告书以口径④作为对外披露的发行市盈率，外部引用时应以此为准并注明口径。</w:t>
      </w:r>
    </w:p>
    <w:p w14:paraId="36F54B08" w14:textId="77777777" w:rsidR="00124033" w:rsidRDefault="00000000">
      <w:pPr>
        <w:keepNext/>
        <w:spacing w:before="220" w:after="80"/>
      </w:pPr>
      <w:r>
        <w:rPr>
          <w:rFonts w:ascii="黑体" w:eastAsia="黑体" w:hAnsi="黑体"/>
          <w:b/>
          <w:color w:val="1F3864"/>
          <w:sz w:val="24"/>
        </w:rPr>
        <w:t>（三）相对估值参照与超募</w:t>
      </w:r>
    </w:p>
    <w:tbl>
      <w:tblPr>
        <w:tblStyle w:val="aff1"/>
        <w:tblW w:w="0" w:type="auto"/>
        <w:jc w:val="center"/>
        <w:tblLayout w:type="fixed"/>
        <w:tblLook w:val="04A0" w:firstRow="1" w:lastRow="0" w:firstColumn="1" w:lastColumn="0" w:noHBand="0" w:noVBand="1"/>
      </w:tblPr>
      <w:tblGrid>
        <w:gridCol w:w="3175"/>
        <w:gridCol w:w="1134"/>
        <w:gridCol w:w="680"/>
        <w:gridCol w:w="3855"/>
      </w:tblGrid>
      <w:tr w:rsidR="00124033" w14:paraId="2F0CDDB0" w14:textId="77777777">
        <w:trPr>
          <w:jc w:val="center"/>
        </w:trPr>
        <w:tc>
          <w:tcPr>
            <w:tcW w:w="3175" w:type="dxa"/>
            <w:shd w:val="clear" w:color="auto" w:fill="2E5C8A"/>
          </w:tcPr>
          <w:p w14:paraId="7B4C3EC8" w14:textId="77777777" w:rsidR="00124033" w:rsidRDefault="00000000">
            <w:pPr>
              <w:spacing w:before="30" w:after="30" w:line="264" w:lineRule="auto"/>
              <w:jc w:val="center"/>
            </w:pPr>
            <w:r>
              <w:rPr>
                <w:rFonts w:ascii="黑体" w:eastAsia="黑体" w:hAnsi="黑体"/>
                <w:b/>
                <w:color w:val="FFFFFF"/>
                <w:sz w:val="17"/>
              </w:rPr>
              <w:t>估值参照</w:t>
            </w:r>
          </w:p>
        </w:tc>
        <w:tc>
          <w:tcPr>
            <w:tcW w:w="1134" w:type="dxa"/>
            <w:shd w:val="clear" w:color="auto" w:fill="2E5C8A"/>
          </w:tcPr>
          <w:p w14:paraId="3711666F" w14:textId="77777777" w:rsidR="00124033" w:rsidRDefault="00000000">
            <w:pPr>
              <w:spacing w:before="30" w:after="30" w:line="264" w:lineRule="auto"/>
              <w:jc w:val="center"/>
            </w:pPr>
            <w:r>
              <w:rPr>
                <w:rFonts w:ascii="黑体" w:eastAsia="黑体" w:hAnsi="黑体"/>
                <w:b/>
                <w:color w:val="FFFFFF"/>
                <w:sz w:val="17"/>
              </w:rPr>
              <w:t>数值</w:t>
            </w:r>
          </w:p>
        </w:tc>
        <w:tc>
          <w:tcPr>
            <w:tcW w:w="680" w:type="dxa"/>
            <w:shd w:val="clear" w:color="auto" w:fill="2E5C8A"/>
          </w:tcPr>
          <w:p w14:paraId="319379D5" w14:textId="77777777" w:rsidR="00124033" w:rsidRDefault="00000000">
            <w:pPr>
              <w:spacing w:before="30" w:after="30" w:line="264" w:lineRule="auto"/>
              <w:jc w:val="center"/>
            </w:pPr>
            <w:r>
              <w:rPr>
                <w:rFonts w:ascii="黑体" w:eastAsia="黑体" w:hAnsi="黑体"/>
                <w:b/>
                <w:color w:val="FFFFFF"/>
                <w:sz w:val="17"/>
              </w:rPr>
              <w:t>性质</w:t>
            </w:r>
          </w:p>
        </w:tc>
        <w:tc>
          <w:tcPr>
            <w:tcW w:w="3855" w:type="dxa"/>
            <w:shd w:val="clear" w:color="auto" w:fill="2E5C8A"/>
          </w:tcPr>
          <w:p w14:paraId="01B59B20" w14:textId="77777777" w:rsidR="00124033" w:rsidRDefault="00000000">
            <w:pPr>
              <w:spacing w:before="30" w:after="30" w:line="264" w:lineRule="auto"/>
              <w:jc w:val="center"/>
            </w:pPr>
            <w:r>
              <w:rPr>
                <w:rFonts w:ascii="黑体" w:eastAsia="黑体" w:hAnsi="黑体"/>
                <w:b/>
                <w:color w:val="FFFFFF"/>
                <w:sz w:val="17"/>
              </w:rPr>
              <w:t>说明</w:t>
            </w:r>
          </w:p>
        </w:tc>
      </w:tr>
      <w:tr w:rsidR="00124033" w14:paraId="4AD865DD" w14:textId="77777777">
        <w:trPr>
          <w:jc w:val="center"/>
        </w:trPr>
        <w:tc>
          <w:tcPr>
            <w:tcW w:w="3175" w:type="dxa"/>
          </w:tcPr>
          <w:p w14:paraId="1BA17239" w14:textId="77777777" w:rsidR="00124033" w:rsidRDefault="00000000">
            <w:pPr>
              <w:spacing w:before="30" w:after="30" w:line="264" w:lineRule="auto"/>
            </w:pPr>
            <w:r>
              <w:rPr>
                <w:sz w:val="17"/>
              </w:rPr>
              <w:t>所属行业最近一个月平均静态市盈率（倍）</w:t>
            </w:r>
          </w:p>
        </w:tc>
        <w:tc>
          <w:tcPr>
            <w:tcW w:w="1134" w:type="dxa"/>
          </w:tcPr>
          <w:p w14:paraId="1BA7B18D" w14:textId="77777777" w:rsidR="00124033" w:rsidRDefault="00000000">
            <w:pPr>
              <w:spacing w:before="30" w:after="30" w:line="264" w:lineRule="auto"/>
              <w:jc w:val="right"/>
            </w:pPr>
            <w:r>
              <w:rPr>
                <w:sz w:val="17"/>
              </w:rPr>
              <w:t>38.56</w:t>
            </w:r>
          </w:p>
        </w:tc>
        <w:tc>
          <w:tcPr>
            <w:tcW w:w="680" w:type="dxa"/>
          </w:tcPr>
          <w:p w14:paraId="0B533495" w14:textId="77777777" w:rsidR="00124033" w:rsidRDefault="00000000">
            <w:pPr>
              <w:spacing w:before="30" w:after="30" w:line="264" w:lineRule="auto"/>
              <w:jc w:val="center"/>
            </w:pPr>
            <w:r>
              <w:rPr>
                <w:sz w:val="17"/>
              </w:rPr>
              <w:t>A</w:t>
            </w:r>
          </w:p>
        </w:tc>
        <w:tc>
          <w:tcPr>
            <w:tcW w:w="3855" w:type="dxa"/>
          </w:tcPr>
          <w:p w14:paraId="1215011D" w14:textId="77777777" w:rsidR="00124033" w:rsidRDefault="00000000">
            <w:pPr>
              <w:spacing w:before="30" w:after="30" w:line="264" w:lineRule="auto"/>
            </w:pPr>
            <w:r>
              <w:rPr>
                <w:sz w:val="17"/>
              </w:rPr>
              <w:t>C34通用设备制造业，截至2026-08-05 T-3日，中证指数</w:t>
            </w:r>
          </w:p>
        </w:tc>
      </w:tr>
      <w:tr w:rsidR="00124033" w14:paraId="455CD09A" w14:textId="77777777">
        <w:trPr>
          <w:jc w:val="center"/>
        </w:trPr>
        <w:tc>
          <w:tcPr>
            <w:tcW w:w="3175" w:type="dxa"/>
            <w:shd w:val="clear" w:color="auto" w:fill="F4F7FB"/>
          </w:tcPr>
          <w:p w14:paraId="6AC8AF31" w14:textId="77777777" w:rsidR="00124033" w:rsidRDefault="00000000">
            <w:pPr>
              <w:spacing w:before="30" w:after="30" w:line="264" w:lineRule="auto"/>
            </w:pPr>
            <w:r>
              <w:rPr>
                <w:sz w:val="17"/>
              </w:rPr>
              <w:t>公司发行市盈率④（倍）</w:t>
            </w:r>
          </w:p>
        </w:tc>
        <w:tc>
          <w:tcPr>
            <w:tcW w:w="1134" w:type="dxa"/>
            <w:shd w:val="clear" w:color="auto" w:fill="F4F7FB"/>
          </w:tcPr>
          <w:p w14:paraId="2FF5D7D3" w14:textId="77777777" w:rsidR="00124033" w:rsidRDefault="00000000">
            <w:pPr>
              <w:spacing w:before="30" w:after="30" w:line="264" w:lineRule="auto"/>
              <w:jc w:val="right"/>
            </w:pPr>
            <w:r>
              <w:rPr>
                <w:sz w:val="17"/>
              </w:rPr>
              <w:t>219.23</w:t>
            </w:r>
          </w:p>
        </w:tc>
        <w:tc>
          <w:tcPr>
            <w:tcW w:w="680" w:type="dxa"/>
            <w:shd w:val="clear" w:color="auto" w:fill="F4F7FB"/>
          </w:tcPr>
          <w:p w14:paraId="05657839" w14:textId="77777777" w:rsidR="00124033" w:rsidRDefault="00000000">
            <w:pPr>
              <w:spacing w:before="30" w:after="30" w:line="264" w:lineRule="auto"/>
              <w:jc w:val="center"/>
            </w:pPr>
            <w:r>
              <w:rPr>
                <w:sz w:val="17"/>
              </w:rPr>
              <w:t>A</w:t>
            </w:r>
          </w:p>
        </w:tc>
        <w:tc>
          <w:tcPr>
            <w:tcW w:w="3855" w:type="dxa"/>
            <w:shd w:val="clear" w:color="auto" w:fill="F4F7FB"/>
          </w:tcPr>
          <w:p w14:paraId="20C1C986" w14:textId="77777777" w:rsidR="00124033" w:rsidRDefault="00000000">
            <w:pPr>
              <w:spacing w:before="30" w:after="30" w:line="264" w:lineRule="auto"/>
            </w:pPr>
            <w:r>
              <w:rPr>
                <w:sz w:val="17"/>
              </w:rPr>
              <w:t>公告书对外口径</w:t>
            </w:r>
          </w:p>
        </w:tc>
      </w:tr>
      <w:tr w:rsidR="00124033" w14:paraId="567F48BB" w14:textId="77777777">
        <w:trPr>
          <w:jc w:val="center"/>
        </w:trPr>
        <w:tc>
          <w:tcPr>
            <w:tcW w:w="3175" w:type="dxa"/>
          </w:tcPr>
          <w:p w14:paraId="14BB8342" w14:textId="77777777" w:rsidR="00124033" w:rsidRDefault="00000000">
            <w:pPr>
              <w:spacing w:before="30" w:after="30" w:line="264" w:lineRule="auto"/>
            </w:pPr>
            <w:r>
              <w:rPr>
                <w:sz w:val="17"/>
              </w:rPr>
              <w:t>发行市盈率④ ÷ 行业平均（倍）</w:t>
            </w:r>
          </w:p>
        </w:tc>
        <w:tc>
          <w:tcPr>
            <w:tcW w:w="1134" w:type="dxa"/>
          </w:tcPr>
          <w:p w14:paraId="78A7303F" w14:textId="77777777" w:rsidR="00124033" w:rsidRDefault="00000000">
            <w:pPr>
              <w:spacing w:before="30" w:after="30" w:line="264" w:lineRule="auto"/>
              <w:jc w:val="right"/>
            </w:pPr>
            <w:r>
              <w:rPr>
                <w:sz w:val="17"/>
              </w:rPr>
              <w:t>5.69</w:t>
            </w:r>
          </w:p>
        </w:tc>
        <w:tc>
          <w:tcPr>
            <w:tcW w:w="680" w:type="dxa"/>
          </w:tcPr>
          <w:p w14:paraId="40F2E6B5" w14:textId="77777777" w:rsidR="00124033" w:rsidRDefault="00000000">
            <w:pPr>
              <w:spacing w:before="30" w:after="30" w:line="264" w:lineRule="auto"/>
              <w:jc w:val="center"/>
            </w:pPr>
            <w:r>
              <w:rPr>
                <w:sz w:val="17"/>
              </w:rPr>
              <w:t>E</w:t>
            </w:r>
          </w:p>
        </w:tc>
        <w:tc>
          <w:tcPr>
            <w:tcW w:w="3855" w:type="dxa"/>
          </w:tcPr>
          <w:p w14:paraId="41899754" w14:textId="77777777" w:rsidR="00124033" w:rsidRDefault="00000000">
            <w:pPr>
              <w:spacing w:before="30" w:after="30" w:line="264" w:lineRule="auto"/>
            </w:pPr>
            <w:r>
              <w:rPr>
                <w:sz w:val="17"/>
              </w:rPr>
              <w:t>测算约5.69倍</w:t>
            </w:r>
          </w:p>
        </w:tc>
      </w:tr>
      <w:tr w:rsidR="00124033" w14:paraId="596A6686" w14:textId="77777777">
        <w:trPr>
          <w:jc w:val="center"/>
        </w:trPr>
        <w:tc>
          <w:tcPr>
            <w:tcW w:w="3175" w:type="dxa"/>
            <w:shd w:val="clear" w:color="auto" w:fill="F4F7FB"/>
          </w:tcPr>
          <w:p w14:paraId="6C161841" w14:textId="77777777" w:rsidR="00124033" w:rsidRDefault="00000000">
            <w:pPr>
              <w:spacing w:before="30" w:after="30" w:line="264" w:lineRule="auto"/>
            </w:pPr>
            <w:r>
              <w:rPr>
                <w:sz w:val="17"/>
              </w:rPr>
              <w:t>可比公司2025年静态市销率算术平均（倍）</w:t>
            </w:r>
          </w:p>
        </w:tc>
        <w:tc>
          <w:tcPr>
            <w:tcW w:w="1134" w:type="dxa"/>
            <w:shd w:val="clear" w:color="auto" w:fill="F4F7FB"/>
          </w:tcPr>
          <w:p w14:paraId="26AD6C27" w14:textId="77777777" w:rsidR="00124033" w:rsidRDefault="00000000">
            <w:pPr>
              <w:spacing w:before="30" w:after="30" w:line="264" w:lineRule="auto"/>
              <w:jc w:val="right"/>
            </w:pPr>
            <w:r>
              <w:rPr>
                <w:sz w:val="17"/>
              </w:rPr>
              <w:t>19.74</w:t>
            </w:r>
          </w:p>
        </w:tc>
        <w:tc>
          <w:tcPr>
            <w:tcW w:w="680" w:type="dxa"/>
            <w:shd w:val="clear" w:color="auto" w:fill="F4F7FB"/>
          </w:tcPr>
          <w:p w14:paraId="661AD547" w14:textId="77777777" w:rsidR="00124033" w:rsidRDefault="00000000">
            <w:pPr>
              <w:spacing w:before="30" w:after="30" w:line="264" w:lineRule="auto"/>
              <w:jc w:val="center"/>
            </w:pPr>
            <w:r>
              <w:rPr>
                <w:sz w:val="17"/>
              </w:rPr>
              <w:t>A</w:t>
            </w:r>
          </w:p>
        </w:tc>
        <w:tc>
          <w:tcPr>
            <w:tcW w:w="3855" w:type="dxa"/>
            <w:shd w:val="clear" w:color="auto" w:fill="F4F7FB"/>
          </w:tcPr>
          <w:p w14:paraId="2E74FF14" w14:textId="77777777" w:rsidR="00124033" w:rsidRDefault="00000000">
            <w:pPr>
              <w:spacing w:before="30" w:after="30" w:line="264" w:lineRule="auto"/>
            </w:pPr>
            <w:r>
              <w:rPr>
                <w:sz w:val="17"/>
              </w:rPr>
              <w:t>优必选、越疆，按2026-08-05中间价1港元=0.86562人民币折算</w:t>
            </w:r>
          </w:p>
        </w:tc>
      </w:tr>
      <w:tr w:rsidR="00124033" w14:paraId="1A6368F3" w14:textId="77777777">
        <w:trPr>
          <w:jc w:val="center"/>
        </w:trPr>
        <w:tc>
          <w:tcPr>
            <w:tcW w:w="3175" w:type="dxa"/>
          </w:tcPr>
          <w:p w14:paraId="61EC0EB9" w14:textId="77777777" w:rsidR="00124033" w:rsidRDefault="00000000">
            <w:pPr>
              <w:spacing w:before="30" w:after="30" w:line="264" w:lineRule="auto"/>
            </w:pPr>
            <w:r>
              <w:rPr>
                <w:sz w:val="17"/>
              </w:rPr>
              <w:t>公司发行市销率②（倍）</w:t>
            </w:r>
          </w:p>
        </w:tc>
        <w:tc>
          <w:tcPr>
            <w:tcW w:w="1134" w:type="dxa"/>
          </w:tcPr>
          <w:p w14:paraId="37FDCC90" w14:textId="77777777" w:rsidR="00124033" w:rsidRDefault="00000000">
            <w:pPr>
              <w:spacing w:before="30" w:after="30" w:line="264" w:lineRule="auto"/>
              <w:jc w:val="right"/>
            </w:pPr>
            <w:r>
              <w:rPr>
                <w:sz w:val="17"/>
              </w:rPr>
              <w:t>35.89</w:t>
            </w:r>
          </w:p>
        </w:tc>
        <w:tc>
          <w:tcPr>
            <w:tcW w:w="680" w:type="dxa"/>
          </w:tcPr>
          <w:p w14:paraId="1E9D85BC" w14:textId="77777777" w:rsidR="00124033" w:rsidRDefault="00000000">
            <w:pPr>
              <w:spacing w:before="30" w:after="30" w:line="264" w:lineRule="auto"/>
              <w:jc w:val="center"/>
            </w:pPr>
            <w:r>
              <w:rPr>
                <w:sz w:val="17"/>
              </w:rPr>
              <w:t>A</w:t>
            </w:r>
          </w:p>
        </w:tc>
        <w:tc>
          <w:tcPr>
            <w:tcW w:w="3855" w:type="dxa"/>
          </w:tcPr>
          <w:p w14:paraId="1C203379" w14:textId="77777777" w:rsidR="00124033" w:rsidRDefault="00000000">
            <w:pPr>
              <w:spacing w:before="30" w:after="30" w:line="264" w:lineRule="auto"/>
            </w:pPr>
            <w:r>
              <w:rPr>
                <w:sz w:val="17"/>
              </w:rPr>
              <w:t>摊薄后静态</w:t>
            </w:r>
          </w:p>
        </w:tc>
      </w:tr>
      <w:tr w:rsidR="00124033" w14:paraId="00649104" w14:textId="77777777">
        <w:trPr>
          <w:jc w:val="center"/>
        </w:trPr>
        <w:tc>
          <w:tcPr>
            <w:tcW w:w="3175" w:type="dxa"/>
            <w:shd w:val="clear" w:color="auto" w:fill="F4F7FB"/>
          </w:tcPr>
          <w:p w14:paraId="72BDEA65" w14:textId="77777777" w:rsidR="00124033" w:rsidRDefault="00000000">
            <w:pPr>
              <w:spacing w:before="30" w:after="30" w:line="264" w:lineRule="auto"/>
            </w:pPr>
            <w:r>
              <w:rPr>
                <w:sz w:val="17"/>
              </w:rPr>
              <w:t>发行市销率② ÷ 可比均值（倍）</w:t>
            </w:r>
          </w:p>
        </w:tc>
        <w:tc>
          <w:tcPr>
            <w:tcW w:w="1134" w:type="dxa"/>
            <w:shd w:val="clear" w:color="auto" w:fill="F4F7FB"/>
          </w:tcPr>
          <w:p w14:paraId="7AD626C3" w14:textId="77777777" w:rsidR="00124033" w:rsidRDefault="00000000">
            <w:pPr>
              <w:spacing w:before="30" w:after="30" w:line="264" w:lineRule="auto"/>
              <w:jc w:val="right"/>
            </w:pPr>
            <w:r>
              <w:rPr>
                <w:sz w:val="17"/>
              </w:rPr>
              <w:t>1.82</w:t>
            </w:r>
          </w:p>
        </w:tc>
        <w:tc>
          <w:tcPr>
            <w:tcW w:w="680" w:type="dxa"/>
            <w:shd w:val="clear" w:color="auto" w:fill="F4F7FB"/>
          </w:tcPr>
          <w:p w14:paraId="049A13A2" w14:textId="77777777" w:rsidR="00124033" w:rsidRDefault="00000000">
            <w:pPr>
              <w:spacing w:before="30" w:after="30" w:line="264" w:lineRule="auto"/>
              <w:jc w:val="center"/>
            </w:pPr>
            <w:r>
              <w:rPr>
                <w:sz w:val="17"/>
              </w:rPr>
              <w:t>E</w:t>
            </w:r>
          </w:p>
        </w:tc>
        <w:tc>
          <w:tcPr>
            <w:tcW w:w="3855" w:type="dxa"/>
            <w:shd w:val="clear" w:color="auto" w:fill="F4F7FB"/>
          </w:tcPr>
          <w:p w14:paraId="25EFED05" w14:textId="77777777" w:rsidR="00124033" w:rsidRDefault="00000000">
            <w:pPr>
              <w:spacing w:before="30" w:after="30" w:line="264" w:lineRule="auto"/>
            </w:pPr>
            <w:r>
              <w:rPr>
                <w:sz w:val="17"/>
              </w:rPr>
              <w:t>较可比公司溢价约+81.81个百分点</w:t>
            </w:r>
          </w:p>
        </w:tc>
      </w:tr>
    </w:tbl>
    <w:p w14:paraId="2D1C02C6" w14:textId="77777777" w:rsidR="00124033" w:rsidRDefault="00000000">
      <w:pPr>
        <w:spacing w:before="40" w:after="160" w:line="300" w:lineRule="auto"/>
      </w:pPr>
      <w:r>
        <w:rPr>
          <w:color w:val="595959"/>
          <w:sz w:val="16"/>
        </w:rPr>
        <w:t>来源：底稿表2-1与表7-7、表7-10（性质A/E）。</w:t>
      </w:r>
    </w:p>
    <w:p w14:paraId="26A321E0" w14:textId="77777777" w:rsidR="00124033" w:rsidRDefault="00000000">
      <w:pPr>
        <w:spacing w:after="80" w:line="324" w:lineRule="auto"/>
        <w:ind w:firstLine="420"/>
      </w:pPr>
      <w:r>
        <w:rPr>
          <w:color w:val="000000"/>
        </w:rPr>
        <w:t>上市公告书对估值指标选择给出的理由为：“可比上市公司均未盈利，故选择市销率作为估值对比指标”。即本次发行的相对估值对标放弃了市盈率口径，这一方法论选择本身降低了对盈利质量的定价约束，需独立判断：公司在扣非口径下2025年扣非后归母净利润为59,075.28万元，已实现正向盈利，因此“可比上市公司均未盈利”并不能完全豁免市盈率对比。</w:t>
      </w:r>
    </w:p>
    <w:tbl>
      <w:tblPr>
        <w:tblStyle w:val="aff1"/>
        <w:tblW w:w="0" w:type="auto"/>
        <w:jc w:val="center"/>
        <w:tblLook w:val="04A0" w:firstRow="1" w:lastRow="0" w:firstColumn="1" w:lastColumn="0" w:noHBand="0" w:noVBand="1"/>
      </w:tblPr>
      <w:tblGrid>
        <w:gridCol w:w="9184"/>
      </w:tblGrid>
      <w:tr w:rsidR="00124033" w14:paraId="4179EC58" w14:textId="77777777">
        <w:trPr>
          <w:jc w:val="center"/>
        </w:trPr>
        <w:tc>
          <w:tcPr>
            <w:tcW w:w="9184" w:type="dxa"/>
            <w:shd w:val="clear" w:color="auto" w:fill="FCE4D6"/>
          </w:tcPr>
          <w:p w14:paraId="5B575C39" w14:textId="77777777" w:rsidR="00124033" w:rsidRDefault="00000000">
            <w:pPr>
              <w:spacing w:before="60" w:after="60" w:line="312" w:lineRule="auto"/>
            </w:pPr>
            <w:r>
              <w:rPr>
                <w:rFonts w:ascii="黑体" w:eastAsia="黑体" w:hAnsi="黑体"/>
                <w:b/>
                <w:color w:val="A62A1E"/>
                <w:sz w:val="19"/>
              </w:rPr>
              <w:t xml:space="preserve">超募　</w:t>
            </w:r>
            <w:r>
              <w:rPr>
                <w:sz w:val="19"/>
              </w:rPr>
              <w:t>本次发行存在大额超募：募集资金净额591,714.92万元，而募投项目拟使用募集资金合计仅420,171.12万元，超募171,543.80万元，超募比例40.83%，相当于2025年营业收入（1.01倍）。招股说明书与上市公告书均未对超募部分作出项目化安排，其存放与使用（是否变更募投、是否补充流动资金）属上市后需持续跟踪的治理事项。</w:t>
            </w:r>
          </w:p>
        </w:tc>
      </w:tr>
    </w:tbl>
    <w:p w14:paraId="7D6CCC8C" w14:textId="77777777" w:rsidR="00124033" w:rsidRDefault="00124033">
      <w:pPr>
        <w:spacing w:after="120" w:line="324" w:lineRule="auto"/>
      </w:pPr>
    </w:p>
    <w:p w14:paraId="51F01C3B" w14:textId="77777777" w:rsidR="00124033" w:rsidRDefault="00000000">
      <w:pPr>
        <w:keepNext/>
        <w:spacing w:before="220" w:after="80"/>
      </w:pPr>
      <w:r>
        <w:rPr>
          <w:rFonts w:ascii="黑体" w:eastAsia="黑体" w:hAnsi="黑体"/>
          <w:b/>
          <w:color w:val="1F3864"/>
          <w:sz w:val="24"/>
        </w:rPr>
        <w:t>（四）二级市场表现（性质E，第三方行情）</w:t>
      </w:r>
    </w:p>
    <w:tbl>
      <w:tblPr>
        <w:tblStyle w:val="aff1"/>
        <w:tblW w:w="0" w:type="auto"/>
        <w:jc w:val="center"/>
        <w:tblLayout w:type="fixed"/>
        <w:tblLook w:val="04A0" w:firstRow="1" w:lastRow="0" w:firstColumn="1" w:lastColumn="0" w:noHBand="0" w:noVBand="1"/>
      </w:tblPr>
      <w:tblGrid>
        <w:gridCol w:w="1247"/>
        <w:gridCol w:w="1020"/>
        <w:gridCol w:w="1020"/>
        <w:gridCol w:w="1020"/>
        <w:gridCol w:w="1020"/>
        <w:gridCol w:w="1134"/>
        <w:gridCol w:w="1247"/>
        <w:gridCol w:w="1020"/>
      </w:tblGrid>
      <w:tr w:rsidR="00124033" w14:paraId="41F9344B" w14:textId="77777777">
        <w:trPr>
          <w:jc w:val="center"/>
        </w:trPr>
        <w:tc>
          <w:tcPr>
            <w:tcW w:w="1247" w:type="dxa"/>
            <w:shd w:val="clear" w:color="auto" w:fill="2E5C8A"/>
          </w:tcPr>
          <w:p w14:paraId="0377E991" w14:textId="77777777" w:rsidR="00124033" w:rsidRDefault="00000000">
            <w:pPr>
              <w:spacing w:before="30" w:after="30" w:line="264" w:lineRule="auto"/>
              <w:jc w:val="center"/>
            </w:pPr>
            <w:r>
              <w:rPr>
                <w:rFonts w:ascii="黑体" w:eastAsia="黑体" w:hAnsi="黑体"/>
                <w:b/>
                <w:color w:val="FFFFFF"/>
                <w:sz w:val="16"/>
              </w:rPr>
              <w:t>交易日</w:t>
            </w:r>
          </w:p>
        </w:tc>
        <w:tc>
          <w:tcPr>
            <w:tcW w:w="1020" w:type="dxa"/>
            <w:shd w:val="clear" w:color="auto" w:fill="2E5C8A"/>
          </w:tcPr>
          <w:p w14:paraId="2A4802E5" w14:textId="77777777" w:rsidR="00124033" w:rsidRDefault="00000000">
            <w:pPr>
              <w:spacing w:before="30" w:after="30" w:line="264" w:lineRule="auto"/>
              <w:jc w:val="center"/>
            </w:pPr>
            <w:r>
              <w:rPr>
                <w:rFonts w:ascii="黑体" w:eastAsia="黑体" w:hAnsi="黑体"/>
                <w:b/>
                <w:color w:val="FFFFFF"/>
                <w:sz w:val="16"/>
              </w:rPr>
              <w:t>开盘价</w:t>
            </w:r>
            <w:r>
              <w:rPr>
                <w:rFonts w:ascii="黑体" w:eastAsia="黑体" w:hAnsi="黑体"/>
                <w:b/>
                <w:color w:val="FFFFFF"/>
                <w:sz w:val="16"/>
              </w:rPr>
              <w:br/>
              <w:t>（元）</w:t>
            </w:r>
          </w:p>
        </w:tc>
        <w:tc>
          <w:tcPr>
            <w:tcW w:w="1020" w:type="dxa"/>
            <w:shd w:val="clear" w:color="auto" w:fill="2E5C8A"/>
          </w:tcPr>
          <w:p w14:paraId="27A3CCE8" w14:textId="77777777" w:rsidR="00124033" w:rsidRDefault="00000000">
            <w:pPr>
              <w:spacing w:before="30" w:after="30" w:line="264" w:lineRule="auto"/>
              <w:jc w:val="center"/>
            </w:pPr>
            <w:r>
              <w:rPr>
                <w:rFonts w:ascii="黑体" w:eastAsia="黑体" w:hAnsi="黑体"/>
                <w:b/>
                <w:color w:val="FFFFFF"/>
                <w:sz w:val="16"/>
              </w:rPr>
              <w:t>收盘价</w:t>
            </w:r>
            <w:r>
              <w:rPr>
                <w:rFonts w:ascii="黑体" w:eastAsia="黑体" w:hAnsi="黑体"/>
                <w:b/>
                <w:color w:val="FFFFFF"/>
                <w:sz w:val="16"/>
              </w:rPr>
              <w:br/>
              <w:t>（元）</w:t>
            </w:r>
          </w:p>
        </w:tc>
        <w:tc>
          <w:tcPr>
            <w:tcW w:w="1020" w:type="dxa"/>
            <w:shd w:val="clear" w:color="auto" w:fill="2E5C8A"/>
          </w:tcPr>
          <w:p w14:paraId="51F89F38" w14:textId="77777777" w:rsidR="00124033" w:rsidRDefault="00000000">
            <w:pPr>
              <w:spacing w:before="30" w:after="30" w:line="264" w:lineRule="auto"/>
              <w:jc w:val="center"/>
            </w:pPr>
            <w:r>
              <w:rPr>
                <w:rFonts w:ascii="黑体" w:eastAsia="黑体" w:hAnsi="黑体"/>
                <w:b/>
                <w:color w:val="FFFFFF"/>
                <w:sz w:val="16"/>
              </w:rPr>
              <w:t>最高价</w:t>
            </w:r>
            <w:r>
              <w:rPr>
                <w:rFonts w:ascii="黑体" w:eastAsia="黑体" w:hAnsi="黑体"/>
                <w:b/>
                <w:color w:val="FFFFFF"/>
                <w:sz w:val="16"/>
              </w:rPr>
              <w:br/>
              <w:t>（元）</w:t>
            </w:r>
          </w:p>
        </w:tc>
        <w:tc>
          <w:tcPr>
            <w:tcW w:w="1020" w:type="dxa"/>
            <w:shd w:val="clear" w:color="auto" w:fill="2E5C8A"/>
          </w:tcPr>
          <w:p w14:paraId="4A01175C" w14:textId="77777777" w:rsidR="00124033" w:rsidRDefault="00000000">
            <w:pPr>
              <w:spacing w:before="30" w:after="30" w:line="264" w:lineRule="auto"/>
              <w:jc w:val="center"/>
            </w:pPr>
            <w:r>
              <w:rPr>
                <w:rFonts w:ascii="黑体" w:eastAsia="黑体" w:hAnsi="黑体"/>
                <w:b/>
                <w:color w:val="FFFFFF"/>
                <w:sz w:val="16"/>
              </w:rPr>
              <w:t>最低价</w:t>
            </w:r>
            <w:r>
              <w:rPr>
                <w:rFonts w:ascii="黑体" w:eastAsia="黑体" w:hAnsi="黑体"/>
                <w:b/>
                <w:color w:val="FFFFFF"/>
                <w:sz w:val="16"/>
              </w:rPr>
              <w:br/>
              <w:t>（元）</w:t>
            </w:r>
          </w:p>
        </w:tc>
        <w:tc>
          <w:tcPr>
            <w:tcW w:w="1134" w:type="dxa"/>
            <w:shd w:val="clear" w:color="auto" w:fill="2E5C8A"/>
          </w:tcPr>
          <w:p w14:paraId="26EA1378" w14:textId="77777777" w:rsidR="00124033" w:rsidRDefault="00000000">
            <w:pPr>
              <w:spacing w:before="30" w:after="30" w:line="264" w:lineRule="auto"/>
              <w:jc w:val="center"/>
            </w:pPr>
            <w:r>
              <w:rPr>
                <w:rFonts w:ascii="黑体" w:eastAsia="黑体" w:hAnsi="黑体"/>
                <w:b/>
                <w:color w:val="FFFFFF"/>
                <w:sz w:val="16"/>
              </w:rPr>
              <w:t>成交量</w:t>
            </w:r>
            <w:r>
              <w:rPr>
                <w:rFonts w:ascii="黑体" w:eastAsia="黑体" w:hAnsi="黑体"/>
                <w:b/>
                <w:color w:val="FFFFFF"/>
                <w:sz w:val="16"/>
              </w:rPr>
              <w:br/>
              <w:t>（手）</w:t>
            </w:r>
          </w:p>
        </w:tc>
        <w:tc>
          <w:tcPr>
            <w:tcW w:w="1247" w:type="dxa"/>
            <w:shd w:val="clear" w:color="auto" w:fill="2E5C8A"/>
          </w:tcPr>
          <w:p w14:paraId="7CF99D69" w14:textId="77777777" w:rsidR="00124033" w:rsidRDefault="00000000">
            <w:pPr>
              <w:spacing w:before="30" w:after="30" w:line="264" w:lineRule="auto"/>
              <w:jc w:val="center"/>
            </w:pPr>
            <w:r>
              <w:rPr>
                <w:rFonts w:ascii="黑体" w:eastAsia="黑体" w:hAnsi="黑体"/>
                <w:b/>
                <w:color w:val="FFFFFF"/>
                <w:sz w:val="16"/>
              </w:rPr>
              <w:t>成交额</w:t>
            </w:r>
            <w:r>
              <w:rPr>
                <w:rFonts w:ascii="黑体" w:eastAsia="黑体" w:hAnsi="黑体"/>
                <w:b/>
                <w:color w:val="FFFFFF"/>
                <w:sz w:val="16"/>
              </w:rPr>
              <w:br/>
              <w:t>（亿元）</w:t>
            </w:r>
          </w:p>
        </w:tc>
        <w:tc>
          <w:tcPr>
            <w:tcW w:w="1020" w:type="dxa"/>
            <w:shd w:val="clear" w:color="auto" w:fill="2E5C8A"/>
          </w:tcPr>
          <w:p w14:paraId="0F18B58A" w14:textId="77777777" w:rsidR="00124033" w:rsidRDefault="00000000">
            <w:pPr>
              <w:spacing w:before="30" w:after="30" w:line="264" w:lineRule="auto"/>
              <w:jc w:val="center"/>
            </w:pPr>
            <w:r>
              <w:rPr>
                <w:rFonts w:ascii="黑体" w:eastAsia="黑体" w:hAnsi="黑体"/>
                <w:b/>
                <w:color w:val="FFFFFF"/>
                <w:sz w:val="16"/>
              </w:rPr>
              <w:t>涨跌幅</w:t>
            </w:r>
          </w:p>
        </w:tc>
      </w:tr>
      <w:tr w:rsidR="00124033" w14:paraId="0DA55B0C" w14:textId="77777777">
        <w:trPr>
          <w:jc w:val="center"/>
        </w:trPr>
        <w:tc>
          <w:tcPr>
            <w:tcW w:w="1247" w:type="dxa"/>
          </w:tcPr>
          <w:p w14:paraId="1057EDD3" w14:textId="77777777" w:rsidR="00124033" w:rsidRDefault="00000000">
            <w:pPr>
              <w:spacing w:before="30" w:after="30" w:line="264" w:lineRule="auto"/>
            </w:pPr>
            <w:r>
              <w:rPr>
                <w:sz w:val="16"/>
              </w:rPr>
              <w:t>2026-08-19</w:t>
            </w:r>
          </w:p>
        </w:tc>
        <w:tc>
          <w:tcPr>
            <w:tcW w:w="1020" w:type="dxa"/>
          </w:tcPr>
          <w:p w14:paraId="184B838F" w14:textId="77777777" w:rsidR="00124033" w:rsidRDefault="00000000">
            <w:pPr>
              <w:spacing w:before="30" w:after="30" w:line="264" w:lineRule="auto"/>
              <w:jc w:val="right"/>
            </w:pPr>
            <w:r>
              <w:rPr>
                <w:sz w:val="16"/>
              </w:rPr>
              <w:t>1,100.00</w:t>
            </w:r>
          </w:p>
        </w:tc>
        <w:tc>
          <w:tcPr>
            <w:tcW w:w="1020" w:type="dxa"/>
          </w:tcPr>
          <w:p w14:paraId="2402B880" w14:textId="77777777" w:rsidR="00124033" w:rsidRDefault="00000000">
            <w:pPr>
              <w:spacing w:before="30" w:after="30" w:line="264" w:lineRule="auto"/>
              <w:jc w:val="right"/>
            </w:pPr>
            <w:r>
              <w:rPr>
                <w:sz w:val="16"/>
              </w:rPr>
              <w:t>845.00</w:t>
            </w:r>
          </w:p>
        </w:tc>
        <w:tc>
          <w:tcPr>
            <w:tcW w:w="1020" w:type="dxa"/>
          </w:tcPr>
          <w:p w14:paraId="176CDF25" w14:textId="77777777" w:rsidR="00124033" w:rsidRDefault="00000000">
            <w:pPr>
              <w:spacing w:before="30" w:after="30" w:line="264" w:lineRule="auto"/>
              <w:jc w:val="right"/>
            </w:pPr>
            <w:r>
              <w:rPr>
                <w:sz w:val="16"/>
              </w:rPr>
              <w:t>1,100.00</w:t>
            </w:r>
          </w:p>
        </w:tc>
        <w:tc>
          <w:tcPr>
            <w:tcW w:w="1020" w:type="dxa"/>
          </w:tcPr>
          <w:p w14:paraId="46B93D59" w14:textId="77777777" w:rsidR="00124033" w:rsidRDefault="00000000">
            <w:pPr>
              <w:spacing w:before="30" w:after="30" w:line="264" w:lineRule="auto"/>
              <w:jc w:val="right"/>
            </w:pPr>
            <w:r>
              <w:rPr>
                <w:sz w:val="16"/>
              </w:rPr>
              <w:t>800.08</w:t>
            </w:r>
          </w:p>
        </w:tc>
        <w:tc>
          <w:tcPr>
            <w:tcW w:w="1134" w:type="dxa"/>
          </w:tcPr>
          <w:p w14:paraId="4B734DEE" w14:textId="77777777" w:rsidR="00124033" w:rsidRDefault="00000000">
            <w:pPr>
              <w:spacing w:before="30" w:after="30" w:line="264" w:lineRule="auto"/>
              <w:jc w:val="right"/>
            </w:pPr>
            <w:r>
              <w:rPr>
                <w:sz w:val="16"/>
              </w:rPr>
              <w:t>256,579</w:t>
            </w:r>
          </w:p>
        </w:tc>
        <w:tc>
          <w:tcPr>
            <w:tcW w:w="1247" w:type="dxa"/>
          </w:tcPr>
          <w:p w14:paraId="2181920F" w14:textId="77777777" w:rsidR="00124033" w:rsidRDefault="00000000">
            <w:pPr>
              <w:spacing w:before="30" w:after="30" w:line="264" w:lineRule="auto"/>
              <w:jc w:val="right"/>
            </w:pPr>
            <w:r>
              <w:rPr>
                <w:sz w:val="16"/>
              </w:rPr>
              <w:t>231.60</w:t>
            </w:r>
          </w:p>
        </w:tc>
        <w:tc>
          <w:tcPr>
            <w:tcW w:w="1020" w:type="dxa"/>
          </w:tcPr>
          <w:p w14:paraId="02CD00D3" w14:textId="77777777" w:rsidR="00124033" w:rsidRDefault="00000000">
            <w:pPr>
              <w:spacing w:before="30" w:after="30" w:line="264" w:lineRule="auto"/>
              <w:jc w:val="right"/>
            </w:pPr>
            <w:r>
              <w:rPr>
                <w:sz w:val="16"/>
              </w:rPr>
              <w:t>460.34%</w:t>
            </w:r>
          </w:p>
        </w:tc>
      </w:tr>
      <w:tr w:rsidR="00124033" w14:paraId="28BE72C2" w14:textId="77777777">
        <w:trPr>
          <w:jc w:val="center"/>
        </w:trPr>
        <w:tc>
          <w:tcPr>
            <w:tcW w:w="1247" w:type="dxa"/>
            <w:shd w:val="clear" w:color="auto" w:fill="F4F7FB"/>
          </w:tcPr>
          <w:p w14:paraId="1BA29E46" w14:textId="77777777" w:rsidR="00124033" w:rsidRDefault="00000000">
            <w:pPr>
              <w:spacing w:before="30" w:after="30" w:line="264" w:lineRule="auto"/>
            </w:pPr>
            <w:r>
              <w:rPr>
                <w:sz w:val="16"/>
              </w:rPr>
              <w:t>2026-08-20</w:t>
            </w:r>
          </w:p>
        </w:tc>
        <w:tc>
          <w:tcPr>
            <w:tcW w:w="1020" w:type="dxa"/>
            <w:shd w:val="clear" w:color="auto" w:fill="F4F7FB"/>
          </w:tcPr>
          <w:p w14:paraId="489EB5C7" w14:textId="77777777" w:rsidR="00124033" w:rsidRDefault="00000000">
            <w:pPr>
              <w:spacing w:before="30" w:after="30" w:line="264" w:lineRule="auto"/>
              <w:jc w:val="right"/>
            </w:pPr>
            <w:r>
              <w:rPr>
                <w:sz w:val="16"/>
              </w:rPr>
              <w:t>790.00</w:t>
            </w:r>
          </w:p>
        </w:tc>
        <w:tc>
          <w:tcPr>
            <w:tcW w:w="1020" w:type="dxa"/>
            <w:shd w:val="clear" w:color="auto" w:fill="F4F7FB"/>
          </w:tcPr>
          <w:p w14:paraId="0BB05EAD" w14:textId="77777777" w:rsidR="00124033" w:rsidRDefault="00000000">
            <w:pPr>
              <w:spacing w:before="30" w:after="30" w:line="264" w:lineRule="auto"/>
              <w:jc w:val="right"/>
            </w:pPr>
            <w:r>
              <w:rPr>
                <w:sz w:val="16"/>
              </w:rPr>
              <w:t>687.00</w:t>
            </w:r>
          </w:p>
        </w:tc>
        <w:tc>
          <w:tcPr>
            <w:tcW w:w="1020" w:type="dxa"/>
            <w:shd w:val="clear" w:color="auto" w:fill="F4F7FB"/>
          </w:tcPr>
          <w:p w14:paraId="082CBBFD" w14:textId="77777777" w:rsidR="00124033" w:rsidRDefault="00000000">
            <w:pPr>
              <w:spacing w:before="30" w:after="30" w:line="264" w:lineRule="auto"/>
              <w:jc w:val="right"/>
            </w:pPr>
            <w:r>
              <w:rPr>
                <w:sz w:val="16"/>
              </w:rPr>
              <w:t>790.00</w:t>
            </w:r>
          </w:p>
        </w:tc>
        <w:tc>
          <w:tcPr>
            <w:tcW w:w="1020" w:type="dxa"/>
            <w:shd w:val="clear" w:color="auto" w:fill="F4F7FB"/>
          </w:tcPr>
          <w:p w14:paraId="373481AC" w14:textId="77777777" w:rsidR="00124033" w:rsidRDefault="00000000">
            <w:pPr>
              <w:spacing w:before="30" w:after="30" w:line="264" w:lineRule="auto"/>
              <w:jc w:val="right"/>
            </w:pPr>
            <w:r>
              <w:rPr>
                <w:sz w:val="16"/>
              </w:rPr>
              <w:t>685.01</w:t>
            </w:r>
          </w:p>
        </w:tc>
        <w:tc>
          <w:tcPr>
            <w:tcW w:w="1134" w:type="dxa"/>
            <w:shd w:val="clear" w:color="auto" w:fill="F4F7FB"/>
          </w:tcPr>
          <w:p w14:paraId="745F7621" w14:textId="77777777" w:rsidR="00124033" w:rsidRDefault="00000000">
            <w:pPr>
              <w:spacing w:before="30" w:after="30" w:line="264" w:lineRule="auto"/>
              <w:jc w:val="right"/>
            </w:pPr>
            <w:r>
              <w:rPr>
                <w:sz w:val="16"/>
              </w:rPr>
              <w:t>126,295</w:t>
            </w:r>
          </w:p>
        </w:tc>
        <w:tc>
          <w:tcPr>
            <w:tcW w:w="1247" w:type="dxa"/>
            <w:shd w:val="clear" w:color="auto" w:fill="F4F7FB"/>
          </w:tcPr>
          <w:p w14:paraId="0D43B73E" w14:textId="77777777" w:rsidR="00124033" w:rsidRDefault="00000000">
            <w:pPr>
              <w:spacing w:before="30" w:after="30" w:line="264" w:lineRule="auto"/>
              <w:jc w:val="right"/>
            </w:pPr>
            <w:r>
              <w:rPr>
                <w:sz w:val="16"/>
              </w:rPr>
              <w:t>90.72</w:t>
            </w:r>
          </w:p>
        </w:tc>
        <w:tc>
          <w:tcPr>
            <w:tcW w:w="1020" w:type="dxa"/>
            <w:shd w:val="clear" w:color="auto" w:fill="F4F7FB"/>
          </w:tcPr>
          <w:p w14:paraId="79D98489" w14:textId="77777777" w:rsidR="00124033" w:rsidRDefault="00000000">
            <w:pPr>
              <w:spacing w:before="30" w:after="30" w:line="264" w:lineRule="auto"/>
              <w:jc w:val="right"/>
            </w:pPr>
            <w:r>
              <w:rPr>
                <w:sz w:val="16"/>
              </w:rPr>
              <w:t>-18.70%</w:t>
            </w:r>
          </w:p>
        </w:tc>
      </w:tr>
      <w:tr w:rsidR="00124033" w14:paraId="319476C9" w14:textId="77777777">
        <w:trPr>
          <w:jc w:val="center"/>
        </w:trPr>
        <w:tc>
          <w:tcPr>
            <w:tcW w:w="1247" w:type="dxa"/>
          </w:tcPr>
          <w:p w14:paraId="2D45410A" w14:textId="77777777" w:rsidR="00124033" w:rsidRDefault="00000000">
            <w:pPr>
              <w:spacing w:before="30" w:after="30" w:line="264" w:lineRule="auto"/>
            </w:pPr>
            <w:r>
              <w:rPr>
                <w:sz w:val="16"/>
              </w:rPr>
              <w:t>2026-08-21</w:t>
            </w:r>
          </w:p>
        </w:tc>
        <w:tc>
          <w:tcPr>
            <w:tcW w:w="1020" w:type="dxa"/>
          </w:tcPr>
          <w:p w14:paraId="54DCD7D3" w14:textId="77777777" w:rsidR="00124033" w:rsidRDefault="00000000">
            <w:pPr>
              <w:spacing w:before="30" w:after="30" w:line="264" w:lineRule="auto"/>
              <w:jc w:val="right"/>
            </w:pPr>
            <w:r>
              <w:rPr>
                <w:sz w:val="16"/>
              </w:rPr>
              <w:t>659.00</w:t>
            </w:r>
          </w:p>
        </w:tc>
        <w:tc>
          <w:tcPr>
            <w:tcW w:w="1020" w:type="dxa"/>
          </w:tcPr>
          <w:p w14:paraId="3750A686" w14:textId="77777777" w:rsidR="00124033" w:rsidRDefault="00000000">
            <w:pPr>
              <w:spacing w:before="30" w:after="30" w:line="264" w:lineRule="auto"/>
              <w:jc w:val="right"/>
            </w:pPr>
            <w:r>
              <w:rPr>
                <w:sz w:val="16"/>
              </w:rPr>
              <w:t>672.41</w:t>
            </w:r>
          </w:p>
        </w:tc>
        <w:tc>
          <w:tcPr>
            <w:tcW w:w="1020" w:type="dxa"/>
          </w:tcPr>
          <w:p w14:paraId="2C113999" w14:textId="77777777" w:rsidR="00124033" w:rsidRDefault="00000000">
            <w:pPr>
              <w:spacing w:before="30" w:after="30" w:line="264" w:lineRule="auto"/>
              <w:jc w:val="right"/>
            </w:pPr>
            <w:r>
              <w:rPr>
                <w:sz w:val="16"/>
              </w:rPr>
              <w:t>706.98</w:t>
            </w:r>
          </w:p>
        </w:tc>
        <w:tc>
          <w:tcPr>
            <w:tcW w:w="1020" w:type="dxa"/>
          </w:tcPr>
          <w:p w14:paraId="2BDB7109" w14:textId="77777777" w:rsidR="00124033" w:rsidRDefault="00000000">
            <w:pPr>
              <w:spacing w:before="30" w:after="30" w:line="264" w:lineRule="auto"/>
              <w:jc w:val="right"/>
            </w:pPr>
            <w:r>
              <w:rPr>
                <w:sz w:val="16"/>
              </w:rPr>
              <w:t>636.00</w:t>
            </w:r>
          </w:p>
        </w:tc>
        <w:tc>
          <w:tcPr>
            <w:tcW w:w="1134" w:type="dxa"/>
          </w:tcPr>
          <w:p w14:paraId="1C8C2091" w14:textId="77777777" w:rsidR="00124033" w:rsidRDefault="00000000">
            <w:pPr>
              <w:spacing w:before="30" w:after="30" w:line="264" w:lineRule="auto"/>
              <w:jc w:val="right"/>
            </w:pPr>
            <w:r>
              <w:rPr>
                <w:sz w:val="16"/>
              </w:rPr>
              <w:t>76,057</w:t>
            </w:r>
          </w:p>
        </w:tc>
        <w:tc>
          <w:tcPr>
            <w:tcW w:w="1247" w:type="dxa"/>
          </w:tcPr>
          <w:p w14:paraId="46CA1A4A" w14:textId="77777777" w:rsidR="00124033" w:rsidRDefault="00000000">
            <w:pPr>
              <w:spacing w:before="30" w:after="30" w:line="264" w:lineRule="auto"/>
              <w:jc w:val="right"/>
            </w:pPr>
            <w:r>
              <w:rPr>
                <w:sz w:val="16"/>
              </w:rPr>
              <w:t>51.39</w:t>
            </w:r>
          </w:p>
        </w:tc>
        <w:tc>
          <w:tcPr>
            <w:tcW w:w="1020" w:type="dxa"/>
          </w:tcPr>
          <w:p w14:paraId="525F6AE3" w14:textId="77777777" w:rsidR="00124033" w:rsidRDefault="00000000">
            <w:pPr>
              <w:spacing w:before="30" w:after="30" w:line="264" w:lineRule="auto"/>
              <w:jc w:val="right"/>
            </w:pPr>
            <w:r>
              <w:rPr>
                <w:sz w:val="16"/>
              </w:rPr>
              <w:t>-2.12%</w:t>
            </w:r>
          </w:p>
        </w:tc>
      </w:tr>
      <w:tr w:rsidR="00124033" w14:paraId="3E2D4963" w14:textId="77777777">
        <w:trPr>
          <w:jc w:val="center"/>
        </w:trPr>
        <w:tc>
          <w:tcPr>
            <w:tcW w:w="1247" w:type="dxa"/>
            <w:shd w:val="clear" w:color="auto" w:fill="F4F7FB"/>
          </w:tcPr>
          <w:p w14:paraId="279DBB36" w14:textId="77777777" w:rsidR="00124033" w:rsidRDefault="00000000">
            <w:pPr>
              <w:spacing w:before="30" w:after="30" w:line="264" w:lineRule="auto"/>
            </w:pPr>
            <w:r>
              <w:rPr>
                <w:sz w:val="16"/>
              </w:rPr>
              <w:t>2026-08-24</w:t>
            </w:r>
          </w:p>
        </w:tc>
        <w:tc>
          <w:tcPr>
            <w:tcW w:w="1020" w:type="dxa"/>
            <w:shd w:val="clear" w:color="auto" w:fill="F4F7FB"/>
          </w:tcPr>
          <w:p w14:paraId="6923D750" w14:textId="77777777" w:rsidR="00124033" w:rsidRDefault="00000000">
            <w:pPr>
              <w:spacing w:before="30" w:after="30" w:line="264" w:lineRule="auto"/>
              <w:jc w:val="right"/>
            </w:pPr>
            <w:r>
              <w:rPr>
                <w:sz w:val="16"/>
              </w:rPr>
              <w:t>640.26</w:t>
            </w:r>
          </w:p>
        </w:tc>
        <w:tc>
          <w:tcPr>
            <w:tcW w:w="1020" w:type="dxa"/>
            <w:shd w:val="clear" w:color="auto" w:fill="F4F7FB"/>
          </w:tcPr>
          <w:p w14:paraId="1F0809F5" w14:textId="77777777" w:rsidR="00124033" w:rsidRDefault="00000000">
            <w:pPr>
              <w:spacing w:before="30" w:after="30" w:line="264" w:lineRule="auto"/>
              <w:jc w:val="right"/>
            </w:pPr>
            <w:r>
              <w:rPr>
                <w:sz w:val="16"/>
              </w:rPr>
              <w:t>603.08</w:t>
            </w:r>
          </w:p>
        </w:tc>
        <w:tc>
          <w:tcPr>
            <w:tcW w:w="1020" w:type="dxa"/>
            <w:shd w:val="clear" w:color="auto" w:fill="F4F7FB"/>
          </w:tcPr>
          <w:p w14:paraId="1272B314" w14:textId="77777777" w:rsidR="00124033" w:rsidRDefault="00000000">
            <w:pPr>
              <w:spacing w:before="30" w:after="30" w:line="264" w:lineRule="auto"/>
              <w:jc w:val="right"/>
            </w:pPr>
            <w:r>
              <w:rPr>
                <w:sz w:val="16"/>
              </w:rPr>
              <w:t>642.00</w:t>
            </w:r>
          </w:p>
        </w:tc>
        <w:tc>
          <w:tcPr>
            <w:tcW w:w="1020" w:type="dxa"/>
            <w:shd w:val="clear" w:color="auto" w:fill="F4F7FB"/>
          </w:tcPr>
          <w:p w14:paraId="554CCD26" w14:textId="77777777" w:rsidR="00124033" w:rsidRDefault="00000000">
            <w:pPr>
              <w:spacing w:before="30" w:after="30" w:line="264" w:lineRule="auto"/>
              <w:jc w:val="right"/>
            </w:pPr>
            <w:r>
              <w:rPr>
                <w:sz w:val="16"/>
              </w:rPr>
              <w:t>602.05</w:t>
            </w:r>
          </w:p>
        </w:tc>
        <w:tc>
          <w:tcPr>
            <w:tcW w:w="1134" w:type="dxa"/>
            <w:shd w:val="clear" w:color="auto" w:fill="F4F7FB"/>
          </w:tcPr>
          <w:p w14:paraId="7E66FE32" w14:textId="77777777" w:rsidR="00124033" w:rsidRDefault="00000000">
            <w:pPr>
              <w:spacing w:before="30" w:after="30" w:line="264" w:lineRule="auto"/>
              <w:jc w:val="right"/>
            </w:pPr>
            <w:r>
              <w:rPr>
                <w:sz w:val="16"/>
              </w:rPr>
              <w:t>81,289</w:t>
            </w:r>
          </w:p>
        </w:tc>
        <w:tc>
          <w:tcPr>
            <w:tcW w:w="1247" w:type="dxa"/>
            <w:shd w:val="clear" w:color="auto" w:fill="F4F7FB"/>
          </w:tcPr>
          <w:p w14:paraId="5032CABC" w14:textId="77777777" w:rsidR="00124033" w:rsidRDefault="00000000">
            <w:pPr>
              <w:spacing w:before="30" w:after="30" w:line="264" w:lineRule="auto"/>
              <w:jc w:val="right"/>
            </w:pPr>
            <w:r>
              <w:rPr>
                <w:sz w:val="16"/>
              </w:rPr>
              <w:t>50.16</w:t>
            </w:r>
          </w:p>
        </w:tc>
        <w:tc>
          <w:tcPr>
            <w:tcW w:w="1020" w:type="dxa"/>
            <w:shd w:val="clear" w:color="auto" w:fill="F4F7FB"/>
          </w:tcPr>
          <w:p w14:paraId="479870D4" w14:textId="77777777" w:rsidR="00124033" w:rsidRDefault="00000000">
            <w:pPr>
              <w:spacing w:before="30" w:after="30" w:line="264" w:lineRule="auto"/>
              <w:jc w:val="right"/>
            </w:pPr>
            <w:r>
              <w:rPr>
                <w:sz w:val="16"/>
              </w:rPr>
              <w:t>-10.31%</w:t>
            </w:r>
          </w:p>
        </w:tc>
      </w:tr>
      <w:tr w:rsidR="00124033" w14:paraId="020E6EC7" w14:textId="77777777">
        <w:trPr>
          <w:jc w:val="center"/>
        </w:trPr>
        <w:tc>
          <w:tcPr>
            <w:tcW w:w="1247" w:type="dxa"/>
          </w:tcPr>
          <w:p w14:paraId="6A6522AB" w14:textId="77777777" w:rsidR="00124033" w:rsidRDefault="00000000">
            <w:pPr>
              <w:spacing w:before="30" w:after="30" w:line="264" w:lineRule="auto"/>
            </w:pPr>
            <w:r>
              <w:rPr>
                <w:sz w:val="16"/>
              </w:rPr>
              <w:t>2026-08-25</w:t>
            </w:r>
          </w:p>
        </w:tc>
        <w:tc>
          <w:tcPr>
            <w:tcW w:w="1020" w:type="dxa"/>
          </w:tcPr>
          <w:p w14:paraId="44EFF3CE" w14:textId="77777777" w:rsidR="00124033" w:rsidRDefault="00000000">
            <w:pPr>
              <w:spacing w:before="30" w:after="30" w:line="264" w:lineRule="auto"/>
              <w:jc w:val="right"/>
            </w:pPr>
            <w:r>
              <w:rPr>
                <w:sz w:val="16"/>
              </w:rPr>
              <w:t>588.00</w:t>
            </w:r>
          </w:p>
        </w:tc>
        <w:tc>
          <w:tcPr>
            <w:tcW w:w="1020" w:type="dxa"/>
          </w:tcPr>
          <w:p w14:paraId="4468FF13" w14:textId="77777777" w:rsidR="00124033" w:rsidRDefault="00000000">
            <w:pPr>
              <w:spacing w:before="30" w:after="30" w:line="264" w:lineRule="auto"/>
              <w:jc w:val="right"/>
            </w:pPr>
            <w:r>
              <w:rPr>
                <w:sz w:val="16"/>
              </w:rPr>
              <w:t>602.80</w:t>
            </w:r>
          </w:p>
        </w:tc>
        <w:tc>
          <w:tcPr>
            <w:tcW w:w="1020" w:type="dxa"/>
          </w:tcPr>
          <w:p w14:paraId="0B0E628F" w14:textId="77777777" w:rsidR="00124033" w:rsidRDefault="00000000">
            <w:pPr>
              <w:spacing w:before="30" w:after="30" w:line="264" w:lineRule="auto"/>
              <w:jc w:val="right"/>
            </w:pPr>
            <w:r>
              <w:rPr>
                <w:sz w:val="16"/>
              </w:rPr>
              <w:t>625.89</w:t>
            </w:r>
          </w:p>
        </w:tc>
        <w:tc>
          <w:tcPr>
            <w:tcW w:w="1020" w:type="dxa"/>
          </w:tcPr>
          <w:p w14:paraId="41E7B595" w14:textId="77777777" w:rsidR="00124033" w:rsidRDefault="00000000">
            <w:pPr>
              <w:spacing w:before="30" w:after="30" w:line="264" w:lineRule="auto"/>
              <w:jc w:val="right"/>
            </w:pPr>
            <w:r>
              <w:rPr>
                <w:sz w:val="16"/>
              </w:rPr>
              <w:t>588.00</w:t>
            </w:r>
          </w:p>
        </w:tc>
        <w:tc>
          <w:tcPr>
            <w:tcW w:w="1134" w:type="dxa"/>
          </w:tcPr>
          <w:p w14:paraId="712DE05B" w14:textId="77777777" w:rsidR="00124033" w:rsidRDefault="00000000">
            <w:pPr>
              <w:spacing w:before="30" w:after="30" w:line="264" w:lineRule="auto"/>
              <w:jc w:val="right"/>
            </w:pPr>
            <w:r>
              <w:rPr>
                <w:sz w:val="16"/>
              </w:rPr>
              <w:t>53,215</w:t>
            </w:r>
          </w:p>
        </w:tc>
        <w:tc>
          <w:tcPr>
            <w:tcW w:w="1247" w:type="dxa"/>
          </w:tcPr>
          <w:p w14:paraId="0804EAFD" w14:textId="77777777" w:rsidR="00124033" w:rsidRDefault="00000000">
            <w:pPr>
              <w:spacing w:before="30" w:after="30" w:line="264" w:lineRule="auto"/>
              <w:jc w:val="right"/>
            </w:pPr>
            <w:r>
              <w:rPr>
                <w:sz w:val="16"/>
              </w:rPr>
              <w:t>32.45</w:t>
            </w:r>
          </w:p>
        </w:tc>
        <w:tc>
          <w:tcPr>
            <w:tcW w:w="1020" w:type="dxa"/>
          </w:tcPr>
          <w:p w14:paraId="3FB79CFD" w14:textId="77777777" w:rsidR="00124033" w:rsidRDefault="00000000">
            <w:pPr>
              <w:spacing w:before="30" w:after="30" w:line="264" w:lineRule="auto"/>
              <w:jc w:val="right"/>
            </w:pPr>
            <w:r>
              <w:rPr>
                <w:sz w:val="16"/>
              </w:rPr>
              <w:t>-0.05%</w:t>
            </w:r>
          </w:p>
        </w:tc>
      </w:tr>
      <w:tr w:rsidR="00124033" w14:paraId="6B693282" w14:textId="77777777">
        <w:trPr>
          <w:jc w:val="center"/>
        </w:trPr>
        <w:tc>
          <w:tcPr>
            <w:tcW w:w="1247" w:type="dxa"/>
            <w:shd w:val="clear" w:color="auto" w:fill="F4F7FB"/>
          </w:tcPr>
          <w:p w14:paraId="7EBC8C19" w14:textId="77777777" w:rsidR="00124033" w:rsidRDefault="00000000">
            <w:pPr>
              <w:spacing w:before="30" w:after="30" w:line="264" w:lineRule="auto"/>
            </w:pPr>
            <w:r>
              <w:rPr>
                <w:sz w:val="16"/>
              </w:rPr>
              <w:t>2026-08-26</w:t>
            </w:r>
          </w:p>
        </w:tc>
        <w:tc>
          <w:tcPr>
            <w:tcW w:w="1020" w:type="dxa"/>
            <w:shd w:val="clear" w:color="auto" w:fill="F4F7FB"/>
          </w:tcPr>
          <w:p w14:paraId="2257AA0D" w14:textId="77777777" w:rsidR="00124033" w:rsidRDefault="00000000">
            <w:pPr>
              <w:spacing w:before="30" w:after="30" w:line="264" w:lineRule="auto"/>
              <w:jc w:val="right"/>
            </w:pPr>
            <w:r>
              <w:rPr>
                <w:sz w:val="16"/>
              </w:rPr>
              <w:t>598.00</w:t>
            </w:r>
          </w:p>
        </w:tc>
        <w:tc>
          <w:tcPr>
            <w:tcW w:w="1020" w:type="dxa"/>
            <w:shd w:val="clear" w:color="auto" w:fill="F4F7FB"/>
          </w:tcPr>
          <w:p w14:paraId="18236EA5" w14:textId="77777777" w:rsidR="00124033" w:rsidRDefault="00000000">
            <w:pPr>
              <w:spacing w:before="30" w:after="30" w:line="264" w:lineRule="auto"/>
              <w:jc w:val="right"/>
            </w:pPr>
            <w:r>
              <w:rPr>
                <w:sz w:val="16"/>
              </w:rPr>
              <w:t>591.53</w:t>
            </w:r>
          </w:p>
        </w:tc>
        <w:tc>
          <w:tcPr>
            <w:tcW w:w="1020" w:type="dxa"/>
            <w:shd w:val="clear" w:color="auto" w:fill="F4F7FB"/>
          </w:tcPr>
          <w:p w14:paraId="22587314" w14:textId="77777777" w:rsidR="00124033" w:rsidRDefault="00000000">
            <w:pPr>
              <w:spacing w:before="30" w:after="30" w:line="264" w:lineRule="auto"/>
              <w:jc w:val="right"/>
            </w:pPr>
            <w:r>
              <w:rPr>
                <w:sz w:val="16"/>
              </w:rPr>
              <w:t>614.44</w:t>
            </w:r>
          </w:p>
        </w:tc>
        <w:tc>
          <w:tcPr>
            <w:tcW w:w="1020" w:type="dxa"/>
            <w:shd w:val="clear" w:color="auto" w:fill="F4F7FB"/>
          </w:tcPr>
          <w:p w14:paraId="36439684" w14:textId="77777777" w:rsidR="00124033" w:rsidRDefault="00000000">
            <w:pPr>
              <w:spacing w:before="30" w:after="30" w:line="264" w:lineRule="auto"/>
              <w:jc w:val="right"/>
            </w:pPr>
            <w:r>
              <w:rPr>
                <w:sz w:val="16"/>
              </w:rPr>
              <w:t>571.00</w:t>
            </w:r>
          </w:p>
        </w:tc>
        <w:tc>
          <w:tcPr>
            <w:tcW w:w="1134" w:type="dxa"/>
            <w:shd w:val="clear" w:color="auto" w:fill="F4F7FB"/>
          </w:tcPr>
          <w:p w14:paraId="59F20E08" w14:textId="77777777" w:rsidR="00124033" w:rsidRDefault="00000000">
            <w:pPr>
              <w:spacing w:before="30" w:after="30" w:line="264" w:lineRule="auto"/>
              <w:jc w:val="right"/>
            </w:pPr>
            <w:r>
              <w:rPr>
                <w:sz w:val="16"/>
              </w:rPr>
              <w:t>55,830</w:t>
            </w:r>
          </w:p>
        </w:tc>
        <w:tc>
          <w:tcPr>
            <w:tcW w:w="1247" w:type="dxa"/>
            <w:shd w:val="clear" w:color="auto" w:fill="F4F7FB"/>
          </w:tcPr>
          <w:p w14:paraId="36113F12" w14:textId="77777777" w:rsidR="00124033" w:rsidRDefault="00000000">
            <w:pPr>
              <w:spacing w:before="30" w:after="30" w:line="264" w:lineRule="auto"/>
              <w:jc w:val="right"/>
            </w:pPr>
            <w:r>
              <w:rPr>
                <w:sz w:val="16"/>
              </w:rPr>
              <w:t>33.25</w:t>
            </w:r>
          </w:p>
        </w:tc>
        <w:tc>
          <w:tcPr>
            <w:tcW w:w="1020" w:type="dxa"/>
            <w:shd w:val="clear" w:color="auto" w:fill="F4F7FB"/>
          </w:tcPr>
          <w:p w14:paraId="4EAD5A2C" w14:textId="77777777" w:rsidR="00124033" w:rsidRDefault="00000000">
            <w:pPr>
              <w:spacing w:before="30" w:after="30" w:line="264" w:lineRule="auto"/>
              <w:jc w:val="right"/>
            </w:pPr>
            <w:r>
              <w:rPr>
                <w:sz w:val="16"/>
              </w:rPr>
              <w:t>-1.87%</w:t>
            </w:r>
          </w:p>
        </w:tc>
      </w:tr>
      <w:tr w:rsidR="00124033" w14:paraId="6553A7E2" w14:textId="77777777">
        <w:trPr>
          <w:jc w:val="center"/>
        </w:trPr>
        <w:tc>
          <w:tcPr>
            <w:tcW w:w="1247" w:type="dxa"/>
          </w:tcPr>
          <w:p w14:paraId="3DC38DFA" w14:textId="77777777" w:rsidR="00124033" w:rsidRDefault="00000000">
            <w:pPr>
              <w:spacing w:before="30" w:after="30" w:line="264" w:lineRule="auto"/>
            </w:pPr>
            <w:r>
              <w:rPr>
                <w:sz w:val="16"/>
              </w:rPr>
              <w:t>2026-08-27</w:t>
            </w:r>
          </w:p>
        </w:tc>
        <w:tc>
          <w:tcPr>
            <w:tcW w:w="1020" w:type="dxa"/>
          </w:tcPr>
          <w:p w14:paraId="122A871D" w14:textId="77777777" w:rsidR="00124033" w:rsidRDefault="00000000">
            <w:pPr>
              <w:spacing w:before="30" w:after="30" w:line="264" w:lineRule="auto"/>
              <w:jc w:val="right"/>
            </w:pPr>
            <w:r>
              <w:rPr>
                <w:sz w:val="16"/>
              </w:rPr>
              <w:t>588.00</w:t>
            </w:r>
          </w:p>
        </w:tc>
        <w:tc>
          <w:tcPr>
            <w:tcW w:w="1020" w:type="dxa"/>
          </w:tcPr>
          <w:p w14:paraId="048E2E78" w14:textId="77777777" w:rsidR="00124033" w:rsidRDefault="00000000">
            <w:pPr>
              <w:spacing w:before="30" w:after="30" w:line="264" w:lineRule="auto"/>
              <w:jc w:val="right"/>
            </w:pPr>
            <w:r>
              <w:rPr>
                <w:sz w:val="16"/>
              </w:rPr>
              <w:t>615.03</w:t>
            </w:r>
          </w:p>
        </w:tc>
        <w:tc>
          <w:tcPr>
            <w:tcW w:w="1020" w:type="dxa"/>
          </w:tcPr>
          <w:p w14:paraId="5D995748" w14:textId="77777777" w:rsidR="00124033" w:rsidRDefault="00000000">
            <w:pPr>
              <w:spacing w:before="30" w:after="30" w:line="264" w:lineRule="auto"/>
              <w:jc w:val="right"/>
            </w:pPr>
            <w:r>
              <w:rPr>
                <w:sz w:val="16"/>
              </w:rPr>
              <w:t>615.05</w:t>
            </w:r>
          </w:p>
        </w:tc>
        <w:tc>
          <w:tcPr>
            <w:tcW w:w="1020" w:type="dxa"/>
          </w:tcPr>
          <w:p w14:paraId="5EB64D01" w14:textId="77777777" w:rsidR="00124033" w:rsidRDefault="00000000">
            <w:pPr>
              <w:spacing w:before="30" w:after="30" w:line="264" w:lineRule="auto"/>
              <w:jc w:val="right"/>
            </w:pPr>
            <w:r>
              <w:rPr>
                <w:sz w:val="16"/>
              </w:rPr>
              <w:t>582.00</w:t>
            </w:r>
          </w:p>
        </w:tc>
        <w:tc>
          <w:tcPr>
            <w:tcW w:w="1134" w:type="dxa"/>
          </w:tcPr>
          <w:p w14:paraId="12B51621" w14:textId="77777777" w:rsidR="00124033" w:rsidRDefault="00000000">
            <w:pPr>
              <w:spacing w:before="30" w:after="30" w:line="264" w:lineRule="auto"/>
              <w:jc w:val="right"/>
            </w:pPr>
            <w:r>
              <w:rPr>
                <w:sz w:val="16"/>
              </w:rPr>
              <w:t>63,398</w:t>
            </w:r>
          </w:p>
        </w:tc>
        <w:tc>
          <w:tcPr>
            <w:tcW w:w="1247" w:type="dxa"/>
          </w:tcPr>
          <w:p w14:paraId="481E9FA4" w14:textId="77777777" w:rsidR="00124033" w:rsidRDefault="00000000">
            <w:pPr>
              <w:spacing w:before="30" w:after="30" w:line="264" w:lineRule="auto"/>
              <w:jc w:val="right"/>
            </w:pPr>
            <w:r>
              <w:rPr>
                <w:sz w:val="16"/>
              </w:rPr>
              <w:t>37.95</w:t>
            </w:r>
          </w:p>
        </w:tc>
        <w:tc>
          <w:tcPr>
            <w:tcW w:w="1020" w:type="dxa"/>
          </w:tcPr>
          <w:p w14:paraId="59DF447F" w14:textId="77777777" w:rsidR="00124033" w:rsidRDefault="00000000">
            <w:pPr>
              <w:spacing w:before="30" w:after="30" w:line="264" w:lineRule="auto"/>
              <w:jc w:val="right"/>
            </w:pPr>
            <w:r>
              <w:rPr>
                <w:sz w:val="16"/>
              </w:rPr>
              <w:t>3.97%</w:t>
            </w:r>
          </w:p>
        </w:tc>
      </w:tr>
      <w:tr w:rsidR="00124033" w14:paraId="5A6CE55E" w14:textId="77777777">
        <w:trPr>
          <w:jc w:val="center"/>
        </w:trPr>
        <w:tc>
          <w:tcPr>
            <w:tcW w:w="1247" w:type="dxa"/>
            <w:shd w:val="clear" w:color="auto" w:fill="F4F7FB"/>
          </w:tcPr>
          <w:p w14:paraId="555C6A95" w14:textId="77777777" w:rsidR="00124033" w:rsidRDefault="00000000">
            <w:pPr>
              <w:spacing w:before="30" w:after="30" w:line="264" w:lineRule="auto"/>
            </w:pPr>
            <w:r>
              <w:rPr>
                <w:sz w:val="16"/>
              </w:rPr>
              <w:t>2026-08-28</w:t>
            </w:r>
          </w:p>
        </w:tc>
        <w:tc>
          <w:tcPr>
            <w:tcW w:w="1020" w:type="dxa"/>
            <w:shd w:val="clear" w:color="auto" w:fill="F4F7FB"/>
          </w:tcPr>
          <w:p w14:paraId="5571BC08" w14:textId="77777777" w:rsidR="00124033" w:rsidRDefault="00000000">
            <w:pPr>
              <w:spacing w:before="30" w:after="30" w:line="264" w:lineRule="auto"/>
              <w:jc w:val="right"/>
            </w:pPr>
            <w:r>
              <w:rPr>
                <w:sz w:val="16"/>
              </w:rPr>
              <w:t>605.00</w:t>
            </w:r>
          </w:p>
        </w:tc>
        <w:tc>
          <w:tcPr>
            <w:tcW w:w="1020" w:type="dxa"/>
            <w:shd w:val="clear" w:color="auto" w:fill="F4F7FB"/>
          </w:tcPr>
          <w:p w14:paraId="074759F3" w14:textId="77777777" w:rsidR="00124033" w:rsidRDefault="00000000">
            <w:pPr>
              <w:spacing w:before="30" w:after="30" w:line="264" w:lineRule="auto"/>
              <w:jc w:val="right"/>
            </w:pPr>
            <w:r>
              <w:rPr>
                <w:sz w:val="16"/>
              </w:rPr>
              <w:t>585.00</w:t>
            </w:r>
          </w:p>
        </w:tc>
        <w:tc>
          <w:tcPr>
            <w:tcW w:w="1020" w:type="dxa"/>
            <w:shd w:val="clear" w:color="auto" w:fill="F4F7FB"/>
          </w:tcPr>
          <w:p w14:paraId="575266FD" w14:textId="77777777" w:rsidR="00124033" w:rsidRDefault="00000000">
            <w:pPr>
              <w:spacing w:before="30" w:after="30" w:line="264" w:lineRule="auto"/>
              <w:jc w:val="right"/>
            </w:pPr>
            <w:r>
              <w:rPr>
                <w:sz w:val="16"/>
              </w:rPr>
              <w:t>605.00</w:t>
            </w:r>
          </w:p>
        </w:tc>
        <w:tc>
          <w:tcPr>
            <w:tcW w:w="1020" w:type="dxa"/>
            <w:shd w:val="clear" w:color="auto" w:fill="F4F7FB"/>
          </w:tcPr>
          <w:p w14:paraId="0F45DC18" w14:textId="77777777" w:rsidR="00124033" w:rsidRDefault="00000000">
            <w:pPr>
              <w:spacing w:before="30" w:after="30" w:line="264" w:lineRule="auto"/>
              <w:jc w:val="right"/>
            </w:pPr>
            <w:r>
              <w:rPr>
                <w:sz w:val="16"/>
              </w:rPr>
              <w:t>584.88</w:t>
            </w:r>
          </w:p>
        </w:tc>
        <w:tc>
          <w:tcPr>
            <w:tcW w:w="1134" w:type="dxa"/>
            <w:shd w:val="clear" w:color="auto" w:fill="F4F7FB"/>
          </w:tcPr>
          <w:p w14:paraId="06193294" w14:textId="77777777" w:rsidR="00124033" w:rsidRDefault="00000000">
            <w:pPr>
              <w:spacing w:before="30" w:after="30" w:line="264" w:lineRule="auto"/>
              <w:jc w:val="right"/>
            </w:pPr>
            <w:r>
              <w:rPr>
                <w:sz w:val="16"/>
              </w:rPr>
              <w:t>56,748</w:t>
            </w:r>
          </w:p>
        </w:tc>
        <w:tc>
          <w:tcPr>
            <w:tcW w:w="1247" w:type="dxa"/>
            <w:shd w:val="clear" w:color="auto" w:fill="F4F7FB"/>
          </w:tcPr>
          <w:p w14:paraId="0FB6118A" w14:textId="77777777" w:rsidR="00124033" w:rsidRDefault="00000000">
            <w:pPr>
              <w:spacing w:before="30" w:after="30" w:line="264" w:lineRule="auto"/>
              <w:jc w:val="right"/>
            </w:pPr>
            <w:r>
              <w:rPr>
                <w:sz w:val="16"/>
              </w:rPr>
              <w:t>33.63</w:t>
            </w:r>
          </w:p>
        </w:tc>
        <w:tc>
          <w:tcPr>
            <w:tcW w:w="1020" w:type="dxa"/>
            <w:shd w:val="clear" w:color="auto" w:fill="F4F7FB"/>
          </w:tcPr>
          <w:p w14:paraId="56CB9055" w14:textId="77777777" w:rsidR="00124033" w:rsidRDefault="00000000">
            <w:pPr>
              <w:spacing w:before="30" w:after="30" w:line="264" w:lineRule="auto"/>
              <w:jc w:val="right"/>
            </w:pPr>
            <w:r>
              <w:rPr>
                <w:sz w:val="16"/>
              </w:rPr>
              <w:t>-4.88%</w:t>
            </w:r>
          </w:p>
        </w:tc>
      </w:tr>
    </w:tbl>
    <w:p w14:paraId="1EA834D9" w14:textId="77777777" w:rsidR="00124033" w:rsidRDefault="00000000">
      <w:pPr>
        <w:spacing w:before="40" w:after="160" w:line="300" w:lineRule="auto"/>
      </w:pPr>
      <w:r>
        <w:rPr>
          <w:color w:val="595959"/>
          <w:sz w:val="16"/>
        </w:rPr>
        <w:t>来源：底稿表2-2，取自第三方行情接口（来源S9，性质E）。涨跌幅以发行价150.80元为首日基准、其后以前一交易日收盘价为基准。2026-08-29与08-30为周末非交易日；2026-08-31及之后的行情已按资料截止日主动排除。</w:t>
      </w:r>
    </w:p>
    <w:tbl>
      <w:tblPr>
        <w:tblStyle w:val="aff1"/>
        <w:tblW w:w="0" w:type="auto"/>
        <w:jc w:val="center"/>
        <w:tblLayout w:type="fixed"/>
        <w:tblLook w:val="04A0" w:firstRow="1" w:lastRow="0" w:firstColumn="1" w:lastColumn="0" w:noHBand="0" w:noVBand="1"/>
      </w:tblPr>
      <w:tblGrid>
        <w:gridCol w:w="3288"/>
        <w:gridCol w:w="1020"/>
        <w:gridCol w:w="1587"/>
        <w:gridCol w:w="2835"/>
      </w:tblGrid>
      <w:tr w:rsidR="00124033" w14:paraId="520D8D6F" w14:textId="77777777">
        <w:trPr>
          <w:jc w:val="center"/>
        </w:trPr>
        <w:tc>
          <w:tcPr>
            <w:tcW w:w="3288" w:type="dxa"/>
            <w:shd w:val="clear" w:color="auto" w:fill="2E5C8A"/>
          </w:tcPr>
          <w:p w14:paraId="36001950" w14:textId="77777777" w:rsidR="00124033" w:rsidRDefault="00000000">
            <w:pPr>
              <w:spacing w:before="30" w:after="30" w:line="264" w:lineRule="auto"/>
              <w:jc w:val="center"/>
            </w:pPr>
            <w:r>
              <w:rPr>
                <w:rFonts w:ascii="黑体" w:eastAsia="黑体" w:hAnsi="黑体"/>
                <w:b/>
                <w:color w:val="FFFFFF"/>
                <w:sz w:val="17"/>
              </w:rPr>
              <w:t>指标</w:t>
            </w:r>
          </w:p>
        </w:tc>
        <w:tc>
          <w:tcPr>
            <w:tcW w:w="1020" w:type="dxa"/>
            <w:shd w:val="clear" w:color="auto" w:fill="2E5C8A"/>
          </w:tcPr>
          <w:p w14:paraId="3CD7D98B" w14:textId="77777777" w:rsidR="00124033" w:rsidRDefault="00000000">
            <w:pPr>
              <w:spacing w:before="30" w:after="30" w:line="264" w:lineRule="auto"/>
              <w:jc w:val="center"/>
            </w:pPr>
            <w:r>
              <w:rPr>
                <w:rFonts w:ascii="黑体" w:eastAsia="黑体" w:hAnsi="黑体"/>
                <w:b/>
                <w:color w:val="FFFFFF"/>
                <w:sz w:val="17"/>
              </w:rPr>
              <w:t>单位</w:t>
            </w:r>
          </w:p>
        </w:tc>
        <w:tc>
          <w:tcPr>
            <w:tcW w:w="1587" w:type="dxa"/>
            <w:shd w:val="clear" w:color="auto" w:fill="2E5C8A"/>
          </w:tcPr>
          <w:p w14:paraId="3FC18E46" w14:textId="77777777" w:rsidR="00124033" w:rsidRDefault="00000000">
            <w:pPr>
              <w:spacing w:before="30" w:after="30" w:line="264" w:lineRule="auto"/>
              <w:jc w:val="center"/>
            </w:pPr>
            <w:r>
              <w:rPr>
                <w:rFonts w:ascii="黑体" w:eastAsia="黑体" w:hAnsi="黑体"/>
                <w:b/>
                <w:color w:val="FFFFFF"/>
                <w:sz w:val="17"/>
              </w:rPr>
              <w:t>数值</w:t>
            </w:r>
          </w:p>
        </w:tc>
        <w:tc>
          <w:tcPr>
            <w:tcW w:w="2835" w:type="dxa"/>
            <w:shd w:val="clear" w:color="auto" w:fill="2E5C8A"/>
          </w:tcPr>
          <w:p w14:paraId="7F7BF907" w14:textId="77777777" w:rsidR="00124033" w:rsidRDefault="00000000">
            <w:pPr>
              <w:spacing w:before="30" w:after="30" w:line="264" w:lineRule="auto"/>
              <w:jc w:val="center"/>
            </w:pPr>
            <w:r>
              <w:rPr>
                <w:rFonts w:ascii="黑体" w:eastAsia="黑体" w:hAnsi="黑体"/>
                <w:b/>
                <w:color w:val="FFFFFF"/>
                <w:sz w:val="17"/>
              </w:rPr>
              <w:t>计算基准</w:t>
            </w:r>
          </w:p>
        </w:tc>
      </w:tr>
      <w:tr w:rsidR="00124033" w14:paraId="12EBD37A" w14:textId="77777777">
        <w:trPr>
          <w:jc w:val="center"/>
        </w:trPr>
        <w:tc>
          <w:tcPr>
            <w:tcW w:w="3288" w:type="dxa"/>
          </w:tcPr>
          <w:p w14:paraId="6CF7B9F5" w14:textId="77777777" w:rsidR="00124033" w:rsidRDefault="00000000">
            <w:pPr>
              <w:spacing w:before="30" w:after="30" w:line="264" w:lineRule="auto"/>
            </w:pPr>
            <w:r>
              <w:rPr>
                <w:sz w:val="17"/>
              </w:rPr>
              <w:lastRenderedPageBreak/>
              <w:t>上市首日收盘价</w:t>
            </w:r>
          </w:p>
        </w:tc>
        <w:tc>
          <w:tcPr>
            <w:tcW w:w="1020" w:type="dxa"/>
          </w:tcPr>
          <w:p w14:paraId="76A5D5A6" w14:textId="77777777" w:rsidR="00124033" w:rsidRDefault="00000000">
            <w:pPr>
              <w:spacing w:before="30" w:after="30" w:line="264" w:lineRule="auto"/>
              <w:jc w:val="center"/>
            </w:pPr>
            <w:r>
              <w:rPr>
                <w:sz w:val="17"/>
              </w:rPr>
              <w:t>元/股</w:t>
            </w:r>
          </w:p>
        </w:tc>
        <w:tc>
          <w:tcPr>
            <w:tcW w:w="1587" w:type="dxa"/>
          </w:tcPr>
          <w:p w14:paraId="530245DA" w14:textId="77777777" w:rsidR="00124033" w:rsidRDefault="00000000">
            <w:pPr>
              <w:spacing w:before="30" w:after="30" w:line="264" w:lineRule="auto"/>
              <w:jc w:val="right"/>
            </w:pPr>
            <w:r>
              <w:rPr>
                <w:sz w:val="17"/>
              </w:rPr>
              <w:t>845.00</w:t>
            </w:r>
          </w:p>
        </w:tc>
        <w:tc>
          <w:tcPr>
            <w:tcW w:w="2835" w:type="dxa"/>
          </w:tcPr>
          <w:p w14:paraId="193EA27A" w14:textId="77777777" w:rsidR="00124033" w:rsidRDefault="00000000">
            <w:pPr>
              <w:spacing w:before="30" w:after="30" w:line="264" w:lineRule="auto"/>
            </w:pPr>
            <w:r>
              <w:rPr>
                <w:sz w:val="17"/>
              </w:rPr>
              <w:t>2026-08-19</w:t>
            </w:r>
          </w:p>
        </w:tc>
      </w:tr>
      <w:tr w:rsidR="00124033" w14:paraId="6AFB78A2" w14:textId="77777777">
        <w:trPr>
          <w:jc w:val="center"/>
        </w:trPr>
        <w:tc>
          <w:tcPr>
            <w:tcW w:w="3288" w:type="dxa"/>
            <w:shd w:val="clear" w:color="auto" w:fill="F4F7FB"/>
          </w:tcPr>
          <w:p w14:paraId="7C1CA8C9" w14:textId="77777777" w:rsidR="00124033" w:rsidRDefault="00000000">
            <w:pPr>
              <w:spacing w:before="30" w:after="30" w:line="264" w:lineRule="auto"/>
            </w:pPr>
            <w:r>
              <w:rPr>
                <w:sz w:val="17"/>
              </w:rPr>
              <w:t>上市首日盘中最高价</w:t>
            </w:r>
          </w:p>
        </w:tc>
        <w:tc>
          <w:tcPr>
            <w:tcW w:w="1020" w:type="dxa"/>
            <w:shd w:val="clear" w:color="auto" w:fill="F4F7FB"/>
          </w:tcPr>
          <w:p w14:paraId="7284336F" w14:textId="77777777" w:rsidR="00124033" w:rsidRDefault="00000000">
            <w:pPr>
              <w:spacing w:before="30" w:after="30" w:line="264" w:lineRule="auto"/>
              <w:jc w:val="center"/>
            </w:pPr>
            <w:r>
              <w:rPr>
                <w:sz w:val="17"/>
              </w:rPr>
              <w:t>元/股</w:t>
            </w:r>
          </w:p>
        </w:tc>
        <w:tc>
          <w:tcPr>
            <w:tcW w:w="1587" w:type="dxa"/>
            <w:shd w:val="clear" w:color="auto" w:fill="F4F7FB"/>
          </w:tcPr>
          <w:p w14:paraId="54B6124C" w14:textId="77777777" w:rsidR="00124033" w:rsidRDefault="00000000">
            <w:pPr>
              <w:spacing w:before="30" w:after="30" w:line="264" w:lineRule="auto"/>
              <w:jc w:val="right"/>
            </w:pPr>
            <w:r>
              <w:rPr>
                <w:sz w:val="17"/>
              </w:rPr>
              <w:t>1,100.00</w:t>
            </w:r>
          </w:p>
        </w:tc>
        <w:tc>
          <w:tcPr>
            <w:tcW w:w="2835" w:type="dxa"/>
            <w:shd w:val="clear" w:color="auto" w:fill="F4F7FB"/>
          </w:tcPr>
          <w:p w14:paraId="67E8D9E1" w14:textId="77777777" w:rsidR="00124033" w:rsidRDefault="00000000">
            <w:pPr>
              <w:spacing w:before="30" w:after="30" w:line="264" w:lineRule="auto"/>
            </w:pPr>
            <w:r>
              <w:rPr>
                <w:sz w:val="17"/>
              </w:rPr>
              <w:t>2026-08-19</w:t>
            </w:r>
          </w:p>
        </w:tc>
      </w:tr>
      <w:tr w:rsidR="00124033" w14:paraId="7F97E8BF" w14:textId="77777777">
        <w:trPr>
          <w:jc w:val="center"/>
        </w:trPr>
        <w:tc>
          <w:tcPr>
            <w:tcW w:w="3288" w:type="dxa"/>
          </w:tcPr>
          <w:p w14:paraId="4C4FCE45" w14:textId="77777777" w:rsidR="00124033" w:rsidRDefault="00000000">
            <w:pPr>
              <w:spacing w:before="30" w:after="30" w:line="264" w:lineRule="auto"/>
            </w:pPr>
            <w:r>
              <w:rPr>
                <w:sz w:val="17"/>
              </w:rPr>
              <w:t>资料截止日前最后收盘价</w:t>
            </w:r>
          </w:p>
        </w:tc>
        <w:tc>
          <w:tcPr>
            <w:tcW w:w="1020" w:type="dxa"/>
          </w:tcPr>
          <w:p w14:paraId="2CA90ACE" w14:textId="77777777" w:rsidR="00124033" w:rsidRDefault="00000000">
            <w:pPr>
              <w:spacing w:before="30" w:after="30" w:line="264" w:lineRule="auto"/>
              <w:jc w:val="center"/>
            </w:pPr>
            <w:r>
              <w:rPr>
                <w:sz w:val="17"/>
              </w:rPr>
              <w:t>元/股</w:t>
            </w:r>
          </w:p>
        </w:tc>
        <w:tc>
          <w:tcPr>
            <w:tcW w:w="1587" w:type="dxa"/>
          </w:tcPr>
          <w:p w14:paraId="6C103D3A" w14:textId="77777777" w:rsidR="00124033" w:rsidRDefault="00000000">
            <w:pPr>
              <w:spacing w:before="30" w:after="30" w:line="264" w:lineRule="auto"/>
              <w:jc w:val="right"/>
            </w:pPr>
            <w:r>
              <w:rPr>
                <w:sz w:val="17"/>
              </w:rPr>
              <w:t>585.00</w:t>
            </w:r>
          </w:p>
        </w:tc>
        <w:tc>
          <w:tcPr>
            <w:tcW w:w="2835" w:type="dxa"/>
          </w:tcPr>
          <w:p w14:paraId="4609C358" w14:textId="77777777" w:rsidR="00124033" w:rsidRDefault="00000000">
            <w:pPr>
              <w:spacing w:before="30" w:after="30" w:line="264" w:lineRule="auto"/>
            </w:pPr>
            <w:r>
              <w:rPr>
                <w:sz w:val="17"/>
              </w:rPr>
              <w:t>2026-08-28</w:t>
            </w:r>
          </w:p>
        </w:tc>
      </w:tr>
      <w:tr w:rsidR="00124033" w14:paraId="5F8B4505" w14:textId="77777777">
        <w:trPr>
          <w:jc w:val="center"/>
        </w:trPr>
        <w:tc>
          <w:tcPr>
            <w:tcW w:w="3288" w:type="dxa"/>
            <w:shd w:val="clear" w:color="auto" w:fill="F4F7FB"/>
          </w:tcPr>
          <w:p w14:paraId="01C8E92B" w14:textId="77777777" w:rsidR="00124033" w:rsidRDefault="00000000">
            <w:pPr>
              <w:spacing w:before="30" w:after="30" w:line="264" w:lineRule="auto"/>
            </w:pPr>
            <w:r>
              <w:rPr>
                <w:sz w:val="17"/>
              </w:rPr>
              <w:t>首日涨幅（相对发行价）</w:t>
            </w:r>
          </w:p>
        </w:tc>
        <w:tc>
          <w:tcPr>
            <w:tcW w:w="1020" w:type="dxa"/>
            <w:shd w:val="clear" w:color="auto" w:fill="F4F7FB"/>
          </w:tcPr>
          <w:p w14:paraId="13A5BAD1" w14:textId="77777777" w:rsidR="00124033" w:rsidRDefault="00000000">
            <w:pPr>
              <w:spacing w:before="30" w:after="30" w:line="264" w:lineRule="auto"/>
              <w:jc w:val="center"/>
            </w:pPr>
            <w:r>
              <w:rPr>
                <w:sz w:val="17"/>
              </w:rPr>
              <w:t>%</w:t>
            </w:r>
          </w:p>
        </w:tc>
        <w:tc>
          <w:tcPr>
            <w:tcW w:w="1587" w:type="dxa"/>
            <w:shd w:val="clear" w:color="auto" w:fill="F4F7FB"/>
          </w:tcPr>
          <w:p w14:paraId="57FC8D23" w14:textId="77777777" w:rsidR="00124033" w:rsidRDefault="00000000">
            <w:pPr>
              <w:spacing w:before="30" w:after="30" w:line="264" w:lineRule="auto"/>
              <w:jc w:val="right"/>
            </w:pPr>
            <w:r>
              <w:rPr>
                <w:sz w:val="17"/>
              </w:rPr>
              <w:t>460.34%</w:t>
            </w:r>
          </w:p>
        </w:tc>
        <w:tc>
          <w:tcPr>
            <w:tcW w:w="2835" w:type="dxa"/>
            <w:shd w:val="clear" w:color="auto" w:fill="F4F7FB"/>
          </w:tcPr>
          <w:p w14:paraId="0EBF64D0" w14:textId="77777777" w:rsidR="00124033" w:rsidRDefault="00000000">
            <w:pPr>
              <w:spacing w:before="30" w:after="30" w:line="264" w:lineRule="auto"/>
            </w:pPr>
            <w:r>
              <w:rPr>
                <w:sz w:val="17"/>
              </w:rPr>
              <w:t>发行价150.80元</w:t>
            </w:r>
          </w:p>
        </w:tc>
      </w:tr>
      <w:tr w:rsidR="00124033" w14:paraId="13A6B0B4" w14:textId="77777777">
        <w:trPr>
          <w:jc w:val="center"/>
        </w:trPr>
        <w:tc>
          <w:tcPr>
            <w:tcW w:w="3288" w:type="dxa"/>
          </w:tcPr>
          <w:p w14:paraId="7CE3B943" w14:textId="77777777" w:rsidR="00124033" w:rsidRDefault="00000000">
            <w:pPr>
              <w:spacing w:before="30" w:after="30" w:line="264" w:lineRule="auto"/>
            </w:pPr>
            <w:r>
              <w:rPr>
                <w:sz w:val="17"/>
              </w:rPr>
              <w:t>最后收盘价相对发行价涨幅</w:t>
            </w:r>
          </w:p>
        </w:tc>
        <w:tc>
          <w:tcPr>
            <w:tcW w:w="1020" w:type="dxa"/>
          </w:tcPr>
          <w:p w14:paraId="4747477C" w14:textId="77777777" w:rsidR="00124033" w:rsidRDefault="00000000">
            <w:pPr>
              <w:spacing w:before="30" w:after="30" w:line="264" w:lineRule="auto"/>
              <w:jc w:val="center"/>
            </w:pPr>
            <w:r>
              <w:rPr>
                <w:sz w:val="17"/>
              </w:rPr>
              <w:t>%</w:t>
            </w:r>
          </w:p>
        </w:tc>
        <w:tc>
          <w:tcPr>
            <w:tcW w:w="1587" w:type="dxa"/>
          </w:tcPr>
          <w:p w14:paraId="148E3B8A" w14:textId="77777777" w:rsidR="00124033" w:rsidRDefault="00000000">
            <w:pPr>
              <w:spacing w:before="30" w:after="30" w:line="264" w:lineRule="auto"/>
              <w:jc w:val="right"/>
            </w:pPr>
            <w:r>
              <w:rPr>
                <w:sz w:val="17"/>
              </w:rPr>
              <w:t>287.93%</w:t>
            </w:r>
          </w:p>
        </w:tc>
        <w:tc>
          <w:tcPr>
            <w:tcW w:w="2835" w:type="dxa"/>
          </w:tcPr>
          <w:p w14:paraId="2F8EC84B" w14:textId="77777777" w:rsidR="00124033" w:rsidRDefault="00000000">
            <w:pPr>
              <w:spacing w:before="30" w:after="30" w:line="264" w:lineRule="auto"/>
            </w:pPr>
            <w:r>
              <w:rPr>
                <w:sz w:val="17"/>
              </w:rPr>
              <w:t>发行价150.80元</w:t>
            </w:r>
          </w:p>
        </w:tc>
      </w:tr>
      <w:tr w:rsidR="00124033" w14:paraId="1B97403A" w14:textId="77777777">
        <w:trPr>
          <w:jc w:val="center"/>
        </w:trPr>
        <w:tc>
          <w:tcPr>
            <w:tcW w:w="3288" w:type="dxa"/>
            <w:shd w:val="clear" w:color="auto" w:fill="F4F7FB"/>
          </w:tcPr>
          <w:p w14:paraId="7CD5997E" w14:textId="77777777" w:rsidR="00124033" w:rsidRDefault="00000000">
            <w:pPr>
              <w:spacing w:before="30" w:after="30" w:line="264" w:lineRule="auto"/>
            </w:pPr>
            <w:r>
              <w:rPr>
                <w:sz w:val="17"/>
              </w:rPr>
              <w:t>最后收盘价相对首日收盘价跌幅</w:t>
            </w:r>
          </w:p>
        </w:tc>
        <w:tc>
          <w:tcPr>
            <w:tcW w:w="1020" w:type="dxa"/>
            <w:shd w:val="clear" w:color="auto" w:fill="F4F7FB"/>
          </w:tcPr>
          <w:p w14:paraId="296E6824" w14:textId="77777777" w:rsidR="00124033" w:rsidRDefault="00000000">
            <w:pPr>
              <w:spacing w:before="30" w:after="30" w:line="264" w:lineRule="auto"/>
              <w:jc w:val="center"/>
            </w:pPr>
            <w:r>
              <w:rPr>
                <w:sz w:val="17"/>
              </w:rPr>
              <w:t>%</w:t>
            </w:r>
          </w:p>
        </w:tc>
        <w:tc>
          <w:tcPr>
            <w:tcW w:w="1587" w:type="dxa"/>
            <w:shd w:val="clear" w:color="auto" w:fill="F4F7FB"/>
          </w:tcPr>
          <w:p w14:paraId="0B9E002D" w14:textId="77777777" w:rsidR="00124033" w:rsidRDefault="00000000">
            <w:pPr>
              <w:spacing w:before="30" w:after="30" w:line="264" w:lineRule="auto"/>
              <w:jc w:val="right"/>
            </w:pPr>
            <w:r>
              <w:rPr>
                <w:sz w:val="17"/>
              </w:rPr>
              <w:t>-30.77%</w:t>
            </w:r>
          </w:p>
        </w:tc>
        <w:tc>
          <w:tcPr>
            <w:tcW w:w="2835" w:type="dxa"/>
            <w:shd w:val="clear" w:color="auto" w:fill="F4F7FB"/>
          </w:tcPr>
          <w:p w14:paraId="477982AF" w14:textId="77777777" w:rsidR="00124033" w:rsidRDefault="00000000">
            <w:pPr>
              <w:spacing w:before="30" w:after="30" w:line="264" w:lineRule="auto"/>
            </w:pPr>
            <w:r>
              <w:rPr>
                <w:sz w:val="17"/>
              </w:rPr>
              <w:t>首日收盘845.00元</w:t>
            </w:r>
          </w:p>
        </w:tc>
      </w:tr>
      <w:tr w:rsidR="00124033" w14:paraId="4706789B" w14:textId="77777777">
        <w:trPr>
          <w:jc w:val="center"/>
        </w:trPr>
        <w:tc>
          <w:tcPr>
            <w:tcW w:w="3288" w:type="dxa"/>
          </w:tcPr>
          <w:p w14:paraId="1487C3F2" w14:textId="77777777" w:rsidR="00124033" w:rsidRDefault="00000000">
            <w:pPr>
              <w:spacing w:before="30" w:after="30" w:line="264" w:lineRule="auto"/>
            </w:pPr>
            <w:r>
              <w:rPr>
                <w:sz w:val="17"/>
              </w:rPr>
              <w:t>最后收盘价相对首日盘中最高价跌幅</w:t>
            </w:r>
          </w:p>
        </w:tc>
        <w:tc>
          <w:tcPr>
            <w:tcW w:w="1020" w:type="dxa"/>
          </w:tcPr>
          <w:p w14:paraId="3774CA58" w14:textId="77777777" w:rsidR="00124033" w:rsidRDefault="00000000">
            <w:pPr>
              <w:spacing w:before="30" w:after="30" w:line="264" w:lineRule="auto"/>
              <w:jc w:val="center"/>
            </w:pPr>
            <w:r>
              <w:rPr>
                <w:sz w:val="17"/>
              </w:rPr>
              <w:t>%</w:t>
            </w:r>
          </w:p>
        </w:tc>
        <w:tc>
          <w:tcPr>
            <w:tcW w:w="1587" w:type="dxa"/>
          </w:tcPr>
          <w:p w14:paraId="16836AFD" w14:textId="77777777" w:rsidR="00124033" w:rsidRDefault="00000000">
            <w:pPr>
              <w:spacing w:before="30" w:after="30" w:line="264" w:lineRule="auto"/>
              <w:jc w:val="right"/>
            </w:pPr>
            <w:r>
              <w:rPr>
                <w:sz w:val="17"/>
              </w:rPr>
              <w:t>-46.82%</w:t>
            </w:r>
          </w:p>
        </w:tc>
        <w:tc>
          <w:tcPr>
            <w:tcW w:w="2835" w:type="dxa"/>
          </w:tcPr>
          <w:p w14:paraId="4AAC174B" w14:textId="77777777" w:rsidR="00124033" w:rsidRDefault="00000000">
            <w:pPr>
              <w:spacing w:before="30" w:after="30" w:line="264" w:lineRule="auto"/>
            </w:pPr>
            <w:r>
              <w:rPr>
                <w:sz w:val="17"/>
              </w:rPr>
              <w:t>首日最高1,100.00元</w:t>
            </w:r>
          </w:p>
        </w:tc>
      </w:tr>
      <w:tr w:rsidR="00124033" w14:paraId="15D0783C" w14:textId="77777777">
        <w:trPr>
          <w:jc w:val="center"/>
        </w:trPr>
        <w:tc>
          <w:tcPr>
            <w:tcW w:w="3288" w:type="dxa"/>
            <w:shd w:val="clear" w:color="auto" w:fill="F4F7FB"/>
          </w:tcPr>
          <w:p w14:paraId="5E4D9C69" w14:textId="77777777" w:rsidR="00124033" w:rsidRDefault="00000000">
            <w:pPr>
              <w:spacing w:before="30" w:after="30" w:line="264" w:lineRule="auto"/>
            </w:pPr>
            <w:r>
              <w:rPr>
                <w:sz w:val="17"/>
              </w:rPr>
              <w:t>首日收盘总市值</w:t>
            </w:r>
          </w:p>
        </w:tc>
        <w:tc>
          <w:tcPr>
            <w:tcW w:w="1020" w:type="dxa"/>
            <w:shd w:val="clear" w:color="auto" w:fill="F4F7FB"/>
          </w:tcPr>
          <w:p w14:paraId="62765AA2" w14:textId="77777777" w:rsidR="00124033" w:rsidRDefault="00000000">
            <w:pPr>
              <w:spacing w:before="30" w:after="30" w:line="264" w:lineRule="auto"/>
              <w:jc w:val="center"/>
            </w:pPr>
            <w:r>
              <w:rPr>
                <w:sz w:val="17"/>
              </w:rPr>
              <w:t>亿元</w:t>
            </w:r>
          </w:p>
        </w:tc>
        <w:tc>
          <w:tcPr>
            <w:tcW w:w="1587" w:type="dxa"/>
            <w:shd w:val="clear" w:color="auto" w:fill="F4F7FB"/>
          </w:tcPr>
          <w:p w14:paraId="717FE7AB" w14:textId="77777777" w:rsidR="00124033" w:rsidRDefault="00000000">
            <w:pPr>
              <w:spacing w:before="30" w:after="30" w:line="264" w:lineRule="auto"/>
              <w:jc w:val="right"/>
            </w:pPr>
            <w:r>
              <w:rPr>
                <w:sz w:val="17"/>
              </w:rPr>
              <w:t>3,417.72</w:t>
            </w:r>
          </w:p>
        </w:tc>
        <w:tc>
          <w:tcPr>
            <w:tcW w:w="2835" w:type="dxa"/>
            <w:shd w:val="clear" w:color="auto" w:fill="F4F7FB"/>
          </w:tcPr>
          <w:p w14:paraId="52E77DC3" w14:textId="77777777" w:rsidR="00124033" w:rsidRDefault="00000000">
            <w:pPr>
              <w:spacing w:before="30" w:after="30" w:line="264" w:lineRule="auto"/>
            </w:pPr>
            <w:r>
              <w:rPr>
                <w:sz w:val="17"/>
              </w:rPr>
              <w:t>总股本404,464,340股</w:t>
            </w:r>
          </w:p>
        </w:tc>
      </w:tr>
      <w:tr w:rsidR="00124033" w14:paraId="545CA149" w14:textId="77777777">
        <w:trPr>
          <w:jc w:val="center"/>
        </w:trPr>
        <w:tc>
          <w:tcPr>
            <w:tcW w:w="3288" w:type="dxa"/>
          </w:tcPr>
          <w:p w14:paraId="79A159D4" w14:textId="77777777" w:rsidR="00124033" w:rsidRDefault="00000000">
            <w:pPr>
              <w:spacing w:before="30" w:after="30" w:line="264" w:lineRule="auto"/>
            </w:pPr>
            <w:r>
              <w:rPr>
                <w:sz w:val="17"/>
              </w:rPr>
              <w:t>首日盘中最高市值</w:t>
            </w:r>
          </w:p>
        </w:tc>
        <w:tc>
          <w:tcPr>
            <w:tcW w:w="1020" w:type="dxa"/>
          </w:tcPr>
          <w:p w14:paraId="3E001785" w14:textId="77777777" w:rsidR="00124033" w:rsidRDefault="00000000">
            <w:pPr>
              <w:spacing w:before="30" w:after="30" w:line="264" w:lineRule="auto"/>
              <w:jc w:val="center"/>
            </w:pPr>
            <w:r>
              <w:rPr>
                <w:sz w:val="17"/>
              </w:rPr>
              <w:t>亿元</w:t>
            </w:r>
          </w:p>
        </w:tc>
        <w:tc>
          <w:tcPr>
            <w:tcW w:w="1587" w:type="dxa"/>
          </w:tcPr>
          <w:p w14:paraId="24932CC0" w14:textId="77777777" w:rsidR="00124033" w:rsidRDefault="00000000">
            <w:pPr>
              <w:spacing w:before="30" w:after="30" w:line="264" w:lineRule="auto"/>
              <w:jc w:val="right"/>
            </w:pPr>
            <w:r>
              <w:rPr>
                <w:sz w:val="17"/>
              </w:rPr>
              <w:t>4,449.11</w:t>
            </w:r>
          </w:p>
        </w:tc>
        <w:tc>
          <w:tcPr>
            <w:tcW w:w="2835" w:type="dxa"/>
          </w:tcPr>
          <w:p w14:paraId="3D2876A6" w14:textId="77777777" w:rsidR="00124033" w:rsidRDefault="00000000">
            <w:pPr>
              <w:spacing w:before="30" w:after="30" w:line="264" w:lineRule="auto"/>
            </w:pPr>
            <w:r>
              <w:rPr>
                <w:sz w:val="17"/>
              </w:rPr>
              <w:t>总股本404,464,340股</w:t>
            </w:r>
          </w:p>
        </w:tc>
      </w:tr>
      <w:tr w:rsidR="00124033" w14:paraId="4769AA0F" w14:textId="77777777">
        <w:trPr>
          <w:jc w:val="center"/>
        </w:trPr>
        <w:tc>
          <w:tcPr>
            <w:tcW w:w="3288" w:type="dxa"/>
            <w:shd w:val="clear" w:color="auto" w:fill="F4F7FB"/>
          </w:tcPr>
          <w:p w14:paraId="00A44557" w14:textId="77777777" w:rsidR="00124033" w:rsidRDefault="00000000">
            <w:pPr>
              <w:spacing w:before="30" w:after="30" w:line="264" w:lineRule="auto"/>
            </w:pPr>
            <w:r>
              <w:rPr>
                <w:sz w:val="17"/>
              </w:rPr>
              <w:t>最后收盘总市值</w:t>
            </w:r>
          </w:p>
        </w:tc>
        <w:tc>
          <w:tcPr>
            <w:tcW w:w="1020" w:type="dxa"/>
            <w:shd w:val="clear" w:color="auto" w:fill="F4F7FB"/>
          </w:tcPr>
          <w:p w14:paraId="3904C996" w14:textId="77777777" w:rsidR="00124033" w:rsidRDefault="00000000">
            <w:pPr>
              <w:spacing w:before="30" w:after="30" w:line="264" w:lineRule="auto"/>
              <w:jc w:val="center"/>
            </w:pPr>
            <w:r>
              <w:rPr>
                <w:sz w:val="17"/>
              </w:rPr>
              <w:t>亿元</w:t>
            </w:r>
          </w:p>
        </w:tc>
        <w:tc>
          <w:tcPr>
            <w:tcW w:w="1587" w:type="dxa"/>
            <w:shd w:val="clear" w:color="auto" w:fill="F4F7FB"/>
          </w:tcPr>
          <w:p w14:paraId="07B65511" w14:textId="77777777" w:rsidR="00124033" w:rsidRDefault="00000000">
            <w:pPr>
              <w:spacing w:before="30" w:after="30" w:line="264" w:lineRule="auto"/>
              <w:jc w:val="right"/>
            </w:pPr>
            <w:r>
              <w:rPr>
                <w:sz w:val="17"/>
              </w:rPr>
              <w:t>2,366.12</w:t>
            </w:r>
          </w:p>
        </w:tc>
        <w:tc>
          <w:tcPr>
            <w:tcW w:w="2835" w:type="dxa"/>
            <w:shd w:val="clear" w:color="auto" w:fill="F4F7FB"/>
          </w:tcPr>
          <w:p w14:paraId="78EA1662" w14:textId="77777777" w:rsidR="00124033" w:rsidRDefault="00000000">
            <w:pPr>
              <w:spacing w:before="30" w:after="30" w:line="264" w:lineRule="auto"/>
            </w:pPr>
            <w:r>
              <w:rPr>
                <w:sz w:val="17"/>
              </w:rPr>
              <w:t>总股本404,464,340股</w:t>
            </w:r>
          </w:p>
        </w:tc>
      </w:tr>
      <w:tr w:rsidR="00124033" w14:paraId="6880EAC3" w14:textId="77777777">
        <w:trPr>
          <w:jc w:val="center"/>
        </w:trPr>
        <w:tc>
          <w:tcPr>
            <w:tcW w:w="3288" w:type="dxa"/>
          </w:tcPr>
          <w:p w14:paraId="3BADD00D" w14:textId="77777777" w:rsidR="00124033" w:rsidRDefault="00000000">
            <w:pPr>
              <w:spacing w:before="30" w:after="30" w:line="264" w:lineRule="auto"/>
            </w:pPr>
            <w:r>
              <w:rPr>
                <w:sz w:val="17"/>
              </w:rPr>
              <w:t>上市后累计成交额</w:t>
            </w:r>
          </w:p>
        </w:tc>
        <w:tc>
          <w:tcPr>
            <w:tcW w:w="1020" w:type="dxa"/>
          </w:tcPr>
          <w:p w14:paraId="16134AF5" w14:textId="77777777" w:rsidR="00124033" w:rsidRDefault="00000000">
            <w:pPr>
              <w:spacing w:before="30" w:after="30" w:line="264" w:lineRule="auto"/>
              <w:jc w:val="center"/>
            </w:pPr>
            <w:r>
              <w:rPr>
                <w:sz w:val="17"/>
              </w:rPr>
              <w:t>亿元</w:t>
            </w:r>
          </w:p>
        </w:tc>
        <w:tc>
          <w:tcPr>
            <w:tcW w:w="1587" w:type="dxa"/>
          </w:tcPr>
          <w:p w14:paraId="7D2F505F" w14:textId="77777777" w:rsidR="00124033" w:rsidRDefault="00000000">
            <w:pPr>
              <w:spacing w:before="30" w:after="30" w:line="264" w:lineRule="auto"/>
              <w:jc w:val="right"/>
            </w:pPr>
            <w:r>
              <w:rPr>
                <w:sz w:val="17"/>
              </w:rPr>
              <w:t>561.13</w:t>
            </w:r>
          </w:p>
        </w:tc>
        <w:tc>
          <w:tcPr>
            <w:tcW w:w="2835" w:type="dxa"/>
          </w:tcPr>
          <w:p w14:paraId="1B2B55A2" w14:textId="77777777" w:rsidR="00124033" w:rsidRDefault="00000000">
            <w:pPr>
              <w:spacing w:before="30" w:after="30" w:line="264" w:lineRule="auto"/>
            </w:pPr>
            <w:r>
              <w:rPr>
                <w:sz w:val="17"/>
              </w:rPr>
              <w:t>8个交易日合计</w:t>
            </w:r>
          </w:p>
        </w:tc>
      </w:tr>
      <w:tr w:rsidR="00124033" w14:paraId="671A887F" w14:textId="77777777">
        <w:trPr>
          <w:jc w:val="center"/>
        </w:trPr>
        <w:tc>
          <w:tcPr>
            <w:tcW w:w="3288" w:type="dxa"/>
            <w:shd w:val="clear" w:color="auto" w:fill="F4F7FB"/>
          </w:tcPr>
          <w:p w14:paraId="34BB1C8C" w14:textId="77777777" w:rsidR="00124033" w:rsidRDefault="00000000">
            <w:pPr>
              <w:spacing w:before="30" w:after="30" w:line="264" w:lineRule="auto"/>
            </w:pPr>
            <w:r>
              <w:rPr>
                <w:sz w:val="17"/>
              </w:rPr>
              <w:t>上市后日均成交额</w:t>
            </w:r>
          </w:p>
        </w:tc>
        <w:tc>
          <w:tcPr>
            <w:tcW w:w="1020" w:type="dxa"/>
            <w:shd w:val="clear" w:color="auto" w:fill="F4F7FB"/>
          </w:tcPr>
          <w:p w14:paraId="0942FB4F" w14:textId="77777777" w:rsidR="00124033" w:rsidRDefault="00000000">
            <w:pPr>
              <w:spacing w:before="30" w:after="30" w:line="264" w:lineRule="auto"/>
              <w:jc w:val="center"/>
            </w:pPr>
            <w:r>
              <w:rPr>
                <w:sz w:val="17"/>
              </w:rPr>
              <w:t>亿元</w:t>
            </w:r>
          </w:p>
        </w:tc>
        <w:tc>
          <w:tcPr>
            <w:tcW w:w="1587" w:type="dxa"/>
            <w:shd w:val="clear" w:color="auto" w:fill="F4F7FB"/>
          </w:tcPr>
          <w:p w14:paraId="69AFAE02" w14:textId="77777777" w:rsidR="00124033" w:rsidRDefault="00000000">
            <w:pPr>
              <w:spacing w:before="30" w:after="30" w:line="264" w:lineRule="auto"/>
              <w:jc w:val="right"/>
            </w:pPr>
            <w:r>
              <w:rPr>
                <w:sz w:val="17"/>
              </w:rPr>
              <w:t>70.14</w:t>
            </w:r>
          </w:p>
        </w:tc>
        <w:tc>
          <w:tcPr>
            <w:tcW w:w="2835" w:type="dxa"/>
            <w:shd w:val="clear" w:color="auto" w:fill="F4F7FB"/>
          </w:tcPr>
          <w:p w14:paraId="13B3784B" w14:textId="77777777" w:rsidR="00124033" w:rsidRDefault="00000000">
            <w:pPr>
              <w:spacing w:before="30" w:after="30" w:line="264" w:lineRule="auto"/>
            </w:pPr>
            <w:r>
              <w:rPr>
                <w:sz w:val="17"/>
              </w:rPr>
              <w:t>8个交易日均值</w:t>
            </w:r>
          </w:p>
        </w:tc>
      </w:tr>
      <w:tr w:rsidR="00124033" w14:paraId="5ADF9B8E" w14:textId="77777777">
        <w:trPr>
          <w:jc w:val="center"/>
        </w:trPr>
        <w:tc>
          <w:tcPr>
            <w:tcW w:w="3288" w:type="dxa"/>
          </w:tcPr>
          <w:p w14:paraId="7FF35343" w14:textId="77777777" w:rsidR="00124033" w:rsidRDefault="00000000">
            <w:pPr>
              <w:spacing w:before="30" w:after="30" w:line="264" w:lineRule="auto"/>
            </w:pPr>
            <w:r>
              <w:rPr>
                <w:sz w:val="17"/>
              </w:rPr>
              <w:t>上市后日均换手率</w:t>
            </w:r>
          </w:p>
        </w:tc>
        <w:tc>
          <w:tcPr>
            <w:tcW w:w="1020" w:type="dxa"/>
          </w:tcPr>
          <w:p w14:paraId="34CE3D75" w14:textId="77777777" w:rsidR="00124033" w:rsidRDefault="00000000">
            <w:pPr>
              <w:spacing w:before="30" w:after="30" w:line="264" w:lineRule="auto"/>
              <w:jc w:val="center"/>
            </w:pPr>
            <w:r>
              <w:rPr>
                <w:sz w:val="17"/>
              </w:rPr>
              <w:t>%</w:t>
            </w:r>
          </w:p>
        </w:tc>
        <w:tc>
          <w:tcPr>
            <w:tcW w:w="1587" w:type="dxa"/>
          </w:tcPr>
          <w:p w14:paraId="67187E9A" w14:textId="77777777" w:rsidR="00124033" w:rsidRDefault="00000000">
            <w:pPr>
              <w:spacing w:before="30" w:after="30" w:line="264" w:lineRule="auto"/>
              <w:jc w:val="right"/>
            </w:pPr>
            <w:r>
              <w:rPr>
                <w:sz w:val="17"/>
              </w:rPr>
              <w:t>31.97%</w:t>
            </w:r>
          </w:p>
        </w:tc>
        <w:tc>
          <w:tcPr>
            <w:tcW w:w="2835" w:type="dxa"/>
          </w:tcPr>
          <w:p w14:paraId="31BDD6A1" w14:textId="77777777" w:rsidR="00124033" w:rsidRDefault="00000000">
            <w:pPr>
              <w:spacing w:before="30" w:after="30" w:line="264" w:lineRule="auto"/>
            </w:pPr>
            <w:r>
              <w:rPr>
                <w:sz w:val="17"/>
              </w:rPr>
              <w:t>首日为极值，剔除后显著下降</w:t>
            </w:r>
          </w:p>
        </w:tc>
      </w:tr>
    </w:tbl>
    <w:p w14:paraId="4F5F71D9" w14:textId="77777777" w:rsidR="00124033" w:rsidRDefault="00000000">
      <w:pPr>
        <w:spacing w:before="40" w:after="160" w:line="300" w:lineRule="auto"/>
      </w:pPr>
      <w:r>
        <w:rPr>
          <w:color w:val="595959"/>
          <w:sz w:val="16"/>
        </w:rPr>
        <w:t>来源：底稿表7-9（性质E·测算，行情输入为S9）。市值 = 价格 × 发行后总股本。</w:t>
      </w:r>
    </w:p>
    <w:p w14:paraId="1B9F74D1" w14:textId="77777777" w:rsidR="00124033" w:rsidRDefault="00000000">
      <w:pPr>
        <w:spacing w:after="80" w:line="324" w:lineRule="auto"/>
        <w:ind w:firstLine="420"/>
      </w:pPr>
      <w:r>
        <w:rPr>
          <w:color w:val="000000"/>
        </w:rPr>
        <w:t>上市后股价经历了“首日暴涨—快速回落—低位震荡”的完整过程。截至资料截止日前最后一个交易日，收盘价585.00元，仍较发行价上涨287.93%，但较首日收盘下跌30.77%、较首日盘中最高下跌46.82%。</w:t>
      </w:r>
    </w:p>
    <w:p w14:paraId="4F512761" w14:textId="77777777" w:rsidR="00124033" w:rsidRDefault="00000000">
      <w:pPr>
        <w:spacing w:after="80" w:line="324" w:lineRule="auto"/>
        <w:ind w:firstLine="420"/>
      </w:pPr>
      <w:r>
        <w:rPr>
          <w:color w:val="000000"/>
        </w:rPr>
        <w:t>底稿另对首日无限售条件流通股作了测算：发行股票数量减去战略配售数量、再减去网下最终发行数量的10%（科创板网下配售数量的10%锁定6个月），得30,092,133股；以此校验首日换手率得85.26%，与披露的85.28%基本吻合，反向验证了限售安排的推断。该推断仍以上市公告书股本结构表原文为准，已列入附录三。</w:t>
      </w:r>
    </w:p>
    <w:tbl>
      <w:tblPr>
        <w:tblStyle w:val="aff1"/>
        <w:tblW w:w="0" w:type="auto"/>
        <w:jc w:val="center"/>
        <w:tblLook w:val="04A0" w:firstRow="1" w:lastRow="0" w:firstColumn="1" w:lastColumn="0" w:noHBand="0" w:noVBand="1"/>
      </w:tblPr>
      <w:tblGrid>
        <w:gridCol w:w="9184"/>
      </w:tblGrid>
      <w:tr w:rsidR="00124033" w14:paraId="4D8AEEB2" w14:textId="77777777">
        <w:trPr>
          <w:jc w:val="center"/>
        </w:trPr>
        <w:tc>
          <w:tcPr>
            <w:tcW w:w="9184" w:type="dxa"/>
            <w:shd w:val="clear" w:color="auto" w:fill="FCE4D6"/>
          </w:tcPr>
          <w:p w14:paraId="77608994" w14:textId="77777777" w:rsidR="00124033" w:rsidRDefault="00000000">
            <w:pPr>
              <w:spacing w:before="60" w:after="60" w:line="312" w:lineRule="auto"/>
            </w:pPr>
            <w:r>
              <w:rPr>
                <w:rFonts w:ascii="黑体" w:eastAsia="黑体" w:hAnsi="黑体"/>
                <w:b/>
                <w:color w:val="A62A1E"/>
                <w:sz w:val="19"/>
              </w:rPr>
              <w:t xml:space="preserve">测算值使用限制　</w:t>
            </w:r>
            <w:r>
              <w:rPr>
                <w:sz w:val="19"/>
              </w:rPr>
              <w:t>底稿表7-9另含一项机械年化测算：以2026年上半年营业收入×2得230,449.12万元，据此测算动态市销率约102.67倍。该值未调整第四季度收入占比偏高的季节性，敏感性极高，严禁表述为“预计2026年营业收入”或作为估值输入使用。本报告正文不引用该测算值。</w:t>
            </w:r>
          </w:p>
        </w:tc>
      </w:tr>
    </w:tbl>
    <w:p w14:paraId="65F40D23" w14:textId="77777777" w:rsidR="00124033" w:rsidRDefault="00124033">
      <w:pPr>
        <w:spacing w:after="120" w:line="324" w:lineRule="auto"/>
      </w:pPr>
    </w:p>
    <w:p w14:paraId="5EA8D5D3" w14:textId="77777777" w:rsidR="00124033" w:rsidRDefault="00000000">
      <w:pPr>
        <w:spacing w:after="0"/>
      </w:pPr>
      <w:r>
        <w:br w:type="page"/>
      </w:r>
    </w:p>
    <w:p w14:paraId="0E1FDEE4"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九、同行业对比</w:t>
      </w:r>
    </w:p>
    <w:p w14:paraId="77B67F21" w14:textId="77777777" w:rsidR="00124033" w:rsidRDefault="00000000">
      <w:pPr>
        <w:keepNext/>
        <w:spacing w:before="220" w:after="80"/>
      </w:pPr>
      <w:r>
        <w:rPr>
          <w:rFonts w:ascii="黑体" w:eastAsia="黑体" w:hAnsi="黑体"/>
          <w:b/>
          <w:color w:val="1F3864"/>
          <w:sz w:val="24"/>
        </w:rPr>
        <w:t>（一）营业收入与综合毛利率</w:t>
      </w:r>
    </w:p>
    <w:tbl>
      <w:tblPr>
        <w:tblStyle w:val="aff1"/>
        <w:tblW w:w="0" w:type="auto"/>
        <w:jc w:val="center"/>
        <w:tblLayout w:type="fixed"/>
        <w:tblLook w:val="04A0" w:firstRow="1" w:lastRow="0" w:firstColumn="1" w:lastColumn="0" w:noHBand="0" w:noVBand="1"/>
      </w:tblPr>
      <w:tblGrid>
        <w:gridCol w:w="1474"/>
        <w:gridCol w:w="1417"/>
        <w:gridCol w:w="1077"/>
        <w:gridCol w:w="1417"/>
        <w:gridCol w:w="1077"/>
        <w:gridCol w:w="1417"/>
        <w:gridCol w:w="1077"/>
      </w:tblGrid>
      <w:tr w:rsidR="00124033" w14:paraId="12A17975" w14:textId="77777777">
        <w:trPr>
          <w:jc w:val="center"/>
        </w:trPr>
        <w:tc>
          <w:tcPr>
            <w:tcW w:w="1474" w:type="dxa"/>
            <w:shd w:val="clear" w:color="auto" w:fill="2E5C8A"/>
          </w:tcPr>
          <w:p w14:paraId="2F381EEF" w14:textId="77777777" w:rsidR="00124033" w:rsidRDefault="00000000">
            <w:pPr>
              <w:spacing w:before="30" w:after="30" w:line="264" w:lineRule="auto"/>
              <w:jc w:val="center"/>
            </w:pPr>
            <w:r>
              <w:rPr>
                <w:rFonts w:ascii="黑体" w:eastAsia="黑体" w:hAnsi="黑体"/>
                <w:b/>
                <w:color w:val="FFFFFF"/>
                <w:sz w:val="16"/>
              </w:rPr>
              <w:t>公司名称</w:t>
            </w:r>
          </w:p>
        </w:tc>
        <w:tc>
          <w:tcPr>
            <w:tcW w:w="1417" w:type="dxa"/>
            <w:shd w:val="clear" w:color="auto" w:fill="2E5C8A"/>
          </w:tcPr>
          <w:p w14:paraId="170779BD" w14:textId="77777777" w:rsidR="00124033" w:rsidRDefault="00000000">
            <w:pPr>
              <w:spacing w:before="30" w:after="30" w:line="264" w:lineRule="auto"/>
              <w:jc w:val="center"/>
            </w:pPr>
            <w:r>
              <w:rPr>
                <w:rFonts w:ascii="黑体" w:eastAsia="黑体" w:hAnsi="黑体"/>
                <w:b/>
                <w:color w:val="FFFFFF"/>
                <w:sz w:val="16"/>
              </w:rPr>
              <w:t>2023营业收入</w:t>
            </w:r>
            <w:r>
              <w:rPr>
                <w:rFonts w:ascii="黑体" w:eastAsia="黑体" w:hAnsi="黑体"/>
                <w:b/>
                <w:color w:val="FFFFFF"/>
                <w:sz w:val="16"/>
              </w:rPr>
              <w:br/>
              <w:t>（万元）</w:t>
            </w:r>
          </w:p>
        </w:tc>
        <w:tc>
          <w:tcPr>
            <w:tcW w:w="1077" w:type="dxa"/>
            <w:shd w:val="clear" w:color="auto" w:fill="2E5C8A"/>
          </w:tcPr>
          <w:p w14:paraId="14D60302" w14:textId="77777777" w:rsidR="00124033" w:rsidRDefault="00000000">
            <w:pPr>
              <w:spacing w:before="30" w:after="30" w:line="264" w:lineRule="auto"/>
              <w:jc w:val="center"/>
            </w:pPr>
            <w:r>
              <w:rPr>
                <w:rFonts w:ascii="黑体" w:eastAsia="黑体" w:hAnsi="黑体"/>
                <w:b/>
                <w:color w:val="FFFFFF"/>
                <w:sz w:val="16"/>
              </w:rPr>
              <w:t>2023</w:t>
            </w:r>
            <w:r>
              <w:rPr>
                <w:rFonts w:ascii="黑体" w:eastAsia="黑体" w:hAnsi="黑体"/>
                <w:b/>
                <w:color w:val="FFFFFF"/>
                <w:sz w:val="16"/>
              </w:rPr>
              <w:br/>
              <w:t>毛利率</w:t>
            </w:r>
          </w:p>
        </w:tc>
        <w:tc>
          <w:tcPr>
            <w:tcW w:w="1417" w:type="dxa"/>
            <w:shd w:val="clear" w:color="auto" w:fill="2E5C8A"/>
          </w:tcPr>
          <w:p w14:paraId="713E11CE" w14:textId="77777777" w:rsidR="00124033" w:rsidRDefault="00000000">
            <w:pPr>
              <w:spacing w:before="30" w:after="30" w:line="264" w:lineRule="auto"/>
              <w:jc w:val="center"/>
            </w:pPr>
            <w:r>
              <w:rPr>
                <w:rFonts w:ascii="黑体" w:eastAsia="黑体" w:hAnsi="黑体"/>
                <w:b/>
                <w:color w:val="FFFFFF"/>
                <w:sz w:val="16"/>
              </w:rPr>
              <w:t>2024营业收入</w:t>
            </w:r>
            <w:r>
              <w:rPr>
                <w:rFonts w:ascii="黑体" w:eastAsia="黑体" w:hAnsi="黑体"/>
                <w:b/>
                <w:color w:val="FFFFFF"/>
                <w:sz w:val="16"/>
              </w:rPr>
              <w:br/>
              <w:t>（万元）</w:t>
            </w:r>
          </w:p>
        </w:tc>
        <w:tc>
          <w:tcPr>
            <w:tcW w:w="1077" w:type="dxa"/>
            <w:shd w:val="clear" w:color="auto" w:fill="2E5C8A"/>
          </w:tcPr>
          <w:p w14:paraId="753E00DF" w14:textId="77777777" w:rsidR="00124033" w:rsidRDefault="00000000">
            <w:pPr>
              <w:spacing w:before="30" w:after="30" w:line="264" w:lineRule="auto"/>
              <w:jc w:val="center"/>
            </w:pPr>
            <w:r>
              <w:rPr>
                <w:rFonts w:ascii="黑体" w:eastAsia="黑体" w:hAnsi="黑体"/>
                <w:b/>
                <w:color w:val="FFFFFF"/>
                <w:sz w:val="16"/>
              </w:rPr>
              <w:t>2024</w:t>
            </w:r>
            <w:r>
              <w:rPr>
                <w:rFonts w:ascii="黑体" w:eastAsia="黑体" w:hAnsi="黑体"/>
                <w:b/>
                <w:color w:val="FFFFFF"/>
                <w:sz w:val="16"/>
              </w:rPr>
              <w:br/>
              <w:t>毛利率</w:t>
            </w:r>
          </w:p>
        </w:tc>
        <w:tc>
          <w:tcPr>
            <w:tcW w:w="1417" w:type="dxa"/>
            <w:shd w:val="clear" w:color="auto" w:fill="2E5C8A"/>
          </w:tcPr>
          <w:p w14:paraId="66B46092" w14:textId="77777777" w:rsidR="00124033" w:rsidRDefault="00000000">
            <w:pPr>
              <w:spacing w:before="30" w:after="30" w:line="264" w:lineRule="auto"/>
              <w:jc w:val="center"/>
            </w:pPr>
            <w:r>
              <w:rPr>
                <w:rFonts w:ascii="黑体" w:eastAsia="黑体" w:hAnsi="黑体"/>
                <w:b/>
                <w:color w:val="FFFFFF"/>
                <w:sz w:val="16"/>
              </w:rPr>
              <w:t>2025营业收入</w:t>
            </w:r>
            <w:r>
              <w:rPr>
                <w:rFonts w:ascii="黑体" w:eastAsia="黑体" w:hAnsi="黑体"/>
                <w:b/>
                <w:color w:val="FFFFFF"/>
                <w:sz w:val="16"/>
              </w:rPr>
              <w:br/>
              <w:t>（万元）</w:t>
            </w:r>
          </w:p>
        </w:tc>
        <w:tc>
          <w:tcPr>
            <w:tcW w:w="1077" w:type="dxa"/>
            <w:shd w:val="clear" w:color="auto" w:fill="2E5C8A"/>
          </w:tcPr>
          <w:p w14:paraId="30E9C118" w14:textId="77777777" w:rsidR="00124033" w:rsidRDefault="00000000">
            <w:pPr>
              <w:spacing w:before="30" w:after="30" w:line="264" w:lineRule="auto"/>
              <w:jc w:val="center"/>
            </w:pPr>
            <w:r>
              <w:rPr>
                <w:rFonts w:ascii="黑体" w:eastAsia="黑体" w:hAnsi="黑体"/>
                <w:b/>
                <w:color w:val="FFFFFF"/>
                <w:sz w:val="16"/>
              </w:rPr>
              <w:t>2025</w:t>
            </w:r>
            <w:r>
              <w:rPr>
                <w:rFonts w:ascii="黑体" w:eastAsia="黑体" w:hAnsi="黑体"/>
                <w:b/>
                <w:color w:val="FFFFFF"/>
                <w:sz w:val="16"/>
              </w:rPr>
              <w:br/>
              <w:t>毛利率</w:t>
            </w:r>
          </w:p>
        </w:tc>
      </w:tr>
      <w:tr w:rsidR="00124033" w14:paraId="1D70E713" w14:textId="77777777">
        <w:trPr>
          <w:jc w:val="center"/>
        </w:trPr>
        <w:tc>
          <w:tcPr>
            <w:tcW w:w="1474" w:type="dxa"/>
          </w:tcPr>
          <w:p w14:paraId="57BD38C5" w14:textId="77777777" w:rsidR="00124033" w:rsidRDefault="00000000">
            <w:pPr>
              <w:spacing w:before="30" w:after="30" w:line="264" w:lineRule="auto"/>
            </w:pPr>
            <w:r>
              <w:rPr>
                <w:sz w:val="16"/>
              </w:rPr>
              <w:t>宇树科技（公司）</w:t>
            </w:r>
          </w:p>
        </w:tc>
        <w:tc>
          <w:tcPr>
            <w:tcW w:w="1417" w:type="dxa"/>
          </w:tcPr>
          <w:p w14:paraId="1137D169" w14:textId="77777777" w:rsidR="00124033" w:rsidRDefault="00000000">
            <w:pPr>
              <w:spacing w:before="30" w:after="30" w:line="264" w:lineRule="auto"/>
              <w:jc w:val="right"/>
            </w:pPr>
            <w:r>
              <w:rPr>
                <w:sz w:val="16"/>
              </w:rPr>
              <w:t>15,913.44</w:t>
            </w:r>
          </w:p>
        </w:tc>
        <w:tc>
          <w:tcPr>
            <w:tcW w:w="1077" w:type="dxa"/>
          </w:tcPr>
          <w:p w14:paraId="25695594" w14:textId="77777777" w:rsidR="00124033" w:rsidRDefault="00000000">
            <w:pPr>
              <w:spacing w:before="30" w:after="30" w:line="264" w:lineRule="auto"/>
              <w:jc w:val="right"/>
            </w:pPr>
            <w:r>
              <w:rPr>
                <w:sz w:val="16"/>
              </w:rPr>
              <w:t>44.75%</w:t>
            </w:r>
          </w:p>
        </w:tc>
        <w:tc>
          <w:tcPr>
            <w:tcW w:w="1417" w:type="dxa"/>
          </w:tcPr>
          <w:p w14:paraId="5504DD97" w14:textId="77777777" w:rsidR="00124033" w:rsidRDefault="00000000">
            <w:pPr>
              <w:spacing w:before="30" w:after="30" w:line="264" w:lineRule="auto"/>
              <w:jc w:val="right"/>
            </w:pPr>
            <w:r>
              <w:rPr>
                <w:sz w:val="16"/>
              </w:rPr>
              <w:t>39,277.07</w:t>
            </w:r>
          </w:p>
        </w:tc>
        <w:tc>
          <w:tcPr>
            <w:tcW w:w="1077" w:type="dxa"/>
          </w:tcPr>
          <w:p w14:paraId="36B5C6FE" w14:textId="77777777" w:rsidR="00124033" w:rsidRDefault="00000000">
            <w:pPr>
              <w:spacing w:before="30" w:after="30" w:line="264" w:lineRule="auto"/>
              <w:jc w:val="right"/>
            </w:pPr>
            <w:r>
              <w:rPr>
                <w:sz w:val="16"/>
              </w:rPr>
              <w:t>57.22%</w:t>
            </w:r>
          </w:p>
        </w:tc>
        <w:tc>
          <w:tcPr>
            <w:tcW w:w="1417" w:type="dxa"/>
          </w:tcPr>
          <w:p w14:paraId="769FCFA4" w14:textId="77777777" w:rsidR="00124033" w:rsidRDefault="00000000">
            <w:pPr>
              <w:spacing w:before="30" w:after="30" w:line="264" w:lineRule="auto"/>
              <w:jc w:val="right"/>
            </w:pPr>
            <w:r>
              <w:rPr>
                <w:sz w:val="16"/>
              </w:rPr>
              <w:t>169,926.93</w:t>
            </w:r>
          </w:p>
        </w:tc>
        <w:tc>
          <w:tcPr>
            <w:tcW w:w="1077" w:type="dxa"/>
          </w:tcPr>
          <w:p w14:paraId="6BEDD0D2" w14:textId="77777777" w:rsidR="00124033" w:rsidRDefault="00000000">
            <w:pPr>
              <w:spacing w:before="30" w:after="30" w:line="264" w:lineRule="auto"/>
              <w:jc w:val="right"/>
            </w:pPr>
            <w:r>
              <w:rPr>
                <w:sz w:val="16"/>
              </w:rPr>
              <w:t>60.44%</w:t>
            </w:r>
          </w:p>
        </w:tc>
      </w:tr>
      <w:tr w:rsidR="00124033" w14:paraId="6050BEC2" w14:textId="77777777">
        <w:trPr>
          <w:jc w:val="center"/>
        </w:trPr>
        <w:tc>
          <w:tcPr>
            <w:tcW w:w="1474" w:type="dxa"/>
            <w:shd w:val="clear" w:color="auto" w:fill="F4F7FB"/>
          </w:tcPr>
          <w:p w14:paraId="0F5D9534" w14:textId="77777777" w:rsidR="00124033" w:rsidRDefault="00000000">
            <w:pPr>
              <w:spacing w:before="30" w:after="30" w:line="264" w:lineRule="auto"/>
            </w:pPr>
            <w:r>
              <w:rPr>
                <w:sz w:val="16"/>
              </w:rPr>
              <w:t>可比公司平均值</w:t>
            </w:r>
          </w:p>
        </w:tc>
        <w:tc>
          <w:tcPr>
            <w:tcW w:w="1417" w:type="dxa"/>
            <w:shd w:val="clear" w:color="auto" w:fill="F4F7FB"/>
          </w:tcPr>
          <w:p w14:paraId="1431A271" w14:textId="77777777" w:rsidR="00124033" w:rsidRDefault="00000000">
            <w:pPr>
              <w:spacing w:before="30" w:after="30" w:line="264" w:lineRule="auto"/>
              <w:jc w:val="right"/>
            </w:pPr>
            <w:r>
              <w:rPr>
                <w:sz w:val="16"/>
              </w:rPr>
              <w:t>36,169.77</w:t>
            </w:r>
          </w:p>
        </w:tc>
        <w:tc>
          <w:tcPr>
            <w:tcW w:w="1077" w:type="dxa"/>
            <w:shd w:val="clear" w:color="auto" w:fill="F4F7FB"/>
          </w:tcPr>
          <w:p w14:paraId="4F318584" w14:textId="77777777" w:rsidR="00124033" w:rsidRDefault="00000000">
            <w:pPr>
              <w:spacing w:before="30" w:after="30" w:line="264" w:lineRule="auto"/>
              <w:jc w:val="right"/>
            </w:pPr>
            <w:r>
              <w:rPr>
                <w:sz w:val="16"/>
              </w:rPr>
              <w:t>40.98%</w:t>
            </w:r>
          </w:p>
        </w:tc>
        <w:tc>
          <w:tcPr>
            <w:tcW w:w="1417" w:type="dxa"/>
            <w:shd w:val="clear" w:color="auto" w:fill="F4F7FB"/>
          </w:tcPr>
          <w:p w14:paraId="39DC0932" w14:textId="77777777" w:rsidR="00124033" w:rsidRDefault="00000000">
            <w:pPr>
              <w:spacing w:before="30" w:after="30" w:line="264" w:lineRule="auto"/>
              <w:jc w:val="right"/>
            </w:pPr>
            <w:r>
              <w:rPr>
                <w:sz w:val="16"/>
              </w:rPr>
              <w:t>45,972.32</w:t>
            </w:r>
          </w:p>
        </w:tc>
        <w:tc>
          <w:tcPr>
            <w:tcW w:w="1077" w:type="dxa"/>
            <w:shd w:val="clear" w:color="auto" w:fill="F4F7FB"/>
          </w:tcPr>
          <w:p w14:paraId="4959A0C0" w14:textId="77777777" w:rsidR="00124033" w:rsidRDefault="00000000">
            <w:pPr>
              <w:spacing w:before="30" w:after="30" w:line="264" w:lineRule="auto"/>
              <w:jc w:val="right"/>
            </w:pPr>
            <w:r>
              <w:rPr>
                <w:sz w:val="16"/>
              </w:rPr>
              <w:t>39.92%</w:t>
            </w:r>
          </w:p>
        </w:tc>
        <w:tc>
          <w:tcPr>
            <w:tcW w:w="1417" w:type="dxa"/>
            <w:shd w:val="clear" w:color="auto" w:fill="F4F7FB"/>
          </w:tcPr>
          <w:p w14:paraId="0E78BA92" w14:textId="77777777" w:rsidR="00124033" w:rsidRDefault="00000000">
            <w:pPr>
              <w:spacing w:before="30" w:after="30" w:line="264" w:lineRule="auto"/>
              <w:jc w:val="right"/>
            </w:pPr>
            <w:r>
              <w:rPr>
                <w:sz w:val="16"/>
              </w:rPr>
              <w:t>77,254.01</w:t>
            </w:r>
          </w:p>
        </w:tc>
        <w:tc>
          <w:tcPr>
            <w:tcW w:w="1077" w:type="dxa"/>
            <w:shd w:val="clear" w:color="auto" w:fill="F4F7FB"/>
          </w:tcPr>
          <w:p w14:paraId="489A3E31" w14:textId="77777777" w:rsidR="00124033" w:rsidRDefault="00000000">
            <w:pPr>
              <w:spacing w:before="30" w:after="30" w:line="264" w:lineRule="auto"/>
              <w:jc w:val="right"/>
            </w:pPr>
            <w:r>
              <w:rPr>
                <w:sz w:val="16"/>
              </w:rPr>
              <w:t>44.44%</w:t>
            </w:r>
          </w:p>
        </w:tc>
      </w:tr>
      <w:tr w:rsidR="00124033" w14:paraId="5A3DE96F" w14:textId="77777777">
        <w:trPr>
          <w:jc w:val="center"/>
        </w:trPr>
        <w:tc>
          <w:tcPr>
            <w:tcW w:w="1474" w:type="dxa"/>
          </w:tcPr>
          <w:p w14:paraId="14B2F3F8" w14:textId="77777777" w:rsidR="00124033" w:rsidRDefault="00000000">
            <w:pPr>
              <w:spacing w:before="30" w:after="30" w:line="264" w:lineRule="auto"/>
            </w:pPr>
            <w:r>
              <w:rPr>
                <w:sz w:val="16"/>
              </w:rPr>
              <w:t>优必选</w:t>
            </w:r>
          </w:p>
        </w:tc>
        <w:tc>
          <w:tcPr>
            <w:tcW w:w="1417" w:type="dxa"/>
          </w:tcPr>
          <w:p w14:paraId="30461C41" w14:textId="77777777" w:rsidR="00124033" w:rsidRDefault="00000000">
            <w:pPr>
              <w:spacing w:before="30" w:after="30" w:line="264" w:lineRule="auto"/>
              <w:jc w:val="right"/>
            </w:pPr>
            <w:r>
              <w:rPr>
                <w:sz w:val="16"/>
              </w:rPr>
              <w:t>105,569.80</w:t>
            </w:r>
          </w:p>
        </w:tc>
        <w:tc>
          <w:tcPr>
            <w:tcW w:w="1077" w:type="dxa"/>
          </w:tcPr>
          <w:p w14:paraId="0CB6B512" w14:textId="77777777" w:rsidR="00124033" w:rsidRDefault="00000000">
            <w:pPr>
              <w:spacing w:before="30" w:after="30" w:line="264" w:lineRule="auto"/>
              <w:jc w:val="right"/>
            </w:pPr>
            <w:r>
              <w:rPr>
                <w:sz w:val="16"/>
              </w:rPr>
              <w:t>31.53%</w:t>
            </w:r>
          </w:p>
        </w:tc>
        <w:tc>
          <w:tcPr>
            <w:tcW w:w="1417" w:type="dxa"/>
          </w:tcPr>
          <w:p w14:paraId="584D23A4" w14:textId="77777777" w:rsidR="00124033" w:rsidRDefault="00000000">
            <w:pPr>
              <w:spacing w:before="30" w:after="30" w:line="264" w:lineRule="auto"/>
              <w:jc w:val="right"/>
            </w:pPr>
            <w:r>
              <w:rPr>
                <w:sz w:val="16"/>
              </w:rPr>
              <w:t>130,536.10</w:t>
            </w:r>
          </w:p>
        </w:tc>
        <w:tc>
          <w:tcPr>
            <w:tcW w:w="1077" w:type="dxa"/>
          </w:tcPr>
          <w:p w14:paraId="225D3BF2" w14:textId="77777777" w:rsidR="00124033" w:rsidRDefault="00000000">
            <w:pPr>
              <w:spacing w:before="30" w:after="30" w:line="264" w:lineRule="auto"/>
              <w:jc w:val="right"/>
            </w:pPr>
            <w:r>
              <w:rPr>
                <w:sz w:val="16"/>
              </w:rPr>
              <w:t>28.65%</w:t>
            </w:r>
          </w:p>
        </w:tc>
        <w:tc>
          <w:tcPr>
            <w:tcW w:w="1417" w:type="dxa"/>
          </w:tcPr>
          <w:p w14:paraId="6DD185EF" w14:textId="77777777" w:rsidR="00124033" w:rsidRDefault="00000000">
            <w:pPr>
              <w:spacing w:before="30" w:after="30" w:line="264" w:lineRule="auto"/>
              <w:jc w:val="right"/>
            </w:pPr>
            <w:r>
              <w:rPr>
                <w:sz w:val="16"/>
              </w:rPr>
              <w:t>200,099.90</w:t>
            </w:r>
          </w:p>
        </w:tc>
        <w:tc>
          <w:tcPr>
            <w:tcW w:w="1077" w:type="dxa"/>
          </w:tcPr>
          <w:p w14:paraId="1A0C058E" w14:textId="77777777" w:rsidR="00124033" w:rsidRDefault="00000000">
            <w:pPr>
              <w:spacing w:before="30" w:after="30" w:line="264" w:lineRule="auto"/>
              <w:jc w:val="right"/>
            </w:pPr>
            <w:r>
              <w:rPr>
                <w:sz w:val="16"/>
              </w:rPr>
              <w:t>37.67%</w:t>
            </w:r>
          </w:p>
        </w:tc>
      </w:tr>
      <w:tr w:rsidR="00124033" w14:paraId="02E57B3D" w14:textId="77777777">
        <w:trPr>
          <w:jc w:val="center"/>
        </w:trPr>
        <w:tc>
          <w:tcPr>
            <w:tcW w:w="1474" w:type="dxa"/>
            <w:shd w:val="clear" w:color="auto" w:fill="F4F7FB"/>
          </w:tcPr>
          <w:p w14:paraId="143120CB" w14:textId="77777777" w:rsidR="00124033" w:rsidRDefault="00000000">
            <w:pPr>
              <w:spacing w:before="30" w:after="30" w:line="264" w:lineRule="auto"/>
            </w:pPr>
            <w:r>
              <w:rPr>
                <w:sz w:val="16"/>
              </w:rPr>
              <w:t>越疆</w:t>
            </w:r>
          </w:p>
        </w:tc>
        <w:tc>
          <w:tcPr>
            <w:tcW w:w="1417" w:type="dxa"/>
            <w:shd w:val="clear" w:color="auto" w:fill="F4F7FB"/>
          </w:tcPr>
          <w:p w14:paraId="3BC3BA94" w14:textId="77777777" w:rsidR="00124033" w:rsidRDefault="00000000">
            <w:pPr>
              <w:spacing w:before="30" w:after="30" w:line="264" w:lineRule="auto"/>
              <w:jc w:val="right"/>
            </w:pPr>
            <w:r>
              <w:rPr>
                <w:sz w:val="16"/>
              </w:rPr>
              <w:t>28,699.17</w:t>
            </w:r>
          </w:p>
        </w:tc>
        <w:tc>
          <w:tcPr>
            <w:tcW w:w="1077" w:type="dxa"/>
            <w:shd w:val="clear" w:color="auto" w:fill="F4F7FB"/>
          </w:tcPr>
          <w:p w14:paraId="5ED98765" w14:textId="77777777" w:rsidR="00124033" w:rsidRDefault="00000000">
            <w:pPr>
              <w:spacing w:before="30" w:after="30" w:line="264" w:lineRule="auto"/>
              <w:jc w:val="right"/>
            </w:pPr>
            <w:r>
              <w:rPr>
                <w:sz w:val="16"/>
              </w:rPr>
              <w:t>48.47%</w:t>
            </w:r>
          </w:p>
        </w:tc>
        <w:tc>
          <w:tcPr>
            <w:tcW w:w="1417" w:type="dxa"/>
            <w:shd w:val="clear" w:color="auto" w:fill="F4F7FB"/>
          </w:tcPr>
          <w:p w14:paraId="5A2C2068" w14:textId="77777777" w:rsidR="00124033" w:rsidRDefault="00000000">
            <w:pPr>
              <w:spacing w:before="30" w:after="30" w:line="264" w:lineRule="auto"/>
              <w:jc w:val="right"/>
            </w:pPr>
            <w:r>
              <w:rPr>
                <w:sz w:val="16"/>
              </w:rPr>
              <w:t>37,483.06</w:t>
            </w:r>
          </w:p>
        </w:tc>
        <w:tc>
          <w:tcPr>
            <w:tcW w:w="1077" w:type="dxa"/>
            <w:shd w:val="clear" w:color="auto" w:fill="F4F7FB"/>
          </w:tcPr>
          <w:p w14:paraId="69E41324" w14:textId="77777777" w:rsidR="00124033" w:rsidRDefault="00000000">
            <w:pPr>
              <w:spacing w:before="30" w:after="30" w:line="264" w:lineRule="auto"/>
              <w:jc w:val="right"/>
            </w:pPr>
            <w:r>
              <w:rPr>
                <w:sz w:val="16"/>
              </w:rPr>
              <w:t>47.95%</w:t>
            </w:r>
          </w:p>
        </w:tc>
        <w:tc>
          <w:tcPr>
            <w:tcW w:w="1417" w:type="dxa"/>
            <w:shd w:val="clear" w:color="auto" w:fill="F4F7FB"/>
          </w:tcPr>
          <w:p w14:paraId="6DBF325A" w14:textId="77777777" w:rsidR="00124033" w:rsidRDefault="00000000">
            <w:pPr>
              <w:spacing w:before="30" w:after="30" w:line="264" w:lineRule="auto"/>
              <w:jc w:val="right"/>
            </w:pPr>
            <w:r>
              <w:rPr>
                <w:sz w:val="16"/>
              </w:rPr>
              <w:t>49,348.30</w:t>
            </w:r>
          </w:p>
        </w:tc>
        <w:tc>
          <w:tcPr>
            <w:tcW w:w="1077" w:type="dxa"/>
            <w:shd w:val="clear" w:color="auto" w:fill="F4F7FB"/>
          </w:tcPr>
          <w:p w14:paraId="5AFBA493" w14:textId="77777777" w:rsidR="00124033" w:rsidRDefault="00000000">
            <w:pPr>
              <w:spacing w:before="30" w:after="30" w:line="264" w:lineRule="auto"/>
              <w:jc w:val="right"/>
            </w:pPr>
            <w:r>
              <w:rPr>
                <w:sz w:val="16"/>
              </w:rPr>
              <w:t>46.49%</w:t>
            </w:r>
          </w:p>
        </w:tc>
      </w:tr>
      <w:tr w:rsidR="00124033" w14:paraId="7DC44668" w14:textId="77777777">
        <w:trPr>
          <w:jc w:val="center"/>
        </w:trPr>
        <w:tc>
          <w:tcPr>
            <w:tcW w:w="1474" w:type="dxa"/>
          </w:tcPr>
          <w:p w14:paraId="38B592DA" w14:textId="77777777" w:rsidR="00124033" w:rsidRDefault="00000000">
            <w:pPr>
              <w:spacing w:before="30" w:after="30" w:line="264" w:lineRule="auto"/>
            </w:pPr>
            <w:r>
              <w:rPr>
                <w:sz w:val="16"/>
              </w:rPr>
              <w:t>云深处</w:t>
            </w:r>
          </w:p>
        </w:tc>
        <w:tc>
          <w:tcPr>
            <w:tcW w:w="1417" w:type="dxa"/>
          </w:tcPr>
          <w:p w14:paraId="28CF77D0" w14:textId="77777777" w:rsidR="00124033" w:rsidRDefault="00000000">
            <w:pPr>
              <w:spacing w:before="30" w:after="30" w:line="264" w:lineRule="auto"/>
              <w:jc w:val="right"/>
            </w:pPr>
            <w:r>
              <w:rPr>
                <w:sz w:val="16"/>
              </w:rPr>
              <w:t>5,011.26</w:t>
            </w:r>
          </w:p>
        </w:tc>
        <w:tc>
          <w:tcPr>
            <w:tcW w:w="1077" w:type="dxa"/>
          </w:tcPr>
          <w:p w14:paraId="3A341D09" w14:textId="77777777" w:rsidR="00124033" w:rsidRDefault="00000000">
            <w:pPr>
              <w:spacing w:before="30" w:after="30" w:line="264" w:lineRule="auto"/>
              <w:jc w:val="right"/>
            </w:pPr>
            <w:r>
              <w:rPr>
                <w:sz w:val="16"/>
              </w:rPr>
              <w:t>33.48%</w:t>
            </w:r>
          </w:p>
        </w:tc>
        <w:tc>
          <w:tcPr>
            <w:tcW w:w="1417" w:type="dxa"/>
          </w:tcPr>
          <w:p w14:paraId="7C4ABE21" w14:textId="77777777" w:rsidR="00124033" w:rsidRDefault="00000000">
            <w:pPr>
              <w:spacing w:before="30" w:after="30" w:line="264" w:lineRule="auto"/>
              <w:jc w:val="right"/>
            </w:pPr>
            <w:r>
              <w:rPr>
                <w:sz w:val="16"/>
              </w:rPr>
              <w:t>10,320.10</w:t>
            </w:r>
          </w:p>
        </w:tc>
        <w:tc>
          <w:tcPr>
            <w:tcW w:w="1077" w:type="dxa"/>
          </w:tcPr>
          <w:p w14:paraId="5A6CEC5A" w14:textId="77777777" w:rsidR="00124033" w:rsidRDefault="00000000">
            <w:pPr>
              <w:spacing w:before="30" w:after="30" w:line="264" w:lineRule="auto"/>
              <w:jc w:val="right"/>
            </w:pPr>
            <w:r>
              <w:rPr>
                <w:sz w:val="16"/>
              </w:rPr>
              <w:t>38.76%</w:t>
            </w:r>
          </w:p>
        </w:tc>
        <w:tc>
          <w:tcPr>
            <w:tcW w:w="1417" w:type="dxa"/>
          </w:tcPr>
          <w:p w14:paraId="1FB415FC" w14:textId="77777777" w:rsidR="00124033" w:rsidRDefault="00000000">
            <w:pPr>
              <w:spacing w:before="30" w:after="30" w:line="264" w:lineRule="auto"/>
              <w:jc w:val="right"/>
            </w:pPr>
            <w:r>
              <w:rPr>
                <w:sz w:val="16"/>
              </w:rPr>
              <w:t>33,749.06</w:t>
            </w:r>
          </w:p>
        </w:tc>
        <w:tc>
          <w:tcPr>
            <w:tcW w:w="1077" w:type="dxa"/>
          </w:tcPr>
          <w:p w14:paraId="5ABC1D7E" w14:textId="77777777" w:rsidR="00124033" w:rsidRDefault="00000000">
            <w:pPr>
              <w:spacing w:before="30" w:after="30" w:line="264" w:lineRule="auto"/>
              <w:jc w:val="right"/>
            </w:pPr>
            <w:r>
              <w:rPr>
                <w:sz w:val="16"/>
              </w:rPr>
              <w:t>52.83%</w:t>
            </w:r>
          </w:p>
        </w:tc>
      </w:tr>
      <w:tr w:rsidR="00124033" w14:paraId="7D559B1B" w14:textId="77777777">
        <w:trPr>
          <w:jc w:val="center"/>
        </w:trPr>
        <w:tc>
          <w:tcPr>
            <w:tcW w:w="1474" w:type="dxa"/>
            <w:shd w:val="clear" w:color="auto" w:fill="F4F7FB"/>
          </w:tcPr>
          <w:p w14:paraId="6DCE099A" w14:textId="77777777" w:rsidR="00124033" w:rsidRDefault="00000000">
            <w:pPr>
              <w:spacing w:before="30" w:after="30" w:line="264" w:lineRule="auto"/>
            </w:pPr>
            <w:r>
              <w:rPr>
                <w:sz w:val="16"/>
              </w:rPr>
              <w:t>乐聚智能</w:t>
            </w:r>
          </w:p>
        </w:tc>
        <w:tc>
          <w:tcPr>
            <w:tcW w:w="1417" w:type="dxa"/>
            <w:shd w:val="clear" w:color="auto" w:fill="F4F7FB"/>
          </w:tcPr>
          <w:p w14:paraId="14534286" w14:textId="77777777" w:rsidR="00124033" w:rsidRDefault="00000000">
            <w:pPr>
              <w:spacing w:before="30" w:after="30" w:line="264" w:lineRule="auto"/>
              <w:jc w:val="right"/>
            </w:pPr>
            <w:r>
              <w:rPr>
                <w:sz w:val="16"/>
              </w:rPr>
              <w:t>5,398.83</w:t>
            </w:r>
          </w:p>
        </w:tc>
        <w:tc>
          <w:tcPr>
            <w:tcW w:w="1077" w:type="dxa"/>
            <w:shd w:val="clear" w:color="auto" w:fill="F4F7FB"/>
          </w:tcPr>
          <w:p w14:paraId="592BBF9B" w14:textId="77777777" w:rsidR="00124033" w:rsidRDefault="00000000">
            <w:pPr>
              <w:spacing w:before="30" w:after="30" w:line="264" w:lineRule="auto"/>
              <w:jc w:val="right"/>
            </w:pPr>
            <w:r>
              <w:rPr>
                <w:sz w:val="16"/>
              </w:rPr>
              <w:t>50.45%</w:t>
            </w:r>
          </w:p>
        </w:tc>
        <w:tc>
          <w:tcPr>
            <w:tcW w:w="1417" w:type="dxa"/>
            <w:shd w:val="clear" w:color="auto" w:fill="F4F7FB"/>
          </w:tcPr>
          <w:p w14:paraId="7E628E99" w14:textId="77777777" w:rsidR="00124033" w:rsidRDefault="00000000">
            <w:pPr>
              <w:spacing w:before="30" w:after="30" w:line="264" w:lineRule="auto"/>
              <w:jc w:val="right"/>
            </w:pPr>
            <w:r>
              <w:rPr>
                <w:sz w:val="16"/>
              </w:rPr>
              <w:t>5,550.03</w:t>
            </w:r>
          </w:p>
        </w:tc>
        <w:tc>
          <w:tcPr>
            <w:tcW w:w="1077" w:type="dxa"/>
            <w:shd w:val="clear" w:color="auto" w:fill="F4F7FB"/>
          </w:tcPr>
          <w:p w14:paraId="26057600" w14:textId="77777777" w:rsidR="00124033" w:rsidRDefault="00000000">
            <w:pPr>
              <w:spacing w:before="30" w:after="30" w:line="264" w:lineRule="auto"/>
              <w:jc w:val="right"/>
            </w:pPr>
            <w:r>
              <w:rPr>
                <w:sz w:val="16"/>
              </w:rPr>
              <w:t>44.30%</w:t>
            </w:r>
          </w:p>
        </w:tc>
        <w:tc>
          <w:tcPr>
            <w:tcW w:w="1417" w:type="dxa"/>
            <w:shd w:val="clear" w:color="auto" w:fill="F4F7FB"/>
          </w:tcPr>
          <w:p w14:paraId="3A8C9F90" w14:textId="77777777" w:rsidR="00124033" w:rsidRDefault="00000000">
            <w:pPr>
              <w:spacing w:before="30" w:after="30" w:line="264" w:lineRule="auto"/>
              <w:jc w:val="right"/>
            </w:pPr>
            <w:r>
              <w:rPr>
                <w:sz w:val="16"/>
              </w:rPr>
              <w:t>25,818.79</w:t>
            </w:r>
          </w:p>
        </w:tc>
        <w:tc>
          <w:tcPr>
            <w:tcW w:w="1077" w:type="dxa"/>
            <w:shd w:val="clear" w:color="auto" w:fill="F4F7FB"/>
          </w:tcPr>
          <w:p w14:paraId="3FD22EAE" w14:textId="77777777" w:rsidR="00124033" w:rsidRDefault="00000000">
            <w:pPr>
              <w:spacing w:before="30" w:after="30" w:line="264" w:lineRule="auto"/>
              <w:jc w:val="right"/>
            </w:pPr>
            <w:r>
              <w:rPr>
                <w:sz w:val="16"/>
              </w:rPr>
              <w:t>40.78%</w:t>
            </w:r>
          </w:p>
        </w:tc>
      </w:tr>
    </w:tbl>
    <w:p w14:paraId="582C491A" w14:textId="77777777" w:rsidR="00124033" w:rsidRDefault="00000000">
      <w:pPr>
        <w:spacing w:before="40" w:after="160" w:line="300" w:lineRule="auto"/>
      </w:pPr>
      <w:r>
        <w:rPr>
          <w:color w:val="595959"/>
          <w:sz w:val="16"/>
        </w:rPr>
        <w:t>来源：底稿表5-2，提取自 S1 招股说明书同行业可比公司对比表（性质A）。优必选、越疆为港股上市公司，其财务数据按招股说明书采用的汇率折算（2026-08-05中间价1港元=0.86562人民币），折算口径需核验。</w:t>
      </w:r>
    </w:p>
    <w:p w14:paraId="35FD52AC" w14:textId="77777777" w:rsidR="00124033" w:rsidRDefault="00000000">
      <w:pPr>
        <w:spacing w:after="80" w:line="324" w:lineRule="auto"/>
        <w:ind w:firstLine="420"/>
      </w:pPr>
      <w:r>
        <w:rPr>
          <w:color w:val="000000"/>
        </w:rPr>
        <w:t>三年区间内，公司营业收入由15,913.44万元增至169,926.93万元，可比公司平均值由36,169.77万元增至77,254.01万元；公司综合毛利率由44.75%升至60.44%，可比公司平均值由40.98%升至44.44%。公司与同业均值的毛利率差距由2023年约3.77个百分点扩大至2025年16.00个百分点。</w:t>
      </w:r>
    </w:p>
    <w:p w14:paraId="52595D5C" w14:textId="77777777" w:rsidR="00124033" w:rsidRDefault="00000000">
      <w:pPr>
        <w:spacing w:after="80" w:line="324" w:lineRule="auto"/>
        <w:ind w:firstLine="420"/>
      </w:pPr>
      <w:r>
        <w:rPr>
          <w:color w:val="000000"/>
        </w:rPr>
        <w:t>可比公司主要产品结构差异较大：优必选覆盖人形机器人、教育、物流与消费类业务；越疆以协作机器人为主；云深处以四足及轮足机器人为主；乐聚智能2023—2024年以教育市场中小型人形机器人为主，2025年全尺寸人形机器人成为主要收入来源。因此直接对比毛利率的口径一致性有限，本节结论应视为方向性判断而非精确排序。</w:t>
      </w:r>
    </w:p>
    <w:p w14:paraId="495F7A33" w14:textId="77777777" w:rsidR="00124033" w:rsidRDefault="00000000">
      <w:pPr>
        <w:keepNext/>
        <w:spacing w:before="220" w:after="80"/>
      </w:pPr>
      <w:r>
        <w:rPr>
          <w:rFonts w:ascii="黑体" w:eastAsia="黑体" w:hAnsi="黑体"/>
          <w:b/>
          <w:color w:val="1F3864"/>
          <w:sz w:val="24"/>
        </w:rPr>
        <w:t>（二）应收账款坏账计提比例</w:t>
      </w:r>
    </w:p>
    <w:p w14:paraId="6EDFBFF4" w14:textId="77777777" w:rsidR="00124033" w:rsidRDefault="00000000">
      <w:pPr>
        <w:spacing w:after="80" w:line="324" w:lineRule="auto"/>
        <w:ind w:firstLine="420"/>
      </w:pPr>
      <w:r>
        <w:rPr>
          <w:color w:val="000000"/>
        </w:rPr>
        <w:t>见第七节R-03。差异的绝对值逐年扩大：-6.06个百分点→-7.26个百分点→-8.94个百分点。这是本报告识别出的最重要的会计估计差异点，也是唯一一项公司在盈利能力上显著优于同业、但在会计审慎性上显著低于同业的指标。</w:t>
      </w:r>
    </w:p>
    <w:p w14:paraId="18D3F425" w14:textId="77777777" w:rsidR="00124033" w:rsidRDefault="00000000">
      <w:pPr>
        <w:keepNext/>
        <w:spacing w:before="220" w:after="80"/>
      </w:pPr>
      <w:r>
        <w:rPr>
          <w:rFonts w:ascii="黑体" w:eastAsia="黑体" w:hAnsi="黑体"/>
          <w:b/>
          <w:color w:val="1F3864"/>
          <w:sz w:val="24"/>
        </w:rPr>
        <w:t>（三）客户集中度</w:t>
      </w:r>
    </w:p>
    <w:tbl>
      <w:tblPr>
        <w:tblStyle w:val="aff1"/>
        <w:tblW w:w="0" w:type="auto"/>
        <w:jc w:val="center"/>
        <w:tblLayout w:type="fixed"/>
        <w:tblLook w:val="04A0" w:firstRow="1" w:lastRow="0" w:firstColumn="1" w:lastColumn="0" w:noHBand="0" w:noVBand="1"/>
      </w:tblPr>
      <w:tblGrid>
        <w:gridCol w:w="1247"/>
        <w:gridCol w:w="2494"/>
        <w:gridCol w:w="1587"/>
        <w:gridCol w:w="2041"/>
        <w:gridCol w:w="1474"/>
      </w:tblGrid>
      <w:tr w:rsidR="00124033" w14:paraId="52969BF0" w14:textId="77777777">
        <w:trPr>
          <w:jc w:val="center"/>
        </w:trPr>
        <w:tc>
          <w:tcPr>
            <w:tcW w:w="1247" w:type="dxa"/>
            <w:shd w:val="clear" w:color="auto" w:fill="2E5C8A"/>
          </w:tcPr>
          <w:p w14:paraId="1649F6B3" w14:textId="77777777" w:rsidR="00124033" w:rsidRDefault="00000000">
            <w:pPr>
              <w:spacing w:before="30" w:after="30" w:line="264" w:lineRule="auto"/>
              <w:jc w:val="center"/>
            </w:pPr>
            <w:r>
              <w:rPr>
                <w:rFonts w:ascii="黑体" w:eastAsia="黑体" w:hAnsi="黑体"/>
                <w:b/>
                <w:color w:val="FFFFFF"/>
                <w:sz w:val="17"/>
              </w:rPr>
              <w:t>年度</w:t>
            </w:r>
          </w:p>
        </w:tc>
        <w:tc>
          <w:tcPr>
            <w:tcW w:w="2494" w:type="dxa"/>
            <w:shd w:val="clear" w:color="auto" w:fill="2E5C8A"/>
          </w:tcPr>
          <w:p w14:paraId="2E8A00E7" w14:textId="77777777" w:rsidR="00124033" w:rsidRDefault="00000000">
            <w:pPr>
              <w:spacing w:before="30" w:after="30" w:line="264" w:lineRule="auto"/>
              <w:jc w:val="center"/>
            </w:pPr>
            <w:r>
              <w:rPr>
                <w:rFonts w:ascii="黑体" w:eastAsia="黑体" w:hAnsi="黑体"/>
                <w:b/>
                <w:color w:val="FFFFFF"/>
                <w:sz w:val="17"/>
              </w:rPr>
              <w:t>前五大客户合计销售金额（万元）</w:t>
            </w:r>
          </w:p>
        </w:tc>
        <w:tc>
          <w:tcPr>
            <w:tcW w:w="1587" w:type="dxa"/>
            <w:shd w:val="clear" w:color="auto" w:fill="2E5C8A"/>
          </w:tcPr>
          <w:p w14:paraId="7F516984" w14:textId="77777777" w:rsidR="00124033" w:rsidRDefault="00000000">
            <w:pPr>
              <w:spacing w:before="30" w:after="30" w:line="264" w:lineRule="auto"/>
              <w:jc w:val="center"/>
            </w:pPr>
            <w:r>
              <w:rPr>
                <w:rFonts w:ascii="黑体" w:eastAsia="黑体" w:hAnsi="黑体"/>
                <w:b/>
                <w:color w:val="FFFFFF"/>
                <w:sz w:val="17"/>
              </w:rPr>
              <w:t>占营业收入比例</w:t>
            </w:r>
          </w:p>
        </w:tc>
        <w:tc>
          <w:tcPr>
            <w:tcW w:w="2041" w:type="dxa"/>
            <w:shd w:val="clear" w:color="auto" w:fill="2E5C8A"/>
          </w:tcPr>
          <w:p w14:paraId="7149F7B8" w14:textId="77777777" w:rsidR="00124033" w:rsidRDefault="00000000">
            <w:pPr>
              <w:spacing w:before="30" w:after="30" w:line="264" w:lineRule="auto"/>
              <w:jc w:val="center"/>
            </w:pPr>
            <w:r>
              <w:rPr>
                <w:rFonts w:ascii="黑体" w:eastAsia="黑体" w:hAnsi="黑体"/>
                <w:b/>
                <w:color w:val="FFFFFF"/>
                <w:sz w:val="17"/>
              </w:rPr>
              <w:t>第一大客户</w:t>
            </w:r>
          </w:p>
        </w:tc>
        <w:tc>
          <w:tcPr>
            <w:tcW w:w="1474" w:type="dxa"/>
            <w:shd w:val="clear" w:color="auto" w:fill="2E5C8A"/>
          </w:tcPr>
          <w:p w14:paraId="3DB136F8" w14:textId="77777777" w:rsidR="00124033" w:rsidRDefault="00000000">
            <w:pPr>
              <w:spacing w:before="30" w:after="30" w:line="264" w:lineRule="auto"/>
              <w:jc w:val="center"/>
            </w:pPr>
            <w:r>
              <w:rPr>
                <w:rFonts w:ascii="黑体" w:eastAsia="黑体" w:hAnsi="黑体"/>
                <w:b/>
                <w:color w:val="FFFFFF"/>
                <w:sz w:val="17"/>
              </w:rPr>
              <w:t>第一大客户占比</w:t>
            </w:r>
          </w:p>
        </w:tc>
      </w:tr>
      <w:tr w:rsidR="00124033" w14:paraId="42164C6F" w14:textId="77777777">
        <w:trPr>
          <w:jc w:val="center"/>
        </w:trPr>
        <w:tc>
          <w:tcPr>
            <w:tcW w:w="1247" w:type="dxa"/>
          </w:tcPr>
          <w:p w14:paraId="76E929D7" w14:textId="77777777" w:rsidR="00124033" w:rsidRDefault="00000000">
            <w:pPr>
              <w:spacing w:before="30" w:after="30" w:line="264" w:lineRule="auto"/>
            </w:pPr>
            <w:r>
              <w:rPr>
                <w:sz w:val="17"/>
              </w:rPr>
              <w:t>2023年度</w:t>
            </w:r>
          </w:p>
        </w:tc>
        <w:tc>
          <w:tcPr>
            <w:tcW w:w="2494" w:type="dxa"/>
          </w:tcPr>
          <w:p w14:paraId="69F70D45" w14:textId="77777777" w:rsidR="00124033" w:rsidRDefault="00000000">
            <w:pPr>
              <w:spacing w:before="30" w:after="30" w:line="264" w:lineRule="auto"/>
              <w:jc w:val="right"/>
            </w:pPr>
            <w:r>
              <w:rPr>
                <w:sz w:val="17"/>
              </w:rPr>
              <w:t>2,019.53</w:t>
            </w:r>
          </w:p>
        </w:tc>
        <w:tc>
          <w:tcPr>
            <w:tcW w:w="1587" w:type="dxa"/>
          </w:tcPr>
          <w:p w14:paraId="45C50D1F" w14:textId="77777777" w:rsidR="00124033" w:rsidRDefault="00000000">
            <w:pPr>
              <w:spacing w:before="30" w:after="30" w:line="264" w:lineRule="auto"/>
              <w:jc w:val="right"/>
            </w:pPr>
            <w:r>
              <w:rPr>
                <w:sz w:val="17"/>
              </w:rPr>
              <w:t>12.69%</w:t>
            </w:r>
          </w:p>
        </w:tc>
        <w:tc>
          <w:tcPr>
            <w:tcW w:w="2041" w:type="dxa"/>
          </w:tcPr>
          <w:p w14:paraId="33953E2C" w14:textId="77777777" w:rsidR="00124033" w:rsidRDefault="00000000">
            <w:pPr>
              <w:spacing w:before="30" w:after="30" w:line="264" w:lineRule="auto"/>
              <w:jc w:val="right"/>
            </w:pPr>
            <w:r>
              <w:rPr>
                <w:sz w:val="17"/>
              </w:rPr>
              <w:t>境外客户D（北美洲）</w:t>
            </w:r>
          </w:p>
        </w:tc>
        <w:tc>
          <w:tcPr>
            <w:tcW w:w="1474" w:type="dxa"/>
          </w:tcPr>
          <w:p w14:paraId="7F7EE4A3" w14:textId="77777777" w:rsidR="00124033" w:rsidRDefault="00000000">
            <w:pPr>
              <w:spacing w:before="30" w:after="30" w:line="264" w:lineRule="auto"/>
              <w:jc w:val="right"/>
            </w:pPr>
            <w:r>
              <w:rPr>
                <w:sz w:val="17"/>
              </w:rPr>
              <w:t>3.20%</w:t>
            </w:r>
          </w:p>
        </w:tc>
      </w:tr>
      <w:tr w:rsidR="00124033" w14:paraId="22A7B267" w14:textId="77777777">
        <w:trPr>
          <w:jc w:val="center"/>
        </w:trPr>
        <w:tc>
          <w:tcPr>
            <w:tcW w:w="1247" w:type="dxa"/>
            <w:shd w:val="clear" w:color="auto" w:fill="F4F7FB"/>
          </w:tcPr>
          <w:p w14:paraId="6C7F0488" w14:textId="77777777" w:rsidR="00124033" w:rsidRDefault="00000000">
            <w:pPr>
              <w:spacing w:before="30" w:after="30" w:line="264" w:lineRule="auto"/>
            </w:pPr>
            <w:r>
              <w:rPr>
                <w:sz w:val="17"/>
              </w:rPr>
              <w:t>2024年度</w:t>
            </w:r>
          </w:p>
        </w:tc>
        <w:tc>
          <w:tcPr>
            <w:tcW w:w="2494" w:type="dxa"/>
            <w:shd w:val="clear" w:color="auto" w:fill="F4F7FB"/>
          </w:tcPr>
          <w:p w14:paraId="5FDDB6D0" w14:textId="77777777" w:rsidR="00124033" w:rsidRDefault="00000000">
            <w:pPr>
              <w:spacing w:before="30" w:after="30" w:line="264" w:lineRule="auto"/>
              <w:jc w:val="right"/>
            </w:pPr>
            <w:r>
              <w:rPr>
                <w:sz w:val="17"/>
              </w:rPr>
              <w:t>4,890.31</w:t>
            </w:r>
          </w:p>
        </w:tc>
        <w:tc>
          <w:tcPr>
            <w:tcW w:w="1587" w:type="dxa"/>
            <w:shd w:val="clear" w:color="auto" w:fill="F4F7FB"/>
          </w:tcPr>
          <w:p w14:paraId="57BB287F" w14:textId="77777777" w:rsidR="00124033" w:rsidRDefault="00000000">
            <w:pPr>
              <w:spacing w:before="30" w:after="30" w:line="264" w:lineRule="auto"/>
              <w:jc w:val="right"/>
            </w:pPr>
            <w:r>
              <w:rPr>
                <w:sz w:val="17"/>
              </w:rPr>
              <w:t>12.45%</w:t>
            </w:r>
          </w:p>
        </w:tc>
        <w:tc>
          <w:tcPr>
            <w:tcW w:w="2041" w:type="dxa"/>
            <w:shd w:val="clear" w:color="auto" w:fill="F4F7FB"/>
          </w:tcPr>
          <w:p w14:paraId="420D6F4C" w14:textId="77777777" w:rsidR="00124033" w:rsidRDefault="00000000">
            <w:pPr>
              <w:spacing w:before="30" w:after="30" w:line="264" w:lineRule="auto"/>
              <w:jc w:val="right"/>
            </w:pPr>
            <w:r>
              <w:rPr>
                <w:sz w:val="17"/>
              </w:rPr>
              <w:t>境外客户A（亚洲）</w:t>
            </w:r>
          </w:p>
        </w:tc>
        <w:tc>
          <w:tcPr>
            <w:tcW w:w="1474" w:type="dxa"/>
            <w:shd w:val="clear" w:color="auto" w:fill="F4F7FB"/>
          </w:tcPr>
          <w:p w14:paraId="18738450" w14:textId="77777777" w:rsidR="00124033" w:rsidRDefault="00000000">
            <w:pPr>
              <w:spacing w:before="30" w:after="30" w:line="264" w:lineRule="auto"/>
              <w:jc w:val="right"/>
            </w:pPr>
            <w:r>
              <w:rPr>
                <w:sz w:val="17"/>
              </w:rPr>
              <w:t>3.67%</w:t>
            </w:r>
          </w:p>
        </w:tc>
      </w:tr>
      <w:tr w:rsidR="00124033" w14:paraId="17DC6023" w14:textId="77777777">
        <w:trPr>
          <w:jc w:val="center"/>
        </w:trPr>
        <w:tc>
          <w:tcPr>
            <w:tcW w:w="1247" w:type="dxa"/>
          </w:tcPr>
          <w:p w14:paraId="1673DBE2" w14:textId="77777777" w:rsidR="00124033" w:rsidRDefault="00000000">
            <w:pPr>
              <w:spacing w:before="30" w:after="30" w:line="264" w:lineRule="auto"/>
            </w:pPr>
            <w:r>
              <w:rPr>
                <w:sz w:val="17"/>
              </w:rPr>
              <w:t>2025年度</w:t>
            </w:r>
          </w:p>
        </w:tc>
        <w:tc>
          <w:tcPr>
            <w:tcW w:w="2494" w:type="dxa"/>
          </w:tcPr>
          <w:p w14:paraId="75C724FF" w14:textId="77777777" w:rsidR="00124033" w:rsidRDefault="00000000">
            <w:pPr>
              <w:spacing w:before="30" w:after="30" w:line="264" w:lineRule="auto"/>
              <w:jc w:val="right"/>
            </w:pPr>
            <w:r>
              <w:rPr>
                <w:sz w:val="17"/>
              </w:rPr>
              <w:t>20,531.58</w:t>
            </w:r>
          </w:p>
        </w:tc>
        <w:tc>
          <w:tcPr>
            <w:tcW w:w="1587" w:type="dxa"/>
          </w:tcPr>
          <w:p w14:paraId="73E337CE" w14:textId="77777777" w:rsidR="00124033" w:rsidRDefault="00000000">
            <w:pPr>
              <w:spacing w:before="30" w:after="30" w:line="264" w:lineRule="auto"/>
              <w:jc w:val="right"/>
            </w:pPr>
            <w:r>
              <w:rPr>
                <w:sz w:val="17"/>
              </w:rPr>
              <w:t>12.08%</w:t>
            </w:r>
          </w:p>
        </w:tc>
        <w:tc>
          <w:tcPr>
            <w:tcW w:w="2041" w:type="dxa"/>
          </w:tcPr>
          <w:p w14:paraId="6EE0CCB3" w14:textId="77777777" w:rsidR="00124033" w:rsidRDefault="00000000">
            <w:pPr>
              <w:spacing w:before="30" w:after="30" w:line="264" w:lineRule="auto"/>
              <w:jc w:val="right"/>
            </w:pPr>
            <w:r>
              <w:rPr>
                <w:sz w:val="17"/>
              </w:rPr>
              <w:t>境外客户N（欧洲）</w:t>
            </w:r>
          </w:p>
        </w:tc>
        <w:tc>
          <w:tcPr>
            <w:tcW w:w="1474" w:type="dxa"/>
          </w:tcPr>
          <w:p w14:paraId="4119DA66" w14:textId="77777777" w:rsidR="00124033" w:rsidRDefault="00000000">
            <w:pPr>
              <w:spacing w:before="30" w:after="30" w:line="264" w:lineRule="auto"/>
              <w:jc w:val="right"/>
            </w:pPr>
            <w:r>
              <w:rPr>
                <w:sz w:val="17"/>
              </w:rPr>
              <w:t>3.11%</w:t>
            </w:r>
          </w:p>
        </w:tc>
      </w:tr>
    </w:tbl>
    <w:p w14:paraId="7C60D376" w14:textId="77777777" w:rsidR="00124033" w:rsidRDefault="00000000">
      <w:pPr>
        <w:spacing w:before="40" w:after="160" w:line="300" w:lineRule="auto"/>
      </w:pPr>
      <w:r>
        <w:rPr>
          <w:color w:val="595959"/>
          <w:sz w:val="16"/>
        </w:rPr>
        <w:t>来源：底稿表5-1，提取自 S1 招股说明书（性质A）。招股说明书载明：销售金额对受同一实际控制人控制的客户合并计算；不存在向单个客户销售比例超过营业收入50%的情形；公司与报告期内前五大客户均不存在关联关系。</w:t>
      </w:r>
    </w:p>
    <w:p w14:paraId="299D5147" w14:textId="77777777" w:rsidR="00124033" w:rsidRDefault="00000000">
      <w:pPr>
        <w:spacing w:after="80" w:line="324" w:lineRule="auto"/>
        <w:ind w:firstLine="420"/>
      </w:pPr>
      <w:r>
        <w:rPr>
          <w:color w:val="000000"/>
        </w:rPr>
        <w:t>客户集中度三年稳定在12.08%（2025年）—12.69%（2023年）的窄区间内，无单一大客户依赖，收入集中度风险较低。但两点需注意：其一，前五大客户中多家以“境外客户X（地区）”匿名披露，无法独立核实其真实身份、是否为经销商以及最终销售是否实现；其二，2025年新进入前五大名单的京东集团股份有限公司（4,887.32万元，2.88%）与北京朝元时代科技有限公司（3,070.69万元，1.81%）在2023、2024年名单中均未出现，属新增渠道，其持续性需跟踪。</w:t>
      </w:r>
    </w:p>
    <w:p w14:paraId="1343CA91" w14:textId="77777777" w:rsidR="00124033" w:rsidRDefault="00000000">
      <w:pPr>
        <w:keepNext/>
        <w:spacing w:before="220" w:after="80"/>
      </w:pPr>
      <w:r>
        <w:rPr>
          <w:rFonts w:ascii="黑体" w:eastAsia="黑体" w:hAnsi="黑体"/>
          <w:b/>
          <w:color w:val="1F3864"/>
          <w:sz w:val="24"/>
        </w:rPr>
        <w:lastRenderedPageBreak/>
        <w:t>（四）估值对标</w:t>
      </w:r>
    </w:p>
    <w:tbl>
      <w:tblPr>
        <w:tblStyle w:val="aff1"/>
        <w:tblW w:w="0" w:type="auto"/>
        <w:jc w:val="center"/>
        <w:tblLayout w:type="fixed"/>
        <w:tblLook w:val="04A0" w:firstRow="1" w:lastRow="0" w:firstColumn="1" w:lastColumn="0" w:noHBand="0" w:noVBand="1"/>
      </w:tblPr>
      <w:tblGrid>
        <w:gridCol w:w="3061"/>
        <w:gridCol w:w="1361"/>
        <w:gridCol w:w="680"/>
        <w:gridCol w:w="3742"/>
      </w:tblGrid>
      <w:tr w:rsidR="00124033" w14:paraId="24AF4907" w14:textId="77777777">
        <w:trPr>
          <w:jc w:val="center"/>
        </w:trPr>
        <w:tc>
          <w:tcPr>
            <w:tcW w:w="3061" w:type="dxa"/>
            <w:shd w:val="clear" w:color="auto" w:fill="2E5C8A"/>
          </w:tcPr>
          <w:p w14:paraId="2ABED1E0" w14:textId="77777777" w:rsidR="00124033" w:rsidRDefault="00000000">
            <w:pPr>
              <w:spacing w:before="30" w:after="30" w:line="264" w:lineRule="auto"/>
              <w:jc w:val="center"/>
            </w:pPr>
            <w:r>
              <w:rPr>
                <w:rFonts w:ascii="黑体" w:eastAsia="黑体" w:hAnsi="黑体"/>
                <w:b/>
                <w:color w:val="FFFFFF"/>
                <w:sz w:val="17"/>
              </w:rPr>
              <w:t>估值对标项</w:t>
            </w:r>
          </w:p>
        </w:tc>
        <w:tc>
          <w:tcPr>
            <w:tcW w:w="1361" w:type="dxa"/>
            <w:shd w:val="clear" w:color="auto" w:fill="2E5C8A"/>
          </w:tcPr>
          <w:p w14:paraId="758656DD" w14:textId="77777777" w:rsidR="00124033" w:rsidRDefault="00000000">
            <w:pPr>
              <w:spacing w:before="30" w:after="30" w:line="264" w:lineRule="auto"/>
              <w:jc w:val="center"/>
            </w:pPr>
            <w:r>
              <w:rPr>
                <w:rFonts w:ascii="黑体" w:eastAsia="黑体" w:hAnsi="黑体"/>
                <w:b/>
                <w:color w:val="FFFFFF"/>
                <w:sz w:val="17"/>
              </w:rPr>
              <w:t>数值</w:t>
            </w:r>
          </w:p>
        </w:tc>
        <w:tc>
          <w:tcPr>
            <w:tcW w:w="680" w:type="dxa"/>
            <w:shd w:val="clear" w:color="auto" w:fill="2E5C8A"/>
          </w:tcPr>
          <w:p w14:paraId="3DBF49FB" w14:textId="77777777" w:rsidR="00124033" w:rsidRDefault="00000000">
            <w:pPr>
              <w:spacing w:before="30" w:after="30" w:line="264" w:lineRule="auto"/>
              <w:jc w:val="center"/>
            </w:pPr>
            <w:r>
              <w:rPr>
                <w:rFonts w:ascii="黑体" w:eastAsia="黑体" w:hAnsi="黑体"/>
                <w:b/>
                <w:color w:val="FFFFFF"/>
                <w:sz w:val="17"/>
              </w:rPr>
              <w:t>性质</w:t>
            </w:r>
          </w:p>
        </w:tc>
        <w:tc>
          <w:tcPr>
            <w:tcW w:w="3742" w:type="dxa"/>
            <w:shd w:val="clear" w:color="auto" w:fill="2E5C8A"/>
          </w:tcPr>
          <w:p w14:paraId="6E85F906" w14:textId="77777777" w:rsidR="00124033" w:rsidRDefault="00000000">
            <w:pPr>
              <w:spacing w:before="30" w:after="30" w:line="264" w:lineRule="auto"/>
              <w:jc w:val="center"/>
            </w:pPr>
            <w:r>
              <w:rPr>
                <w:rFonts w:ascii="黑体" w:eastAsia="黑体" w:hAnsi="黑体"/>
                <w:b/>
                <w:color w:val="FFFFFF"/>
                <w:sz w:val="17"/>
              </w:rPr>
              <w:t>说明</w:t>
            </w:r>
          </w:p>
        </w:tc>
      </w:tr>
      <w:tr w:rsidR="00124033" w14:paraId="4F8D7EA7" w14:textId="77777777">
        <w:trPr>
          <w:jc w:val="center"/>
        </w:trPr>
        <w:tc>
          <w:tcPr>
            <w:tcW w:w="3061" w:type="dxa"/>
          </w:tcPr>
          <w:p w14:paraId="73914FF5" w14:textId="77777777" w:rsidR="00124033" w:rsidRDefault="00000000">
            <w:pPr>
              <w:spacing w:before="30" w:after="30" w:line="264" w:lineRule="auto"/>
            </w:pPr>
            <w:r>
              <w:rPr>
                <w:sz w:val="17"/>
              </w:rPr>
              <w:t>发行市销率（公司）</w:t>
            </w:r>
          </w:p>
        </w:tc>
        <w:tc>
          <w:tcPr>
            <w:tcW w:w="1361" w:type="dxa"/>
          </w:tcPr>
          <w:p w14:paraId="28B54F9C" w14:textId="77777777" w:rsidR="00124033" w:rsidRDefault="00000000">
            <w:pPr>
              <w:spacing w:before="30" w:after="30" w:line="264" w:lineRule="auto"/>
              <w:jc w:val="right"/>
            </w:pPr>
            <w:r>
              <w:rPr>
                <w:sz w:val="17"/>
              </w:rPr>
              <w:t>35.89倍</w:t>
            </w:r>
          </w:p>
        </w:tc>
        <w:tc>
          <w:tcPr>
            <w:tcW w:w="680" w:type="dxa"/>
          </w:tcPr>
          <w:p w14:paraId="4EBBD2D6" w14:textId="77777777" w:rsidR="00124033" w:rsidRDefault="00000000">
            <w:pPr>
              <w:spacing w:before="30" w:after="30" w:line="264" w:lineRule="auto"/>
              <w:jc w:val="center"/>
            </w:pPr>
            <w:r>
              <w:rPr>
                <w:sz w:val="17"/>
              </w:rPr>
              <w:t>A</w:t>
            </w:r>
          </w:p>
        </w:tc>
        <w:tc>
          <w:tcPr>
            <w:tcW w:w="3742" w:type="dxa"/>
          </w:tcPr>
          <w:p w14:paraId="16943A4E" w14:textId="77777777" w:rsidR="00124033" w:rsidRDefault="00000000">
            <w:pPr>
              <w:spacing w:before="30" w:after="30" w:line="264" w:lineRule="auto"/>
            </w:pPr>
            <w:r>
              <w:rPr>
                <w:sz w:val="17"/>
              </w:rPr>
              <w:t>S2 上市公告书披露口径②</w:t>
            </w:r>
          </w:p>
        </w:tc>
      </w:tr>
      <w:tr w:rsidR="00124033" w14:paraId="2BCBE7D2" w14:textId="77777777">
        <w:trPr>
          <w:jc w:val="center"/>
        </w:trPr>
        <w:tc>
          <w:tcPr>
            <w:tcW w:w="3061" w:type="dxa"/>
            <w:shd w:val="clear" w:color="auto" w:fill="F4F7FB"/>
          </w:tcPr>
          <w:p w14:paraId="0240AEFA" w14:textId="77777777" w:rsidR="00124033" w:rsidRDefault="00000000">
            <w:pPr>
              <w:spacing w:before="30" w:after="30" w:line="264" w:lineRule="auto"/>
            </w:pPr>
            <w:r>
              <w:rPr>
                <w:sz w:val="17"/>
              </w:rPr>
              <w:t>可比公司2025年静态市销率均值</w:t>
            </w:r>
          </w:p>
        </w:tc>
        <w:tc>
          <w:tcPr>
            <w:tcW w:w="1361" w:type="dxa"/>
            <w:shd w:val="clear" w:color="auto" w:fill="F4F7FB"/>
          </w:tcPr>
          <w:p w14:paraId="06856C4A" w14:textId="77777777" w:rsidR="00124033" w:rsidRDefault="00000000">
            <w:pPr>
              <w:spacing w:before="30" w:after="30" w:line="264" w:lineRule="auto"/>
              <w:jc w:val="right"/>
            </w:pPr>
            <w:r>
              <w:rPr>
                <w:sz w:val="17"/>
              </w:rPr>
              <w:t>19.74倍</w:t>
            </w:r>
          </w:p>
        </w:tc>
        <w:tc>
          <w:tcPr>
            <w:tcW w:w="680" w:type="dxa"/>
            <w:shd w:val="clear" w:color="auto" w:fill="F4F7FB"/>
          </w:tcPr>
          <w:p w14:paraId="47980097" w14:textId="77777777" w:rsidR="00124033" w:rsidRDefault="00000000">
            <w:pPr>
              <w:spacing w:before="30" w:after="30" w:line="264" w:lineRule="auto"/>
              <w:jc w:val="center"/>
            </w:pPr>
            <w:r>
              <w:rPr>
                <w:sz w:val="17"/>
              </w:rPr>
              <w:t>A</w:t>
            </w:r>
          </w:p>
        </w:tc>
        <w:tc>
          <w:tcPr>
            <w:tcW w:w="3742" w:type="dxa"/>
            <w:shd w:val="clear" w:color="auto" w:fill="F4F7FB"/>
          </w:tcPr>
          <w:p w14:paraId="2D5B8A0D" w14:textId="77777777" w:rsidR="00124033" w:rsidRDefault="00000000">
            <w:pPr>
              <w:spacing w:before="30" w:after="30" w:line="264" w:lineRule="auto"/>
            </w:pPr>
            <w:r>
              <w:rPr>
                <w:sz w:val="17"/>
              </w:rPr>
              <w:t>S2 上市公告书，优必选与越疆</w:t>
            </w:r>
          </w:p>
        </w:tc>
      </w:tr>
      <w:tr w:rsidR="00124033" w14:paraId="6E460ABC" w14:textId="77777777">
        <w:trPr>
          <w:jc w:val="center"/>
        </w:trPr>
        <w:tc>
          <w:tcPr>
            <w:tcW w:w="3061" w:type="dxa"/>
          </w:tcPr>
          <w:p w14:paraId="488927A0" w14:textId="77777777" w:rsidR="00124033" w:rsidRDefault="00000000">
            <w:pPr>
              <w:spacing w:before="30" w:after="30" w:line="264" w:lineRule="auto"/>
            </w:pPr>
            <w:r>
              <w:rPr>
                <w:sz w:val="17"/>
              </w:rPr>
              <w:t>溢价幅度</w:t>
            </w:r>
          </w:p>
        </w:tc>
        <w:tc>
          <w:tcPr>
            <w:tcW w:w="1361" w:type="dxa"/>
          </w:tcPr>
          <w:p w14:paraId="50C1F1C7" w14:textId="77777777" w:rsidR="00124033" w:rsidRDefault="00000000">
            <w:pPr>
              <w:spacing w:before="30" w:after="30" w:line="264" w:lineRule="auto"/>
              <w:jc w:val="right"/>
            </w:pPr>
            <w:r>
              <w:rPr>
                <w:sz w:val="17"/>
              </w:rPr>
              <w:t>+81.81个百分点</w:t>
            </w:r>
          </w:p>
        </w:tc>
        <w:tc>
          <w:tcPr>
            <w:tcW w:w="680" w:type="dxa"/>
          </w:tcPr>
          <w:p w14:paraId="3B65322A" w14:textId="77777777" w:rsidR="00124033" w:rsidRDefault="00000000">
            <w:pPr>
              <w:spacing w:before="30" w:after="30" w:line="264" w:lineRule="auto"/>
              <w:jc w:val="center"/>
            </w:pPr>
            <w:r>
              <w:rPr>
                <w:sz w:val="17"/>
              </w:rPr>
              <w:t>E</w:t>
            </w:r>
          </w:p>
        </w:tc>
        <w:tc>
          <w:tcPr>
            <w:tcW w:w="3742" w:type="dxa"/>
          </w:tcPr>
          <w:p w14:paraId="34424B0D" w14:textId="77777777" w:rsidR="00124033" w:rsidRDefault="00000000">
            <w:pPr>
              <w:spacing w:before="30" w:after="30" w:line="264" w:lineRule="auto"/>
            </w:pPr>
            <w:r>
              <w:rPr>
                <w:sz w:val="17"/>
              </w:rPr>
              <w:t>底稿表7-10测算</w:t>
            </w:r>
          </w:p>
        </w:tc>
      </w:tr>
      <w:tr w:rsidR="00124033" w14:paraId="3779D98D" w14:textId="77777777">
        <w:trPr>
          <w:jc w:val="center"/>
        </w:trPr>
        <w:tc>
          <w:tcPr>
            <w:tcW w:w="3061" w:type="dxa"/>
            <w:shd w:val="clear" w:color="auto" w:fill="F4F7FB"/>
          </w:tcPr>
          <w:p w14:paraId="1016C669" w14:textId="77777777" w:rsidR="00124033" w:rsidRDefault="00000000">
            <w:pPr>
              <w:spacing w:before="30" w:after="30" w:line="264" w:lineRule="auto"/>
            </w:pPr>
            <w:r>
              <w:rPr>
                <w:sz w:val="17"/>
              </w:rPr>
              <w:t>发行市盈率④（公司）</w:t>
            </w:r>
          </w:p>
        </w:tc>
        <w:tc>
          <w:tcPr>
            <w:tcW w:w="1361" w:type="dxa"/>
            <w:shd w:val="clear" w:color="auto" w:fill="F4F7FB"/>
          </w:tcPr>
          <w:p w14:paraId="54C66437" w14:textId="77777777" w:rsidR="00124033" w:rsidRDefault="00000000">
            <w:pPr>
              <w:spacing w:before="30" w:after="30" w:line="264" w:lineRule="auto"/>
              <w:jc w:val="right"/>
            </w:pPr>
            <w:r>
              <w:rPr>
                <w:sz w:val="17"/>
              </w:rPr>
              <w:t>219.23倍</w:t>
            </w:r>
          </w:p>
        </w:tc>
        <w:tc>
          <w:tcPr>
            <w:tcW w:w="680" w:type="dxa"/>
            <w:shd w:val="clear" w:color="auto" w:fill="F4F7FB"/>
          </w:tcPr>
          <w:p w14:paraId="59FF630D" w14:textId="77777777" w:rsidR="00124033" w:rsidRDefault="00000000">
            <w:pPr>
              <w:spacing w:before="30" w:after="30" w:line="264" w:lineRule="auto"/>
              <w:jc w:val="center"/>
            </w:pPr>
            <w:r>
              <w:rPr>
                <w:sz w:val="17"/>
              </w:rPr>
              <w:t>A</w:t>
            </w:r>
          </w:p>
        </w:tc>
        <w:tc>
          <w:tcPr>
            <w:tcW w:w="3742" w:type="dxa"/>
            <w:shd w:val="clear" w:color="auto" w:fill="F4F7FB"/>
          </w:tcPr>
          <w:p w14:paraId="3587D818" w14:textId="77777777" w:rsidR="00124033" w:rsidRDefault="00000000">
            <w:pPr>
              <w:spacing w:before="30" w:after="30" w:line="264" w:lineRule="auto"/>
            </w:pPr>
            <w:r>
              <w:rPr>
                <w:sz w:val="17"/>
              </w:rPr>
              <w:t>S2 上市公告书对外口径</w:t>
            </w:r>
          </w:p>
        </w:tc>
      </w:tr>
      <w:tr w:rsidR="00124033" w14:paraId="4AFFCBA1" w14:textId="77777777">
        <w:trPr>
          <w:jc w:val="center"/>
        </w:trPr>
        <w:tc>
          <w:tcPr>
            <w:tcW w:w="3061" w:type="dxa"/>
          </w:tcPr>
          <w:p w14:paraId="589BBEFA" w14:textId="77777777" w:rsidR="00124033" w:rsidRDefault="00000000">
            <w:pPr>
              <w:spacing w:before="30" w:after="30" w:line="264" w:lineRule="auto"/>
            </w:pPr>
            <w:r>
              <w:rPr>
                <w:sz w:val="17"/>
              </w:rPr>
              <w:t>所属行业平均静态市盈率</w:t>
            </w:r>
          </w:p>
        </w:tc>
        <w:tc>
          <w:tcPr>
            <w:tcW w:w="1361" w:type="dxa"/>
          </w:tcPr>
          <w:p w14:paraId="69FA64F8" w14:textId="77777777" w:rsidR="00124033" w:rsidRDefault="00000000">
            <w:pPr>
              <w:spacing w:before="30" w:after="30" w:line="264" w:lineRule="auto"/>
              <w:jc w:val="right"/>
            </w:pPr>
            <w:r>
              <w:rPr>
                <w:sz w:val="17"/>
              </w:rPr>
              <w:t>38.56倍</w:t>
            </w:r>
          </w:p>
        </w:tc>
        <w:tc>
          <w:tcPr>
            <w:tcW w:w="680" w:type="dxa"/>
          </w:tcPr>
          <w:p w14:paraId="46006A5D" w14:textId="77777777" w:rsidR="00124033" w:rsidRDefault="00000000">
            <w:pPr>
              <w:spacing w:before="30" w:after="30" w:line="264" w:lineRule="auto"/>
              <w:jc w:val="center"/>
            </w:pPr>
            <w:r>
              <w:rPr>
                <w:sz w:val="17"/>
              </w:rPr>
              <w:t>A</w:t>
            </w:r>
          </w:p>
        </w:tc>
        <w:tc>
          <w:tcPr>
            <w:tcW w:w="3742" w:type="dxa"/>
          </w:tcPr>
          <w:p w14:paraId="18FD5DAF" w14:textId="77777777" w:rsidR="00124033" w:rsidRDefault="00000000">
            <w:pPr>
              <w:spacing w:before="30" w:after="30" w:line="264" w:lineRule="auto"/>
            </w:pPr>
            <w:r>
              <w:rPr>
                <w:sz w:val="17"/>
              </w:rPr>
              <w:t>C34通用设备制造业，中证指数</w:t>
            </w:r>
          </w:p>
        </w:tc>
      </w:tr>
      <w:tr w:rsidR="00124033" w14:paraId="12AA502C" w14:textId="77777777">
        <w:trPr>
          <w:jc w:val="center"/>
        </w:trPr>
        <w:tc>
          <w:tcPr>
            <w:tcW w:w="3061" w:type="dxa"/>
            <w:shd w:val="clear" w:color="auto" w:fill="F4F7FB"/>
          </w:tcPr>
          <w:p w14:paraId="5233BD26" w14:textId="77777777" w:rsidR="00124033" w:rsidRDefault="00000000">
            <w:pPr>
              <w:spacing w:before="30" w:after="30" w:line="264" w:lineRule="auto"/>
            </w:pPr>
            <w:r>
              <w:rPr>
                <w:sz w:val="17"/>
              </w:rPr>
              <w:t>倍数关系</w:t>
            </w:r>
          </w:p>
        </w:tc>
        <w:tc>
          <w:tcPr>
            <w:tcW w:w="1361" w:type="dxa"/>
            <w:shd w:val="clear" w:color="auto" w:fill="F4F7FB"/>
          </w:tcPr>
          <w:p w14:paraId="25EC3698" w14:textId="77777777" w:rsidR="00124033" w:rsidRDefault="00000000">
            <w:pPr>
              <w:spacing w:before="30" w:after="30" w:line="264" w:lineRule="auto"/>
              <w:jc w:val="right"/>
            </w:pPr>
            <w:r>
              <w:rPr>
                <w:sz w:val="17"/>
              </w:rPr>
              <w:t>5.69倍</w:t>
            </w:r>
          </w:p>
        </w:tc>
        <w:tc>
          <w:tcPr>
            <w:tcW w:w="680" w:type="dxa"/>
            <w:shd w:val="clear" w:color="auto" w:fill="F4F7FB"/>
          </w:tcPr>
          <w:p w14:paraId="71F72C40" w14:textId="77777777" w:rsidR="00124033" w:rsidRDefault="00000000">
            <w:pPr>
              <w:spacing w:before="30" w:after="30" w:line="264" w:lineRule="auto"/>
              <w:jc w:val="center"/>
            </w:pPr>
            <w:r>
              <w:rPr>
                <w:sz w:val="17"/>
              </w:rPr>
              <w:t>E</w:t>
            </w:r>
          </w:p>
        </w:tc>
        <w:tc>
          <w:tcPr>
            <w:tcW w:w="3742" w:type="dxa"/>
            <w:shd w:val="clear" w:color="auto" w:fill="F4F7FB"/>
          </w:tcPr>
          <w:p w14:paraId="32697495" w14:textId="77777777" w:rsidR="00124033" w:rsidRDefault="00000000">
            <w:pPr>
              <w:spacing w:before="30" w:after="30" w:line="264" w:lineRule="auto"/>
            </w:pPr>
            <w:r>
              <w:rPr>
                <w:sz w:val="17"/>
              </w:rPr>
              <w:t>底稿表7-7测算</w:t>
            </w:r>
          </w:p>
        </w:tc>
      </w:tr>
    </w:tbl>
    <w:p w14:paraId="2AD26BDF" w14:textId="77777777" w:rsidR="00124033" w:rsidRDefault="00000000">
      <w:pPr>
        <w:spacing w:before="40" w:after="160" w:line="300" w:lineRule="auto"/>
      </w:pPr>
      <w:r>
        <w:rPr>
          <w:color w:val="595959"/>
          <w:sz w:val="16"/>
        </w:rPr>
        <w:t>来源：底稿表7-7、表7-10与表2-1（性质A/E）。</w:t>
      </w:r>
    </w:p>
    <w:p w14:paraId="65811337" w14:textId="77777777" w:rsidR="00124033" w:rsidRDefault="00000000">
      <w:pPr>
        <w:spacing w:after="0"/>
      </w:pPr>
      <w:r>
        <w:br w:type="page"/>
      </w:r>
    </w:p>
    <w:p w14:paraId="23CB1094"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十、事实与预测的边界</w:t>
      </w:r>
    </w:p>
    <w:p w14:paraId="4047D150" w14:textId="77777777" w:rsidR="00124033" w:rsidRDefault="00000000">
      <w:pPr>
        <w:spacing w:after="80" w:line="324" w:lineRule="auto"/>
        <w:ind w:firstLine="420"/>
      </w:pPr>
      <w:r>
        <w:rPr>
          <w:color w:val="000000"/>
        </w:rPr>
        <w:t>本节单独成章，因为这是本次分析中最容易发生表述错误的位置。招股说明书披露的2026年1-6月数据是管理层预计（性质D），上市公告书披露的同期数据是实际发生但未经审计的数值（性质C），两者不可混用。</w:t>
      </w:r>
    </w:p>
    <w:tbl>
      <w:tblPr>
        <w:tblStyle w:val="aff1"/>
        <w:tblW w:w="0" w:type="auto"/>
        <w:jc w:val="center"/>
        <w:tblLayout w:type="fixed"/>
        <w:tblLook w:val="04A0" w:firstRow="1" w:lastRow="0" w:firstColumn="1" w:lastColumn="0" w:noHBand="0" w:noVBand="1"/>
      </w:tblPr>
      <w:tblGrid>
        <w:gridCol w:w="2041"/>
        <w:gridCol w:w="1247"/>
        <w:gridCol w:w="1247"/>
        <w:gridCol w:w="1361"/>
        <w:gridCol w:w="1134"/>
        <w:gridCol w:w="1587"/>
      </w:tblGrid>
      <w:tr w:rsidR="00124033" w14:paraId="4AB8F494" w14:textId="77777777">
        <w:trPr>
          <w:jc w:val="center"/>
        </w:trPr>
        <w:tc>
          <w:tcPr>
            <w:tcW w:w="2041" w:type="dxa"/>
            <w:shd w:val="clear" w:color="auto" w:fill="2E5C8A"/>
          </w:tcPr>
          <w:p w14:paraId="1E35B1D9" w14:textId="77777777" w:rsidR="00124033" w:rsidRDefault="00000000">
            <w:pPr>
              <w:spacing w:before="30" w:after="30" w:line="264" w:lineRule="auto"/>
              <w:jc w:val="center"/>
            </w:pPr>
            <w:r>
              <w:rPr>
                <w:rFonts w:ascii="黑体" w:eastAsia="黑体" w:hAnsi="黑体"/>
                <w:b/>
                <w:color w:val="FFFFFF"/>
                <w:sz w:val="16"/>
              </w:rPr>
              <w:t>项目</w:t>
            </w:r>
          </w:p>
        </w:tc>
        <w:tc>
          <w:tcPr>
            <w:tcW w:w="1247" w:type="dxa"/>
            <w:shd w:val="clear" w:color="auto" w:fill="2E5C8A"/>
          </w:tcPr>
          <w:p w14:paraId="0CF485C3" w14:textId="77777777" w:rsidR="00124033" w:rsidRDefault="00000000">
            <w:pPr>
              <w:spacing w:before="30" w:after="30" w:line="264" w:lineRule="auto"/>
              <w:jc w:val="center"/>
            </w:pPr>
            <w:r>
              <w:rPr>
                <w:rFonts w:ascii="黑体" w:eastAsia="黑体" w:hAnsi="黑体"/>
                <w:b/>
                <w:color w:val="FFFFFF"/>
                <w:sz w:val="16"/>
              </w:rPr>
              <w:t>预计下限</w:t>
            </w:r>
            <w:r>
              <w:rPr>
                <w:rFonts w:ascii="黑体" w:eastAsia="黑体" w:hAnsi="黑体"/>
                <w:b/>
                <w:color w:val="FFFFFF"/>
                <w:sz w:val="16"/>
              </w:rPr>
              <w:br/>
              <w:t>（性质D）</w:t>
            </w:r>
          </w:p>
        </w:tc>
        <w:tc>
          <w:tcPr>
            <w:tcW w:w="1247" w:type="dxa"/>
            <w:shd w:val="clear" w:color="auto" w:fill="2E5C8A"/>
          </w:tcPr>
          <w:p w14:paraId="1BBC3899" w14:textId="77777777" w:rsidR="00124033" w:rsidRDefault="00000000">
            <w:pPr>
              <w:spacing w:before="30" w:after="30" w:line="264" w:lineRule="auto"/>
              <w:jc w:val="center"/>
            </w:pPr>
            <w:r>
              <w:rPr>
                <w:rFonts w:ascii="黑体" w:eastAsia="黑体" w:hAnsi="黑体"/>
                <w:b/>
                <w:color w:val="FFFFFF"/>
                <w:sz w:val="16"/>
              </w:rPr>
              <w:t>预计上限</w:t>
            </w:r>
            <w:r>
              <w:rPr>
                <w:rFonts w:ascii="黑体" w:eastAsia="黑体" w:hAnsi="黑体"/>
                <w:b/>
                <w:color w:val="FFFFFF"/>
                <w:sz w:val="16"/>
              </w:rPr>
              <w:br/>
              <w:t>（性质D）</w:t>
            </w:r>
          </w:p>
        </w:tc>
        <w:tc>
          <w:tcPr>
            <w:tcW w:w="1361" w:type="dxa"/>
            <w:shd w:val="clear" w:color="auto" w:fill="2E5C8A"/>
          </w:tcPr>
          <w:p w14:paraId="1ED4063F" w14:textId="77777777" w:rsidR="00124033" w:rsidRDefault="00000000">
            <w:pPr>
              <w:spacing w:before="30" w:after="30" w:line="264" w:lineRule="auto"/>
              <w:jc w:val="center"/>
            </w:pPr>
            <w:r>
              <w:rPr>
                <w:rFonts w:ascii="黑体" w:eastAsia="黑体" w:hAnsi="黑体"/>
                <w:b/>
                <w:color w:val="FFFFFF"/>
                <w:sz w:val="16"/>
              </w:rPr>
              <w:t>已实现数</w:t>
            </w:r>
            <w:r>
              <w:rPr>
                <w:rFonts w:ascii="黑体" w:eastAsia="黑体" w:hAnsi="黑体"/>
                <w:b/>
                <w:color w:val="FFFFFF"/>
                <w:sz w:val="16"/>
              </w:rPr>
              <w:br/>
              <w:t>（性质C）</w:t>
            </w:r>
          </w:p>
        </w:tc>
        <w:tc>
          <w:tcPr>
            <w:tcW w:w="1134" w:type="dxa"/>
            <w:shd w:val="clear" w:color="auto" w:fill="2E5C8A"/>
          </w:tcPr>
          <w:p w14:paraId="47006F5C" w14:textId="77777777" w:rsidR="00124033" w:rsidRDefault="00000000">
            <w:pPr>
              <w:spacing w:before="30" w:after="30" w:line="264" w:lineRule="auto"/>
              <w:jc w:val="center"/>
            </w:pPr>
            <w:r>
              <w:rPr>
                <w:rFonts w:ascii="黑体" w:eastAsia="黑体" w:hAnsi="黑体"/>
                <w:b/>
                <w:color w:val="FFFFFF"/>
                <w:sz w:val="16"/>
              </w:rPr>
              <w:t>实际÷上限−1</w:t>
            </w:r>
          </w:p>
        </w:tc>
        <w:tc>
          <w:tcPr>
            <w:tcW w:w="1587" w:type="dxa"/>
            <w:shd w:val="clear" w:color="auto" w:fill="2E5C8A"/>
          </w:tcPr>
          <w:p w14:paraId="76BCF968" w14:textId="77777777" w:rsidR="00124033" w:rsidRDefault="00000000">
            <w:pPr>
              <w:spacing w:before="30" w:after="30" w:line="264" w:lineRule="auto"/>
              <w:jc w:val="center"/>
            </w:pPr>
            <w:r>
              <w:rPr>
                <w:rFonts w:ascii="黑体" w:eastAsia="黑体" w:hAnsi="黑体"/>
                <w:b/>
                <w:color w:val="FFFFFF"/>
                <w:sz w:val="16"/>
              </w:rPr>
              <w:t>是否超出预计区间</w:t>
            </w:r>
          </w:p>
        </w:tc>
      </w:tr>
      <w:tr w:rsidR="00124033" w14:paraId="477F3046" w14:textId="77777777">
        <w:trPr>
          <w:jc w:val="center"/>
        </w:trPr>
        <w:tc>
          <w:tcPr>
            <w:tcW w:w="2041" w:type="dxa"/>
          </w:tcPr>
          <w:p w14:paraId="348BBDE3" w14:textId="77777777" w:rsidR="00124033" w:rsidRDefault="00000000">
            <w:pPr>
              <w:spacing w:before="30" w:after="30" w:line="264" w:lineRule="auto"/>
            </w:pPr>
            <w:r>
              <w:rPr>
                <w:sz w:val="16"/>
              </w:rPr>
              <w:t>营业收入</w:t>
            </w:r>
          </w:p>
        </w:tc>
        <w:tc>
          <w:tcPr>
            <w:tcW w:w="1247" w:type="dxa"/>
          </w:tcPr>
          <w:p w14:paraId="70008B6C" w14:textId="77777777" w:rsidR="00124033" w:rsidRDefault="00000000">
            <w:pPr>
              <w:spacing w:before="30" w:after="30" w:line="264" w:lineRule="auto"/>
              <w:jc w:val="right"/>
            </w:pPr>
            <w:r>
              <w:rPr>
                <w:sz w:val="16"/>
              </w:rPr>
              <w:t>105,200.00</w:t>
            </w:r>
          </w:p>
        </w:tc>
        <w:tc>
          <w:tcPr>
            <w:tcW w:w="1247" w:type="dxa"/>
          </w:tcPr>
          <w:p w14:paraId="5FF1A5E5" w14:textId="77777777" w:rsidR="00124033" w:rsidRDefault="00000000">
            <w:pPr>
              <w:spacing w:before="30" w:after="30" w:line="264" w:lineRule="auto"/>
              <w:jc w:val="right"/>
            </w:pPr>
            <w:r>
              <w:rPr>
                <w:sz w:val="16"/>
              </w:rPr>
              <w:t>112,800.00</w:t>
            </w:r>
          </w:p>
        </w:tc>
        <w:tc>
          <w:tcPr>
            <w:tcW w:w="1361" w:type="dxa"/>
          </w:tcPr>
          <w:p w14:paraId="54761F2D" w14:textId="77777777" w:rsidR="00124033" w:rsidRDefault="00000000">
            <w:pPr>
              <w:spacing w:before="30" w:after="30" w:line="264" w:lineRule="auto"/>
              <w:jc w:val="right"/>
            </w:pPr>
            <w:r>
              <w:rPr>
                <w:sz w:val="16"/>
              </w:rPr>
              <w:t>115,224.56</w:t>
            </w:r>
          </w:p>
        </w:tc>
        <w:tc>
          <w:tcPr>
            <w:tcW w:w="1134" w:type="dxa"/>
          </w:tcPr>
          <w:p w14:paraId="5296EB25" w14:textId="77777777" w:rsidR="00124033" w:rsidRDefault="00000000">
            <w:pPr>
              <w:spacing w:before="30" w:after="30" w:line="264" w:lineRule="auto"/>
              <w:jc w:val="right"/>
            </w:pPr>
            <w:r>
              <w:rPr>
                <w:sz w:val="16"/>
              </w:rPr>
              <w:t>2.15%</w:t>
            </w:r>
          </w:p>
        </w:tc>
        <w:tc>
          <w:tcPr>
            <w:tcW w:w="1587" w:type="dxa"/>
          </w:tcPr>
          <w:p w14:paraId="02C7D691" w14:textId="77777777" w:rsidR="00124033" w:rsidRDefault="00000000">
            <w:pPr>
              <w:spacing w:before="30" w:after="30" w:line="264" w:lineRule="auto"/>
              <w:jc w:val="center"/>
            </w:pPr>
            <w:r>
              <w:rPr>
                <w:sz w:val="16"/>
              </w:rPr>
              <w:t>超出上限</w:t>
            </w:r>
          </w:p>
        </w:tc>
      </w:tr>
      <w:tr w:rsidR="00124033" w14:paraId="42201006" w14:textId="77777777">
        <w:trPr>
          <w:jc w:val="center"/>
        </w:trPr>
        <w:tc>
          <w:tcPr>
            <w:tcW w:w="2041" w:type="dxa"/>
            <w:shd w:val="clear" w:color="auto" w:fill="F4F7FB"/>
          </w:tcPr>
          <w:p w14:paraId="756BBEBA" w14:textId="77777777" w:rsidR="00124033" w:rsidRDefault="00000000">
            <w:pPr>
              <w:spacing w:before="30" w:after="30" w:line="264" w:lineRule="auto"/>
            </w:pPr>
            <w:r>
              <w:rPr>
                <w:sz w:val="16"/>
              </w:rPr>
              <w:t>归属于母公司所有者的净利润</w:t>
            </w:r>
          </w:p>
        </w:tc>
        <w:tc>
          <w:tcPr>
            <w:tcW w:w="1247" w:type="dxa"/>
            <w:shd w:val="clear" w:color="auto" w:fill="F4F7FB"/>
          </w:tcPr>
          <w:p w14:paraId="4180D97C" w14:textId="77777777" w:rsidR="00124033" w:rsidRDefault="00000000">
            <w:pPr>
              <w:spacing w:before="30" w:after="30" w:line="264" w:lineRule="auto"/>
              <w:jc w:val="right"/>
            </w:pPr>
            <w:r>
              <w:rPr>
                <w:sz w:val="16"/>
              </w:rPr>
              <w:t>25,800.00</w:t>
            </w:r>
          </w:p>
        </w:tc>
        <w:tc>
          <w:tcPr>
            <w:tcW w:w="1247" w:type="dxa"/>
            <w:shd w:val="clear" w:color="auto" w:fill="F4F7FB"/>
          </w:tcPr>
          <w:p w14:paraId="072443E4" w14:textId="77777777" w:rsidR="00124033" w:rsidRDefault="00000000">
            <w:pPr>
              <w:spacing w:before="30" w:after="30" w:line="264" w:lineRule="auto"/>
              <w:jc w:val="right"/>
            </w:pPr>
            <w:r>
              <w:rPr>
                <w:sz w:val="16"/>
              </w:rPr>
              <w:t>30,600.00</w:t>
            </w:r>
          </w:p>
        </w:tc>
        <w:tc>
          <w:tcPr>
            <w:tcW w:w="1361" w:type="dxa"/>
            <w:shd w:val="clear" w:color="auto" w:fill="F4F7FB"/>
          </w:tcPr>
          <w:p w14:paraId="154D2D24" w14:textId="77777777" w:rsidR="00124033" w:rsidRDefault="00000000">
            <w:pPr>
              <w:spacing w:before="30" w:after="30" w:line="264" w:lineRule="auto"/>
              <w:jc w:val="right"/>
            </w:pPr>
            <w:r>
              <w:rPr>
                <w:sz w:val="16"/>
              </w:rPr>
              <w:t>27,399.99</w:t>
            </w:r>
          </w:p>
        </w:tc>
        <w:tc>
          <w:tcPr>
            <w:tcW w:w="1134" w:type="dxa"/>
            <w:shd w:val="clear" w:color="auto" w:fill="F4F7FB"/>
          </w:tcPr>
          <w:p w14:paraId="4CC9711B" w14:textId="77777777" w:rsidR="00124033" w:rsidRDefault="00000000">
            <w:pPr>
              <w:spacing w:before="30" w:after="30" w:line="264" w:lineRule="auto"/>
              <w:jc w:val="right"/>
            </w:pPr>
            <w:r>
              <w:rPr>
                <w:sz w:val="16"/>
              </w:rPr>
              <w:t>-10.46%</w:t>
            </w:r>
          </w:p>
        </w:tc>
        <w:tc>
          <w:tcPr>
            <w:tcW w:w="1587" w:type="dxa"/>
            <w:shd w:val="clear" w:color="auto" w:fill="F4F7FB"/>
          </w:tcPr>
          <w:p w14:paraId="6704E708" w14:textId="77777777" w:rsidR="00124033" w:rsidRDefault="00000000">
            <w:pPr>
              <w:spacing w:before="30" w:after="30" w:line="264" w:lineRule="auto"/>
              <w:jc w:val="center"/>
            </w:pPr>
            <w:r>
              <w:rPr>
                <w:sz w:val="16"/>
              </w:rPr>
              <w:t>区间内</w:t>
            </w:r>
          </w:p>
        </w:tc>
      </w:tr>
      <w:tr w:rsidR="00124033" w14:paraId="08A0B60E" w14:textId="77777777">
        <w:trPr>
          <w:jc w:val="center"/>
        </w:trPr>
        <w:tc>
          <w:tcPr>
            <w:tcW w:w="2041" w:type="dxa"/>
          </w:tcPr>
          <w:p w14:paraId="63138228" w14:textId="77777777" w:rsidR="00124033" w:rsidRDefault="00000000">
            <w:pPr>
              <w:spacing w:before="30" w:after="30" w:line="264" w:lineRule="auto"/>
            </w:pPr>
            <w:r>
              <w:rPr>
                <w:sz w:val="16"/>
              </w:rPr>
              <w:t>扣非后归属于母公司所有者的净利润</w:t>
            </w:r>
          </w:p>
        </w:tc>
        <w:tc>
          <w:tcPr>
            <w:tcW w:w="1247" w:type="dxa"/>
          </w:tcPr>
          <w:p w14:paraId="7E751969" w14:textId="77777777" w:rsidR="00124033" w:rsidRDefault="00000000">
            <w:pPr>
              <w:spacing w:before="30" w:after="30" w:line="264" w:lineRule="auto"/>
              <w:jc w:val="right"/>
            </w:pPr>
            <w:r>
              <w:rPr>
                <w:sz w:val="16"/>
              </w:rPr>
              <w:t>23,600.00</w:t>
            </w:r>
          </w:p>
        </w:tc>
        <w:tc>
          <w:tcPr>
            <w:tcW w:w="1247" w:type="dxa"/>
          </w:tcPr>
          <w:p w14:paraId="6D5CCC06" w14:textId="77777777" w:rsidR="00124033" w:rsidRDefault="00000000">
            <w:pPr>
              <w:spacing w:before="30" w:after="30" w:line="264" w:lineRule="auto"/>
              <w:jc w:val="right"/>
            </w:pPr>
            <w:r>
              <w:rPr>
                <w:sz w:val="16"/>
              </w:rPr>
              <w:t>28,300.00</w:t>
            </w:r>
          </w:p>
        </w:tc>
        <w:tc>
          <w:tcPr>
            <w:tcW w:w="1361" w:type="dxa"/>
          </w:tcPr>
          <w:p w14:paraId="1C0BFE30" w14:textId="77777777" w:rsidR="00124033" w:rsidRDefault="00000000">
            <w:pPr>
              <w:spacing w:before="30" w:after="30" w:line="264" w:lineRule="auto"/>
              <w:jc w:val="right"/>
            </w:pPr>
            <w:r>
              <w:rPr>
                <w:sz w:val="16"/>
              </w:rPr>
              <w:t>24,393.03</w:t>
            </w:r>
          </w:p>
        </w:tc>
        <w:tc>
          <w:tcPr>
            <w:tcW w:w="1134" w:type="dxa"/>
          </w:tcPr>
          <w:p w14:paraId="13234298" w14:textId="77777777" w:rsidR="00124033" w:rsidRDefault="00000000">
            <w:pPr>
              <w:spacing w:before="30" w:after="30" w:line="264" w:lineRule="auto"/>
              <w:jc w:val="right"/>
            </w:pPr>
            <w:r>
              <w:rPr>
                <w:sz w:val="16"/>
              </w:rPr>
              <w:t>-13.81%</w:t>
            </w:r>
          </w:p>
        </w:tc>
        <w:tc>
          <w:tcPr>
            <w:tcW w:w="1587" w:type="dxa"/>
          </w:tcPr>
          <w:p w14:paraId="4ABE7BD0" w14:textId="77777777" w:rsidR="00124033" w:rsidRDefault="00000000">
            <w:pPr>
              <w:spacing w:before="30" w:after="30" w:line="264" w:lineRule="auto"/>
              <w:jc w:val="center"/>
            </w:pPr>
            <w:r>
              <w:rPr>
                <w:sz w:val="16"/>
              </w:rPr>
              <w:t>区间内</w:t>
            </w:r>
          </w:p>
        </w:tc>
      </w:tr>
    </w:tbl>
    <w:p w14:paraId="1874E23F" w14:textId="77777777" w:rsidR="00124033" w:rsidRDefault="00000000">
      <w:pPr>
        <w:spacing w:before="40" w:after="160" w:line="300" w:lineRule="auto"/>
      </w:pPr>
      <w:r>
        <w:rPr>
          <w:color w:val="595959"/>
          <w:sz w:val="16"/>
        </w:rPr>
        <w:t>来源：底稿表7-8。预计数取自 S1 招股说明书（性质D），已实现数取自 S2 上市公告书（性质C，未经审计）。</w:t>
      </w:r>
    </w:p>
    <w:p w14:paraId="57185657" w14:textId="77777777" w:rsidR="00124033" w:rsidRDefault="00000000">
      <w:pPr>
        <w:spacing w:after="80" w:line="324" w:lineRule="auto"/>
        <w:ind w:firstLine="420"/>
      </w:pPr>
      <w:r>
        <w:rPr>
          <w:color w:val="000000"/>
          <w:sz w:val="19"/>
        </w:rPr>
        <w:t>招股说明书原文（必须随数据一并引用）：“上述2026年1-6月财务数据预计为管理层对经营状况的合理估计，不代表公司最终实现的营业收入及净利润，相关数据未经会计师审计或审阅，不构成公司的盈利预测或业绩承诺。”</w:t>
      </w:r>
    </w:p>
    <w:p w14:paraId="5BB51E12" w14:textId="77777777" w:rsidR="00124033" w:rsidRDefault="00000000">
      <w:pPr>
        <w:spacing w:after="80" w:line="324" w:lineRule="auto"/>
        <w:ind w:firstLine="420"/>
      </w:pPr>
      <w:r>
        <w:t>对比结果：实际营业收入</w:t>
      </w:r>
      <w:r>
        <w:rPr>
          <w:b/>
        </w:rPr>
        <w:t>115,224.56</w:t>
      </w:r>
      <w:r>
        <w:t>万元，高于预计上限112,800.00万元约2.15%，已超出预计区间；实际归母净利润27,399.99万元、扣非归母净利润24,393.03万元，均落在预计区间内。</w:t>
      </w:r>
    </w:p>
    <w:p w14:paraId="4E4F89E8" w14:textId="77777777" w:rsidR="00124033" w:rsidRDefault="00000000">
      <w:pPr>
        <w:keepNext/>
        <w:spacing w:before="220" w:after="80"/>
      </w:pPr>
      <w:r>
        <w:rPr>
          <w:rFonts w:ascii="黑体" w:eastAsia="黑体" w:hAnsi="黑体"/>
          <w:b/>
          <w:color w:val="1F3864"/>
          <w:sz w:val="24"/>
        </w:rPr>
        <w:t>表述规范</w:t>
      </w:r>
    </w:p>
    <w:p w14:paraId="5C6A5C4D" w14:textId="77777777" w:rsidR="00124033" w:rsidRDefault="00000000">
      <w:pPr>
        <w:pStyle w:val="a0"/>
        <w:spacing w:after="60" w:line="312" w:lineRule="auto"/>
      </w:pPr>
      <w:r>
        <w:rPr>
          <w:b/>
        </w:rPr>
        <w:t>可以说：</w:t>
      </w:r>
      <w:r>
        <w:t>“实际营业收入高于管理层预计上限约2.15%”“实际归母净利润与管理层预计区间基本一致”。</w:t>
      </w:r>
    </w:p>
    <w:p w14:paraId="7763D9B3" w14:textId="77777777" w:rsidR="00124033" w:rsidRDefault="00000000">
      <w:pPr>
        <w:pStyle w:val="a0"/>
        <w:spacing w:after="60" w:line="312" w:lineRule="auto"/>
      </w:pPr>
      <w:r>
        <w:rPr>
          <w:b/>
        </w:rPr>
        <w:t>不可以说：</w:t>
      </w:r>
      <w:r>
        <w:t>“公司完成了盈利预测”“业绩超预期兑现”“预计2026年上半年营收11.28亿元”（在已有实际数时仍引用旧预计口径，属双重错误）。</w:t>
      </w:r>
    </w:p>
    <w:p w14:paraId="4CA39F2A" w14:textId="77777777" w:rsidR="00124033" w:rsidRDefault="00000000">
      <w:pPr>
        <w:pStyle w:val="a0"/>
        <w:spacing w:after="60" w:line="312" w:lineRule="auto"/>
      </w:pPr>
      <w:r>
        <w:rPr>
          <w:b/>
        </w:rPr>
        <w:t>必须标注：</w:t>
      </w:r>
      <w:r>
        <w:t>所有基于2026年上半年数据的比率、增速与年化测算，引用时必须标注“未经审计”；2026年1-3月数据经容诚会计师事务所审阅（容诚阅字[2026]230Z0038号，性质B），与1-6月数据不属同一保证等级，纵向拼接时必须分别标注。</w:t>
      </w:r>
    </w:p>
    <w:p w14:paraId="3C1DE0C1" w14:textId="77777777" w:rsidR="00124033" w:rsidRDefault="00000000">
      <w:pPr>
        <w:pStyle w:val="a0"/>
        <w:spacing w:after="60" w:line="312" w:lineRule="auto"/>
      </w:pPr>
      <w:r>
        <w:rPr>
          <w:b/>
        </w:rPr>
        <w:t>不得计算：</w:t>
      </w:r>
      <w:r>
        <w:t>以2023年为基期计算扣非归母净利润的复合增长率。2023年扣非归母净利润为亏损，基期为负值时CAGR无经济意义，论证成长性应引用营业收入CAGR。</w:t>
      </w:r>
    </w:p>
    <w:p w14:paraId="6144256D" w14:textId="77777777" w:rsidR="00124033" w:rsidRDefault="00000000">
      <w:pPr>
        <w:spacing w:after="80" w:line="324" w:lineRule="auto"/>
        <w:ind w:firstLine="420"/>
      </w:pPr>
      <w:r>
        <w:rPr>
          <w:color w:val="000000"/>
        </w:rPr>
        <w:t>下一可验证的经审计数据节点为2026年年度报告（预计2027年披露）。在此之前，任何关于公司2026年全年经营成果的判断均属推测，本报告不提供此类判断，也不提供盈利预测、估值目标或投资建议。</w:t>
      </w:r>
    </w:p>
    <w:p w14:paraId="0E5CB439" w14:textId="77777777" w:rsidR="00124033" w:rsidRDefault="00000000">
      <w:pPr>
        <w:spacing w:after="0"/>
      </w:pPr>
      <w:r>
        <w:br w:type="page"/>
      </w:r>
    </w:p>
    <w:p w14:paraId="157A9838"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附录一　数据来源清单</w:t>
      </w:r>
    </w:p>
    <w:p w14:paraId="1B2E67F3" w14:textId="77777777" w:rsidR="00124033" w:rsidRDefault="00000000">
      <w:pPr>
        <w:spacing w:after="80" w:line="324" w:lineRule="auto"/>
        <w:ind w:firstLine="420"/>
      </w:pPr>
      <w:r>
        <w:rPr>
          <w:color w:val="000000"/>
        </w:rPr>
        <w:t>本报告全部数据来源于以下清单所列文件。编号S1—S8为上海证券交易所法定信息披露文件（一手来源，权威等级最高），S9为第三方行情数据（仅用于市场表现测算），S10为公司官方渠道（本次分析未直接引用，列入待补）。报告中每一个数字均可通过“性质/来源”标注回溯至下表编号，并进一步定位至Excel底稿的具体表与单元格。</w:t>
      </w:r>
    </w:p>
    <w:tbl>
      <w:tblPr>
        <w:tblStyle w:val="aff1"/>
        <w:tblW w:w="0" w:type="auto"/>
        <w:jc w:val="center"/>
        <w:tblLayout w:type="fixed"/>
        <w:tblLook w:val="04A0" w:firstRow="1" w:lastRow="0" w:firstColumn="1" w:lastColumn="0" w:noHBand="0" w:noVBand="1"/>
      </w:tblPr>
      <w:tblGrid>
        <w:gridCol w:w="624"/>
        <w:gridCol w:w="2835"/>
        <w:gridCol w:w="1474"/>
        <w:gridCol w:w="1077"/>
        <w:gridCol w:w="1077"/>
        <w:gridCol w:w="2098"/>
      </w:tblGrid>
      <w:tr w:rsidR="00124033" w14:paraId="541608DF" w14:textId="77777777">
        <w:trPr>
          <w:jc w:val="center"/>
        </w:trPr>
        <w:tc>
          <w:tcPr>
            <w:tcW w:w="624" w:type="dxa"/>
            <w:shd w:val="clear" w:color="auto" w:fill="2E5C8A"/>
          </w:tcPr>
          <w:p w14:paraId="5E569351" w14:textId="77777777" w:rsidR="00124033" w:rsidRDefault="00000000">
            <w:pPr>
              <w:spacing w:before="30" w:after="30" w:line="264" w:lineRule="auto"/>
              <w:jc w:val="center"/>
            </w:pPr>
            <w:r>
              <w:rPr>
                <w:rFonts w:ascii="黑体" w:eastAsia="黑体" w:hAnsi="黑体"/>
                <w:b/>
                <w:color w:val="FFFFFF"/>
                <w:sz w:val="15"/>
              </w:rPr>
              <w:t>编号</w:t>
            </w:r>
          </w:p>
        </w:tc>
        <w:tc>
          <w:tcPr>
            <w:tcW w:w="2835" w:type="dxa"/>
            <w:shd w:val="clear" w:color="auto" w:fill="2E5C8A"/>
          </w:tcPr>
          <w:p w14:paraId="3A5E738D" w14:textId="77777777" w:rsidR="00124033" w:rsidRDefault="00000000">
            <w:pPr>
              <w:spacing w:before="30" w:after="30" w:line="264" w:lineRule="auto"/>
              <w:jc w:val="center"/>
            </w:pPr>
            <w:r>
              <w:rPr>
                <w:rFonts w:ascii="黑体" w:eastAsia="黑体" w:hAnsi="黑体"/>
                <w:b/>
                <w:color w:val="FFFFFF"/>
                <w:sz w:val="15"/>
              </w:rPr>
              <w:t>文件名称</w:t>
            </w:r>
          </w:p>
        </w:tc>
        <w:tc>
          <w:tcPr>
            <w:tcW w:w="1474" w:type="dxa"/>
            <w:shd w:val="clear" w:color="auto" w:fill="2E5C8A"/>
          </w:tcPr>
          <w:p w14:paraId="5483BBFE" w14:textId="77777777" w:rsidR="00124033" w:rsidRDefault="00000000">
            <w:pPr>
              <w:spacing w:before="30" w:after="30" w:line="264" w:lineRule="auto"/>
              <w:jc w:val="center"/>
            </w:pPr>
            <w:r>
              <w:rPr>
                <w:rFonts w:ascii="黑体" w:eastAsia="黑体" w:hAnsi="黑体"/>
                <w:b/>
                <w:color w:val="FFFFFF"/>
                <w:sz w:val="15"/>
              </w:rPr>
              <w:t>披露/发布主体</w:t>
            </w:r>
          </w:p>
        </w:tc>
        <w:tc>
          <w:tcPr>
            <w:tcW w:w="1077" w:type="dxa"/>
            <w:shd w:val="clear" w:color="auto" w:fill="2E5C8A"/>
          </w:tcPr>
          <w:p w14:paraId="5CCFDBF5" w14:textId="77777777" w:rsidR="00124033" w:rsidRDefault="00000000">
            <w:pPr>
              <w:spacing w:before="30" w:after="30" w:line="264" w:lineRule="auto"/>
              <w:jc w:val="center"/>
            </w:pPr>
            <w:r>
              <w:rPr>
                <w:rFonts w:ascii="黑体" w:eastAsia="黑体" w:hAnsi="黑体"/>
                <w:b/>
                <w:color w:val="FFFFFF"/>
                <w:sz w:val="15"/>
              </w:rPr>
              <w:t>披露日期</w:t>
            </w:r>
          </w:p>
        </w:tc>
        <w:tc>
          <w:tcPr>
            <w:tcW w:w="1077" w:type="dxa"/>
            <w:shd w:val="clear" w:color="auto" w:fill="2E5C8A"/>
          </w:tcPr>
          <w:p w14:paraId="2D363A4B" w14:textId="77777777" w:rsidR="00124033" w:rsidRDefault="00000000">
            <w:pPr>
              <w:spacing w:before="30" w:after="30" w:line="264" w:lineRule="auto"/>
              <w:jc w:val="center"/>
            </w:pPr>
            <w:r>
              <w:rPr>
                <w:rFonts w:ascii="黑体" w:eastAsia="黑体" w:hAnsi="黑体"/>
                <w:b/>
                <w:color w:val="FFFFFF"/>
                <w:sz w:val="15"/>
              </w:rPr>
              <w:t>权威等级</w:t>
            </w:r>
          </w:p>
        </w:tc>
        <w:tc>
          <w:tcPr>
            <w:tcW w:w="2098" w:type="dxa"/>
            <w:shd w:val="clear" w:color="auto" w:fill="2E5C8A"/>
          </w:tcPr>
          <w:p w14:paraId="1467257E" w14:textId="77777777" w:rsidR="00124033" w:rsidRDefault="00000000">
            <w:pPr>
              <w:spacing w:before="30" w:after="30" w:line="264" w:lineRule="auto"/>
              <w:jc w:val="center"/>
            </w:pPr>
            <w:r>
              <w:rPr>
                <w:rFonts w:ascii="黑体" w:eastAsia="黑体" w:hAnsi="黑体"/>
                <w:b/>
                <w:color w:val="FFFFFF"/>
                <w:sz w:val="15"/>
              </w:rPr>
              <w:t>文件标识</w:t>
            </w:r>
          </w:p>
        </w:tc>
      </w:tr>
      <w:tr w:rsidR="00124033" w14:paraId="2ED3F4D6" w14:textId="77777777">
        <w:trPr>
          <w:jc w:val="center"/>
        </w:trPr>
        <w:tc>
          <w:tcPr>
            <w:tcW w:w="624" w:type="dxa"/>
          </w:tcPr>
          <w:p w14:paraId="6C5F3265" w14:textId="77777777" w:rsidR="00124033" w:rsidRDefault="00000000">
            <w:pPr>
              <w:spacing w:before="30" w:after="30" w:line="264" w:lineRule="auto"/>
              <w:jc w:val="center"/>
            </w:pPr>
            <w:r>
              <w:rPr>
                <w:sz w:val="15"/>
              </w:rPr>
              <w:t>S1</w:t>
            </w:r>
          </w:p>
        </w:tc>
        <w:tc>
          <w:tcPr>
            <w:tcW w:w="2835" w:type="dxa"/>
          </w:tcPr>
          <w:p w14:paraId="1B1D2F4D" w14:textId="77777777" w:rsidR="00124033" w:rsidRDefault="00000000">
            <w:pPr>
              <w:spacing w:before="30" w:after="30" w:line="264" w:lineRule="auto"/>
            </w:pPr>
            <w:r>
              <w:rPr>
                <w:sz w:val="15"/>
              </w:rPr>
              <w:t>宇树科技股份有限公司首次公开发行股票并在科创板上市招股说明书</w:t>
            </w:r>
          </w:p>
        </w:tc>
        <w:tc>
          <w:tcPr>
            <w:tcW w:w="1474" w:type="dxa"/>
          </w:tcPr>
          <w:p w14:paraId="49AC51F2" w14:textId="77777777" w:rsidR="00124033" w:rsidRDefault="00000000">
            <w:pPr>
              <w:spacing w:before="30" w:after="30" w:line="264" w:lineRule="auto"/>
            </w:pPr>
            <w:r>
              <w:rPr>
                <w:sz w:val="15"/>
              </w:rPr>
              <w:t>宇树科技（上交所披露）</w:t>
            </w:r>
          </w:p>
        </w:tc>
        <w:tc>
          <w:tcPr>
            <w:tcW w:w="1077" w:type="dxa"/>
          </w:tcPr>
          <w:p w14:paraId="72D09ADC" w14:textId="77777777" w:rsidR="00124033" w:rsidRDefault="00000000">
            <w:pPr>
              <w:spacing w:before="30" w:after="30" w:line="264" w:lineRule="auto"/>
            </w:pPr>
            <w:r>
              <w:rPr>
                <w:sz w:val="15"/>
              </w:rPr>
              <w:t>2026-08-14</w:t>
            </w:r>
          </w:p>
        </w:tc>
        <w:tc>
          <w:tcPr>
            <w:tcW w:w="1077" w:type="dxa"/>
          </w:tcPr>
          <w:p w14:paraId="47D1E3FB" w14:textId="77777777" w:rsidR="00124033" w:rsidRDefault="00000000">
            <w:pPr>
              <w:spacing w:before="30" w:after="30" w:line="264" w:lineRule="auto"/>
            </w:pPr>
            <w:r>
              <w:rPr>
                <w:sz w:val="15"/>
              </w:rPr>
              <w:t>一手·法定披露</w:t>
            </w:r>
          </w:p>
        </w:tc>
        <w:tc>
          <w:tcPr>
            <w:tcW w:w="2098" w:type="dxa"/>
          </w:tcPr>
          <w:p w14:paraId="5A23E9FA" w14:textId="77777777" w:rsidR="00124033" w:rsidRDefault="00000000">
            <w:pPr>
              <w:spacing w:before="30" w:after="30" w:line="264" w:lineRule="auto"/>
            </w:pPr>
            <w:r>
              <w:rPr>
                <w:sz w:val="15"/>
              </w:rPr>
              <w:t>AN202608131827947910（382页PDF）</w:t>
            </w:r>
          </w:p>
        </w:tc>
      </w:tr>
      <w:tr w:rsidR="00124033" w14:paraId="49425D51" w14:textId="77777777">
        <w:trPr>
          <w:jc w:val="center"/>
        </w:trPr>
        <w:tc>
          <w:tcPr>
            <w:tcW w:w="624" w:type="dxa"/>
            <w:shd w:val="clear" w:color="auto" w:fill="F4F7FB"/>
          </w:tcPr>
          <w:p w14:paraId="1464877E" w14:textId="77777777" w:rsidR="00124033" w:rsidRDefault="00000000">
            <w:pPr>
              <w:spacing w:before="30" w:after="30" w:line="264" w:lineRule="auto"/>
              <w:jc w:val="center"/>
            </w:pPr>
            <w:r>
              <w:rPr>
                <w:sz w:val="15"/>
              </w:rPr>
              <w:t>S2</w:t>
            </w:r>
          </w:p>
        </w:tc>
        <w:tc>
          <w:tcPr>
            <w:tcW w:w="2835" w:type="dxa"/>
            <w:shd w:val="clear" w:color="auto" w:fill="F4F7FB"/>
          </w:tcPr>
          <w:p w14:paraId="6FAEA6C4" w14:textId="77777777" w:rsidR="00124033" w:rsidRDefault="00000000">
            <w:pPr>
              <w:spacing w:before="30" w:after="30" w:line="264" w:lineRule="auto"/>
            </w:pPr>
            <w:r>
              <w:rPr>
                <w:sz w:val="15"/>
              </w:rPr>
              <w:t>宇树科技首次公开发行股票科创板上市公告书</w:t>
            </w:r>
          </w:p>
        </w:tc>
        <w:tc>
          <w:tcPr>
            <w:tcW w:w="1474" w:type="dxa"/>
            <w:shd w:val="clear" w:color="auto" w:fill="F4F7FB"/>
          </w:tcPr>
          <w:p w14:paraId="1A409DAC" w14:textId="77777777" w:rsidR="00124033" w:rsidRDefault="00000000">
            <w:pPr>
              <w:spacing w:before="30" w:after="30" w:line="264" w:lineRule="auto"/>
            </w:pPr>
            <w:r>
              <w:rPr>
                <w:sz w:val="15"/>
              </w:rPr>
              <w:t>宇树科技（上交所披露）</w:t>
            </w:r>
          </w:p>
        </w:tc>
        <w:tc>
          <w:tcPr>
            <w:tcW w:w="1077" w:type="dxa"/>
            <w:shd w:val="clear" w:color="auto" w:fill="F4F7FB"/>
          </w:tcPr>
          <w:p w14:paraId="3BED9BB0" w14:textId="77777777" w:rsidR="00124033" w:rsidRDefault="00000000">
            <w:pPr>
              <w:spacing w:before="30" w:after="30" w:line="264" w:lineRule="auto"/>
            </w:pPr>
            <w:r>
              <w:rPr>
                <w:sz w:val="15"/>
              </w:rPr>
              <w:t>2026-08-18</w:t>
            </w:r>
          </w:p>
        </w:tc>
        <w:tc>
          <w:tcPr>
            <w:tcW w:w="1077" w:type="dxa"/>
            <w:shd w:val="clear" w:color="auto" w:fill="F4F7FB"/>
          </w:tcPr>
          <w:p w14:paraId="257A7E5D" w14:textId="77777777" w:rsidR="00124033" w:rsidRDefault="00000000">
            <w:pPr>
              <w:spacing w:before="30" w:after="30" w:line="264" w:lineRule="auto"/>
            </w:pPr>
            <w:r>
              <w:rPr>
                <w:sz w:val="15"/>
              </w:rPr>
              <w:t>一手·法定披露</w:t>
            </w:r>
          </w:p>
        </w:tc>
        <w:tc>
          <w:tcPr>
            <w:tcW w:w="2098" w:type="dxa"/>
            <w:shd w:val="clear" w:color="auto" w:fill="F4F7FB"/>
          </w:tcPr>
          <w:p w14:paraId="674E7DF0" w14:textId="77777777" w:rsidR="00124033" w:rsidRDefault="00000000">
            <w:pPr>
              <w:spacing w:before="30" w:after="30" w:line="264" w:lineRule="auto"/>
            </w:pPr>
            <w:r>
              <w:rPr>
                <w:sz w:val="15"/>
              </w:rPr>
              <w:t>AN202608171828062024（90页PDF）</w:t>
            </w:r>
          </w:p>
        </w:tc>
      </w:tr>
      <w:tr w:rsidR="00124033" w14:paraId="089E3FC4" w14:textId="77777777">
        <w:trPr>
          <w:jc w:val="center"/>
        </w:trPr>
        <w:tc>
          <w:tcPr>
            <w:tcW w:w="624" w:type="dxa"/>
          </w:tcPr>
          <w:p w14:paraId="1202D34E" w14:textId="77777777" w:rsidR="00124033" w:rsidRDefault="00000000">
            <w:pPr>
              <w:spacing w:before="30" w:after="30" w:line="264" w:lineRule="auto"/>
              <w:jc w:val="center"/>
            </w:pPr>
            <w:r>
              <w:rPr>
                <w:sz w:val="15"/>
              </w:rPr>
              <w:t>S3</w:t>
            </w:r>
          </w:p>
        </w:tc>
        <w:tc>
          <w:tcPr>
            <w:tcW w:w="2835" w:type="dxa"/>
          </w:tcPr>
          <w:p w14:paraId="117119E0" w14:textId="77777777" w:rsidR="00124033" w:rsidRDefault="00000000">
            <w:pPr>
              <w:spacing w:before="30" w:after="30" w:line="264" w:lineRule="auto"/>
            </w:pPr>
            <w:r>
              <w:rPr>
                <w:sz w:val="15"/>
              </w:rPr>
              <w:t>宇树科技首次公开发行股票科创板上市公告书提示性公告</w:t>
            </w:r>
          </w:p>
        </w:tc>
        <w:tc>
          <w:tcPr>
            <w:tcW w:w="1474" w:type="dxa"/>
          </w:tcPr>
          <w:p w14:paraId="3AFA653E" w14:textId="77777777" w:rsidR="00124033" w:rsidRDefault="00000000">
            <w:pPr>
              <w:spacing w:before="30" w:after="30" w:line="264" w:lineRule="auto"/>
            </w:pPr>
            <w:r>
              <w:rPr>
                <w:sz w:val="15"/>
              </w:rPr>
              <w:t>宇树科技（上交所披露）</w:t>
            </w:r>
          </w:p>
        </w:tc>
        <w:tc>
          <w:tcPr>
            <w:tcW w:w="1077" w:type="dxa"/>
          </w:tcPr>
          <w:p w14:paraId="330ABE36" w14:textId="77777777" w:rsidR="00124033" w:rsidRDefault="00000000">
            <w:pPr>
              <w:spacing w:before="30" w:after="30" w:line="264" w:lineRule="auto"/>
            </w:pPr>
            <w:r>
              <w:rPr>
                <w:sz w:val="15"/>
              </w:rPr>
              <w:t>2026-08-18</w:t>
            </w:r>
          </w:p>
        </w:tc>
        <w:tc>
          <w:tcPr>
            <w:tcW w:w="1077" w:type="dxa"/>
          </w:tcPr>
          <w:p w14:paraId="3E2FEA6B" w14:textId="77777777" w:rsidR="00124033" w:rsidRDefault="00000000">
            <w:pPr>
              <w:spacing w:before="30" w:after="30" w:line="264" w:lineRule="auto"/>
            </w:pPr>
            <w:r>
              <w:rPr>
                <w:sz w:val="15"/>
              </w:rPr>
              <w:t>一手·法定披露</w:t>
            </w:r>
          </w:p>
        </w:tc>
        <w:tc>
          <w:tcPr>
            <w:tcW w:w="2098" w:type="dxa"/>
          </w:tcPr>
          <w:p w14:paraId="4F40EBAE" w14:textId="77777777" w:rsidR="00124033" w:rsidRDefault="00000000">
            <w:pPr>
              <w:spacing w:before="30" w:after="30" w:line="264" w:lineRule="auto"/>
            </w:pPr>
            <w:r>
              <w:rPr>
                <w:sz w:val="15"/>
              </w:rPr>
              <w:t>AN202608171828062022</w:t>
            </w:r>
          </w:p>
        </w:tc>
      </w:tr>
      <w:tr w:rsidR="00124033" w14:paraId="6DD9A615" w14:textId="77777777">
        <w:trPr>
          <w:jc w:val="center"/>
        </w:trPr>
        <w:tc>
          <w:tcPr>
            <w:tcW w:w="624" w:type="dxa"/>
            <w:shd w:val="clear" w:color="auto" w:fill="F4F7FB"/>
          </w:tcPr>
          <w:p w14:paraId="3A00F59B" w14:textId="77777777" w:rsidR="00124033" w:rsidRDefault="00000000">
            <w:pPr>
              <w:spacing w:before="30" w:after="30" w:line="264" w:lineRule="auto"/>
              <w:jc w:val="center"/>
            </w:pPr>
            <w:r>
              <w:rPr>
                <w:sz w:val="15"/>
              </w:rPr>
              <w:t>S4</w:t>
            </w:r>
          </w:p>
        </w:tc>
        <w:tc>
          <w:tcPr>
            <w:tcW w:w="2835" w:type="dxa"/>
            <w:shd w:val="clear" w:color="auto" w:fill="F4F7FB"/>
          </w:tcPr>
          <w:p w14:paraId="51DB0603" w14:textId="77777777" w:rsidR="00124033" w:rsidRDefault="00000000">
            <w:pPr>
              <w:spacing w:before="30" w:after="30" w:line="264" w:lineRule="auto"/>
            </w:pPr>
            <w:r>
              <w:rPr>
                <w:sz w:val="15"/>
              </w:rPr>
              <w:t>宇树科技首次公开发行股票并在科创板上市发行结果公告</w:t>
            </w:r>
          </w:p>
        </w:tc>
        <w:tc>
          <w:tcPr>
            <w:tcW w:w="1474" w:type="dxa"/>
            <w:shd w:val="clear" w:color="auto" w:fill="F4F7FB"/>
          </w:tcPr>
          <w:p w14:paraId="5A827E99" w14:textId="77777777" w:rsidR="00124033" w:rsidRDefault="00000000">
            <w:pPr>
              <w:spacing w:before="30" w:after="30" w:line="264" w:lineRule="auto"/>
            </w:pPr>
            <w:r>
              <w:rPr>
                <w:sz w:val="15"/>
              </w:rPr>
              <w:t>宇树科技（上交所披露）</w:t>
            </w:r>
          </w:p>
        </w:tc>
        <w:tc>
          <w:tcPr>
            <w:tcW w:w="1077" w:type="dxa"/>
            <w:shd w:val="clear" w:color="auto" w:fill="F4F7FB"/>
          </w:tcPr>
          <w:p w14:paraId="5B3FA7CB" w14:textId="77777777" w:rsidR="00124033" w:rsidRDefault="00000000">
            <w:pPr>
              <w:spacing w:before="30" w:after="30" w:line="264" w:lineRule="auto"/>
            </w:pPr>
            <w:r>
              <w:rPr>
                <w:sz w:val="15"/>
              </w:rPr>
              <w:t>2026-08-14</w:t>
            </w:r>
          </w:p>
        </w:tc>
        <w:tc>
          <w:tcPr>
            <w:tcW w:w="1077" w:type="dxa"/>
            <w:shd w:val="clear" w:color="auto" w:fill="F4F7FB"/>
          </w:tcPr>
          <w:p w14:paraId="34150C62" w14:textId="77777777" w:rsidR="00124033" w:rsidRDefault="00000000">
            <w:pPr>
              <w:spacing w:before="30" w:after="30" w:line="264" w:lineRule="auto"/>
            </w:pPr>
            <w:r>
              <w:rPr>
                <w:sz w:val="15"/>
              </w:rPr>
              <w:t>一手·法定披露</w:t>
            </w:r>
          </w:p>
        </w:tc>
        <w:tc>
          <w:tcPr>
            <w:tcW w:w="2098" w:type="dxa"/>
            <w:shd w:val="clear" w:color="auto" w:fill="F4F7FB"/>
          </w:tcPr>
          <w:p w14:paraId="2688EC30" w14:textId="77777777" w:rsidR="00124033" w:rsidRDefault="00000000">
            <w:pPr>
              <w:spacing w:before="30" w:after="30" w:line="264" w:lineRule="auto"/>
            </w:pPr>
            <w:r>
              <w:rPr>
                <w:sz w:val="15"/>
              </w:rPr>
              <w:t>AN202608131827947823</w:t>
            </w:r>
          </w:p>
        </w:tc>
      </w:tr>
      <w:tr w:rsidR="00124033" w14:paraId="6658DF17" w14:textId="77777777">
        <w:trPr>
          <w:jc w:val="center"/>
        </w:trPr>
        <w:tc>
          <w:tcPr>
            <w:tcW w:w="624" w:type="dxa"/>
          </w:tcPr>
          <w:p w14:paraId="51C559C1" w14:textId="77777777" w:rsidR="00124033" w:rsidRDefault="00000000">
            <w:pPr>
              <w:spacing w:before="30" w:after="30" w:line="264" w:lineRule="auto"/>
              <w:jc w:val="center"/>
            </w:pPr>
            <w:r>
              <w:rPr>
                <w:sz w:val="15"/>
              </w:rPr>
              <w:t>S5</w:t>
            </w:r>
          </w:p>
        </w:tc>
        <w:tc>
          <w:tcPr>
            <w:tcW w:w="2835" w:type="dxa"/>
          </w:tcPr>
          <w:p w14:paraId="1B113122" w14:textId="77777777" w:rsidR="00124033" w:rsidRDefault="00000000">
            <w:pPr>
              <w:spacing w:before="30" w:after="30" w:line="264" w:lineRule="auto"/>
            </w:pPr>
            <w:r>
              <w:rPr>
                <w:sz w:val="15"/>
              </w:rPr>
              <w:t>宇树科技首次公开发行股票并在科创板上市发行公告</w:t>
            </w:r>
          </w:p>
        </w:tc>
        <w:tc>
          <w:tcPr>
            <w:tcW w:w="1474" w:type="dxa"/>
          </w:tcPr>
          <w:p w14:paraId="7D96AE07" w14:textId="77777777" w:rsidR="00124033" w:rsidRDefault="00000000">
            <w:pPr>
              <w:spacing w:before="30" w:after="30" w:line="264" w:lineRule="auto"/>
            </w:pPr>
            <w:r>
              <w:rPr>
                <w:sz w:val="15"/>
              </w:rPr>
              <w:t>宇树科技（上交所披露）</w:t>
            </w:r>
          </w:p>
        </w:tc>
        <w:tc>
          <w:tcPr>
            <w:tcW w:w="1077" w:type="dxa"/>
          </w:tcPr>
          <w:p w14:paraId="189F4A17" w14:textId="77777777" w:rsidR="00124033" w:rsidRDefault="00000000">
            <w:pPr>
              <w:spacing w:before="30" w:after="30" w:line="264" w:lineRule="auto"/>
            </w:pPr>
            <w:r>
              <w:rPr>
                <w:sz w:val="15"/>
              </w:rPr>
              <w:t>2026-08-07</w:t>
            </w:r>
          </w:p>
        </w:tc>
        <w:tc>
          <w:tcPr>
            <w:tcW w:w="1077" w:type="dxa"/>
          </w:tcPr>
          <w:p w14:paraId="31EA1E76" w14:textId="77777777" w:rsidR="00124033" w:rsidRDefault="00000000">
            <w:pPr>
              <w:spacing w:before="30" w:after="30" w:line="264" w:lineRule="auto"/>
            </w:pPr>
            <w:r>
              <w:rPr>
                <w:sz w:val="15"/>
              </w:rPr>
              <w:t>一手·法定披露</w:t>
            </w:r>
          </w:p>
        </w:tc>
        <w:tc>
          <w:tcPr>
            <w:tcW w:w="2098" w:type="dxa"/>
          </w:tcPr>
          <w:p w14:paraId="7D9F60FE" w14:textId="77777777" w:rsidR="00124033" w:rsidRDefault="00000000">
            <w:pPr>
              <w:spacing w:before="30" w:after="30" w:line="264" w:lineRule="auto"/>
            </w:pPr>
            <w:r>
              <w:rPr>
                <w:sz w:val="15"/>
              </w:rPr>
              <w:t>AN202608061827718855</w:t>
            </w:r>
          </w:p>
        </w:tc>
      </w:tr>
      <w:tr w:rsidR="00124033" w14:paraId="6D519768" w14:textId="77777777">
        <w:trPr>
          <w:jc w:val="center"/>
        </w:trPr>
        <w:tc>
          <w:tcPr>
            <w:tcW w:w="624" w:type="dxa"/>
            <w:shd w:val="clear" w:color="auto" w:fill="F4F7FB"/>
          </w:tcPr>
          <w:p w14:paraId="7A736811" w14:textId="77777777" w:rsidR="00124033" w:rsidRDefault="00000000">
            <w:pPr>
              <w:spacing w:before="30" w:after="30" w:line="264" w:lineRule="auto"/>
              <w:jc w:val="center"/>
            </w:pPr>
            <w:r>
              <w:rPr>
                <w:sz w:val="15"/>
              </w:rPr>
              <w:t>S6</w:t>
            </w:r>
          </w:p>
        </w:tc>
        <w:tc>
          <w:tcPr>
            <w:tcW w:w="2835" w:type="dxa"/>
            <w:shd w:val="clear" w:color="auto" w:fill="F4F7FB"/>
          </w:tcPr>
          <w:p w14:paraId="386C57E7" w14:textId="77777777" w:rsidR="00124033" w:rsidRDefault="00000000">
            <w:pPr>
              <w:spacing w:before="30" w:after="30" w:line="264" w:lineRule="auto"/>
            </w:pPr>
            <w:r>
              <w:rPr>
                <w:sz w:val="15"/>
              </w:rPr>
              <w:t>宇树科技首次公开发行股票并在科创板上市招股意向书</w:t>
            </w:r>
          </w:p>
        </w:tc>
        <w:tc>
          <w:tcPr>
            <w:tcW w:w="1474" w:type="dxa"/>
            <w:shd w:val="clear" w:color="auto" w:fill="F4F7FB"/>
          </w:tcPr>
          <w:p w14:paraId="2F74F8D5" w14:textId="77777777" w:rsidR="00124033" w:rsidRDefault="00000000">
            <w:pPr>
              <w:spacing w:before="30" w:after="30" w:line="264" w:lineRule="auto"/>
            </w:pPr>
            <w:r>
              <w:rPr>
                <w:sz w:val="15"/>
              </w:rPr>
              <w:t>宇树科技（上交所披露）</w:t>
            </w:r>
          </w:p>
        </w:tc>
        <w:tc>
          <w:tcPr>
            <w:tcW w:w="1077" w:type="dxa"/>
            <w:shd w:val="clear" w:color="auto" w:fill="F4F7FB"/>
          </w:tcPr>
          <w:p w14:paraId="357ADAE5" w14:textId="77777777" w:rsidR="00124033" w:rsidRDefault="00000000">
            <w:pPr>
              <w:spacing w:before="30" w:after="30" w:line="264" w:lineRule="auto"/>
            </w:pPr>
            <w:r>
              <w:rPr>
                <w:sz w:val="15"/>
              </w:rPr>
              <w:t>2026-07-31</w:t>
            </w:r>
          </w:p>
        </w:tc>
        <w:tc>
          <w:tcPr>
            <w:tcW w:w="1077" w:type="dxa"/>
            <w:shd w:val="clear" w:color="auto" w:fill="F4F7FB"/>
          </w:tcPr>
          <w:p w14:paraId="452C6306" w14:textId="77777777" w:rsidR="00124033" w:rsidRDefault="00000000">
            <w:pPr>
              <w:spacing w:before="30" w:after="30" w:line="264" w:lineRule="auto"/>
            </w:pPr>
            <w:r>
              <w:rPr>
                <w:sz w:val="15"/>
              </w:rPr>
              <w:t>一手·法定披露</w:t>
            </w:r>
          </w:p>
        </w:tc>
        <w:tc>
          <w:tcPr>
            <w:tcW w:w="2098" w:type="dxa"/>
            <w:shd w:val="clear" w:color="auto" w:fill="F4F7FB"/>
          </w:tcPr>
          <w:p w14:paraId="52DFC33B" w14:textId="77777777" w:rsidR="00124033" w:rsidRDefault="00000000">
            <w:pPr>
              <w:spacing w:before="30" w:after="30" w:line="264" w:lineRule="auto"/>
            </w:pPr>
            <w:r>
              <w:rPr>
                <w:sz w:val="15"/>
              </w:rPr>
              <w:t>AN202607301827499558</w:t>
            </w:r>
          </w:p>
        </w:tc>
      </w:tr>
      <w:tr w:rsidR="00124033" w14:paraId="14AD3EFD" w14:textId="77777777">
        <w:trPr>
          <w:jc w:val="center"/>
        </w:trPr>
        <w:tc>
          <w:tcPr>
            <w:tcW w:w="624" w:type="dxa"/>
          </w:tcPr>
          <w:p w14:paraId="6E2A5CFA" w14:textId="77777777" w:rsidR="00124033" w:rsidRDefault="00000000">
            <w:pPr>
              <w:spacing w:before="30" w:after="30" w:line="264" w:lineRule="auto"/>
              <w:jc w:val="center"/>
            </w:pPr>
            <w:r>
              <w:rPr>
                <w:sz w:val="15"/>
              </w:rPr>
              <w:t>S7</w:t>
            </w:r>
          </w:p>
        </w:tc>
        <w:tc>
          <w:tcPr>
            <w:tcW w:w="2835" w:type="dxa"/>
          </w:tcPr>
          <w:p w14:paraId="6A3DC7BF" w14:textId="77777777" w:rsidR="00124033" w:rsidRDefault="00000000">
            <w:pPr>
              <w:spacing w:before="30" w:after="30" w:line="264" w:lineRule="auto"/>
            </w:pPr>
            <w:r>
              <w:rPr>
                <w:sz w:val="15"/>
              </w:rPr>
              <w:t>关于同意宇树科技股份有限公司首次公开发行股票注册的批复</w:t>
            </w:r>
          </w:p>
        </w:tc>
        <w:tc>
          <w:tcPr>
            <w:tcW w:w="1474" w:type="dxa"/>
          </w:tcPr>
          <w:p w14:paraId="5F24DE00" w14:textId="77777777" w:rsidR="00124033" w:rsidRDefault="00000000">
            <w:pPr>
              <w:spacing w:before="30" w:after="30" w:line="264" w:lineRule="auto"/>
            </w:pPr>
            <w:r>
              <w:rPr>
                <w:sz w:val="15"/>
              </w:rPr>
              <w:t>中国证监会</w:t>
            </w:r>
          </w:p>
        </w:tc>
        <w:tc>
          <w:tcPr>
            <w:tcW w:w="1077" w:type="dxa"/>
          </w:tcPr>
          <w:p w14:paraId="24658A42" w14:textId="77777777" w:rsidR="00124033" w:rsidRDefault="00000000">
            <w:pPr>
              <w:spacing w:before="30" w:after="30" w:line="264" w:lineRule="auto"/>
            </w:pPr>
            <w:r>
              <w:rPr>
                <w:sz w:val="15"/>
              </w:rPr>
              <w:t>2026-07-02</w:t>
            </w:r>
          </w:p>
        </w:tc>
        <w:tc>
          <w:tcPr>
            <w:tcW w:w="1077" w:type="dxa"/>
          </w:tcPr>
          <w:p w14:paraId="6675BACD" w14:textId="77777777" w:rsidR="00124033" w:rsidRDefault="00000000">
            <w:pPr>
              <w:spacing w:before="30" w:after="30" w:line="264" w:lineRule="auto"/>
            </w:pPr>
            <w:r>
              <w:rPr>
                <w:sz w:val="15"/>
              </w:rPr>
              <w:t>一手·监管文件</w:t>
            </w:r>
          </w:p>
        </w:tc>
        <w:tc>
          <w:tcPr>
            <w:tcW w:w="2098" w:type="dxa"/>
          </w:tcPr>
          <w:p w14:paraId="4D8C267C" w14:textId="77777777" w:rsidR="00124033" w:rsidRDefault="00000000">
            <w:pPr>
              <w:spacing w:before="30" w:after="30" w:line="264" w:lineRule="auto"/>
            </w:pPr>
            <w:r>
              <w:rPr>
                <w:sz w:val="15"/>
              </w:rPr>
              <w:t>AN202607061826748666</w:t>
            </w:r>
          </w:p>
        </w:tc>
      </w:tr>
      <w:tr w:rsidR="00124033" w14:paraId="042722E1" w14:textId="77777777">
        <w:trPr>
          <w:jc w:val="center"/>
        </w:trPr>
        <w:tc>
          <w:tcPr>
            <w:tcW w:w="624" w:type="dxa"/>
            <w:shd w:val="clear" w:color="auto" w:fill="F4F7FB"/>
          </w:tcPr>
          <w:p w14:paraId="55561E84" w14:textId="77777777" w:rsidR="00124033" w:rsidRDefault="00000000">
            <w:pPr>
              <w:spacing w:before="30" w:after="30" w:line="264" w:lineRule="auto"/>
              <w:jc w:val="center"/>
            </w:pPr>
            <w:r>
              <w:rPr>
                <w:sz w:val="15"/>
              </w:rPr>
              <w:t>S8</w:t>
            </w:r>
          </w:p>
        </w:tc>
        <w:tc>
          <w:tcPr>
            <w:tcW w:w="2835" w:type="dxa"/>
            <w:shd w:val="clear" w:color="auto" w:fill="F4F7FB"/>
          </w:tcPr>
          <w:p w14:paraId="63DD870A" w14:textId="77777777" w:rsidR="00124033" w:rsidRDefault="00000000">
            <w:pPr>
              <w:spacing w:before="30" w:after="30" w:line="264" w:lineRule="auto"/>
            </w:pPr>
            <w:r>
              <w:rPr>
                <w:sz w:val="15"/>
              </w:rPr>
              <w:t>上海证券交易所上市审核委员会2026年第31次审议会议结果公告</w:t>
            </w:r>
          </w:p>
        </w:tc>
        <w:tc>
          <w:tcPr>
            <w:tcW w:w="1474" w:type="dxa"/>
            <w:shd w:val="clear" w:color="auto" w:fill="F4F7FB"/>
          </w:tcPr>
          <w:p w14:paraId="449289B6" w14:textId="77777777" w:rsidR="00124033" w:rsidRDefault="00000000">
            <w:pPr>
              <w:spacing w:before="30" w:after="30" w:line="264" w:lineRule="auto"/>
            </w:pPr>
            <w:r>
              <w:rPr>
                <w:sz w:val="15"/>
              </w:rPr>
              <w:t>上海证券交易所</w:t>
            </w:r>
          </w:p>
        </w:tc>
        <w:tc>
          <w:tcPr>
            <w:tcW w:w="1077" w:type="dxa"/>
            <w:shd w:val="clear" w:color="auto" w:fill="F4F7FB"/>
          </w:tcPr>
          <w:p w14:paraId="44B9E75B" w14:textId="77777777" w:rsidR="00124033" w:rsidRDefault="00000000">
            <w:pPr>
              <w:spacing w:before="30" w:after="30" w:line="264" w:lineRule="auto"/>
            </w:pPr>
            <w:r>
              <w:rPr>
                <w:sz w:val="15"/>
              </w:rPr>
              <w:t>2026-06-01</w:t>
            </w:r>
          </w:p>
        </w:tc>
        <w:tc>
          <w:tcPr>
            <w:tcW w:w="1077" w:type="dxa"/>
            <w:shd w:val="clear" w:color="auto" w:fill="F4F7FB"/>
          </w:tcPr>
          <w:p w14:paraId="2AED588A" w14:textId="77777777" w:rsidR="00124033" w:rsidRDefault="00000000">
            <w:pPr>
              <w:spacing w:before="30" w:after="30" w:line="264" w:lineRule="auto"/>
            </w:pPr>
            <w:r>
              <w:rPr>
                <w:sz w:val="15"/>
              </w:rPr>
              <w:t>一手·监管文件</w:t>
            </w:r>
          </w:p>
        </w:tc>
        <w:tc>
          <w:tcPr>
            <w:tcW w:w="2098" w:type="dxa"/>
            <w:shd w:val="clear" w:color="auto" w:fill="F4F7FB"/>
          </w:tcPr>
          <w:p w14:paraId="6E6A6EBC" w14:textId="77777777" w:rsidR="00124033" w:rsidRDefault="00000000">
            <w:pPr>
              <w:spacing w:before="30" w:after="30" w:line="264" w:lineRule="auto"/>
            </w:pPr>
            <w:r>
              <w:rPr>
                <w:sz w:val="15"/>
              </w:rPr>
              <w:t>AN202606011823128106</w:t>
            </w:r>
          </w:p>
        </w:tc>
      </w:tr>
      <w:tr w:rsidR="00124033" w14:paraId="7C1CC264" w14:textId="77777777">
        <w:trPr>
          <w:jc w:val="center"/>
        </w:trPr>
        <w:tc>
          <w:tcPr>
            <w:tcW w:w="624" w:type="dxa"/>
          </w:tcPr>
          <w:p w14:paraId="6C71B986" w14:textId="77777777" w:rsidR="00124033" w:rsidRDefault="00000000">
            <w:pPr>
              <w:spacing w:before="30" w:after="30" w:line="264" w:lineRule="auto"/>
              <w:jc w:val="center"/>
            </w:pPr>
            <w:r>
              <w:rPr>
                <w:sz w:val="15"/>
              </w:rPr>
              <w:t>S9</w:t>
            </w:r>
          </w:p>
        </w:tc>
        <w:tc>
          <w:tcPr>
            <w:tcW w:w="2835" w:type="dxa"/>
          </w:tcPr>
          <w:p w14:paraId="61E734D3" w14:textId="77777777" w:rsidR="00124033" w:rsidRDefault="00000000">
            <w:pPr>
              <w:spacing w:before="30" w:after="30" w:line="264" w:lineRule="auto"/>
            </w:pPr>
            <w:r>
              <w:rPr>
                <w:sz w:val="15"/>
              </w:rPr>
              <w:t>688836 日K线行情（2026-08-19至2026-08-28）</w:t>
            </w:r>
          </w:p>
        </w:tc>
        <w:tc>
          <w:tcPr>
            <w:tcW w:w="1474" w:type="dxa"/>
          </w:tcPr>
          <w:p w14:paraId="7DE2791C" w14:textId="77777777" w:rsidR="00124033" w:rsidRDefault="00000000">
            <w:pPr>
              <w:spacing w:before="30" w:after="30" w:line="264" w:lineRule="auto"/>
            </w:pPr>
            <w:r>
              <w:rPr>
                <w:sz w:val="15"/>
              </w:rPr>
              <w:t>东方财富行情接口 push2his.eastmoney.com</w:t>
            </w:r>
          </w:p>
        </w:tc>
        <w:tc>
          <w:tcPr>
            <w:tcW w:w="1077" w:type="dxa"/>
          </w:tcPr>
          <w:p w14:paraId="744D2E0A" w14:textId="77777777" w:rsidR="00124033" w:rsidRDefault="00000000">
            <w:pPr>
              <w:spacing w:before="30" w:after="30" w:line="264" w:lineRule="auto"/>
            </w:pPr>
            <w:r>
              <w:rPr>
                <w:sz w:val="15"/>
              </w:rPr>
              <w:t>2026-08-28</w:t>
            </w:r>
          </w:p>
        </w:tc>
        <w:tc>
          <w:tcPr>
            <w:tcW w:w="1077" w:type="dxa"/>
          </w:tcPr>
          <w:p w14:paraId="4FEC3409" w14:textId="77777777" w:rsidR="00124033" w:rsidRDefault="00000000">
            <w:pPr>
              <w:spacing w:before="30" w:after="30" w:line="264" w:lineRule="auto"/>
            </w:pPr>
            <w:r>
              <w:rPr>
                <w:sz w:val="15"/>
              </w:rPr>
              <w:t>第三方·行情</w:t>
            </w:r>
          </w:p>
        </w:tc>
        <w:tc>
          <w:tcPr>
            <w:tcW w:w="2098" w:type="dxa"/>
          </w:tcPr>
          <w:p w14:paraId="33952798" w14:textId="77777777" w:rsidR="00124033" w:rsidRDefault="00000000">
            <w:pPr>
              <w:spacing w:before="30" w:after="30" w:line="264" w:lineRule="auto"/>
            </w:pPr>
            <w:r>
              <w:rPr>
                <w:sz w:val="15"/>
              </w:rPr>
              <w:t>secid=1.688836, klt=101, fqt=0</w:t>
            </w:r>
          </w:p>
        </w:tc>
      </w:tr>
      <w:tr w:rsidR="00124033" w14:paraId="55E682D5" w14:textId="77777777">
        <w:trPr>
          <w:jc w:val="center"/>
        </w:trPr>
        <w:tc>
          <w:tcPr>
            <w:tcW w:w="624" w:type="dxa"/>
            <w:shd w:val="clear" w:color="auto" w:fill="F4F7FB"/>
          </w:tcPr>
          <w:p w14:paraId="765A5DCD" w14:textId="77777777" w:rsidR="00124033" w:rsidRDefault="00000000">
            <w:pPr>
              <w:spacing w:before="30" w:after="30" w:line="264" w:lineRule="auto"/>
              <w:jc w:val="center"/>
            </w:pPr>
            <w:r>
              <w:rPr>
                <w:sz w:val="15"/>
              </w:rPr>
              <w:t>S10</w:t>
            </w:r>
          </w:p>
        </w:tc>
        <w:tc>
          <w:tcPr>
            <w:tcW w:w="2835" w:type="dxa"/>
            <w:shd w:val="clear" w:color="auto" w:fill="F4F7FB"/>
          </w:tcPr>
          <w:p w14:paraId="03CD7BD6" w14:textId="77777777" w:rsidR="00124033" w:rsidRDefault="00000000">
            <w:pPr>
              <w:spacing w:before="30" w:after="30" w:line="264" w:lineRule="auto"/>
            </w:pPr>
            <w:r>
              <w:rPr>
                <w:sz w:val="15"/>
              </w:rPr>
              <w:t>宇树科技官方网站 / 官方公众号</w:t>
            </w:r>
          </w:p>
        </w:tc>
        <w:tc>
          <w:tcPr>
            <w:tcW w:w="1474" w:type="dxa"/>
            <w:shd w:val="clear" w:color="auto" w:fill="F4F7FB"/>
          </w:tcPr>
          <w:p w14:paraId="7D1465AE" w14:textId="77777777" w:rsidR="00124033" w:rsidRDefault="00000000">
            <w:pPr>
              <w:spacing w:before="30" w:after="30" w:line="264" w:lineRule="auto"/>
            </w:pPr>
            <w:r>
              <w:rPr>
                <w:sz w:val="15"/>
              </w:rPr>
              <w:t>宇树科技</w:t>
            </w:r>
          </w:p>
        </w:tc>
        <w:tc>
          <w:tcPr>
            <w:tcW w:w="1077" w:type="dxa"/>
            <w:shd w:val="clear" w:color="auto" w:fill="F4F7FB"/>
          </w:tcPr>
          <w:p w14:paraId="128DB31C" w14:textId="77777777" w:rsidR="00124033" w:rsidRDefault="00000000">
            <w:pPr>
              <w:spacing w:before="30" w:after="30" w:line="264" w:lineRule="auto"/>
            </w:pPr>
            <w:r>
              <w:rPr>
                <w:sz w:val="15"/>
              </w:rPr>
              <w:t>—</w:t>
            </w:r>
          </w:p>
        </w:tc>
        <w:tc>
          <w:tcPr>
            <w:tcW w:w="1077" w:type="dxa"/>
            <w:shd w:val="clear" w:color="auto" w:fill="F4F7FB"/>
          </w:tcPr>
          <w:p w14:paraId="611CE60D" w14:textId="77777777" w:rsidR="00124033" w:rsidRDefault="00000000">
            <w:pPr>
              <w:spacing w:before="30" w:after="30" w:line="264" w:lineRule="auto"/>
            </w:pPr>
            <w:r>
              <w:rPr>
                <w:sz w:val="15"/>
              </w:rPr>
              <w:t>公司官方·待补</w:t>
            </w:r>
          </w:p>
        </w:tc>
        <w:tc>
          <w:tcPr>
            <w:tcW w:w="2098" w:type="dxa"/>
            <w:shd w:val="clear" w:color="auto" w:fill="F4F7FB"/>
          </w:tcPr>
          <w:p w14:paraId="2CB2795C" w14:textId="77777777" w:rsidR="00124033" w:rsidRDefault="00000000">
            <w:pPr>
              <w:spacing w:before="30" w:after="30" w:line="264" w:lineRule="auto"/>
            </w:pPr>
            <w:r>
              <w:rPr>
                <w:sz w:val="15"/>
              </w:rPr>
              <w:t>未取用</w:t>
            </w:r>
          </w:p>
        </w:tc>
      </w:tr>
    </w:tbl>
    <w:p w14:paraId="0735F901" w14:textId="77777777" w:rsidR="00124033" w:rsidRDefault="00000000">
      <w:pPr>
        <w:spacing w:before="40" w:after="160" w:line="300" w:lineRule="auto"/>
      </w:pPr>
      <w:r>
        <w:rPr>
          <w:color w:val="595959"/>
          <w:sz w:val="16"/>
        </w:rPr>
        <w:t>来源：底稿表“01_资料来源”。获取路径与本报告引用位置的完整明细见底稿同表第G、H列。</w:t>
      </w:r>
    </w:p>
    <w:p w14:paraId="3C9E43C0" w14:textId="77777777" w:rsidR="00124033" w:rsidRDefault="00000000">
      <w:pPr>
        <w:keepNext/>
        <w:spacing w:before="220" w:after="80"/>
      </w:pPr>
      <w:r>
        <w:rPr>
          <w:rFonts w:ascii="黑体" w:eastAsia="黑体" w:hAnsi="黑体"/>
          <w:b/>
          <w:color w:val="1F3864"/>
          <w:sz w:val="24"/>
        </w:rPr>
        <w:t>来源可靠性声明</w:t>
      </w:r>
    </w:p>
    <w:p w14:paraId="1E99F2EB" w14:textId="77777777" w:rsidR="00124033" w:rsidRDefault="00000000">
      <w:pPr>
        <w:spacing w:after="80" w:line="324" w:lineRule="auto"/>
        <w:ind w:firstLine="420"/>
      </w:pPr>
      <w:r>
        <w:rPr>
          <w:color w:val="000000"/>
        </w:rPr>
        <w:t>S1招股说明书（382页，2026-08-14披露）与S2上市公告书（90页，2026-08-18披露）是本报告的绝对主来源，全部财务与业务数据均逐字提取自该两份PDF原文表格，未采用任何媒体转述数值。但两份PDF文件取自东方财富信息披露镜像（pdf.dfcfw.com），而非上海证券交易所官网直接下载；尝试通过上交所官方公告接口获取时返回空结果。镜像文件与官方披露内容通常一致，但存在版本滞后或页面缺漏的理论风险，本报告的一切结论都建立在这两份文件之上，属单点依赖。该项已列为附录三优先级“高”的首位核验事项。</w:t>
      </w:r>
    </w:p>
    <w:p w14:paraId="1308F6DE" w14:textId="77777777" w:rsidR="00124033" w:rsidRDefault="00000000">
      <w:pPr>
        <w:spacing w:after="0"/>
      </w:pPr>
      <w:r>
        <w:br w:type="page"/>
      </w:r>
    </w:p>
    <w:p w14:paraId="59F35FCA"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附录二　本报告结论与底稿编号对照表</w:t>
      </w:r>
    </w:p>
    <w:p w14:paraId="68AEAA9D" w14:textId="77777777" w:rsidR="00124033" w:rsidRDefault="00000000">
      <w:pPr>
        <w:spacing w:after="80" w:line="324" w:lineRule="auto"/>
        <w:ind w:firstLine="420"/>
      </w:pPr>
      <w:r>
        <w:rPr>
          <w:color w:val="000000"/>
        </w:rPr>
        <w:t>Excel底稿“09_分析结论”表共留存27条结论（C-01至C-27），每条均附支撑数据、来源编号、数据性质与局限说明。下表给出每条结论在本报告正文中的对应位置，便于反向核对。</w:t>
      </w:r>
    </w:p>
    <w:tbl>
      <w:tblPr>
        <w:tblStyle w:val="aff1"/>
        <w:tblW w:w="0" w:type="auto"/>
        <w:jc w:val="center"/>
        <w:tblLayout w:type="fixed"/>
        <w:tblLook w:val="04A0" w:firstRow="1" w:lastRow="0" w:firstColumn="1" w:lastColumn="0" w:noHBand="0" w:noVBand="1"/>
      </w:tblPr>
      <w:tblGrid>
        <w:gridCol w:w="737"/>
        <w:gridCol w:w="6406"/>
        <w:gridCol w:w="2041"/>
      </w:tblGrid>
      <w:tr w:rsidR="00124033" w14:paraId="7C29E78F" w14:textId="77777777">
        <w:trPr>
          <w:jc w:val="center"/>
        </w:trPr>
        <w:tc>
          <w:tcPr>
            <w:tcW w:w="737" w:type="dxa"/>
            <w:shd w:val="clear" w:color="auto" w:fill="2E5C8A"/>
          </w:tcPr>
          <w:p w14:paraId="0FD427E6" w14:textId="77777777" w:rsidR="00124033" w:rsidRDefault="00000000">
            <w:pPr>
              <w:spacing w:before="30" w:after="30" w:line="264" w:lineRule="auto"/>
              <w:jc w:val="center"/>
            </w:pPr>
            <w:r>
              <w:rPr>
                <w:rFonts w:ascii="黑体" w:eastAsia="黑体" w:hAnsi="黑体"/>
                <w:b/>
                <w:color w:val="FFFFFF"/>
                <w:sz w:val="15"/>
              </w:rPr>
              <w:t>编号</w:t>
            </w:r>
          </w:p>
        </w:tc>
        <w:tc>
          <w:tcPr>
            <w:tcW w:w="6406" w:type="dxa"/>
            <w:shd w:val="clear" w:color="auto" w:fill="2E5C8A"/>
          </w:tcPr>
          <w:p w14:paraId="590B5461" w14:textId="77777777" w:rsidR="00124033" w:rsidRDefault="00000000">
            <w:pPr>
              <w:spacing w:before="30" w:after="30" w:line="264" w:lineRule="auto"/>
              <w:jc w:val="center"/>
            </w:pPr>
            <w:r>
              <w:rPr>
                <w:rFonts w:ascii="黑体" w:eastAsia="黑体" w:hAnsi="黑体"/>
                <w:b/>
                <w:color w:val="FFFFFF"/>
                <w:sz w:val="15"/>
              </w:rPr>
              <w:t>结论（一句话）</w:t>
            </w:r>
          </w:p>
        </w:tc>
        <w:tc>
          <w:tcPr>
            <w:tcW w:w="2041" w:type="dxa"/>
            <w:shd w:val="clear" w:color="auto" w:fill="2E5C8A"/>
          </w:tcPr>
          <w:p w14:paraId="22B1056D" w14:textId="77777777" w:rsidR="00124033" w:rsidRDefault="00000000">
            <w:pPr>
              <w:spacing w:before="30" w:after="30" w:line="264" w:lineRule="auto"/>
              <w:jc w:val="center"/>
            </w:pPr>
            <w:r>
              <w:rPr>
                <w:rFonts w:ascii="黑体" w:eastAsia="黑体" w:hAnsi="黑体"/>
                <w:b/>
                <w:color w:val="FFFFFF"/>
                <w:sz w:val="15"/>
              </w:rPr>
              <w:t>本报告位置</w:t>
            </w:r>
          </w:p>
        </w:tc>
      </w:tr>
      <w:tr w:rsidR="00124033" w14:paraId="12374B81" w14:textId="77777777">
        <w:trPr>
          <w:jc w:val="center"/>
        </w:trPr>
        <w:tc>
          <w:tcPr>
            <w:tcW w:w="737" w:type="dxa"/>
          </w:tcPr>
          <w:p w14:paraId="6EA5454B" w14:textId="77777777" w:rsidR="00124033" w:rsidRDefault="00000000">
            <w:pPr>
              <w:spacing w:before="30" w:after="30" w:line="264" w:lineRule="auto"/>
              <w:jc w:val="center"/>
            </w:pPr>
            <w:r>
              <w:rPr>
                <w:sz w:val="15"/>
              </w:rPr>
              <w:t>C-01</w:t>
            </w:r>
          </w:p>
        </w:tc>
        <w:tc>
          <w:tcPr>
            <w:tcW w:w="6406" w:type="dxa"/>
          </w:tcPr>
          <w:p w14:paraId="5560411C" w14:textId="77777777" w:rsidR="00124033" w:rsidRDefault="00000000">
            <w:pPr>
              <w:spacing w:before="30" w:after="30" w:line="264" w:lineRule="auto"/>
            </w:pPr>
            <w:r>
              <w:rPr>
                <w:sz w:val="15"/>
              </w:rPr>
              <w:t>报告期内公司完成了从“四足机器人厂商”到“人形机器人主导”的业务结构跃迁，收入规模三年增长约9.7倍，这是本次分析中最强的事实性发现。</w:t>
            </w:r>
          </w:p>
        </w:tc>
        <w:tc>
          <w:tcPr>
            <w:tcW w:w="2041" w:type="dxa"/>
          </w:tcPr>
          <w:p w14:paraId="68AEBA8B" w14:textId="77777777" w:rsidR="00124033" w:rsidRDefault="00000000">
            <w:pPr>
              <w:spacing w:before="30" w:after="30" w:line="264" w:lineRule="auto"/>
            </w:pPr>
            <w:r>
              <w:rPr>
                <w:sz w:val="15"/>
              </w:rPr>
              <w:t>二、（一）</w:t>
            </w:r>
          </w:p>
        </w:tc>
      </w:tr>
      <w:tr w:rsidR="00124033" w14:paraId="5BAFC8E3" w14:textId="77777777">
        <w:trPr>
          <w:jc w:val="center"/>
        </w:trPr>
        <w:tc>
          <w:tcPr>
            <w:tcW w:w="737" w:type="dxa"/>
            <w:shd w:val="clear" w:color="auto" w:fill="F4F7FB"/>
          </w:tcPr>
          <w:p w14:paraId="6E5841A4" w14:textId="77777777" w:rsidR="00124033" w:rsidRDefault="00000000">
            <w:pPr>
              <w:spacing w:before="30" w:after="30" w:line="264" w:lineRule="auto"/>
              <w:jc w:val="center"/>
            </w:pPr>
            <w:r>
              <w:rPr>
                <w:sz w:val="15"/>
              </w:rPr>
              <w:t>C-02</w:t>
            </w:r>
          </w:p>
        </w:tc>
        <w:tc>
          <w:tcPr>
            <w:tcW w:w="6406" w:type="dxa"/>
            <w:shd w:val="clear" w:color="auto" w:fill="F4F7FB"/>
          </w:tcPr>
          <w:p w14:paraId="4ADB301B" w14:textId="77777777" w:rsidR="00124033" w:rsidRDefault="00000000">
            <w:pPr>
              <w:spacing w:before="30" w:after="30" w:line="264" w:lineRule="auto"/>
            </w:pPr>
            <w:r>
              <w:rPr>
                <w:sz w:val="15"/>
              </w:rPr>
              <w:t>公司账面利润与真实盈利能力之间存在系统性偏离，必须以扣非口径而非归母口径评估其盈利水平。</w:t>
            </w:r>
          </w:p>
        </w:tc>
        <w:tc>
          <w:tcPr>
            <w:tcW w:w="2041" w:type="dxa"/>
            <w:shd w:val="clear" w:color="auto" w:fill="F4F7FB"/>
          </w:tcPr>
          <w:p w14:paraId="55D15B7E" w14:textId="77777777" w:rsidR="00124033" w:rsidRDefault="00000000">
            <w:pPr>
              <w:spacing w:before="30" w:after="30" w:line="264" w:lineRule="auto"/>
            </w:pPr>
            <w:r>
              <w:rPr>
                <w:sz w:val="15"/>
              </w:rPr>
              <w:t>三、（三）</w:t>
            </w:r>
          </w:p>
        </w:tc>
      </w:tr>
      <w:tr w:rsidR="00124033" w14:paraId="770AA163" w14:textId="77777777">
        <w:trPr>
          <w:jc w:val="center"/>
        </w:trPr>
        <w:tc>
          <w:tcPr>
            <w:tcW w:w="737" w:type="dxa"/>
          </w:tcPr>
          <w:p w14:paraId="01BA9DB0" w14:textId="77777777" w:rsidR="00124033" w:rsidRDefault="00000000">
            <w:pPr>
              <w:spacing w:before="30" w:after="30" w:line="264" w:lineRule="auto"/>
              <w:jc w:val="center"/>
            </w:pPr>
            <w:r>
              <w:rPr>
                <w:sz w:val="15"/>
              </w:rPr>
              <w:t>C-03</w:t>
            </w:r>
          </w:p>
        </w:tc>
        <w:tc>
          <w:tcPr>
            <w:tcW w:w="6406" w:type="dxa"/>
          </w:tcPr>
          <w:p w14:paraId="6F4007A8" w14:textId="77777777" w:rsidR="00124033" w:rsidRDefault="00000000">
            <w:pPr>
              <w:spacing w:before="30" w:after="30" w:line="264" w:lineRule="auto"/>
            </w:pPr>
            <w:r>
              <w:rPr>
                <w:sz w:val="15"/>
              </w:rPr>
              <w:t>2026年上半年收入继续高增长，但盈利与现金流两项指标同步走弱，构成本底稿识别出的最重要预警信号。</w:t>
            </w:r>
          </w:p>
        </w:tc>
        <w:tc>
          <w:tcPr>
            <w:tcW w:w="2041" w:type="dxa"/>
          </w:tcPr>
          <w:p w14:paraId="0672A402" w14:textId="77777777" w:rsidR="00124033" w:rsidRDefault="00000000">
            <w:pPr>
              <w:spacing w:before="30" w:after="30" w:line="264" w:lineRule="auto"/>
            </w:pPr>
            <w:r>
              <w:rPr>
                <w:sz w:val="15"/>
              </w:rPr>
              <w:t>三、（一）／七、（一）R-02</w:t>
            </w:r>
          </w:p>
        </w:tc>
      </w:tr>
      <w:tr w:rsidR="00124033" w14:paraId="20AF29F8" w14:textId="77777777">
        <w:trPr>
          <w:jc w:val="center"/>
        </w:trPr>
        <w:tc>
          <w:tcPr>
            <w:tcW w:w="737" w:type="dxa"/>
            <w:shd w:val="clear" w:color="auto" w:fill="F4F7FB"/>
          </w:tcPr>
          <w:p w14:paraId="6DDE49CC" w14:textId="77777777" w:rsidR="00124033" w:rsidRDefault="00000000">
            <w:pPr>
              <w:spacing w:before="30" w:after="30" w:line="264" w:lineRule="auto"/>
              <w:jc w:val="center"/>
            </w:pPr>
            <w:r>
              <w:rPr>
                <w:sz w:val="15"/>
              </w:rPr>
              <w:t>C-04</w:t>
            </w:r>
          </w:p>
        </w:tc>
        <w:tc>
          <w:tcPr>
            <w:tcW w:w="6406" w:type="dxa"/>
            <w:shd w:val="clear" w:color="auto" w:fill="F4F7FB"/>
          </w:tcPr>
          <w:p w14:paraId="03C21A76" w14:textId="77777777" w:rsidR="00124033" w:rsidRDefault="00000000">
            <w:pPr>
              <w:spacing w:before="30" w:after="30" w:line="264" w:lineRule="auto"/>
            </w:pPr>
            <w:r>
              <w:rPr>
                <w:sz w:val="15"/>
              </w:rPr>
              <w:t>收入增长几乎完全由销量驱动、并被单价下行部分抵消，属“以价换量”的扩张模式。</w:t>
            </w:r>
          </w:p>
        </w:tc>
        <w:tc>
          <w:tcPr>
            <w:tcW w:w="2041" w:type="dxa"/>
            <w:shd w:val="clear" w:color="auto" w:fill="F4F7FB"/>
          </w:tcPr>
          <w:p w14:paraId="487DE461" w14:textId="77777777" w:rsidR="00124033" w:rsidRDefault="00000000">
            <w:pPr>
              <w:spacing w:before="30" w:after="30" w:line="264" w:lineRule="auto"/>
            </w:pPr>
            <w:r>
              <w:rPr>
                <w:sz w:val="15"/>
              </w:rPr>
              <w:t>二、（四）／六、（二）</w:t>
            </w:r>
          </w:p>
        </w:tc>
      </w:tr>
      <w:tr w:rsidR="00124033" w14:paraId="13161888" w14:textId="77777777">
        <w:trPr>
          <w:jc w:val="center"/>
        </w:trPr>
        <w:tc>
          <w:tcPr>
            <w:tcW w:w="737" w:type="dxa"/>
          </w:tcPr>
          <w:p w14:paraId="7AE9C291" w14:textId="77777777" w:rsidR="00124033" w:rsidRDefault="00000000">
            <w:pPr>
              <w:spacing w:before="30" w:after="30" w:line="264" w:lineRule="auto"/>
              <w:jc w:val="center"/>
            </w:pPr>
            <w:r>
              <w:rPr>
                <w:sz w:val="15"/>
              </w:rPr>
              <w:t>C-05</w:t>
            </w:r>
          </w:p>
        </w:tc>
        <w:tc>
          <w:tcPr>
            <w:tcW w:w="6406" w:type="dxa"/>
          </w:tcPr>
          <w:p w14:paraId="74DA2CB5" w14:textId="77777777" w:rsidR="00124033" w:rsidRDefault="00000000">
            <w:pPr>
              <w:spacing w:before="30" w:after="30" w:line="264" w:lineRule="auto"/>
            </w:pPr>
            <w:r>
              <w:rPr>
                <w:sz w:val="15"/>
              </w:rPr>
              <w:t>客户结构分散、无单一大客户依赖，收入集中度风险较低。</w:t>
            </w:r>
          </w:p>
        </w:tc>
        <w:tc>
          <w:tcPr>
            <w:tcW w:w="2041" w:type="dxa"/>
          </w:tcPr>
          <w:p w14:paraId="70F21B81" w14:textId="77777777" w:rsidR="00124033" w:rsidRDefault="00000000">
            <w:pPr>
              <w:spacing w:before="30" w:after="30" w:line="264" w:lineRule="auto"/>
            </w:pPr>
            <w:r>
              <w:rPr>
                <w:sz w:val="15"/>
              </w:rPr>
              <w:t>九、（三）／七 R-08</w:t>
            </w:r>
          </w:p>
        </w:tc>
      </w:tr>
      <w:tr w:rsidR="00124033" w14:paraId="471558F4" w14:textId="77777777">
        <w:trPr>
          <w:jc w:val="center"/>
        </w:trPr>
        <w:tc>
          <w:tcPr>
            <w:tcW w:w="737" w:type="dxa"/>
            <w:shd w:val="clear" w:color="auto" w:fill="F4F7FB"/>
          </w:tcPr>
          <w:p w14:paraId="51B7C5D7" w14:textId="77777777" w:rsidR="00124033" w:rsidRDefault="00000000">
            <w:pPr>
              <w:spacing w:before="30" w:after="30" w:line="264" w:lineRule="auto"/>
              <w:jc w:val="center"/>
            </w:pPr>
            <w:r>
              <w:rPr>
                <w:sz w:val="15"/>
              </w:rPr>
              <w:t>C-06</w:t>
            </w:r>
          </w:p>
        </w:tc>
        <w:tc>
          <w:tcPr>
            <w:tcW w:w="6406" w:type="dxa"/>
            <w:shd w:val="clear" w:color="auto" w:fill="F4F7FB"/>
          </w:tcPr>
          <w:p w14:paraId="122D97EF" w14:textId="77777777" w:rsidR="00124033" w:rsidRDefault="00000000">
            <w:pPr>
              <w:spacing w:before="30" w:after="30" w:line="264" w:lineRule="auto"/>
            </w:pPr>
            <w:r>
              <w:rPr>
                <w:sz w:val="15"/>
              </w:rPr>
              <w:t>收入存在明显的第四季度集中特征，季节性会放大单季数据的解读风险。</w:t>
            </w:r>
          </w:p>
        </w:tc>
        <w:tc>
          <w:tcPr>
            <w:tcW w:w="2041" w:type="dxa"/>
            <w:shd w:val="clear" w:color="auto" w:fill="F4F7FB"/>
          </w:tcPr>
          <w:p w14:paraId="7A2A6298" w14:textId="77777777" w:rsidR="00124033" w:rsidRDefault="00000000">
            <w:pPr>
              <w:spacing w:before="30" w:after="30" w:line="264" w:lineRule="auto"/>
            </w:pPr>
            <w:r>
              <w:rPr>
                <w:sz w:val="15"/>
              </w:rPr>
              <w:t>三、（五）2／七 R-09</w:t>
            </w:r>
          </w:p>
        </w:tc>
      </w:tr>
      <w:tr w:rsidR="00124033" w14:paraId="597C3B2C" w14:textId="77777777">
        <w:trPr>
          <w:jc w:val="center"/>
        </w:trPr>
        <w:tc>
          <w:tcPr>
            <w:tcW w:w="737" w:type="dxa"/>
          </w:tcPr>
          <w:p w14:paraId="19026C86" w14:textId="77777777" w:rsidR="00124033" w:rsidRDefault="00000000">
            <w:pPr>
              <w:spacing w:before="30" w:after="30" w:line="264" w:lineRule="auto"/>
              <w:jc w:val="center"/>
            </w:pPr>
            <w:r>
              <w:rPr>
                <w:sz w:val="15"/>
              </w:rPr>
              <w:t>C-07</w:t>
            </w:r>
          </w:p>
        </w:tc>
        <w:tc>
          <w:tcPr>
            <w:tcW w:w="6406" w:type="dxa"/>
          </w:tcPr>
          <w:p w14:paraId="0D0A0907" w14:textId="77777777" w:rsidR="00124033" w:rsidRDefault="00000000">
            <w:pPr>
              <w:spacing w:before="30" w:after="30" w:line="264" w:lineRule="auto"/>
            </w:pPr>
            <w:r>
              <w:rPr>
                <w:sz w:val="15"/>
              </w:rPr>
              <w:t>2025年收入区域结构发生反转，境内首次超过境外。</w:t>
            </w:r>
          </w:p>
        </w:tc>
        <w:tc>
          <w:tcPr>
            <w:tcW w:w="2041" w:type="dxa"/>
          </w:tcPr>
          <w:p w14:paraId="55091BCC" w14:textId="77777777" w:rsidR="00124033" w:rsidRDefault="00000000">
            <w:pPr>
              <w:spacing w:before="30" w:after="30" w:line="264" w:lineRule="auto"/>
            </w:pPr>
            <w:r>
              <w:rPr>
                <w:sz w:val="15"/>
              </w:rPr>
              <w:t>三、（五）1／七 R-12</w:t>
            </w:r>
          </w:p>
        </w:tc>
      </w:tr>
      <w:tr w:rsidR="00124033" w14:paraId="5E3ABA31" w14:textId="77777777">
        <w:trPr>
          <w:jc w:val="center"/>
        </w:trPr>
        <w:tc>
          <w:tcPr>
            <w:tcW w:w="737" w:type="dxa"/>
            <w:shd w:val="clear" w:color="auto" w:fill="F4F7FB"/>
          </w:tcPr>
          <w:p w14:paraId="0DF6ED91" w14:textId="77777777" w:rsidR="00124033" w:rsidRDefault="00000000">
            <w:pPr>
              <w:spacing w:before="30" w:after="30" w:line="264" w:lineRule="auto"/>
              <w:jc w:val="center"/>
            </w:pPr>
            <w:r>
              <w:rPr>
                <w:sz w:val="15"/>
              </w:rPr>
              <w:t>C-08</w:t>
            </w:r>
          </w:p>
        </w:tc>
        <w:tc>
          <w:tcPr>
            <w:tcW w:w="6406" w:type="dxa"/>
            <w:shd w:val="clear" w:color="auto" w:fill="F4F7FB"/>
          </w:tcPr>
          <w:p w14:paraId="55047A56" w14:textId="77777777" w:rsidR="00124033" w:rsidRDefault="00000000">
            <w:pPr>
              <w:spacing w:before="30" w:after="30" w:line="264" w:lineRule="auto"/>
            </w:pPr>
            <w:r>
              <w:rPr>
                <w:sz w:val="15"/>
              </w:rPr>
              <w:t>销售模式仍以线下为主，但线上（含电商入仓）已成为新的增量渠道。</w:t>
            </w:r>
          </w:p>
        </w:tc>
        <w:tc>
          <w:tcPr>
            <w:tcW w:w="2041" w:type="dxa"/>
            <w:shd w:val="clear" w:color="auto" w:fill="F4F7FB"/>
          </w:tcPr>
          <w:p w14:paraId="27D62AF5" w14:textId="77777777" w:rsidR="00124033" w:rsidRDefault="00000000">
            <w:pPr>
              <w:spacing w:before="30" w:after="30" w:line="264" w:lineRule="auto"/>
            </w:pPr>
            <w:r>
              <w:rPr>
                <w:sz w:val="15"/>
              </w:rPr>
              <w:t>三、（五）3／六、（三）</w:t>
            </w:r>
          </w:p>
        </w:tc>
      </w:tr>
      <w:tr w:rsidR="00124033" w14:paraId="3B7A90A5" w14:textId="77777777">
        <w:trPr>
          <w:jc w:val="center"/>
        </w:trPr>
        <w:tc>
          <w:tcPr>
            <w:tcW w:w="737" w:type="dxa"/>
          </w:tcPr>
          <w:p w14:paraId="0E05C4B1" w14:textId="77777777" w:rsidR="00124033" w:rsidRDefault="00000000">
            <w:pPr>
              <w:spacing w:before="30" w:after="30" w:line="264" w:lineRule="auto"/>
              <w:jc w:val="center"/>
            </w:pPr>
            <w:r>
              <w:rPr>
                <w:sz w:val="15"/>
              </w:rPr>
              <w:t>C-09</w:t>
            </w:r>
          </w:p>
        </w:tc>
        <w:tc>
          <w:tcPr>
            <w:tcW w:w="6406" w:type="dxa"/>
          </w:tcPr>
          <w:p w14:paraId="0E577A71" w14:textId="77777777" w:rsidR="00124033" w:rsidRDefault="00000000">
            <w:pPr>
              <w:spacing w:before="30" w:after="30" w:line="264" w:lineRule="auto"/>
            </w:pPr>
            <w:r>
              <w:rPr>
                <w:sz w:val="15"/>
              </w:rPr>
              <w:t>综合毛利率三年持续提升且显著高于同业，但其提升主要来自产品结构变化，而非单一产品盈利能力的普遍改善。</w:t>
            </w:r>
          </w:p>
        </w:tc>
        <w:tc>
          <w:tcPr>
            <w:tcW w:w="2041" w:type="dxa"/>
          </w:tcPr>
          <w:p w14:paraId="4D01071C" w14:textId="77777777" w:rsidR="00124033" w:rsidRDefault="00000000">
            <w:pPr>
              <w:spacing w:before="30" w:after="30" w:line="264" w:lineRule="auto"/>
            </w:pPr>
            <w:r>
              <w:rPr>
                <w:sz w:val="15"/>
              </w:rPr>
              <w:t>二、（五）／五、（三）</w:t>
            </w:r>
          </w:p>
        </w:tc>
      </w:tr>
      <w:tr w:rsidR="00124033" w14:paraId="78A44AC7" w14:textId="77777777">
        <w:trPr>
          <w:jc w:val="center"/>
        </w:trPr>
        <w:tc>
          <w:tcPr>
            <w:tcW w:w="737" w:type="dxa"/>
            <w:shd w:val="clear" w:color="auto" w:fill="F4F7FB"/>
          </w:tcPr>
          <w:p w14:paraId="680BCAC1" w14:textId="77777777" w:rsidR="00124033" w:rsidRDefault="00000000">
            <w:pPr>
              <w:spacing w:before="30" w:after="30" w:line="264" w:lineRule="auto"/>
              <w:jc w:val="center"/>
            </w:pPr>
            <w:r>
              <w:rPr>
                <w:sz w:val="15"/>
              </w:rPr>
              <w:t>C-10</w:t>
            </w:r>
          </w:p>
        </w:tc>
        <w:tc>
          <w:tcPr>
            <w:tcW w:w="6406" w:type="dxa"/>
            <w:shd w:val="clear" w:color="auto" w:fill="F4F7FB"/>
          </w:tcPr>
          <w:p w14:paraId="276E2C86" w14:textId="77777777" w:rsidR="00124033" w:rsidRDefault="00000000">
            <w:pPr>
              <w:spacing w:before="30" w:after="30" w:line="264" w:lineRule="auto"/>
            </w:pPr>
            <w:r>
              <w:rPr>
                <w:sz w:val="15"/>
              </w:rPr>
              <w:t>成本结构中直接材料占比快速上升，公司盈利的敏感度正从“人工与制造费用”转向“上游物料价格”。</w:t>
            </w:r>
          </w:p>
        </w:tc>
        <w:tc>
          <w:tcPr>
            <w:tcW w:w="2041" w:type="dxa"/>
            <w:shd w:val="clear" w:color="auto" w:fill="F4F7FB"/>
          </w:tcPr>
          <w:p w14:paraId="48AEE56C" w14:textId="77777777" w:rsidR="00124033" w:rsidRDefault="00000000">
            <w:pPr>
              <w:spacing w:before="30" w:after="30" w:line="264" w:lineRule="auto"/>
            </w:pPr>
            <w:r>
              <w:rPr>
                <w:sz w:val="15"/>
              </w:rPr>
              <w:t>三、（五）4／七 R-05</w:t>
            </w:r>
          </w:p>
        </w:tc>
      </w:tr>
      <w:tr w:rsidR="00124033" w14:paraId="7A076262" w14:textId="77777777">
        <w:trPr>
          <w:jc w:val="center"/>
        </w:trPr>
        <w:tc>
          <w:tcPr>
            <w:tcW w:w="737" w:type="dxa"/>
          </w:tcPr>
          <w:p w14:paraId="51D5BFBC" w14:textId="77777777" w:rsidR="00124033" w:rsidRDefault="00000000">
            <w:pPr>
              <w:spacing w:before="30" w:after="30" w:line="264" w:lineRule="auto"/>
              <w:jc w:val="center"/>
            </w:pPr>
            <w:r>
              <w:rPr>
                <w:sz w:val="15"/>
              </w:rPr>
              <w:t>C-11</w:t>
            </w:r>
          </w:p>
        </w:tc>
        <w:tc>
          <w:tcPr>
            <w:tcW w:w="6406" w:type="dxa"/>
          </w:tcPr>
          <w:p w14:paraId="10296A7D" w14:textId="77777777" w:rsidR="00124033" w:rsidRDefault="00000000">
            <w:pPr>
              <w:spacing w:before="30" w:after="30" w:line="264" w:lineRule="auto"/>
            </w:pPr>
            <w:r>
              <w:rPr>
                <w:sz w:val="15"/>
              </w:rPr>
              <w:t>2025年存货规模与跌价准备均处于需关注水平，与高速放量相匹配但也隐含跌价风险。</w:t>
            </w:r>
          </w:p>
        </w:tc>
        <w:tc>
          <w:tcPr>
            <w:tcW w:w="2041" w:type="dxa"/>
          </w:tcPr>
          <w:p w14:paraId="1FE6F310" w14:textId="77777777" w:rsidR="00124033" w:rsidRDefault="00000000">
            <w:pPr>
              <w:spacing w:before="30" w:after="30" w:line="264" w:lineRule="auto"/>
            </w:pPr>
            <w:r>
              <w:rPr>
                <w:sz w:val="15"/>
              </w:rPr>
              <w:t>七 R-04</w:t>
            </w:r>
          </w:p>
        </w:tc>
      </w:tr>
      <w:tr w:rsidR="00124033" w14:paraId="0FEF3F72" w14:textId="77777777">
        <w:trPr>
          <w:jc w:val="center"/>
        </w:trPr>
        <w:tc>
          <w:tcPr>
            <w:tcW w:w="737" w:type="dxa"/>
            <w:shd w:val="clear" w:color="auto" w:fill="F4F7FB"/>
          </w:tcPr>
          <w:p w14:paraId="085644F0" w14:textId="77777777" w:rsidR="00124033" w:rsidRDefault="00000000">
            <w:pPr>
              <w:spacing w:before="30" w:after="30" w:line="264" w:lineRule="auto"/>
              <w:jc w:val="center"/>
            </w:pPr>
            <w:r>
              <w:rPr>
                <w:sz w:val="15"/>
              </w:rPr>
              <w:t>C-12</w:t>
            </w:r>
          </w:p>
        </w:tc>
        <w:tc>
          <w:tcPr>
            <w:tcW w:w="6406" w:type="dxa"/>
            <w:shd w:val="clear" w:color="auto" w:fill="F4F7FB"/>
          </w:tcPr>
          <w:p w14:paraId="709F5DE9" w14:textId="77777777" w:rsidR="00124033" w:rsidRDefault="00000000">
            <w:pPr>
              <w:spacing w:before="30" w:after="30" w:line="264" w:lineRule="auto"/>
            </w:pPr>
            <w:r>
              <w:rPr>
                <w:sz w:val="15"/>
              </w:rPr>
              <w:t>2023—2025年经营现金流质量优秀，但2026年上半年出现收入与现金流的明显背离。</w:t>
            </w:r>
          </w:p>
        </w:tc>
        <w:tc>
          <w:tcPr>
            <w:tcW w:w="2041" w:type="dxa"/>
            <w:shd w:val="clear" w:color="auto" w:fill="F4F7FB"/>
          </w:tcPr>
          <w:p w14:paraId="2CE2B2B9" w14:textId="77777777" w:rsidR="00124033" w:rsidRDefault="00000000">
            <w:pPr>
              <w:spacing w:before="30" w:after="30" w:line="264" w:lineRule="auto"/>
            </w:pPr>
            <w:r>
              <w:rPr>
                <w:sz w:val="15"/>
              </w:rPr>
              <w:t>三、（四）／七 R-02</w:t>
            </w:r>
          </w:p>
        </w:tc>
      </w:tr>
      <w:tr w:rsidR="00124033" w14:paraId="7FCFE54D" w14:textId="77777777">
        <w:trPr>
          <w:jc w:val="center"/>
        </w:trPr>
        <w:tc>
          <w:tcPr>
            <w:tcW w:w="737" w:type="dxa"/>
          </w:tcPr>
          <w:p w14:paraId="6861C2E4" w14:textId="77777777" w:rsidR="00124033" w:rsidRDefault="00000000">
            <w:pPr>
              <w:spacing w:before="30" w:after="30" w:line="264" w:lineRule="auto"/>
              <w:jc w:val="center"/>
            </w:pPr>
            <w:r>
              <w:rPr>
                <w:sz w:val="15"/>
              </w:rPr>
              <w:t>C-13</w:t>
            </w:r>
          </w:p>
        </w:tc>
        <w:tc>
          <w:tcPr>
            <w:tcW w:w="6406" w:type="dxa"/>
          </w:tcPr>
          <w:p w14:paraId="097E93CD" w14:textId="77777777" w:rsidR="00124033" w:rsidRDefault="00000000">
            <w:pPr>
              <w:spacing w:before="30" w:after="30" w:line="264" w:lineRule="auto"/>
            </w:pPr>
            <w:r>
              <w:rPr>
                <w:sz w:val="15"/>
              </w:rPr>
              <w:t>应收账款坏账计提比例连续三年显著低于同业平均，是本底稿识别出的最重要的会计估计差异点。</w:t>
            </w:r>
          </w:p>
        </w:tc>
        <w:tc>
          <w:tcPr>
            <w:tcW w:w="2041" w:type="dxa"/>
          </w:tcPr>
          <w:p w14:paraId="57F8D352" w14:textId="77777777" w:rsidR="00124033" w:rsidRDefault="00000000">
            <w:pPr>
              <w:spacing w:before="30" w:after="30" w:line="264" w:lineRule="auto"/>
            </w:pPr>
            <w:r>
              <w:rPr>
                <w:sz w:val="15"/>
              </w:rPr>
              <w:t>七 R-03／九、（二）</w:t>
            </w:r>
          </w:p>
        </w:tc>
      </w:tr>
      <w:tr w:rsidR="00124033" w14:paraId="07CB0281" w14:textId="77777777">
        <w:trPr>
          <w:jc w:val="center"/>
        </w:trPr>
        <w:tc>
          <w:tcPr>
            <w:tcW w:w="737" w:type="dxa"/>
            <w:shd w:val="clear" w:color="auto" w:fill="F4F7FB"/>
          </w:tcPr>
          <w:p w14:paraId="659CA61E" w14:textId="77777777" w:rsidR="00124033" w:rsidRDefault="00000000">
            <w:pPr>
              <w:spacing w:before="30" w:after="30" w:line="264" w:lineRule="auto"/>
              <w:jc w:val="center"/>
            </w:pPr>
            <w:r>
              <w:rPr>
                <w:sz w:val="15"/>
              </w:rPr>
              <w:t>C-14</w:t>
            </w:r>
          </w:p>
        </w:tc>
        <w:tc>
          <w:tcPr>
            <w:tcW w:w="6406" w:type="dxa"/>
            <w:shd w:val="clear" w:color="auto" w:fill="F4F7FB"/>
          </w:tcPr>
          <w:p w14:paraId="459DC35C" w14:textId="77777777" w:rsidR="00124033" w:rsidRDefault="00000000">
            <w:pPr>
              <w:spacing w:before="30" w:after="30" w:line="264" w:lineRule="auto"/>
            </w:pPr>
            <w:r>
              <w:rPr>
                <w:sz w:val="15"/>
              </w:rPr>
              <w:t>资产结构轻、杠杆低，上市后资产负债率上升主要源于经营性负债而非有息债务。</w:t>
            </w:r>
          </w:p>
        </w:tc>
        <w:tc>
          <w:tcPr>
            <w:tcW w:w="2041" w:type="dxa"/>
            <w:shd w:val="clear" w:color="auto" w:fill="F4F7FB"/>
          </w:tcPr>
          <w:p w14:paraId="505C80EE" w14:textId="77777777" w:rsidR="00124033" w:rsidRDefault="00000000">
            <w:pPr>
              <w:spacing w:before="30" w:after="30" w:line="264" w:lineRule="auto"/>
            </w:pPr>
            <w:r>
              <w:rPr>
                <w:sz w:val="15"/>
              </w:rPr>
              <w:t>三、（六）</w:t>
            </w:r>
          </w:p>
        </w:tc>
      </w:tr>
      <w:tr w:rsidR="00124033" w14:paraId="74D99BB4" w14:textId="77777777">
        <w:trPr>
          <w:jc w:val="center"/>
        </w:trPr>
        <w:tc>
          <w:tcPr>
            <w:tcW w:w="737" w:type="dxa"/>
          </w:tcPr>
          <w:p w14:paraId="122BD2C0" w14:textId="77777777" w:rsidR="00124033" w:rsidRDefault="00000000">
            <w:pPr>
              <w:spacing w:before="30" w:after="30" w:line="264" w:lineRule="auto"/>
              <w:jc w:val="center"/>
            </w:pPr>
            <w:r>
              <w:rPr>
                <w:sz w:val="15"/>
              </w:rPr>
              <w:t>C-15</w:t>
            </w:r>
          </w:p>
        </w:tc>
        <w:tc>
          <w:tcPr>
            <w:tcW w:w="6406" w:type="dxa"/>
          </w:tcPr>
          <w:p w14:paraId="3640D8F5" w14:textId="77777777" w:rsidR="00124033" w:rsidRDefault="00000000">
            <w:pPr>
              <w:spacing w:before="30" w:after="30" w:line="264" w:lineRule="auto"/>
            </w:pPr>
            <w:r>
              <w:rPr>
                <w:sz w:val="15"/>
              </w:rPr>
              <w:t>四项科创属性指标全部达标，但研发强度（研发费用率）随收入放大而快速稀释。</w:t>
            </w:r>
          </w:p>
        </w:tc>
        <w:tc>
          <w:tcPr>
            <w:tcW w:w="2041" w:type="dxa"/>
          </w:tcPr>
          <w:p w14:paraId="70CFF43C" w14:textId="77777777" w:rsidR="00124033" w:rsidRDefault="00000000">
            <w:pPr>
              <w:spacing w:before="30" w:after="30" w:line="264" w:lineRule="auto"/>
            </w:pPr>
            <w:r>
              <w:rPr>
                <w:sz w:val="15"/>
              </w:rPr>
              <w:t>四、（一）（二）／七 R-14</w:t>
            </w:r>
          </w:p>
        </w:tc>
      </w:tr>
      <w:tr w:rsidR="00124033" w14:paraId="1AFB9FCC" w14:textId="77777777">
        <w:trPr>
          <w:jc w:val="center"/>
        </w:trPr>
        <w:tc>
          <w:tcPr>
            <w:tcW w:w="737" w:type="dxa"/>
            <w:shd w:val="clear" w:color="auto" w:fill="F4F7FB"/>
          </w:tcPr>
          <w:p w14:paraId="5B37369C" w14:textId="77777777" w:rsidR="00124033" w:rsidRDefault="00000000">
            <w:pPr>
              <w:spacing w:before="30" w:after="30" w:line="264" w:lineRule="auto"/>
              <w:jc w:val="center"/>
            </w:pPr>
            <w:r>
              <w:rPr>
                <w:sz w:val="15"/>
              </w:rPr>
              <w:t>C-16</w:t>
            </w:r>
          </w:p>
        </w:tc>
        <w:tc>
          <w:tcPr>
            <w:tcW w:w="6406" w:type="dxa"/>
            <w:shd w:val="clear" w:color="auto" w:fill="F4F7FB"/>
          </w:tcPr>
          <w:p w14:paraId="7036E000" w14:textId="77777777" w:rsidR="00124033" w:rsidRDefault="00000000">
            <w:pPr>
              <w:spacing w:before="30" w:after="30" w:line="264" w:lineRule="auto"/>
            </w:pPr>
            <w:r>
              <w:rPr>
                <w:sz w:val="15"/>
              </w:rPr>
              <w:t>人均研发投入水平较高，研发人员结构支撑“全栈自研”的商业模式主张。</w:t>
            </w:r>
          </w:p>
        </w:tc>
        <w:tc>
          <w:tcPr>
            <w:tcW w:w="2041" w:type="dxa"/>
            <w:shd w:val="clear" w:color="auto" w:fill="F4F7FB"/>
          </w:tcPr>
          <w:p w14:paraId="043C5E55" w14:textId="77777777" w:rsidR="00124033" w:rsidRDefault="00000000">
            <w:pPr>
              <w:spacing w:before="30" w:after="30" w:line="264" w:lineRule="auto"/>
            </w:pPr>
            <w:r>
              <w:rPr>
                <w:sz w:val="15"/>
              </w:rPr>
              <w:t>五、（三）</w:t>
            </w:r>
          </w:p>
        </w:tc>
      </w:tr>
      <w:tr w:rsidR="00124033" w14:paraId="2542AC7C" w14:textId="77777777">
        <w:trPr>
          <w:jc w:val="center"/>
        </w:trPr>
        <w:tc>
          <w:tcPr>
            <w:tcW w:w="737" w:type="dxa"/>
          </w:tcPr>
          <w:p w14:paraId="422E2270" w14:textId="77777777" w:rsidR="00124033" w:rsidRDefault="00000000">
            <w:pPr>
              <w:spacing w:before="30" w:after="30" w:line="264" w:lineRule="auto"/>
              <w:jc w:val="center"/>
            </w:pPr>
            <w:r>
              <w:rPr>
                <w:sz w:val="15"/>
              </w:rPr>
              <w:t>C-17</w:t>
            </w:r>
          </w:p>
        </w:tc>
        <w:tc>
          <w:tcPr>
            <w:tcW w:w="6406" w:type="dxa"/>
          </w:tcPr>
          <w:p w14:paraId="7EEBE78B" w14:textId="77777777" w:rsidR="00124033" w:rsidRDefault="00000000">
            <w:pPr>
              <w:spacing w:before="30" w:after="30" w:line="264" w:lineRule="auto"/>
            </w:pPr>
            <w:r>
              <w:rPr>
                <w:sz w:val="15"/>
              </w:rPr>
              <w:t>本次发行定价显著高于行业与可比公司参照水平，且存在大额超募。</w:t>
            </w:r>
          </w:p>
        </w:tc>
        <w:tc>
          <w:tcPr>
            <w:tcW w:w="2041" w:type="dxa"/>
          </w:tcPr>
          <w:p w14:paraId="3B1EBCED" w14:textId="77777777" w:rsidR="00124033" w:rsidRDefault="00000000">
            <w:pPr>
              <w:spacing w:before="30" w:after="30" w:line="264" w:lineRule="auto"/>
            </w:pPr>
            <w:r>
              <w:rPr>
                <w:sz w:val="15"/>
              </w:rPr>
              <w:t>八、（二）（三）</w:t>
            </w:r>
          </w:p>
        </w:tc>
      </w:tr>
      <w:tr w:rsidR="00124033" w14:paraId="757D362E" w14:textId="77777777">
        <w:trPr>
          <w:jc w:val="center"/>
        </w:trPr>
        <w:tc>
          <w:tcPr>
            <w:tcW w:w="737" w:type="dxa"/>
            <w:shd w:val="clear" w:color="auto" w:fill="F4F7FB"/>
          </w:tcPr>
          <w:p w14:paraId="09DFE977" w14:textId="77777777" w:rsidR="00124033" w:rsidRDefault="00000000">
            <w:pPr>
              <w:spacing w:before="30" w:after="30" w:line="264" w:lineRule="auto"/>
              <w:jc w:val="center"/>
            </w:pPr>
            <w:r>
              <w:rPr>
                <w:sz w:val="15"/>
              </w:rPr>
              <w:t>C-18</w:t>
            </w:r>
          </w:p>
        </w:tc>
        <w:tc>
          <w:tcPr>
            <w:tcW w:w="6406" w:type="dxa"/>
            <w:shd w:val="clear" w:color="auto" w:fill="F4F7FB"/>
          </w:tcPr>
          <w:p w14:paraId="6E0C3A97" w14:textId="77777777" w:rsidR="00124033" w:rsidRDefault="00000000">
            <w:pPr>
              <w:spacing w:before="30" w:after="30" w:line="264" w:lineRule="auto"/>
            </w:pPr>
            <w:r>
              <w:rPr>
                <w:sz w:val="15"/>
              </w:rPr>
              <w:t>发行估值倍数在四种口径下差异极大（92.92倍至219.23倍），引用时必须指明口径。</w:t>
            </w:r>
          </w:p>
        </w:tc>
        <w:tc>
          <w:tcPr>
            <w:tcW w:w="2041" w:type="dxa"/>
            <w:shd w:val="clear" w:color="auto" w:fill="F4F7FB"/>
          </w:tcPr>
          <w:p w14:paraId="6630B42E" w14:textId="77777777" w:rsidR="00124033" w:rsidRDefault="00000000">
            <w:pPr>
              <w:spacing w:before="30" w:after="30" w:line="264" w:lineRule="auto"/>
            </w:pPr>
            <w:r>
              <w:rPr>
                <w:sz w:val="15"/>
              </w:rPr>
              <w:t>八、（二）</w:t>
            </w:r>
          </w:p>
        </w:tc>
      </w:tr>
      <w:tr w:rsidR="00124033" w14:paraId="7D20A97C" w14:textId="77777777">
        <w:trPr>
          <w:jc w:val="center"/>
        </w:trPr>
        <w:tc>
          <w:tcPr>
            <w:tcW w:w="737" w:type="dxa"/>
          </w:tcPr>
          <w:p w14:paraId="5F946B02" w14:textId="77777777" w:rsidR="00124033" w:rsidRDefault="00000000">
            <w:pPr>
              <w:spacing w:before="30" w:after="30" w:line="264" w:lineRule="auto"/>
              <w:jc w:val="center"/>
            </w:pPr>
            <w:r>
              <w:rPr>
                <w:sz w:val="15"/>
              </w:rPr>
              <w:t>C-19</w:t>
            </w:r>
          </w:p>
        </w:tc>
        <w:tc>
          <w:tcPr>
            <w:tcW w:w="6406" w:type="dxa"/>
          </w:tcPr>
          <w:p w14:paraId="5BDA25EF" w14:textId="77777777" w:rsidR="00124033" w:rsidRDefault="00000000">
            <w:pPr>
              <w:spacing w:before="30" w:after="30" w:line="264" w:lineRule="auto"/>
            </w:pPr>
            <w:r>
              <w:rPr>
                <w:sz w:val="15"/>
              </w:rPr>
              <w:t>战略配售结构显示长期资本与产业资本深度参与，员工持股比例较高。</w:t>
            </w:r>
          </w:p>
        </w:tc>
        <w:tc>
          <w:tcPr>
            <w:tcW w:w="2041" w:type="dxa"/>
          </w:tcPr>
          <w:p w14:paraId="5AEE257A" w14:textId="77777777" w:rsidR="00124033" w:rsidRDefault="00000000">
            <w:pPr>
              <w:spacing w:before="30" w:after="30" w:line="264" w:lineRule="auto"/>
            </w:pPr>
            <w:r>
              <w:rPr>
                <w:sz w:val="15"/>
              </w:rPr>
              <w:t>五、（四）／七 R-11</w:t>
            </w:r>
          </w:p>
        </w:tc>
      </w:tr>
      <w:tr w:rsidR="00124033" w14:paraId="6BFCA621" w14:textId="77777777">
        <w:trPr>
          <w:jc w:val="center"/>
        </w:trPr>
        <w:tc>
          <w:tcPr>
            <w:tcW w:w="737" w:type="dxa"/>
            <w:shd w:val="clear" w:color="auto" w:fill="F4F7FB"/>
          </w:tcPr>
          <w:p w14:paraId="6912F706" w14:textId="77777777" w:rsidR="00124033" w:rsidRDefault="00000000">
            <w:pPr>
              <w:spacing w:before="30" w:after="30" w:line="264" w:lineRule="auto"/>
              <w:jc w:val="center"/>
            </w:pPr>
            <w:r>
              <w:rPr>
                <w:sz w:val="15"/>
              </w:rPr>
              <w:t>C-20</w:t>
            </w:r>
          </w:p>
        </w:tc>
        <w:tc>
          <w:tcPr>
            <w:tcW w:w="6406" w:type="dxa"/>
            <w:shd w:val="clear" w:color="auto" w:fill="F4F7FB"/>
          </w:tcPr>
          <w:p w14:paraId="179BA07C" w14:textId="77777777" w:rsidR="00124033" w:rsidRDefault="00000000">
            <w:pPr>
              <w:spacing w:before="30" w:after="30" w:line="264" w:lineRule="auto"/>
            </w:pPr>
            <w:r>
              <w:rPr>
                <w:sz w:val="15"/>
              </w:rPr>
              <w:t>特别表决权安排使实际控制人在发行后仍掌握绝对表决权，公众股东制衡能力有限。</w:t>
            </w:r>
          </w:p>
        </w:tc>
        <w:tc>
          <w:tcPr>
            <w:tcW w:w="2041" w:type="dxa"/>
            <w:shd w:val="clear" w:color="auto" w:fill="F4F7FB"/>
          </w:tcPr>
          <w:p w14:paraId="48687FD3" w14:textId="77777777" w:rsidR="00124033" w:rsidRDefault="00000000">
            <w:pPr>
              <w:spacing w:before="30" w:after="30" w:line="264" w:lineRule="auto"/>
            </w:pPr>
            <w:r>
              <w:rPr>
                <w:sz w:val="15"/>
              </w:rPr>
              <w:t>一、（三）／七 R-07</w:t>
            </w:r>
          </w:p>
        </w:tc>
      </w:tr>
      <w:tr w:rsidR="00124033" w14:paraId="181668F7" w14:textId="77777777">
        <w:trPr>
          <w:jc w:val="center"/>
        </w:trPr>
        <w:tc>
          <w:tcPr>
            <w:tcW w:w="737" w:type="dxa"/>
          </w:tcPr>
          <w:p w14:paraId="567E3014" w14:textId="77777777" w:rsidR="00124033" w:rsidRDefault="00000000">
            <w:pPr>
              <w:spacing w:before="30" w:after="30" w:line="264" w:lineRule="auto"/>
              <w:jc w:val="center"/>
            </w:pPr>
            <w:r>
              <w:rPr>
                <w:sz w:val="15"/>
              </w:rPr>
              <w:t>C-21</w:t>
            </w:r>
          </w:p>
        </w:tc>
        <w:tc>
          <w:tcPr>
            <w:tcW w:w="6406" w:type="dxa"/>
          </w:tcPr>
          <w:p w14:paraId="42076547" w14:textId="77777777" w:rsidR="00124033" w:rsidRDefault="00000000">
            <w:pPr>
              <w:spacing w:before="30" w:after="30" w:line="264" w:lineRule="auto"/>
            </w:pPr>
            <w:r>
              <w:rPr>
                <w:sz w:val="15"/>
              </w:rPr>
              <w:t>上市后股价经历了“首日暴涨—快速回落—低位震荡”的完整过程，截至资料截止日仍较发行价上涨约2.88倍。</w:t>
            </w:r>
          </w:p>
        </w:tc>
        <w:tc>
          <w:tcPr>
            <w:tcW w:w="2041" w:type="dxa"/>
          </w:tcPr>
          <w:p w14:paraId="30C531DB" w14:textId="77777777" w:rsidR="00124033" w:rsidRDefault="00000000">
            <w:pPr>
              <w:spacing w:before="30" w:after="30" w:line="264" w:lineRule="auto"/>
            </w:pPr>
            <w:r>
              <w:rPr>
                <w:sz w:val="15"/>
              </w:rPr>
              <w:t>八、（四）</w:t>
            </w:r>
          </w:p>
        </w:tc>
      </w:tr>
      <w:tr w:rsidR="00124033" w14:paraId="4F7055F5" w14:textId="77777777">
        <w:trPr>
          <w:jc w:val="center"/>
        </w:trPr>
        <w:tc>
          <w:tcPr>
            <w:tcW w:w="737" w:type="dxa"/>
            <w:shd w:val="clear" w:color="auto" w:fill="F4F7FB"/>
          </w:tcPr>
          <w:p w14:paraId="2EC58D5E" w14:textId="77777777" w:rsidR="00124033" w:rsidRDefault="00000000">
            <w:pPr>
              <w:spacing w:before="30" w:after="30" w:line="264" w:lineRule="auto"/>
              <w:jc w:val="center"/>
            </w:pPr>
            <w:r>
              <w:rPr>
                <w:sz w:val="15"/>
              </w:rPr>
              <w:t>C-22</w:t>
            </w:r>
          </w:p>
        </w:tc>
        <w:tc>
          <w:tcPr>
            <w:tcW w:w="6406" w:type="dxa"/>
            <w:shd w:val="clear" w:color="auto" w:fill="F4F7FB"/>
          </w:tcPr>
          <w:p w14:paraId="6BCD2D7B" w14:textId="77777777" w:rsidR="00124033" w:rsidRDefault="00000000">
            <w:pPr>
              <w:spacing w:before="30" w:after="30" w:line="264" w:lineRule="auto"/>
            </w:pPr>
            <w:r>
              <w:rPr>
                <w:sz w:val="15"/>
              </w:rPr>
              <w:t>以资料截止日前最后收盘价计，公司二级市场估值已远超发行定价与同业参照水平。</w:t>
            </w:r>
          </w:p>
        </w:tc>
        <w:tc>
          <w:tcPr>
            <w:tcW w:w="2041" w:type="dxa"/>
            <w:shd w:val="clear" w:color="auto" w:fill="F4F7FB"/>
          </w:tcPr>
          <w:p w14:paraId="3956BBD3" w14:textId="77777777" w:rsidR="00124033" w:rsidRDefault="00000000">
            <w:pPr>
              <w:spacing w:before="30" w:after="30" w:line="264" w:lineRule="auto"/>
            </w:pPr>
            <w:r>
              <w:rPr>
                <w:sz w:val="15"/>
              </w:rPr>
              <w:t>七 R-06／八、（四）</w:t>
            </w:r>
          </w:p>
        </w:tc>
      </w:tr>
      <w:tr w:rsidR="00124033" w14:paraId="2477A239" w14:textId="77777777">
        <w:trPr>
          <w:jc w:val="center"/>
        </w:trPr>
        <w:tc>
          <w:tcPr>
            <w:tcW w:w="737" w:type="dxa"/>
          </w:tcPr>
          <w:p w14:paraId="239E7CB6" w14:textId="77777777" w:rsidR="00124033" w:rsidRDefault="00000000">
            <w:pPr>
              <w:spacing w:before="30" w:after="30" w:line="264" w:lineRule="auto"/>
              <w:jc w:val="center"/>
            </w:pPr>
            <w:r>
              <w:rPr>
                <w:sz w:val="15"/>
              </w:rPr>
              <w:t>C-23</w:t>
            </w:r>
          </w:p>
        </w:tc>
        <w:tc>
          <w:tcPr>
            <w:tcW w:w="6406" w:type="dxa"/>
          </w:tcPr>
          <w:p w14:paraId="12230A64" w14:textId="77777777" w:rsidR="00124033" w:rsidRDefault="00000000">
            <w:pPr>
              <w:spacing w:before="30" w:after="30" w:line="264" w:lineRule="auto"/>
            </w:pPr>
            <w:r>
              <w:rPr>
                <w:sz w:val="15"/>
              </w:rPr>
              <w:t>在四家可比公司中，公司2025年营收排名第二、毛利率与成长性均排名第一。</w:t>
            </w:r>
          </w:p>
        </w:tc>
        <w:tc>
          <w:tcPr>
            <w:tcW w:w="2041" w:type="dxa"/>
          </w:tcPr>
          <w:p w14:paraId="6552619D" w14:textId="77777777" w:rsidR="00124033" w:rsidRDefault="00000000">
            <w:pPr>
              <w:spacing w:before="30" w:after="30" w:line="264" w:lineRule="auto"/>
            </w:pPr>
            <w:r>
              <w:rPr>
                <w:sz w:val="15"/>
              </w:rPr>
              <w:t>九、（一）／五、（一）</w:t>
            </w:r>
          </w:p>
        </w:tc>
      </w:tr>
      <w:tr w:rsidR="00124033" w14:paraId="32F21DFA" w14:textId="77777777">
        <w:trPr>
          <w:jc w:val="center"/>
        </w:trPr>
        <w:tc>
          <w:tcPr>
            <w:tcW w:w="737" w:type="dxa"/>
            <w:shd w:val="clear" w:color="auto" w:fill="F4F7FB"/>
          </w:tcPr>
          <w:p w14:paraId="1C97248C" w14:textId="77777777" w:rsidR="00124033" w:rsidRDefault="00000000">
            <w:pPr>
              <w:spacing w:before="30" w:after="30" w:line="264" w:lineRule="auto"/>
              <w:jc w:val="center"/>
            </w:pPr>
            <w:r>
              <w:rPr>
                <w:sz w:val="15"/>
              </w:rPr>
              <w:t>C-24</w:t>
            </w:r>
          </w:p>
        </w:tc>
        <w:tc>
          <w:tcPr>
            <w:tcW w:w="6406" w:type="dxa"/>
            <w:shd w:val="clear" w:color="auto" w:fill="F4F7FB"/>
          </w:tcPr>
          <w:p w14:paraId="6D61DF68" w14:textId="77777777" w:rsidR="00124033" w:rsidRDefault="00000000">
            <w:pPr>
              <w:spacing w:before="30" w:after="30" w:line="264" w:lineRule="auto"/>
            </w:pPr>
            <w:r>
              <w:rPr>
                <w:sz w:val="15"/>
              </w:rPr>
              <w:t>人形机器人收入占比51.78%，公司在该细分赛道的商业化进度领先于已披露的可比公司。</w:t>
            </w:r>
          </w:p>
        </w:tc>
        <w:tc>
          <w:tcPr>
            <w:tcW w:w="2041" w:type="dxa"/>
            <w:shd w:val="clear" w:color="auto" w:fill="F4F7FB"/>
          </w:tcPr>
          <w:p w14:paraId="5EC47CBC" w14:textId="77777777" w:rsidR="00124033" w:rsidRDefault="00000000">
            <w:pPr>
              <w:spacing w:before="30" w:after="30" w:line="264" w:lineRule="auto"/>
            </w:pPr>
            <w:r>
              <w:rPr>
                <w:sz w:val="15"/>
              </w:rPr>
              <w:t>五、（二）</w:t>
            </w:r>
          </w:p>
        </w:tc>
      </w:tr>
      <w:tr w:rsidR="00124033" w14:paraId="52661E93" w14:textId="77777777">
        <w:trPr>
          <w:jc w:val="center"/>
        </w:trPr>
        <w:tc>
          <w:tcPr>
            <w:tcW w:w="737" w:type="dxa"/>
          </w:tcPr>
          <w:p w14:paraId="0D74C5F5" w14:textId="77777777" w:rsidR="00124033" w:rsidRDefault="00000000">
            <w:pPr>
              <w:spacing w:before="30" w:after="30" w:line="264" w:lineRule="auto"/>
              <w:jc w:val="center"/>
            </w:pPr>
            <w:r>
              <w:rPr>
                <w:sz w:val="15"/>
              </w:rPr>
              <w:t>C-25</w:t>
            </w:r>
          </w:p>
        </w:tc>
        <w:tc>
          <w:tcPr>
            <w:tcW w:w="6406" w:type="dxa"/>
          </w:tcPr>
          <w:p w14:paraId="53DAFC14" w14:textId="77777777" w:rsidR="00124033" w:rsidRDefault="00000000">
            <w:pPr>
              <w:spacing w:before="30" w:after="30" w:line="264" w:lineRule="auto"/>
            </w:pPr>
            <w:r>
              <w:rPr>
                <w:sz w:val="15"/>
              </w:rPr>
              <w:t>招股说明书披露的2026年1-6月“预计数”是管理层估计，不是已实现业绩，任何场合不得表述为事实。</w:t>
            </w:r>
          </w:p>
        </w:tc>
        <w:tc>
          <w:tcPr>
            <w:tcW w:w="2041" w:type="dxa"/>
          </w:tcPr>
          <w:p w14:paraId="13056E53" w14:textId="77777777" w:rsidR="00124033" w:rsidRDefault="00000000">
            <w:pPr>
              <w:spacing w:before="30" w:after="30" w:line="264" w:lineRule="auto"/>
            </w:pPr>
            <w:r>
              <w:rPr>
                <w:sz w:val="15"/>
              </w:rPr>
              <w:t>十</w:t>
            </w:r>
          </w:p>
        </w:tc>
      </w:tr>
      <w:tr w:rsidR="00124033" w14:paraId="4C16887E" w14:textId="77777777">
        <w:trPr>
          <w:jc w:val="center"/>
        </w:trPr>
        <w:tc>
          <w:tcPr>
            <w:tcW w:w="737" w:type="dxa"/>
            <w:shd w:val="clear" w:color="auto" w:fill="F4F7FB"/>
          </w:tcPr>
          <w:p w14:paraId="32AFBEA0" w14:textId="77777777" w:rsidR="00124033" w:rsidRDefault="00000000">
            <w:pPr>
              <w:spacing w:before="30" w:after="30" w:line="264" w:lineRule="auto"/>
              <w:jc w:val="center"/>
            </w:pPr>
            <w:r>
              <w:rPr>
                <w:sz w:val="15"/>
              </w:rPr>
              <w:t>C-26</w:t>
            </w:r>
          </w:p>
        </w:tc>
        <w:tc>
          <w:tcPr>
            <w:tcW w:w="6406" w:type="dxa"/>
            <w:shd w:val="clear" w:color="auto" w:fill="F4F7FB"/>
          </w:tcPr>
          <w:p w14:paraId="1B30D612" w14:textId="77777777" w:rsidR="00124033" w:rsidRDefault="00000000">
            <w:pPr>
              <w:spacing w:before="30" w:after="30" w:line="264" w:lineRule="auto"/>
            </w:pPr>
            <w:r>
              <w:rPr>
                <w:sz w:val="15"/>
              </w:rPr>
              <w:t>2026年上半年数据虽为实际发生数，但未经审计，且不会有后续的半年报可供验证。</w:t>
            </w:r>
          </w:p>
        </w:tc>
        <w:tc>
          <w:tcPr>
            <w:tcW w:w="2041" w:type="dxa"/>
            <w:shd w:val="clear" w:color="auto" w:fill="F4F7FB"/>
          </w:tcPr>
          <w:p w14:paraId="3B913121" w14:textId="77777777" w:rsidR="00124033" w:rsidRDefault="00000000">
            <w:pPr>
              <w:spacing w:before="30" w:after="30" w:line="264" w:lineRule="auto"/>
            </w:pPr>
            <w:r>
              <w:rPr>
                <w:sz w:val="15"/>
              </w:rPr>
              <w:t>十／七 R-10</w:t>
            </w:r>
          </w:p>
        </w:tc>
      </w:tr>
      <w:tr w:rsidR="00124033" w14:paraId="15CCF956" w14:textId="77777777">
        <w:trPr>
          <w:jc w:val="center"/>
        </w:trPr>
        <w:tc>
          <w:tcPr>
            <w:tcW w:w="737" w:type="dxa"/>
          </w:tcPr>
          <w:p w14:paraId="177F2AE2" w14:textId="77777777" w:rsidR="00124033" w:rsidRDefault="00000000">
            <w:pPr>
              <w:spacing w:before="30" w:after="30" w:line="264" w:lineRule="auto"/>
              <w:jc w:val="center"/>
            </w:pPr>
            <w:r>
              <w:rPr>
                <w:sz w:val="15"/>
              </w:rPr>
              <w:t>C-27</w:t>
            </w:r>
          </w:p>
        </w:tc>
        <w:tc>
          <w:tcPr>
            <w:tcW w:w="6406" w:type="dxa"/>
          </w:tcPr>
          <w:p w14:paraId="049CE32B" w14:textId="77777777" w:rsidR="00124033" w:rsidRDefault="00000000">
            <w:pPr>
              <w:spacing w:before="30" w:after="30" w:line="264" w:lineRule="auto"/>
            </w:pPr>
            <w:r>
              <w:rPr>
                <w:sz w:val="15"/>
              </w:rPr>
              <w:t>本底稿的资料截止日为2026-08-30，此后发生的事项一律未纳入，不构成遗漏。</w:t>
            </w:r>
          </w:p>
        </w:tc>
        <w:tc>
          <w:tcPr>
            <w:tcW w:w="2041" w:type="dxa"/>
          </w:tcPr>
          <w:p w14:paraId="11C38B8A" w14:textId="77777777" w:rsidR="00124033" w:rsidRDefault="00000000">
            <w:pPr>
              <w:spacing w:before="30" w:after="30" w:line="264" w:lineRule="auto"/>
            </w:pPr>
            <w:r>
              <w:rPr>
                <w:sz w:val="15"/>
              </w:rPr>
              <w:t>阅读指引／附录四</w:t>
            </w:r>
          </w:p>
        </w:tc>
      </w:tr>
    </w:tbl>
    <w:p w14:paraId="738627AA" w14:textId="77777777" w:rsidR="00124033" w:rsidRDefault="00000000">
      <w:pPr>
        <w:spacing w:before="40" w:after="160" w:line="300" w:lineRule="auto"/>
      </w:pPr>
      <w:r>
        <w:rPr>
          <w:color w:val="595959"/>
          <w:sz w:val="16"/>
        </w:rPr>
        <w:t>来源：底稿表“09_分析结论”第A、B列。各条结论的支撑数据、来源编号、数据性质与“局限、反证与需跟踪事项”详见底稿同表第C至F列，本报告未作删改。</w:t>
      </w:r>
    </w:p>
    <w:p w14:paraId="7CAC9346" w14:textId="77777777" w:rsidR="00124033" w:rsidRDefault="00000000">
      <w:pPr>
        <w:spacing w:after="0"/>
      </w:pPr>
      <w:r>
        <w:br w:type="page"/>
      </w:r>
    </w:p>
    <w:p w14:paraId="039AE1A4"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附录三　待人工核验事项清单</w:t>
      </w:r>
    </w:p>
    <w:p w14:paraId="67CEF1C5" w14:textId="77777777" w:rsidR="00124033" w:rsidRDefault="00000000">
      <w:pPr>
        <w:spacing w:after="80" w:line="324" w:lineRule="auto"/>
        <w:ind w:firstLine="420"/>
      </w:pPr>
      <w:r>
        <w:rPr>
          <w:color w:val="000000"/>
        </w:rPr>
        <w:t>以下18项因取数渠道限制、口径歧义、数据缺失或性质为测算/预测，必须经人工复核后方可对外使用。优先级：高＝影响核心结论或涉及事实与预测的边界；中＝影响比率精度或可比性；低＝表述规范与格式类。每项的“当前底稿处理方式”“为何需要核验”与“建议核验动作”完整见底稿表“10_待人工核验”。</w:t>
      </w:r>
    </w:p>
    <w:tbl>
      <w:tblPr>
        <w:tblStyle w:val="aff1"/>
        <w:tblW w:w="0" w:type="auto"/>
        <w:jc w:val="center"/>
        <w:tblLayout w:type="fixed"/>
        <w:tblLook w:val="04A0" w:firstRow="1" w:lastRow="0" w:firstColumn="1" w:lastColumn="0" w:noHBand="0" w:noVBand="1"/>
      </w:tblPr>
      <w:tblGrid>
        <w:gridCol w:w="737"/>
        <w:gridCol w:w="5102"/>
        <w:gridCol w:w="1814"/>
        <w:gridCol w:w="964"/>
      </w:tblGrid>
      <w:tr w:rsidR="00124033" w14:paraId="4D0938DE" w14:textId="77777777">
        <w:trPr>
          <w:jc w:val="center"/>
        </w:trPr>
        <w:tc>
          <w:tcPr>
            <w:tcW w:w="737" w:type="dxa"/>
            <w:shd w:val="clear" w:color="auto" w:fill="2E5C8A"/>
          </w:tcPr>
          <w:p w14:paraId="091DFE51" w14:textId="77777777" w:rsidR="00124033" w:rsidRDefault="00000000">
            <w:pPr>
              <w:spacing w:before="30" w:after="30" w:line="264" w:lineRule="auto"/>
              <w:jc w:val="center"/>
            </w:pPr>
            <w:r>
              <w:rPr>
                <w:rFonts w:ascii="黑体" w:eastAsia="黑体" w:hAnsi="黑体"/>
                <w:b/>
                <w:color w:val="FFFFFF"/>
                <w:sz w:val="16"/>
              </w:rPr>
              <w:t>编号</w:t>
            </w:r>
          </w:p>
        </w:tc>
        <w:tc>
          <w:tcPr>
            <w:tcW w:w="5102" w:type="dxa"/>
            <w:shd w:val="clear" w:color="auto" w:fill="2E5C8A"/>
          </w:tcPr>
          <w:p w14:paraId="5EB2248B" w14:textId="77777777" w:rsidR="00124033" w:rsidRDefault="00000000">
            <w:pPr>
              <w:spacing w:before="30" w:after="30" w:line="264" w:lineRule="auto"/>
              <w:jc w:val="center"/>
            </w:pPr>
            <w:r>
              <w:rPr>
                <w:rFonts w:ascii="黑体" w:eastAsia="黑体" w:hAnsi="黑体"/>
                <w:b/>
                <w:color w:val="FFFFFF"/>
                <w:sz w:val="16"/>
              </w:rPr>
              <w:t>待核验事项</w:t>
            </w:r>
          </w:p>
        </w:tc>
        <w:tc>
          <w:tcPr>
            <w:tcW w:w="1814" w:type="dxa"/>
            <w:shd w:val="clear" w:color="auto" w:fill="2E5C8A"/>
          </w:tcPr>
          <w:p w14:paraId="7330CE65" w14:textId="77777777" w:rsidR="00124033" w:rsidRDefault="00000000">
            <w:pPr>
              <w:spacing w:before="30" w:after="30" w:line="264" w:lineRule="auto"/>
              <w:jc w:val="center"/>
            </w:pPr>
            <w:r>
              <w:rPr>
                <w:rFonts w:ascii="黑体" w:eastAsia="黑体" w:hAnsi="黑体"/>
                <w:b/>
                <w:color w:val="FFFFFF"/>
                <w:sz w:val="16"/>
              </w:rPr>
              <w:t>类型</w:t>
            </w:r>
          </w:p>
        </w:tc>
        <w:tc>
          <w:tcPr>
            <w:tcW w:w="964" w:type="dxa"/>
            <w:shd w:val="clear" w:color="auto" w:fill="2E5C8A"/>
          </w:tcPr>
          <w:p w14:paraId="326AFA18" w14:textId="77777777" w:rsidR="00124033" w:rsidRDefault="00000000">
            <w:pPr>
              <w:spacing w:before="30" w:after="30" w:line="264" w:lineRule="auto"/>
              <w:jc w:val="center"/>
            </w:pPr>
            <w:r>
              <w:rPr>
                <w:rFonts w:ascii="黑体" w:eastAsia="黑体" w:hAnsi="黑体"/>
                <w:b/>
                <w:color w:val="FFFFFF"/>
                <w:sz w:val="16"/>
              </w:rPr>
              <w:t>优先级</w:t>
            </w:r>
          </w:p>
        </w:tc>
      </w:tr>
      <w:tr w:rsidR="00124033" w14:paraId="357115E1" w14:textId="77777777">
        <w:trPr>
          <w:jc w:val="center"/>
        </w:trPr>
        <w:tc>
          <w:tcPr>
            <w:tcW w:w="737" w:type="dxa"/>
          </w:tcPr>
          <w:p w14:paraId="75D787CB" w14:textId="77777777" w:rsidR="00124033" w:rsidRDefault="00000000">
            <w:pPr>
              <w:spacing w:before="30" w:after="30" w:line="264" w:lineRule="auto"/>
              <w:jc w:val="center"/>
            </w:pPr>
            <w:r>
              <w:rPr>
                <w:sz w:val="16"/>
              </w:rPr>
              <w:t>V-01</w:t>
            </w:r>
          </w:p>
        </w:tc>
        <w:tc>
          <w:tcPr>
            <w:tcW w:w="5102" w:type="dxa"/>
          </w:tcPr>
          <w:p w14:paraId="68816D35" w14:textId="77777777" w:rsidR="00124033" w:rsidRDefault="00000000">
            <w:pPr>
              <w:spacing w:before="30" w:after="30" w:line="264" w:lineRule="auto"/>
            </w:pPr>
            <w:r>
              <w:rPr>
                <w:sz w:val="16"/>
              </w:rPr>
              <w:t>两份核心 PDF 并非直接取自上海证券交易所官网</w:t>
            </w:r>
          </w:p>
        </w:tc>
        <w:tc>
          <w:tcPr>
            <w:tcW w:w="1814" w:type="dxa"/>
          </w:tcPr>
          <w:p w14:paraId="48476AD6" w14:textId="77777777" w:rsidR="00124033" w:rsidRDefault="00000000">
            <w:pPr>
              <w:spacing w:before="30" w:after="30" w:line="264" w:lineRule="auto"/>
            </w:pPr>
            <w:r>
              <w:rPr>
                <w:sz w:val="16"/>
              </w:rPr>
              <w:t>来源权威性</w:t>
            </w:r>
          </w:p>
        </w:tc>
        <w:tc>
          <w:tcPr>
            <w:tcW w:w="964" w:type="dxa"/>
          </w:tcPr>
          <w:p w14:paraId="76DA72C0" w14:textId="77777777" w:rsidR="00124033" w:rsidRDefault="00000000">
            <w:pPr>
              <w:spacing w:before="30" w:after="30" w:line="264" w:lineRule="auto"/>
              <w:jc w:val="center"/>
            </w:pPr>
            <w:r>
              <w:rPr>
                <w:sz w:val="16"/>
              </w:rPr>
              <w:t>高</w:t>
            </w:r>
          </w:p>
        </w:tc>
      </w:tr>
      <w:tr w:rsidR="00124033" w14:paraId="1DD54DB2" w14:textId="77777777">
        <w:trPr>
          <w:jc w:val="center"/>
        </w:trPr>
        <w:tc>
          <w:tcPr>
            <w:tcW w:w="737" w:type="dxa"/>
            <w:shd w:val="clear" w:color="auto" w:fill="F4F7FB"/>
          </w:tcPr>
          <w:p w14:paraId="4E612264" w14:textId="77777777" w:rsidR="00124033" w:rsidRDefault="00000000">
            <w:pPr>
              <w:spacing w:before="30" w:after="30" w:line="264" w:lineRule="auto"/>
              <w:jc w:val="center"/>
            </w:pPr>
            <w:r>
              <w:rPr>
                <w:sz w:val="16"/>
              </w:rPr>
              <w:t>V-02</w:t>
            </w:r>
          </w:p>
        </w:tc>
        <w:tc>
          <w:tcPr>
            <w:tcW w:w="5102" w:type="dxa"/>
            <w:shd w:val="clear" w:color="auto" w:fill="F4F7FB"/>
          </w:tcPr>
          <w:p w14:paraId="7F71455E" w14:textId="77777777" w:rsidR="00124033" w:rsidRDefault="00000000">
            <w:pPr>
              <w:spacing w:before="30" w:after="30" w:line="264" w:lineRule="auto"/>
            </w:pPr>
            <w:r>
              <w:rPr>
                <w:sz w:val="16"/>
              </w:rPr>
              <w:t>2026年上半年数据未经审计，且不会有后续半年报验证</w:t>
            </w:r>
          </w:p>
        </w:tc>
        <w:tc>
          <w:tcPr>
            <w:tcW w:w="1814" w:type="dxa"/>
            <w:shd w:val="clear" w:color="auto" w:fill="F4F7FB"/>
          </w:tcPr>
          <w:p w14:paraId="377F2EB2" w14:textId="77777777" w:rsidR="00124033" w:rsidRDefault="00000000">
            <w:pPr>
              <w:spacing w:before="30" w:after="30" w:line="264" w:lineRule="auto"/>
            </w:pPr>
            <w:r>
              <w:rPr>
                <w:sz w:val="16"/>
              </w:rPr>
              <w:t>数据性质</w:t>
            </w:r>
          </w:p>
        </w:tc>
        <w:tc>
          <w:tcPr>
            <w:tcW w:w="964" w:type="dxa"/>
            <w:shd w:val="clear" w:color="auto" w:fill="F4F7FB"/>
          </w:tcPr>
          <w:p w14:paraId="252F2CC5" w14:textId="77777777" w:rsidR="00124033" w:rsidRDefault="00000000">
            <w:pPr>
              <w:spacing w:before="30" w:after="30" w:line="264" w:lineRule="auto"/>
              <w:jc w:val="center"/>
            </w:pPr>
            <w:r>
              <w:rPr>
                <w:sz w:val="16"/>
              </w:rPr>
              <w:t>高</w:t>
            </w:r>
          </w:p>
        </w:tc>
      </w:tr>
      <w:tr w:rsidR="00124033" w14:paraId="72982068" w14:textId="77777777">
        <w:trPr>
          <w:jc w:val="center"/>
        </w:trPr>
        <w:tc>
          <w:tcPr>
            <w:tcW w:w="737" w:type="dxa"/>
          </w:tcPr>
          <w:p w14:paraId="1B126E1F" w14:textId="77777777" w:rsidR="00124033" w:rsidRDefault="00000000">
            <w:pPr>
              <w:spacing w:before="30" w:after="30" w:line="264" w:lineRule="auto"/>
              <w:jc w:val="center"/>
            </w:pPr>
            <w:r>
              <w:rPr>
                <w:sz w:val="16"/>
              </w:rPr>
              <w:t>V-03</w:t>
            </w:r>
          </w:p>
        </w:tc>
        <w:tc>
          <w:tcPr>
            <w:tcW w:w="5102" w:type="dxa"/>
          </w:tcPr>
          <w:p w14:paraId="2D17678A" w14:textId="77777777" w:rsidR="00124033" w:rsidRDefault="00000000">
            <w:pPr>
              <w:spacing w:before="30" w:after="30" w:line="264" w:lineRule="auto"/>
            </w:pPr>
            <w:r>
              <w:rPr>
                <w:sz w:val="16"/>
              </w:rPr>
              <w:t>招股说明书中的2026年1-6月“预计数”属性质D，存在被误引为事实的风险</w:t>
            </w:r>
          </w:p>
        </w:tc>
        <w:tc>
          <w:tcPr>
            <w:tcW w:w="1814" w:type="dxa"/>
          </w:tcPr>
          <w:p w14:paraId="75EBEF86" w14:textId="77777777" w:rsidR="00124033" w:rsidRDefault="00000000">
            <w:pPr>
              <w:spacing w:before="30" w:after="30" w:line="264" w:lineRule="auto"/>
            </w:pPr>
            <w:r>
              <w:rPr>
                <w:sz w:val="16"/>
              </w:rPr>
              <w:t>事实/预测边界</w:t>
            </w:r>
          </w:p>
        </w:tc>
        <w:tc>
          <w:tcPr>
            <w:tcW w:w="964" w:type="dxa"/>
          </w:tcPr>
          <w:p w14:paraId="7750D213" w14:textId="77777777" w:rsidR="00124033" w:rsidRDefault="00000000">
            <w:pPr>
              <w:spacing w:before="30" w:after="30" w:line="264" w:lineRule="auto"/>
              <w:jc w:val="center"/>
            </w:pPr>
            <w:r>
              <w:rPr>
                <w:sz w:val="16"/>
              </w:rPr>
              <w:t>高</w:t>
            </w:r>
          </w:p>
        </w:tc>
      </w:tr>
      <w:tr w:rsidR="00124033" w14:paraId="40E207F1" w14:textId="77777777">
        <w:trPr>
          <w:jc w:val="center"/>
        </w:trPr>
        <w:tc>
          <w:tcPr>
            <w:tcW w:w="737" w:type="dxa"/>
            <w:shd w:val="clear" w:color="auto" w:fill="F4F7FB"/>
          </w:tcPr>
          <w:p w14:paraId="51201936" w14:textId="77777777" w:rsidR="00124033" w:rsidRDefault="00000000">
            <w:pPr>
              <w:spacing w:before="30" w:after="30" w:line="264" w:lineRule="auto"/>
              <w:jc w:val="center"/>
            </w:pPr>
            <w:r>
              <w:rPr>
                <w:sz w:val="16"/>
              </w:rPr>
              <w:t>V-04</w:t>
            </w:r>
          </w:p>
        </w:tc>
        <w:tc>
          <w:tcPr>
            <w:tcW w:w="5102" w:type="dxa"/>
            <w:shd w:val="clear" w:color="auto" w:fill="F4F7FB"/>
          </w:tcPr>
          <w:p w14:paraId="577407F4" w14:textId="77777777" w:rsidR="00124033" w:rsidRDefault="00000000">
            <w:pPr>
              <w:spacing w:before="30" w:after="30" w:line="264" w:lineRule="auto"/>
            </w:pPr>
            <w:r>
              <w:rPr>
                <w:sz w:val="16"/>
              </w:rPr>
              <w:t>人形机器人“出货量超5,500台（全球第一）”与“销量5,215台”的口径差异</w:t>
            </w:r>
          </w:p>
        </w:tc>
        <w:tc>
          <w:tcPr>
            <w:tcW w:w="1814" w:type="dxa"/>
            <w:shd w:val="clear" w:color="auto" w:fill="F4F7FB"/>
          </w:tcPr>
          <w:p w14:paraId="19620598" w14:textId="77777777" w:rsidR="00124033" w:rsidRDefault="00000000">
            <w:pPr>
              <w:spacing w:before="30" w:after="30" w:line="264" w:lineRule="auto"/>
            </w:pPr>
            <w:r>
              <w:rPr>
                <w:sz w:val="16"/>
              </w:rPr>
              <w:t>口径歧义</w:t>
            </w:r>
          </w:p>
        </w:tc>
        <w:tc>
          <w:tcPr>
            <w:tcW w:w="964" w:type="dxa"/>
            <w:shd w:val="clear" w:color="auto" w:fill="F4F7FB"/>
          </w:tcPr>
          <w:p w14:paraId="607D458C" w14:textId="77777777" w:rsidR="00124033" w:rsidRDefault="00000000">
            <w:pPr>
              <w:spacing w:before="30" w:after="30" w:line="264" w:lineRule="auto"/>
              <w:jc w:val="center"/>
            </w:pPr>
            <w:r>
              <w:rPr>
                <w:sz w:val="16"/>
              </w:rPr>
              <w:t>高</w:t>
            </w:r>
          </w:p>
        </w:tc>
      </w:tr>
      <w:tr w:rsidR="00124033" w14:paraId="24647FF7" w14:textId="77777777">
        <w:trPr>
          <w:jc w:val="center"/>
        </w:trPr>
        <w:tc>
          <w:tcPr>
            <w:tcW w:w="737" w:type="dxa"/>
          </w:tcPr>
          <w:p w14:paraId="3A577A99" w14:textId="77777777" w:rsidR="00124033" w:rsidRDefault="00000000">
            <w:pPr>
              <w:spacing w:before="30" w:after="30" w:line="264" w:lineRule="auto"/>
              <w:jc w:val="center"/>
            </w:pPr>
            <w:r>
              <w:rPr>
                <w:sz w:val="16"/>
              </w:rPr>
              <w:t>V-05</w:t>
            </w:r>
          </w:p>
        </w:tc>
        <w:tc>
          <w:tcPr>
            <w:tcW w:w="5102" w:type="dxa"/>
          </w:tcPr>
          <w:p w14:paraId="49071573" w14:textId="77777777" w:rsidR="00124033" w:rsidRDefault="00000000">
            <w:pPr>
              <w:spacing w:before="30" w:after="30" w:line="264" w:lineRule="auto"/>
            </w:pPr>
            <w:r>
              <w:rPr>
                <w:sz w:val="16"/>
              </w:rPr>
              <w:t>2025年末应收账款账面余额为反推测算值，未经原文确认</w:t>
            </w:r>
          </w:p>
        </w:tc>
        <w:tc>
          <w:tcPr>
            <w:tcW w:w="1814" w:type="dxa"/>
          </w:tcPr>
          <w:p w14:paraId="2FCEBCC3" w14:textId="77777777" w:rsidR="00124033" w:rsidRDefault="00000000">
            <w:pPr>
              <w:spacing w:before="30" w:after="30" w:line="264" w:lineRule="auto"/>
            </w:pPr>
            <w:r>
              <w:rPr>
                <w:sz w:val="16"/>
              </w:rPr>
              <w:t>数据缺失/测算</w:t>
            </w:r>
          </w:p>
        </w:tc>
        <w:tc>
          <w:tcPr>
            <w:tcW w:w="964" w:type="dxa"/>
          </w:tcPr>
          <w:p w14:paraId="292C5278" w14:textId="77777777" w:rsidR="00124033" w:rsidRDefault="00000000">
            <w:pPr>
              <w:spacing w:before="30" w:after="30" w:line="264" w:lineRule="auto"/>
              <w:jc w:val="center"/>
            </w:pPr>
            <w:r>
              <w:rPr>
                <w:sz w:val="16"/>
              </w:rPr>
              <w:t>高</w:t>
            </w:r>
          </w:p>
        </w:tc>
      </w:tr>
      <w:tr w:rsidR="00124033" w14:paraId="38454E10" w14:textId="77777777">
        <w:trPr>
          <w:jc w:val="center"/>
        </w:trPr>
        <w:tc>
          <w:tcPr>
            <w:tcW w:w="737" w:type="dxa"/>
            <w:shd w:val="clear" w:color="auto" w:fill="F4F7FB"/>
          </w:tcPr>
          <w:p w14:paraId="3E8DED50" w14:textId="77777777" w:rsidR="00124033" w:rsidRDefault="00000000">
            <w:pPr>
              <w:spacing w:before="30" w:after="30" w:line="264" w:lineRule="auto"/>
              <w:jc w:val="center"/>
            </w:pPr>
            <w:r>
              <w:rPr>
                <w:sz w:val="16"/>
              </w:rPr>
              <w:t>V-06</w:t>
            </w:r>
          </w:p>
        </w:tc>
        <w:tc>
          <w:tcPr>
            <w:tcW w:w="5102" w:type="dxa"/>
            <w:shd w:val="clear" w:color="auto" w:fill="F4F7FB"/>
          </w:tcPr>
          <w:p w14:paraId="65D5F3F2" w14:textId="77777777" w:rsidR="00124033" w:rsidRDefault="00000000">
            <w:pPr>
              <w:spacing w:before="30" w:after="30" w:line="264" w:lineRule="auto"/>
            </w:pPr>
            <w:r>
              <w:rPr>
                <w:sz w:val="16"/>
              </w:rPr>
              <w:t>坏账计提比例显著低于同业，缺乏可独立验证的解释</w:t>
            </w:r>
          </w:p>
        </w:tc>
        <w:tc>
          <w:tcPr>
            <w:tcW w:w="1814" w:type="dxa"/>
            <w:shd w:val="clear" w:color="auto" w:fill="F4F7FB"/>
          </w:tcPr>
          <w:p w14:paraId="5BFC7B9B" w14:textId="77777777" w:rsidR="00124033" w:rsidRDefault="00000000">
            <w:pPr>
              <w:spacing w:before="30" w:after="30" w:line="264" w:lineRule="auto"/>
            </w:pPr>
            <w:r>
              <w:rPr>
                <w:sz w:val="16"/>
              </w:rPr>
              <w:t>会计估计判断</w:t>
            </w:r>
          </w:p>
        </w:tc>
        <w:tc>
          <w:tcPr>
            <w:tcW w:w="964" w:type="dxa"/>
            <w:shd w:val="clear" w:color="auto" w:fill="F4F7FB"/>
          </w:tcPr>
          <w:p w14:paraId="001ECA58" w14:textId="77777777" w:rsidR="00124033" w:rsidRDefault="00000000">
            <w:pPr>
              <w:spacing w:before="30" w:after="30" w:line="264" w:lineRule="auto"/>
              <w:jc w:val="center"/>
            </w:pPr>
            <w:r>
              <w:rPr>
                <w:sz w:val="16"/>
              </w:rPr>
              <w:t>高</w:t>
            </w:r>
          </w:p>
        </w:tc>
      </w:tr>
      <w:tr w:rsidR="00124033" w14:paraId="79252CB6" w14:textId="77777777">
        <w:trPr>
          <w:jc w:val="center"/>
        </w:trPr>
        <w:tc>
          <w:tcPr>
            <w:tcW w:w="737" w:type="dxa"/>
          </w:tcPr>
          <w:p w14:paraId="55D08937" w14:textId="77777777" w:rsidR="00124033" w:rsidRDefault="00000000">
            <w:pPr>
              <w:spacing w:before="30" w:after="30" w:line="264" w:lineRule="auto"/>
              <w:jc w:val="center"/>
            </w:pPr>
            <w:r>
              <w:rPr>
                <w:sz w:val="16"/>
              </w:rPr>
              <w:t>V-07</w:t>
            </w:r>
          </w:p>
        </w:tc>
        <w:tc>
          <w:tcPr>
            <w:tcW w:w="5102" w:type="dxa"/>
          </w:tcPr>
          <w:p w14:paraId="3C2CDD32" w14:textId="77777777" w:rsidR="00124033" w:rsidRDefault="00000000">
            <w:pPr>
              <w:spacing w:before="30" w:after="30" w:line="264" w:lineRule="auto"/>
            </w:pPr>
            <w:r>
              <w:rPr>
                <w:sz w:val="16"/>
              </w:rPr>
              <w:t>2023、2024年存货数据及2024年末应收账款余额未提取</w:t>
            </w:r>
          </w:p>
        </w:tc>
        <w:tc>
          <w:tcPr>
            <w:tcW w:w="1814" w:type="dxa"/>
          </w:tcPr>
          <w:p w14:paraId="202E9551" w14:textId="77777777" w:rsidR="00124033" w:rsidRDefault="00000000">
            <w:pPr>
              <w:spacing w:before="30" w:after="30" w:line="264" w:lineRule="auto"/>
            </w:pPr>
            <w:r>
              <w:rPr>
                <w:sz w:val="16"/>
              </w:rPr>
              <w:t>数据缺失</w:t>
            </w:r>
          </w:p>
        </w:tc>
        <w:tc>
          <w:tcPr>
            <w:tcW w:w="964" w:type="dxa"/>
          </w:tcPr>
          <w:p w14:paraId="36230936" w14:textId="77777777" w:rsidR="00124033" w:rsidRDefault="00000000">
            <w:pPr>
              <w:spacing w:before="30" w:after="30" w:line="264" w:lineRule="auto"/>
              <w:jc w:val="center"/>
            </w:pPr>
            <w:r>
              <w:rPr>
                <w:sz w:val="16"/>
              </w:rPr>
              <w:t>中</w:t>
            </w:r>
          </w:p>
        </w:tc>
      </w:tr>
      <w:tr w:rsidR="00124033" w14:paraId="4D65518F" w14:textId="77777777">
        <w:trPr>
          <w:jc w:val="center"/>
        </w:trPr>
        <w:tc>
          <w:tcPr>
            <w:tcW w:w="737" w:type="dxa"/>
            <w:shd w:val="clear" w:color="auto" w:fill="F4F7FB"/>
          </w:tcPr>
          <w:p w14:paraId="223148FE" w14:textId="77777777" w:rsidR="00124033" w:rsidRDefault="00000000">
            <w:pPr>
              <w:spacing w:before="30" w:after="30" w:line="264" w:lineRule="auto"/>
              <w:jc w:val="center"/>
            </w:pPr>
            <w:r>
              <w:rPr>
                <w:sz w:val="16"/>
              </w:rPr>
              <w:t>V-08</w:t>
            </w:r>
          </w:p>
        </w:tc>
        <w:tc>
          <w:tcPr>
            <w:tcW w:w="5102" w:type="dxa"/>
            <w:shd w:val="clear" w:color="auto" w:fill="F4F7FB"/>
          </w:tcPr>
          <w:p w14:paraId="57C9E9F3" w14:textId="77777777" w:rsidR="00124033" w:rsidRDefault="00000000">
            <w:pPr>
              <w:spacing w:before="30" w:after="30" w:line="264" w:lineRule="auto"/>
            </w:pPr>
            <w:r>
              <w:rPr>
                <w:sz w:val="16"/>
              </w:rPr>
              <w:t>负债构成明细缺失，“负债上升源于经营性负债”属间接推断</w:t>
            </w:r>
          </w:p>
        </w:tc>
        <w:tc>
          <w:tcPr>
            <w:tcW w:w="1814" w:type="dxa"/>
            <w:shd w:val="clear" w:color="auto" w:fill="F4F7FB"/>
          </w:tcPr>
          <w:p w14:paraId="7820F986" w14:textId="77777777" w:rsidR="00124033" w:rsidRDefault="00000000">
            <w:pPr>
              <w:spacing w:before="30" w:after="30" w:line="264" w:lineRule="auto"/>
            </w:pPr>
            <w:r>
              <w:rPr>
                <w:sz w:val="16"/>
              </w:rPr>
              <w:t>数据缺失/推断</w:t>
            </w:r>
          </w:p>
        </w:tc>
        <w:tc>
          <w:tcPr>
            <w:tcW w:w="964" w:type="dxa"/>
            <w:shd w:val="clear" w:color="auto" w:fill="F4F7FB"/>
          </w:tcPr>
          <w:p w14:paraId="24117940" w14:textId="77777777" w:rsidR="00124033" w:rsidRDefault="00000000">
            <w:pPr>
              <w:spacing w:before="30" w:after="30" w:line="264" w:lineRule="auto"/>
              <w:jc w:val="center"/>
            </w:pPr>
            <w:r>
              <w:rPr>
                <w:sz w:val="16"/>
              </w:rPr>
              <w:t>中</w:t>
            </w:r>
          </w:p>
        </w:tc>
      </w:tr>
      <w:tr w:rsidR="00124033" w14:paraId="3862BFEF" w14:textId="77777777">
        <w:trPr>
          <w:jc w:val="center"/>
        </w:trPr>
        <w:tc>
          <w:tcPr>
            <w:tcW w:w="737" w:type="dxa"/>
          </w:tcPr>
          <w:p w14:paraId="42F6B576" w14:textId="77777777" w:rsidR="00124033" w:rsidRDefault="00000000">
            <w:pPr>
              <w:spacing w:before="30" w:after="30" w:line="264" w:lineRule="auto"/>
              <w:jc w:val="center"/>
            </w:pPr>
            <w:r>
              <w:rPr>
                <w:sz w:val="16"/>
              </w:rPr>
              <w:t>V-09</w:t>
            </w:r>
          </w:p>
        </w:tc>
        <w:tc>
          <w:tcPr>
            <w:tcW w:w="5102" w:type="dxa"/>
          </w:tcPr>
          <w:p w14:paraId="0D9C59E5" w14:textId="77777777" w:rsidR="00124033" w:rsidRDefault="00000000">
            <w:pPr>
              <w:spacing w:before="30" w:after="30" w:line="264" w:lineRule="auto"/>
            </w:pPr>
            <w:r>
              <w:rPr>
                <w:sz w:val="16"/>
              </w:rPr>
              <w:t>网下配售10%限售6个月的推断未以上市公告书股本结构表原文验证</w:t>
            </w:r>
          </w:p>
        </w:tc>
        <w:tc>
          <w:tcPr>
            <w:tcW w:w="1814" w:type="dxa"/>
          </w:tcPr>
          <w:p w14:paraId="42315A7E" w14:textId="77777777" w:rsidR="00124033" w:rsidRDefault="00000000">
            <w:pPr>
              <w:spacing w:before="30" w:after="30" w:line="264" w:lineRule="auto"/>
            </w:pPr>
            <w:r>
              <w:rPr>
                <w:sz w:val="16"/>
              </w:rPr>
              <w:t>口径推断</w:t>
            </w:r>
          </w:p>
        </w:tc>
        <w:tc>
          <w:tcPr>
            <w:tcW w:w="964" w:type="dxa"/>
          </w:tcPr>
          <w:p w14:paraId="7A69655E" w14:textId="77777777" w:rsidR="00124033" w:rsidRDefault="00000000">
            <w:pPr>
              <w:spacing w:before="30" w:after="30" w:line="264" w:lineRule="auto"/>
              <w:jc w:val="center"/>
            </w:pPr>
            <w:r>
              <w:rPr>
                <w:sz w:val="16"/>
              </w:rPr>
              <w:t>中</w:t>
            </w:r>
          </w:p>
        </w:tc>
      </w:tr>
      <w:tr w:rsidR="00124033" w14:paraId="74D4BB96" w14:textId="77777777">
        <w:trPr>
          <w:jc w:val="center"/>
        </w:trPr>
        <w:tc>
          <w:tcPr>
            <w:tcW w:w="737" w:type="dxa"/>
            <w:shd w:val="clear" w:color="auto" w:fill="F4F7FB"/>
          </w:tcPr>
          <w:p w14:paraId="3F6A062C" w14:textId="77777777" w:rsidR="00124033" w:rsidRDefault="00000000">
            <w:pPr>
              <w:spacing w:before="30" w:after="30" w:line="264" w:lineRule="auto"/>
              <w:jc w:val="center"/>
            </w:pPr>
            <w:r>
              <w:rPr>
                <w:sz w:val="16"/>
              </w:rPr>
              <w:t>V-10</w:t>
            </w:r>
          </w:p>
        </w:tc>
        <w:tc>
          <w:tcPr>
            <w:tcW w:w="5102" w:type="dxa"/>
            <w:shd w:val="clear" w:color="auto" w:fill="F4F7FB"/>
          </w:tcPr>
          <w:p w14:paraId="617B915C" w14:textId="77777777" w:rsidR="00124033" w:rsidRDefault="00000000">
            <w:pPr>
              <w:spacing w:before="30" w:after="30" w:line="264" w:lineRule="auto"/>
            </w:pPr>
            <w:r>
              <w:rPr>
                <w:sz w:val="16"/>
              </w:rPr>
              <w:t>行情数据来自第三方接口，非法定披露内容</w:t>
            </w:r>
          </w:p>
        </w:tc>
        <w:tc>
          <w:tcPr>
            <w:tcW w:w="1814" w:type="dxa"/>
            <w:shd w:val="clear" w:color="auto" w:fill="F4F7FB"/>
          </w:tcPr>
          <w:p w14:paraId="5C846C48" w14:textId="77777777" w:rsidR="00124033" w:rsidRDefault="00000000">
            <w:pPr>
              <w:spacing w:before="30" w:after="30" w:line="264" w:lineRule="auto"/>
            </w:pPr>
            <w:r>
              <w:rPr>
                <w:sz w:val="16"/>
              </w:rPr>
              <w:t>来源权威性</w:t>
            </w:r>
          </w:p>
        </w:tc>
        <w:tc>
          <w:tcPr>
            <w:tcW w:w="964" w:type="dxa"/>
            <w:shd w:val="clear" w:color="auto" w:fill="F4F7FB"/>
          </w:tcPr>
          <w:p w14:paraId="5F3AFBA4" w14:textId="77777777" w:rsidR="00124033" w:rsidRDefault="00000000">
            <w:pPr>
              <w:spacing w:before="30" w:after="30" w:line="264" w:lineRule="auto"/>
              <w:jc w:val="center"/>
            </w:pPr>
            <w:r>
              <w:rPr>
                <w:sz w:val="16"/>
              </w:rPr>
              <w:t>中</w:t>
            </w:r>
          </w:p>
        </w:tc>
      </w:tr>
      <w:tr w:rsidR="00124033" w14:paraId="4AF61124" w14:textId="77777777">
        <w:trPr>
          <w:jc w:val="center"/>
        </w:trPr>
        <w:tc>
          <w:tcPr>
            <w:tcW w:w="737" w:type="dxa"/>
          </w:tcPr>
          <w:p w14:paraId="202D50BF" w14:textId="77777777" w:rsidR="00124033" w:rsidRDefault="00000000">
            <w:pPr>
              <w:spacing w:before="30" w:after="30" w:line="264" w:lineRule="auto"/>
              <w:jc w:val="center"/>
            </w:pPr>
            <w:r>
              <w:rPr>
                <w:sz w:val="16"/>
              </w:rPr>
              <w:t>V-11</w:t>
            </w:r>
          </w:p>
        </w:tc>
        <w:tc>
          <w:tcPr>
            <w:tcW w:w="5102" w:type="dxa"/>
          </w:tcPr>
          <w:p w14:paraId="057F6E68" w14:textId="77777777" w:rsidR="00124033" w:rsidRDefault="00000000">
            <w:pPr>
              <w:spacing w:before="30" w:after="30" w:line="264" w:lineRule="auto"/>
            </w:pPr>
            <w:r>
              <w:rPr>
                <w:sz w:val="16"/>
              </w:rPr>
              <w:t>2026年1-3月与1-6月研发费用仅披露同比增额，未披露绝对值</w:t>
            </w:r>
          </w:p>
        </w:tc>
        <w:tc>
          <w:tcPr>
            <w:tcW w:w="1814" w:type="dxa"/>
          </w:tcPr>
          <w:p w14:paraId="04BB360B" w14:textId="77777777" w:rsidR="00124033" w:rsidRDefault="00000000">
            <w:pPr>
              <w:spacing w:before="30" w:after="30" w:line="264" w:lineRule="auto"/>
            </w:pPr>
            <w:r>
              <w:rPr>
                <w:sz w:val="16"/>
              </w:rPr>
              <w:t>数据缺失</w:t>
            </w:r>
          </w:p>
        </w:tc>
        <w:tc>
          <w:tcPr>
            <w:tcW w:w="964" w:type="dxa"/>
          </w:tcPr>
          <w:p w14:paraId="1D15088F" w14:textId="77777777" w:rsidR="00124033" w:rsidRDefault="00000000">
            <w:pPr>
              <w:spacing w:before="30" w:after="30" w:line="264" w:lineRule="auto"/>
              <w:jc w:val="center"/>
            </w:pPr>
            <w:r>
              <w:rPr>
                <w:sz w:val="16"/>
              </w:rPr>
              <w:t>中</w:t>
            </w:r>
          </w:p>
        </w:tc>
      </w:tr>
      <w:tr w:rsidR="00124033" w14:paraId="2849A648" w14:textId="77777777">
        <w:trPr>
          <w:jc w:val="center"/>
        </w:trPr>
        <w:tc>
          <w:tcPr>
            <w:tcW w:w="737" w:type="dxa"/>
            <w:shd w:val="clear" w:color="auto" w:fill="F4F7FB"/>
          </w:tcPr>
          <w:p w14:paraId="5CFC7EF3" w14:textId="77777777" w:rsidR="00124033" w:rsidRDefault="00000000">
            <w:pPr>
              <w:spacing w:before="30" w:after="30" w:line="264" w:lineRule="auto"/>
              <w:jc w:val="center"/>
            </w:pPr>
            <w:r>
              <w:rPr>
                <w:sz w:val="16"/>
              </w:rPr>
              <w:t>V-12</w:t>
            </w:r>
          </w:p>
        </w:tc>
        <w:tc>
          <w:tcPr>
            <w:tcW w:w="5102" w:type="dxa"/>
            <w:shd w:val="clear" w:color="auto" w:fill="F4F7FB"/>
          </w:tcPr>
          <w:p w14:paraId="5D9F0731" w14:textId="77777777" w:rsidR="00124033" w:rsidRDefault="00000000">
            <w:pPr>
              <w:spacing w:before="30" w:after="30" w:line="264" w:lineRule="auto"/>
            </w:pPr>
            <w:r>
              <w:rPr>
                <w:sz w:val="16"/>
              </w:rPr>
              <w:t>宇树科技官方网站等公司自有公开资料未纳入本次取数</w:t>
            </w:r>
          </w:p>
        </w:tc>
        <w:tc>
          <w:tcPr>
            <w:tcW w:w="1814" w:type="dxa"/>
            <w:shd w:val="clear" w:color="auto" w:fill="F4F7FB"/>
          </w:tcPr>
          <w:p w14:paraId="38E3D79D" w14:textId="77777777" w:rsidR="00124033" w:rsidRDefault="00000000">
            <w:pPr>
              <w:spacing w:before="30" w:after="30" w:line="264" w:lineRule="auto"/>
            </w:pPr>
            <w:r>
              <w:rPr>
                <w:sz w:val="16"/>
              </w:rPr>
              <w:t>来源覆盖</w:t>
            </w:r>
          </w:p>
        </w:tc>
        <w:tc>
          <w:tcPr>
            <w:tcW w:w="964" w:type="dxa"/>
            <w:shd w:val="clear" w:color="auto" w:fill="F4F7FB"/>
          </w:tcPr>
          <w:p w14:paraId="17D382B2" w14:textId="77777777" w:rsidR="00124033" w:rsidRDefault="00000000">
            <w:pPr>
              <w:spacing w:before="30" w:after="30" w:line="264" w:lineRule="auto"/>
              <w:jc w:val="center"/>
            </w:pPr>
            <w:r>
              <w:rPr>
                <w:sz w:val="16"/>
              </w:rPr>
              <w:t>中</w:t>
            </w:r>
          </w:p>
        </w:tc>
      </w:tr>
      <w:tr w:rsidR="00124033" w14:paraId="6FE06F40" w14:textId="77777777">
        <w:trPr>
          <w:jc w:val="center"/>
        </w:trPr>
        <w:tc>
          <w:tcPr>
            <w:tcW w:w="737" w:type="dxa"/>
          </w:tcPr>
          <w:p w14:paraId="2C7CD3CD" w14:textId="77777777" w:rsidR="00124033" w:rsidRDefault="00000000">
            <w:pPr>
              <w:spacing w:before="30" w:after="30" w:line="264" w:lineRule="auto"/>
              <w:jc w:val="center"/>
            </w:pPr>
            <w:r>
              <w:rPr>
                <w:sz w:val="16"/>
              </w:rPr>
              <w:t>V-13</w:t>
            </w:r>
          </w:p>
        </w:tc>
        <w:tc>
          <w:tcPr>
            <w:tcW w:w="5102" w:type="dxa"/>
          </w:tcPr>
          <w:p w14:paraId="4BD6296D" w14:textId="77777777" w:rsidR="00124033" w:rsidRDefault="00000000">
            <w:pPr>
              <w:spacing w:before="30" w:after="30" w:line="264" w:lineRule="auto"/>
            </w:pPr>
            <w:r>
              <w:rPr>
                <w:sz w:val="16"/>
              </w:rPr>
              <w:t>特别表决权的具体倍数、适用范围与日落条款未提取</w:t>
            </w:r>
          </w:p>
        </w:tc>
        <w:tc>
          <w:tcPr>
            <w:tcW w:w="1814" w:type="dxa"/>
          </w:tcPr>
          <w:p w14:paraId="72001F26" w14:textId="77777777" w:rsidR="00124033" w:rsidRDefault="00000000">
            <w:pPr>
              <w:spacing w:before="30" w:after="30" w:line="264" w:lineRule="auto"/>
            </w:pPr>
            <w:r>
              <w:rPr>
                <w:sz w:val="16"/>
              </w:rPr>
              <w:t>数据缺失</w:t>
            </w:r>
          </w:p>
        </w:tc>
        <w:tc>
          <w:tcPr>
            <w:tcW w:w="964" w:type="dxa"/>
          </w:tcPr>
          <w:p w14:paraId="09B7EBDF" w14:textId="77777777" w:rsidR="00124033" w:rsidRDefault="00000000">
            <w:pPr>
              <w:spacing w:before="30" w:after="30" w:line="264" w:lineRule="auto"/>
              <w:jc w:val="center"/>
            </w:pPr>
            <w:r>
              <w:rPr>
                <w:sz w:val="16"/>
              </w:rPr>
              <w:t>中</w:t>
            </w:r>
          </w:p>
        </w:tc>
      </w:tr>
      <w:tr w:rsidR="00124033" w14:paraId="18684582" w14:textId="77777777">
        <w:trPr>
          <w:jc w:val="center"/>
        </w:trPr>
        <w:tc>
          <w:tcPr>
            <w:tcW w:w="737" w:type="dxa"/>
            <w:shd w:val="clear" w:color="auto" w:fill="F4F7FB"/>
          </w:tcPr>
          <w:p w14:paraId="1018CEA8" w14:textId="77777777" w:rsidR="00124033" w:rsidRDefault="00000000">
            <w:pPr>
              <w:spacing w:before="30" w:after="30" w:line="264" w:lineRule="auto"/>
              <w:jc w:val="center"/>
            </w:pPr>
            <w:r>
              <w:rPr>
                <w:sz w:val="16"/>
              </w:rPr>
              <w:t>V-14</w:t>
            </w:r>
          </w:p>
        </w:tc>
        <w:tc>
          <w:tcPr>
            <w:tcW w:w="5102" w:type="dxa"/>
            <w:shd w:val="clear" w:color="auto" w:fill="F4F7FB"/>
          </w:tcPr>
          <w:p w14:paraId="22BCC5CB" w14:textId="77777777" w:rsidR="00124033" w:rsidRDefault="00000000">
            <w:pPr>
              <w:spacing w:before="30" w:after="30" w:line="264" w:lineRule="auto"/>
            </w:pPr>
            <w:r>
              <w:rPr>
                <w:sz w:val="16"/>
              </w:rPr>
              <w:t>可比公司财务数据的汇率折算与口径一致性</w:t>
            </w:r>
          </w:p>
        </w:tc>
        <w:tc>
          <w:tcPr>
            <w:tcW w:w="1814" w:type="dxa"/>
            <w:shd w:val="clear" w:color="auto" w:fill="F4F7FB"/>
          </w:tcPr>
          <w:p w14:paraId="3EFCD084" w14:textId="77777777" w:rsidR="00124033" w:rsidRDefault="00000000">
            <w:pPr>
              <w:spacing w:before="30" w:after="30" w:line="264" w:lineRule="auto"/>
            </w:pPr>
            <w:r>
              <w:rPr>
                <w:sz w:val="16"/>
              </w:rPr>
              <w:t>口径一致性</w:t>
            </w:r>
          </w:p>
        </w:tc>
        <w:tc>
          <w:tcPr>
            <w:tcW w:w="964" w:type="dxa"/>
            <w:shd w:val="clear" w:color="auto" w:fill="F4F7FB"/>
          </w:tcPr>
          <w:p w14:paraId="03D834A5" w14:textId="77777777" w:rsidR="00124033" w:rsidRDefault="00000000">
            <w:pPr>
              <w:spacing w:before="30" w:after="30" w:line="264" w:lineRule="auto"/>
              <w:jc w:val="center"/>
            </w:pPr>
            <w:r>
              <w:rPr>
                <w:sz w:val="16"/>
              </w:rPr>
              <w:t>中</w:t>
            </w:r>
          </w:p>
        </w:tc>
      </w:tr>
      <w:tr w:rsidR="00124033" w14:paraId="1BF05AF1" w14:textId="77777777">
        <w:trPr>
          <w:jc w:val="center"/>
        </w:trPr>
        <w:tc>
          <w:tcPr>
            <w:tcW w:w="737" w:type="dxa"/>
          </w:tcPr>
          <w:p w14:paraId="733F3C1A" w14:textId="77777777" w:rsidR="00124033" w:rsidRDefault="00000000">
            <w:pPr>
              <w:spacing w:before="30" w:after="30" w:line="264" w:lineRule="auto"/>
              <w:jc w:val="center"/>
            </w:pPr>
            <w:r>
              <w:rPr>
                <w:sz w:val="16"/>
              </w:rPr>
              <w:t>V-15</w:t>
            </w:r>
          </w:p>
        </w:tc>
        <w:tc>
          <w:tcPr>
            <w:tcW w:w="5102" w:type="dxa"/>
          </w:tcPr>
          <w:p w14:paraId="5BF1B445" w14:textId="77777777" w:rsidR="00124033" w:rsidRDefault="00000000">
            <w:pPr>
              <w:spacing w:before="30" w:after="30" w:line="264" w:lineRule="auto"/>
            </w:pPr>
            <w:r>
              <w:rPr>
                <w:sz w:val="16"/>
              </w:rPr>
              <w:t>股份支付费用34,906.55万元的公允价值假设未提取</w:t>
            </w:r>
          </w:p>
        </w:tc>
        <w:tc>
          <w:tcPr>
            <w:tcW w:w="1814" w:type="dxa"/>
          </w:tcPr>
          <w:p w14:paraId="629D9A73" w14:textId="77777777" w:rsidR="00124033" w:rsidRDefault="00000000">
            <w:pPr>
              <w:spacing w:before="30" w:after="30" w:line="264" w:lineRule="auto"/>
            </w:pPr>
            <w:r>
              <w:rPr>
                <w:sz w:val="16"/>
              </w:rPr>
              <w:t>数据缺失</w:t>
            </w:r>
          </w:p>
        </w:tc>
        <w:tc>
          <w:tcPr>
            <w:tcW w:w="964" w:type="dxa"/>
          </w:tcPr>
          <w:p w14:paraId="533B1062" w14:textId="77777777" w:rsidR="00124033" w:rsidRDefault="00000000">
            <w:pPr>
              <w:spacing w:before="30" w:after="30" w:line="264" w:lineRule="auto"/>
              <w:jc w:val="center"/>
            </w:pPr>
            <w:r>
              <w:rPr>
                <w:sz w:val="16"/>
              </w:rPr>
              <w:t>中</w:t>
            </w:r>
          </w:p>
        </w:tc>
      </w:tr>
      <w:tr w:rsidR="00124033" w14:paraId="4E9F62A3" w14:textId="77777777">
        <w:trPr>
          <w:jc w:val="center"/>
        </w:trPr>
        <w:tc>
          <w:tcPr>
            <w:tcW w:w="737" w:type="dxa"/>
            <w:shd w:val="clear" w:color="auto" w:fill="F4F7FB"/>
          </w:tcPr>
          <w:p w14:paraId="6EDD9322" w14:textId="77777777" w:rsidR="00124033" w:rsidRDefault="00000000">
            <w:pPr>
              <w:spacing w:before="30" w:after="30" w:line="264" w:lineRule="auto"/>
              <w:jc w:val="center"/>
            </w:pPr>
            <w:r>
              <w:rPr>
                <w:sz w:val="16"/>
              </w:rPr>
              <w:t>V-16</w:t>
            </w:r>
          </w:p>
        </w:tc>
        <w:tc>
          <w:tcPr>
            <w:tcW w:w="5102" w:type="dxa"/>
            <w:shd w:val="clear" w:color="auto" w:fill="F4F7FB"/>
          </w:tcPr>
          <w:p w14:paraId="45627969" w14:textId="77777777" w:rsidR="00124033" w:rsidRDefault="00000000">
            <w:pPr>
              <w:spacing w:before="30" w:after="30" w:line="264" w:lineRule="auto"/>
            </w:pPr>
            <w:r>
              <w:rPr>
                <w:sz w:val="16"/>
              </w:rPr>
              <w:t>超募资金171,543.80万元的使用安排未见项目化披露</w:t>
            </w:r>
          </w:p>
        </w:tc>
        <w:tc>
          <w:tcPr>
            <w:tcW w:w="1814" w:type="dxa"/>
            <w:shd w:val="clear" w:color="auto" w:fill="F4F7FB"/>
          </w:tcPr>
          <w:p w14:paraId="6DD886EF" w14:textId="77777777" w:rsidR="00124033" w:rsidRDefault="00000000">
            <w:pPr>
              <w:spacing w:before="30" w:after="30" w:line="264" w:lineRule="auto"/>
            </w:pPr>
            <w:r>
              <w:rPr>
                <w:sz w:val="16"/>
              </w:rPr>
              <w:t>披露缺口</w:t>
            </w:r>
          </w:p>
        </w:tc>
        <w:tc>
          <w:tcPr>
            <w:tcW w:w="964" w:type="dxa"/>
            <w:shd w:val="clear" w:color="auto" w:fill="F4F7FB"/>
          </w:tcPr>
          <w:p w14:paraId="26BD7E34" w14:textId="77777777" w:rsidR="00124033" w:rsidRDefault="00000000">
            <w:pPr>
              <w:spacing w:before="30" w:after="30" w:line="264" w:lineRule="auto"/>
              <w:jc w:val="center"/>
            </w:pPr>
            <w:r>
              <w:rPr>
                <w:sz w:val="16"/>
              </w:rPr>
              <w:t>中</w:t>
            </w:r>
          </w:p>
        </w:tc>
      </w:tr>
      <w:tr w:rsidR="00124033" w14:paraId="3448DE3B" w14:textId="77777777">
        <w:trPr>
          <w:jc w:val="center"/>
        </w:trPr>
        <w:tc>
          <w:tcPr>
            <w:tcW w:w="737" w:type="dxa"/>
          </w:tcPr>
          <w:p w14:paraId="5397E792" w14:textId="77777777" w:rsidR="00124033" w:rsidRDefault="00000000">
            <w:pPr>
              <w:spacing w:before="30" w:after="30" w:line="264" w:lineRule="auto"/>
              <w:jc w:val="center"/>
            </w:pPr>
            <w:r>
              <w:rPr>
                <w:sz w:val="16"/>
              </w:rPr>
              <w:t>V-17</w:t>
            </w:r>
          </w:p>
        </w:tc>
        <w:tc>
          <w:tcPr>
            <w:tcW w:w="5102" w:type="dxa"/>
          </w:tcPr>
          <w:p w14:paraId="059BBC83" w14:textId="77777777" w:rsidR="00124033" w:rsidRDefault="00000000">
            <w:pPr>
              <w:spacing w:before="30" w:after="30" w:line="264" w:lineRule="auto"/>
            </w:pPr>
            <w:r>
              <w:rPr>
                <w:sz w:val="16"/>
              </w:rPr>
              <w:t>前五大客户中匿名境外客户的身份与最终销售实现情况无法核实</w:t>
            </w:r>
          </w:p>
        </w:tc>
        <w:tc>
          <w:tcPr>
            <w:tcW w:w="1814" w:type="dxa"/>
          </w:tcPr>
          <w:p w14:paraId="429B935B" w14:textId="77777777" w:rsidR="00124033" w:rsidRDefault="00000000">
            <w:pPr>
              <w:spacing w:before="30" w:after="30" w:line="264" w:lineRule="auto"/>
            </w:pPr>
            <w:r>
              <w:rPr>
                <w:sz w:val="16"/>
              </w:rPr>
              <w:t>披露限制</w:t>
            </w:r>
          </w:p>
        </w:tc>
        <w:tc>
          <w:tcPr>
            <w:tcW w:w="964" w:type="dxa"/>
          </w:tcPr>
          <w:p w14:paraId="6570D283" w14:textId="77777777" w:rsidR="00124033" w:rsidRDefault="00000000">
            <w:pPr>
              <w:spacing w:before="30" w:after="30" w:line="264" w:lineRule="auto"/>
              <w:jc w:val="center"/>
            </w:pPr>
            <w:r>
              <w:rPr>
                <w:sz w:val="16"/>
              </w:rPr>
              <w:t>低</w:t>
            </w:r>
          </w:p>
        </w:tc>
      </w:tr>
      <w:tr w:rsidR="00124033" w14:paraId="70B405DF" w14:textId="77777777">
        <w:trPr>
          <w:jc w:val="center"/>
        </w:trPr>
        <w:tc>
          <w:tcPr>
            <w:tcW w:w="737" w:type="dxa"/>
            <w:shd w:val="clear" w:color="auto" w:fill="F4F7FB"/>
          </w:tcPr>
          <w:p w14:paraId="6A8253D3" w14:textId="77777777" w:rsidR="00124033" w:rsidRDefault="00000000">
            <w:pPr>
              <w:spacing w:before="30" w:after="30" w:line="264" w:lineRule="auto"/>
              <w:jc w:val="center"/>
            </w:pPr>
            <w:r>
              <w:rPr>
                <w:sz w:val="16"/>
              </w:rPr>
              <w:t>V-18</w:t>
            </w:r>
          </w:p>
        </w:tc>
        <w:tc>
          <w:tcPr>
            <w:tcW w:w="5102" w:type="dxa"/>
            <w:shd w:val="clear" w:color="auto" w:fill="F4F7FB"/>
          </w:tcPr>
          <w:p w14:paraId="24D6B00D" w14:textId="77777777" w:rsidR="00124033" w:rsidRDefault="00000000">
            <w:pPr>
              <w:spacing w:before="30" w:after="30" w:line="264" w:lineRule="auto"/>
            </w:pPr>
            <w:r>
              <w:rPr>
                <w:sz w:val="16"/>
              </w:rPr>
              <w:t>证券简称、特别表决权标识（“-W”）与上市初期涨跌幅限制等交易安排未逐项核对</w:t>
            </w:r>
          </w:p>
        </w:tc>
        <w:tc>
          <w:tcPr>
            <w:tcW w:w="1814" w:type="dxa"/>
            <w:shd w:val="clear" w:color="auto" w:fill="F4F7FB"/>
          </w:tcPr>
          <w:p w14:paraId="5B2CB9DD" w14:textId="77777777" w:rsidR="00124033" w:rsidRDefault="00000000">
            <w:pPr>
              <w:spacing w:before="30" w:after="30" w:line="264" w:lineRule="auto"/>
            </w:pPr>
            <w:r>
              <w:rPr>
                <w:sz w:val="16"/>
              </w:rPr>
              <w:t>表述规范</w:t>
            </w:r>
          </w:p>
        </w:tc>
        <w:tc>
          <w:tcPr>
            <w:tcW w:w="964" w:type="dxa"/>
            <w:shd w:val="clear" w:color="auto" w:fill="F4F7FB"/>
          </w:tcPr>
          <w:p w14:paraId="5DE336A3" w14:textId="77777777" w:rsidR="00124033" w:rsidRDefault="00000000">
            <w:pPr>
              <w:spacing w:before="30" w:after="30" w:line="264" w:lineRule="auto"/>
              <w:jc w:val="center"/>
            </w:pPr>
            <w:r>
              <w:rPr>
                <w:sz w:val="16"/>
              </w:rPr>
              <w:t>低</w:t>
            </w:r>
          </w:p>
        </w:tc>
      </w:tr>
    </w:tbl>
    <w:p w14:paraId="4552231D" w14:textId="77777777" w:rsidR="00124033" w:rsidRDefault="00000000">
      <w:pPr>
        <w:spacing w:before="40" w:after="160" w:line="300" w:lineRule="auto"/>
      </w:pPr>
      <w:r>
        <w:rPr>
          <w:color w:val="595959"/>
          <w:sz w:val="16"/>
        </w:rPr>
        <w:t>来源：底稿表“10_待人工核验”第A、B、C、G列。核验完成后应按底稿同表第23行所述流程更新：修订原始数据→07/08表由公式自动重算重绘→回填核验日期与核验人→同步修订09表对应结论编号。</w:t>
      </w:r>
    </w:p>
    <w:p w14:paraId="7B19E6F9" w14:textId="77777777" w:rsidR="00124033" w:rsidRDefault="00000000">
      <w:pPr>
        <w:keepNext/>
        <w:spacing w:before="220" w:after="80"/>
      </w:pPr>
      <w:r>
        <w:rPr>
          <w:rFonts w:ascii="黑体" w:eastAsia="黑体" w:hAnsi="黑体"/>
          <w:b/>
          <w:color w:val="1F3864"/>
          <w:sz w:val="24"/>
        </w:rPr>
        <w:t>本报告未包含的内容</w:t>
      </w:r>
    </w:p>
    <w:p w14:paraId="2BBEDDB0" w14:textId="77777777" w:rsidR="00124033" w:rsidRDefault="00000000">
      <w:pPr>
        <w:spacing w:after="80" w:line="324" w:lineRule="auto"/>
        <w:ind w:firstLine="420"/>
      </w:pPr>
      <w:r>
        <w:rPr>
          <w:color w:val="000000"/>
        </w:rPr>
        <w:t>因资料截止日限制或披露文件未提供，以下内容不在本报告范围内：</w:t>
      </w:r>
    </w:p>
    <w:p w14:paraId="544B6CBF" w14:textId="77777777" w:rsidR="00124033" w:rsidRDefault="00000000">
      <w:pPr>
        <w:pStyle w:val="a0"/>
        <w:spacing w:after="60" w:line="312" w:lineRule="auto"/>
      </w:pPr>
      <w:r>
        <w:rPr>
          <w:sz w:val="19"/>
        </w:rPr>
        <w:t>完整的合并资产负债表、利润表、现金流量表与所有者权益变动表（仅提取了招股说明书“主要财务数据”摘要表所列项目）</w:t>
      </w:r>
    </w:p>
    <w:p w14:paraId="6C97C3FC" w14:textId="77777777" w:rsidR="00124033" w:rsidRDefault="00000000">
      <w:pPr>
        <w:pStyle w:val="a0"/>
        <w:spacing w:after="60" w:line="312" w:lineRule="auto"/>
      </w:pPr>
      <w:r>
        <w:rPr>
          <w:sz w:val="19"/>
        </w:rPr>
        <w:t>财务报表附注全部明细（应收账款账龄、存货分项期初数、负债构成、股份支付公允价值假设、政府补助明细、税收优惠明细）</w:t>
      </w:r>
    </w:p>
    <w:p w14:paraId="15468A45" w14:textId="77777777" w:rsidR="00124033" w:rsidRDefault="00000000">
      <w:pPr>
        <w:pStyle w:val="a0"/>
        <w:spacing w:after="60" w:line="312" w:lineRule="auto"/>
      </w:pPr>
      <w:r>
        <w:rPr>
          <w:sz w:val="19"/>
        </w:rPr>
        <w:t>2026年7月1日至2026年8月30日期间发生的经营事项（披露文件中无此期间的财务数据）</w:t>
      </w:r>
    </w:p>
    <w:p w14:paraId="4E3325F3" w14:textId="77777777" w:rsidR="00124033" w:rsidRDefault="00000000">
      <w:pPr>
        <w:pStyle w:val="a0"/>
        <w:spacing w:after="60" w:line="312" w:lineRule="auto"/>
      </w:pPr>
      <w:r>
        <w:rPr>
          <w:sz w:val="19"/>
        </w:rPr>
        <w:t>2026年8月31日及之后的全部行情与公告（含2026-09-03的公司章程、变更注册资本公告），已按资料截止日主动排除</w:t>
      </w:r>
    </w:p>
    <w:p w14:paraId="1B43AD8D" w14:textId="77777777" w:rsidR="00124033" w:rsidRDefault="00000000">
      <w:pPr>
        <w:pStyle w:val="a0"/>
        <w:spacing w:after="60" w:line="312" w:lineRule="auto"/>
      </w:pPr>
      <w:r>
        <w:rPr>
          <w:sz w:val="19"/>
        </w:rPr>
        <w:t>宇树科技官方网站、产品发布会、媒体报道等非披露类信息（未纳入取数范围，见 V-12）</w:t>
      </w:r>
    </w:p>
    <w:p w14:paraId="0E65BEA3" w14:textId="77777777" w:rsidR="00124033" w:rsidRDefault="00000000">
      <w:pPr>
        <w:pStyle w:val="a0"/>
        <w:spacing w:after="60" w:line="312" w:lineRule="auto"/>
      </w:pPr>
      <w:r>
        <w:rPr>
          <w:sz w:val="19"/>
        </w:rPr>
        <w:t>任何前瞻性盈利预测、估值目标或投资建议——本底稿不提供，亦不应由本底稿数据推导后对外表述为公司业绩预期</w:t>
      </w:r>
    </w:p>
    <w:p w14:paraId="704F2078" w14:textId="77777777" w:rsidR="00124033" w:rsidRDefault="00000000">
      <w:pPr>
        <w:pStyle w:val="a0"/>
        <w:spacing w:after="60" w:line="312" w:lineRule="auto"/>
      </w:pPr>
      <w:r>
        <w:rPr>
          <w:sz w:val="19"/>
        </w:rPr>
        <w:t>分产品型号的单价与毛利拆分（招股说明书仅披露四足/人形两大类的合并单价）</w:t>
      </w:r>
    </w:p>
    <w:p w14:paraId="269D90B5" w14:textId="77777777" w:rsidR="00124033" w:rsidRDefault="00000000">
      <w:pPr>
        <w:pStyle w:val="a0"/>
        <w:spacing w:after="60" w:line="312" w:lineRule="auto"/>
      </w:pPr>
      <w:r>
        <w:rPr>
          <w:sz w:val="19"/>
        </w:rPr>
        <w:t>在手订单、合同负债、产能利用率等前瞻性经营指标（披露摘要未提供）</w:t>
      </w:r>
    </w:p>
    <w:p w14:paraId="05C54600" w14:textId="77777777" w:rsidR="00124033" w:rsidRDefault="00000000">
      <w:pPr>
        <w:spacing w:after="0"/>
      </w:pPr>
      <w:r>
        <w:lastRenderedPageBreak/>
        <w:br w:type="page"/>
      </w:r>
    </w:p>
    <w:p w14:paraId="7C1B2418" w14:textId="77777777" w:rsidR="00124033" w:rsidRDefault="00000000">
      <w:pPr>
        <w:keepNext/>
        <w:pBdr>
          <w:bottom w:val="single" w:sz="8" w:space="3" w:color="2E5C8A"/>
        </w:pBdr>
        <w:spacing w:before="320" w:after="140"/>
      </w:pPr>
      <w:r>
        <w:rPr>
          <w:rFonts w:ascii="黑体" w:eastAsia="黑体" w:hAnsi="黑体"/>
          <w:b/>
          <w:color w:val="1F3864"/>
          <w:sz w:val="30"/>
        </w:rPr>
        <w:lastRenderedPageBreak/>
        <w:t>附录四　口径约定与免责声明</w:t>
      </w:r>
    </w:p>
    <w:p w14:paraId="3844B277" w14:textId="77777777" w:rsidR="00124033" w:rsidRDefault="00000000">
      <w:pPr>
        <w:keepNext/>
        <w:spacing w:before="220" w:after="80"/>
      </w:pPr>
      <w:r>
        <w:rPr>
          <w:rFonts w:ascii="黑体" w:eastAsia="黑体" w:hAnsi="黑体"/>
          <w:b/>
          <w:color w:val="1F3864"/>
          <w:sz w:val="24"/>
        </w:rPr>
        <w:t>本报告与配套底稿的对应关系</w:t>
      </w:r>
    </w:p>
    <w:p w14:paraId="3E7F61E9" w14:textId="77777777" w:rsidR="00124033" w:rsidRDefault="00000000">
      <w:pPr>
        <w:spacing w:after="80" w:line="324" w:lineRule="auto"/>
        <w:ind w:firstLine="420"/>
      </w:pPr>
      <w:r>
        <w:rPr>
          <w:color w:val="000000"/>
        </w:rPr>
        <w:t>本报告的全部数值取自配套Excel底稿《宇树科技(688836)_经营与财务分析底稿_资料截止20260830.xlsx》。底稿中“07_核心计算”与“08_趋势图表”两张表的全部数值单元格均为Excel公式而非硬编码，实时引用“02—06 原始数据”表；修订任一原始数据，计算结果与图表将自动重算重绘。本报告的生成方式是将底稿求值后的单元格数值直接注入正文与表格，不存在手工转写环节，因此报告与底稿在数值上完全一致。</w:t>
      </w:r>
    </w:p>
    <w:p w14:paraId="37DC09F4" w14:textId="77777777" w:rsidR="00124033" w:rsidRDefault="00000000">
      <w:pPr>
        <w:spacing w:after="80" w:line="324" w:lineRule="auto"/>
        <w:ind w:firstLine="420"/>
      </w:pPr>
      <w:r>
        <w:rPr>
          <w:color w:val="000000"/>
        </w:rPr>
        <w:t>若需核验本报告任一数字，可按以下路径回溯：正文表格下方的“来源”注给出底稿表号与来源编号；底稿该表的“计算口径与公式说明”列给出公式；公式引用的单元格位于“02—06 原始数据”表；原始数据表的“来源”列给出S1—S10编号，对应附录一的文件清单与art_code。</w:t>
      </w:r>
    </w:p>
    <w:p w14:paraId="0F76951C" w14:textId="77777777" w:rsidR="00124033" w:rsidRDefault="00000000">
      <w:pPr>
        <w:keepNext/>
        <w:spacing w:before="220" w:after="80"/>
      </w:pPr>
      <w:r>
        <w:rPr>
          <w:rFonts w:ascii="黑体" w:eastAsia="黑体" w:hAnsi="黑体"/>
          <w:b/>
          <w:color w:val="1F3864"/>
          <w:sz w:val="24"/>
        </w:rPr>
        <w:t>数据性质分级（复述）</w:t>
      </w:r>
    </w:p>
    <w:tbl>
      <w:tblPr>
        <w:tblStyle w:val="aff1"/>
        <w:tblW w:w="0" w:type="auto"/>
        <w:jc w:val="center"/>
        <w:tblLayout w:type="fixed"/>
        <w:tblLook w:val="04A0" w:firstRow="1" w:lastRow="0" w:firstColumn="1" w:lastColumn="0" w:noHBand="0" w:noVBand="1"/>
      </w:tblPr>
      <w:tblGrid>
        <w:gridCol w:w="680"/>
        <w:gridCol w:w="1701"/>
        <w:gridCol w:w="6803"/>
      </w:tblGrid>
      <w:tr w:rsidR="00124033" w14:paraId="188BED3B" w14:textId="77777777">
        <w:trPr>
          <w:jc w:val="center"/>
        </w:trPr>
        <w:tc>
          <w:tcPr>
            <w:tcW w:w="680" w:type="dxa"/>
            <w:shd w:val="clear" w:color="auto" w:fill="2E5C8A"/>
          </w:tcPr>
          <w:p w14:paraId="534300E1" w14:textId="77777777" w:rsidR="00124033" w:rsidRDefault="00000000">
            <w:pPr>
              <w:spacing w:before="30" w:after="30" w:line="264" w:lineRule="auto"/>
              <w:jc w:val="center"/>
            </w:pPr>
            <w:r>
              <w:rPr>
                <w:rFonts w:ascii="黑体" w:eastAsia="黑体" w:hAnsi="黑体"/>
                <w:b/>
                <w:color w:val="FFFFFF"/>
                <w:sz w:val="17"/>
              </w:rPr>
              <w:t>等级</w:t>
            </w:r>
          </w:p>
        </w:tc>
        <w:tc>
          <w:tcPr>
            <w:tcW w:w="1701" w:type="dxa"/>
            <w:shd w:val="clear" w:color="auto" w:fill="2E5C8A"/>
          </w:tcPr>
          <w:p w14:paraId="4C8589EF" w14:textId="77777777" w:rsidR="00124033" w:rsidRDefault="00000000">
            <w:pPr>
              <w:spacing w:before="30" w:after="30" w:line="264" w:lineRule="auto"/>
              <w:jc w:val="center"/>
            </w:pPr>
            <w:r>
              <w:rPr>
                <w:rFonts w:ascii="黑体" w:eastAsia="黑体" w:hAnsi="黑体"/>
                <w:b/>
                <w:color w:val="FFFFFF"/>
                <w:sz w:val="17"/>
              </w:rPr>
              <w:t>含义</w:t>
            </w:r>
          </w:p>
        </w:tc>
        <w:tc>
          <w:tcPr>
            <w:tcW w:w="6803" w:type="dxa"/>
            <w:shd w:val="clear" w:color="auto" w:fill="2E5C8A"/>
          </w:tcPr>
          <w:p w14:paraId="3A0979A1" w14:textId="77777777" w:rsidR="00124033" w:rsidRDefault="00000000">
            <w:pPr>
              <w:spacing w:before="30" w:after="30" w:line="264" w:lineRule="auto"/>
              <w:jc w:val="center"/>
            </w:pPr>
            <w:r>
              <w:rPr>
                <w:rFonts w:ascii="黑体" w:eastAsia="黑体" w:hAnsi="黑体"/>
                <w:b/>
                <w:color w:val="FFFFFF"/>
                <w:sz w:val="17"/>
              </w:rPr>
              <w:t>本报告中的具体范围</w:t>
            </w:r>
          </w:p>
        </w:tc>
      </w:tr>
      <w:tr w:rsidR="00124033" w14:paraId="32C5EFF2" w14:textId="77777777">
        <w:trPr>
          <w:jc w:val="center"/>
        </w:trPr>
        <w:tc>
          <w:tcPr>
            <w:tcW w:w="680" w:type="dxa"/>
          </w:tcPr>
          <w:p w14:paraId="4B18BECF" w14:textId="77777777" w:rsidR="00124033" w:rsidRDefault="00000000">
            <w:pPr>
              <w:spacing w:before="30" w:after="30" w:line="264" w:lineRule="auto"/>
              <w:jc w:val="center"/>
            </w:pPr>
            <w:r>
              <w:rPr>
                <w:sz w:val="17"/>
              </w:rPr>
              <w:t>A</w:t>
            </w:r>
          </w:p>
        </w:tc>
        <w:tc>
          <w:tcPr>
            <w:tcW w:w="1701" w:type="dxa"/>
          </w:tcPr>
          <w:p w14:paraId="0F5CE4E4" w14:textId="77777777" w:rsidR="00124033" w:rsidRDefault="00000000">
            <w:pPr>
              <w:spacing w:before="30" w:after="30" w:line="264" w:lineRule="auto"/>
            </w:pPr>
            <w:r>
              <w:rPr>
                <w:sz w:val="17"/>
              </w:rPr>
              <w:t>经审计</w:t>
            </w:r>
          </w:p>
        </w:tc>
        <w:tc>
          <w:tcPr>
            <w:tcW w:w="6803" w:type="dxa"/>
          </w:tcPr>
          <w:p w14:paraId="79C5C28F" w14:textId="77777777" w:rsidR="00124033" w:rsidRDefault="00000000">
            <w:pPr>
              <w:spacing w:before="30" w:after="30" w:line="264" w:lineRule="auto"/>
            </w:pPr>
            <w:r>
              <w:rPr>
                <w:sz w:val="17"/>
              </w:rPr>
              <w:t>容诚审字[2026]230Z1692号标准无保留意见审计报告所覆盖的2023—2025年数据</w:t>
            </w:r>
          </w:p>
        </w:tc>
      </w:tr>
      <w:tr w:rsidR="00124033" w14:paraId="2952561E" w14:textId="77777777">
        <w:trPr>
          <w:jc w:val="center"/>
        </w:trPr>
        <w:tc>
          <w:tcPr>
            <w:tcW w:w="680" w:type="dxa"/>
            <w:shd w:val="clear" w:color="auto" w:fill="F4F7FB"/>
          </w:tcPr>
          <w:p w14:paraId="6E92E476" w14:textId="77777777" w:rsidR="00124033" w:rsidRDefault="00000000">
            <w:pPr>
              <w:spacing w:before="30" w:after="30" w:line="264" w:lineRule="auto"/>
              <w:jc w:val="center"/>
            </w:pPr>
            <w:r>
              <w:rPr>
                <w:sz w:val="17"/>
              </w:rPr>
              <w:t>B</w:t>
            </w:r>
          </w:p>
        </w:tc>
        <w:tc>
          <w:tcPr>
            <w:tcW w:w="1701" w:type="dxa"/>
            <w:shd w:val="clear" w:color="auto" w:fill="F4F7FB"/>
          </w:tcPr>
          <w:p w14:paraId="145382FF" w14:textId="77777777" w:rsidR="00124033" w:rsidRDefault="00000000">
            <w:pPr>
              <w:spacing w:before="30" w:after="30" w:line="264" w:lineRule="auto"/>
            </w:pPr>
            <w:r>
              <w:rPr>
                <w:sz w:val="17"/>
              </w:rPr>
              <w:t>经审阅</w:t>
            </w:r>
          </w:p>
        </w:tc>
        <w:tc>
          <w:tcPr>
            <w:tcW w:w="6803" w:type="dxa"/>
            <w:shd w:val="clear" w:color="auto" w:fill="F4F7FB"/>
          </w:tcPr>
          <w:p w14:paraId="62D53B57" w14:textId="77777777" w:rsidR="00124033" w:rsidRDefault="00000000">
            <w:pPr>
              <w:spacing w:before="30" w:after="30" w:line="264" w:lineRule="auto"/>
            </w:pPr>
            <w:r>
              <w:rPr>
                <w:sz w:val="17"/>
              </w:rPr>
              <w:t>容诚阅字[2026]230Z0038号审阅报告所覆盖的2026年1-3月数据</w:t>
            </w:r>
          </w:p>
        </w:tc>
      </w:tr>
      <w:tr w:rsidR="00124033" w14:paraId="77BEB4D9" w14:textId="77777777">
        <w:trPr>
          <w:jc w:val="center"/>
        </w:trPr>
        <w:tc>
          <w:tcPr>
            <w:tcW w:w="680" w:type="dxa"/>
          </w:tcPr>
          <w:p w14:paraId="56BE8ABF" w14:textId="77777777" w:rsidR="00124033" w:rsidRDefault="00000000">
            <w:pPr>
              <w:spacing w:before="30" w:after="30" w:line="264" w:lineRule="auto"/>
              <w:jc w:val="center"/>
            </w:pPr>
            <w:r>
              <w:rPr>
                <w:sz w:val="17"/>
              </w:rPr>
              <w:t>C</w:t>
            </w:r>
          </w:p>
        </w:tc>
        <w:tc>
          <w:tcPr>
            <w:tcW w:w="1701" w:type="dxa"/>
          </w:tcPr>
          <w:p w14:paraId="66DDB706" w14:textId="77777777" w:rsidR="00124033" w:rsidRDefault="00000000">
            <w:pPr>
              <w:spacing w:before="30" w:after="30" w:line="264" w:lineRule="auto"/>
            </w:pPr>
            <w:r>
              <w:rPr>
                <w:sz w:val="17"/>
              </w:rPr>
              <w:t>未经审计的实际数</w:t>
            </w:r>
          </w:p>
        </w:tc>
        <w:tc>
          <w:tcPr>
            <w:tcW w:w="6803" w:type="dxa"/>
          </w:tcPr>
          <w:p w14:paraId="62C341C3" w14:textId="77777777" w:rsidR="00124033" w:rsidRDefault="00000000">
            <w:pPr>
              <w:spacing w:before="30" w:after="30" w:line="264" w:lineRule="auto"/>
            </w:pPr>
            <w:r>
              <w:rPr>
                <w:sz w:val="17"/>
              </w:rPr>
              <w:t>上市公告书披露的2026年1-6月数据，公司明示不再另行披露半年报</w:t>
            </w:r>
          </w:p>
        </w:tc>
      </w:tr>
      <w:tr w:rsidR="00124033" w14:paraId="7011341A" w14:textId="77777777">
        <w:trPr>
          <w:jc w:val="center"/>
        </w:trPr>
        <w:tc>
          <w:tcPr>
            <w:tcW w:w="680" w:type="dxa"/>
            <w:shd w:val="clear" w:color="auto" w:fill="F4F7FB"/>
          </w:tcPr>
          <w:p w14:paraId="6A2CCEF5" w14:textId="77777777" w:rsidR="00124033" w:rsidRDefault="00000000">
            <w:pPr>
              <w:spacing w:before="30" w:after="30" w:line="264" w:lineRule="auto"/>
              <w:jc w:val="center"/>
            </w:pPr>
            <w:r>
              <w:rPr>
                <w:sz w:val="17"/>
              </w:rPr>
              <w:t>D</w:t>
            </w:r>
          </w:p>
        </w:tc>
        <w:tc>
          <w:tcPr>
            <w:tcW w:w="1701" w:type="dxa"/>
            <w:shd w:val="clear" w:color="auto" w:fill="F4F7FB"/>
          </w:tcPr>
          <w:p w14:paraId="540C7D05" w14:textId="77777777" w:rsidR="00124033" w:rsidRDefault="00000000">
            <w:pPr>
              <w:spacing w:before="30" w:after="30" w:line="264" w:lineRule="auto"/>
            </w:pPr>
            <w:r>
              <w:rPr>
                <w:sz w:val="17"/>
              </w:rPr>
              <w:t>管理层预计</w:t>
            </w:r>
          </w:p>
        </w:tc>
        <w:tc>
          <w:tcPr>
            <w:tcW w:w="6803" w:type="dxa"/>
            <w:shd w:val="clear" w:color="auto" w:fill="F4F7FB"/>
          </w:tcPr>
          <w:p w14:paraId="7E2517DB" w14:textId="77777777" w:rsidR="00124033" w:rsidRDefault="00000000">
            <w:pPr>
              <w:spacing w:before="30" w:after="30" w:line="264" w:lineRule="auto"/>
            </w:pPr>
            <w:r>
              <w:rPr>
                <w:sz w:val="17"/>
              </w:rPr>
              <w:t>招股说明书披露的2026年1-6月预计区间，不构成盈利预测或业绩承诺</w:t>
            </w:r>
          </w:p>
        </w:tc>
      </w:tr>
      <w:tr w:rsidR="00124033" w14:paraId="44617B27" w14:textId="77777777">
        <w:trPr>
          <w:jc w:val="center"/>
        </w:trPr>
        <w:tc>
          <w:tcPr>
            <w:tcW w:w="680" w:type="dxa"/>
          </w:tcPr>
          <w:p w14:paraId="5F08B9E9" w14:textId="77777777" w:rsidR="00124033" w:rsidRDefault="00000000">
            <w:pPr>
              <w:spacing w:before="30" w:after="30" w:line="264" w:lineRule="auto"/>
              <w:jc w:val="center"/>
            </w:pPr>
            <w:r>
              <w:rPr>
                <w:sz w:val="17"/>
              </w:rPr>
              <w:t>E</w:t>
            </w:r>
          </w:p>
        </w:tc>
        <w:tc>
          <w:tcPr>
            <w:tcW w:w="1701" w:type="dxa"/>
          </w:tcPr>
          <w:p w14:paraId="6CD11235" w14:textId="77777777" w:rsidR="00124033" w:rsidRDefault="00000000">
            <w:pPr>
              <w:spacing w:before="30" w:after="30" w:line="264" w:lineRule="auto"/>
            </w:pPr>
            <w:r>
              <w:rPr>
                <w:sz w:val="17"/>
              </w:rPr>
              <w:t>本底稿测算</w:t>
            </w:r>
          </w:p>
        </w:tc>
        <w:tc>
          <w:tcPr>
            <w:tcW w:w="6803" w:type="dxa"/>
          </w:tcPr>
          <w:p w14:paraId="2BB4710B" w14:textId="77777777" w:rsidR="00124033" w:rsidRDefault="00000000">
            <w:pPr>
              <w:spacing w:before="30" w:after="30" w:line="264" w:lineRule="auto"/>
            </w:pPr>
            <w:r>
              <w:rPr>
                <w:sz w:val="17"/>
              </w:rPr>
              <w:t>由公式从A—D类数据计算得出的比率、增速、拆解与市值测算</w:t>
            </w:r>
          </w:p>
        </w:tc>
      </w:tr>
    </w:tbl>
    <w:p w14:paraId="6ABE5DEF" w14:textId="77777777" w:rsidR="00124033" w:rsidRDefault="00000000">
      <w:pPr>
        <w:spacing w:before="40" w:after="160" w:line="300" w:lineRule="auto"/>
      </w:pPr>
      <w:r>
        <w:rPr>
          <w:color w:val="595959"/>
          <w:sz w:val="16"/>
        </w:rPr>
        <w:t>来源：底稿表“00_封面与口径”与“01_资料来源”的性质分级约定。</w:t>
      </w:r>
    </w:p>
    <w:p w14:paraId="242680B4" w14:textId="77777777" w:rsidR="00124033" w:rsidRDefault="00000000">
      <w:pPr>
        <w:keepNext/>
        <w:spacing w:before="220" w:after="80"/>
      </w:pPr>
      <w:r>
        <w:rPr>
          <w:rFonts w:ascii="黑体" w:eastAsia="黑体" w:hAnsi="黑体"/>
          <w:b/>
          <w:color w:val="1F3864"/>
          <w:sz w:val="24"/>
        </w:rPr>
        <w:t>免责声明</w:t>
      </w:r>
    </w:p>
    <w:p w14:paraId="74243BED" w14:textId="77777777" w:rsidR="00124033" w:rsidRDefault="00000000">
      <w:pPr>
        <w:spacing w:after="80" w:line="324" w:lineRule="auto"/>
        <w:ind w:firstLine="420"/>
      </w:pPr>
      <w:r>
        <w:rPr>
          <w:b/>
          <w:color w:val="000000"/>
          <w:sz w:val="19"/>
        </w:rPr>
        <w:t>最后声明：本底稿为基于公开披露文件的信息整理与财务分析工作底稿，不构成任何证券投资建议、评级或估值结论。所有测算值（性质E）与未经审计值（性质B/C）在使用前请按本清单完成人工核验。</w:t>
      </w:r>
    </w:p>
    <w:p w14:paraId="2D1BD854" w14:textId="77777777" w:rsidR="00124033" w:rsidRDefault="00000000">
      <w:pPr>
        <w:spacing w:after="80" w:line="324" w:lineRule="auto"/>
        <w:ind w:firstLine="420"/>
      </w:pPr>
      <w:r>
        <w:rPr>
          <w:color w:val="000000"/>
        </w:rPr>
        <w:t>本报告基于公开披露文件整理与分析，资料截止日为2026年8月30日。此后发生的事项一律未纳入，不构成遗漏。本报告不含任何前瞻性盈利预测、估值目标、评级或投资建议；报告中出现的市盈率、市销率、市值等倍数均为对已披露数据与第三方行情数据的算术测算，不构成对公司价值的判断。所有性质为E（测算）、B（经审阅）、C（未经审计）的数据在使用前，请按附录三完成人工核验。</w:t>
      </w:r>
    </w:p>
    <w:p w14:paraId="2046D147" w14:textId="77777777" w:rsidR="00124033" w:rsidRDefault="00124033">
      <w:pPr>
        <w:spacing w:line="324" w:lineRule="auto"/>
      </w:pPr>
    </w:p>
    <w:p w14:paraId="57D76490" w14:textId="77777777" w:rsidR="00124033" w:rsidRDefault="00000000">
      <w:pPr>
        <w:spacing w:before="160" w:after="80" w:line="324" w:lineRule="auto"/>
        <w:jc w:val="center"/>
      </w:pPr>
      <w:r>
        <w:rPr>
          <w:color w:val="595959"/>
          <w:sz w:val="18"/>
        </w:rPr>
        <w:t>—— 报告结束 ——</w:t>
      </w:r>
    </w:p>
    <w:sectPr w:rsidR="00124033" w:rsidSect="00034616">
      <w:footerReference w:type="default" r:id="rId8"/>
      <w:pgSz w:w="11906" w:h="16838"/>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25AC93" w14:textId="77777777" w:rsidR="00943418" w:rsidRDefault="00943418">
      <w:pPr>
        <w:spacing w:after="0" w:line="240" w:lineRule="auto"/>
      </w:pPr>
      <w:r>
        <w:separator/>
      </w:r>
    </w:p>
  </w:endnote>
  <w:endnote w:type="continuationSeparator" w:id="0">
    <w:p w14:paraId="0228AE32" w14:textId="77777777" w:rsidR="00943418" w:rsidRDefault="0094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6A3CA" w14:textId="77777777" w:rsidR="00124033" w:rsidRDefault="00000000">
    <w:pPr>
      <w:pStyle w:val="a7"/>
      <w:jc w:val="center"/>
    </w:pPr>
    <w:r>
      <w:rPr>
        <w:color w:val="595959"/>
        <w:sz w:val="16"/>
      </w:rPr>
      <w:t xml:space="preserve">宇树科技（688836.SH）公司研究报告｜资料截止2026-08-30　　第 </w:t>
    </w:r>
    <w:r>
      <w:fldChar w:fldCharType="begin"/>
    </w:r>
    <w:r>
      <w:instrText>PAGE</w:instrText>
    </w:r>
    <w:r>
      <w:fldChar w:fldCharType="separate"/>
    </w:r>
    <w:r>
      <w:rPr>
        <w:sz w:val="16"/>
      </w:rPr>
      <w:t>1</w:t>
    </w:r>
    <w:r>
      <w:rPr>
        <w:sz w:val="16"/>
      </w:rPr>
      <w:fldChar w:fldCharType="end"/>
    </w:r>
    <w:r>
      <w:rPr>
        <w:color w:val="595959"/>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23FCF1" w14:textId="77777777" w:rsidR="00943418" w:rsidRDefault="00943418">
      <w:pPr>
        <w:spacing w:after="0" w:line="240" w:lineRule="auto"/>
      </w:pPr>
      <w:r>
        <w:separator/>
      </w:r>
    </w:p>
  </w:footnote>
  <w:footnote w:type="continuationSeparator" w:id="0">
    <w:p w14:paraId="57BF7AC8" w14:textId="77777777" w:rsidR="00943418" w:rsidRDefault="0094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1968109">
    <w:abstractNumId w:val="8"/>
  </w:num>
  <w:num w:numId="2" w16cid:durableId="173539470">
    <w:abstractNumId w:val="6"/>
  </w:num>
  <w:num w:numId="3" w16cid:durableId="1284769428">
    <w:abstractNumId w:val="5"/>
  </w:num>
  <w:num w:numId="4" w16cid:durableId="1497845931">
    <w:abstractNumId w:val="4"/>
  </w:num>
  <w:num w:numId="5" w16cid:durableId="359665436">
    <w:abstractNumId w:val="7"/>
  </w:num>
  <w:num w:numId="6" w16cid:durableId="1308241396">
    <w:abstractNumId w:val="3"/>
  </w:num>
  <w:num w:numId="7" w16cid:durableId="825245908">
    <w:abstractNumId w:val="2"/>
  </w:num>
  <w:num w:numId="8" w16cid:durableId="1624191549">
    <w:abstractNumId w:val="1"/>
  </w:num>
  <w:num w:numId="9" w16cid:durableId="4702464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23"/>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33"/>
    <w:rsid w:val="0015074B"/>
    <w:rsid w:val="0029639D"/>
    <w:rsid w:val="00326F90"/>
    <w:rsid w:val="00601FFC"/>
    <w:rsid w:val="00943418"/>
    <w:rsid w:val="00AA1D8D"/>
    <w:rsid w:val="00B47730"/>
    <w:rsid w:val="00B527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8BC69"/>
  <w14:defaultImageDpi w14:val="300"/>
  <w15:docId w15:val="{7828DF60-578F-ED45-AFF0-2D344541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5397</Words>
  <Characters>30765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蘑菇 蘑菇</cp:lastModifiedBy>
  <cp:revision>2</cp:revision>
  <dcterms:created xsi:type="dcterms:W3CDTF">2013-12-23T23:15:00Z</dcterms:created>
  <dcterms:modified xsi:type="dcterms:W3CDTF">2026-09-04T07:58:00Z</dcterms:modified>
  <cp:category/>
</cp:coreProperties>
</file>