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42E53E" w14:textId="77777777" w:rsidR="00C968E5" w:rsidRPr="00A92B10" w:rsidRDefault="00C968E5" w:rsidP="00B71A74">
      <w:pPr>
        <w:rPr>
          <w:rStyle w:val="Emphasis"/>
        </w:rPr>
      </w:pPr>
    </w:p>
    <w:p w14:paraId="6E42E53F" w14:textId="77777777" w:rsidR="00C968E5" w:rsidRPr="00BB4CC4" w:rsidRDefault="00C968E5">
      <w:pPr>
        <w:spacing w:line="480" w:lineRule="auto"/>
        <w:rPr>
          <w:rStyle w:val="Emphasis"/>
        </w:rPr>
      </w:pPr>
    </w:p>
    <w:p w14:paraId="6E42E540" w14:textId="77777777" w:rsidR="00161AD8" w:rsidRDefault="00161AD8" w:rsidP="00161AD8">
      <w:pPr>
        <w:spacing w:line="480" w:lineRule="auto"/>
      </w:pPr>
    </w:p>
    <w:p w14:paraId="6E42E541" w14:textId="77777777" w:rsidR="00161AD8" w:rsidRDefault="00161AD8" w:rsidP="00161AD8">
      <w:pPr>
        <w:spacing w:line="480" w:lineRule="auto"/>
      </w:pPr>
    </w:p>
    <w:p w14:paraId="6E42E542" w14:textId="77777777" w:rsidR="00161AD8" w:rsidRDefault="00161AD8" w:rsidP="00161AD8">
      <w:pPr>
        <w:spacing w:line="480" w:lineRule="auto"/>
      </w:pPr>
    </w:p>
    <w:p w14:paraId="6E42E543" w14:textId="77777777" w:rsidR="00161AD8" w:rsidRDefault="00161AD8" w:rsidP="00161AD8">
      <w:pPr>
        <w:spacing w:line="480" w:lineRule="auto"/>
      </w:pPr>
    </w:p>
    <w:p w14:paraId="57CB253D" w14:textId="77777777" w:rsidR="005634D4" w:rsidRPr="00FF26D4" w:rsidRDefault="005634D4" w:rsidP="00813E1E">
      <w:pPr>
        <w:pStyle w:val="Normal1"/>
        <w:spacing w:after="200" w:line="480" w:lineRule="auto"/>
        <w:jc w:val="center"/>
        <w:rPr>
          <w:rFonts w:ascii="Times New Roman" w:hAnsi="Times New Roman" w:cs="Times New Roman"/>
          <w:b/>
          <w:bCs/>
          <w:sz w:val="24"/>
          <w:szCs w:val="24"/>
        </w:rPr>
      </w:pPr>
      <w:r w:rsidRPr="00FF26D4">
        <w:rPr>
          <w:rFonts w:ascii="Times New Roman" w:hAnsi="Times New Roman" w:cs="Times New Roman"/>
          <w:b/>
          <w:bCs/>
          <w:sz w:val="24"/>
          <w:szCs w:val="24"/>
        </w:rPr>
        <w:t>SENTIMENT ANALYSIS OF EDMONTON RESTAURANTS NEAR TOURIST SPOTS</w:t>
      </w:r>
    </w:p>
    <w:p w14:paraId="02DBAD24" w14:textId="7AC540AE" w:rsidR="00FF26D4" w:rsidRPr="00397BC4" w:rsidRDefault="00FF26D4" w:rsidP="00FF26D4">
      <w:pPr>
        <w:spacing w:line="480" w:lineRule="auto"/>
        <w:jc w:val="center"/>
        <w:rPr>
          <w:lang w:val="en-CA"/>
        </w:rPr>
      </w:pPr>
      <w:proofErr w:type="spellStart"/>
      <w:r w:rsidRPr="00397BC4">
        <w:rPr>
          <w:lang w:val="en-CA"/>
        </w:rPr>
        <w:t>Zhila</w:t>
      </w:r>
      <w:proofErr w:type="spellEnd"/>
      <w:r w:rsidRPr="00397BC4">
        <w:rPr>
          <w:lang w:val="en-CA"/>
        </w:rPr>
        <w:t xml:space="preserve"> Mofidi</w:t>
      </w:r>
    </w:p>
    <w:p w14:paraId="408DF946" w14:textId="0BE6682C" w:rsidR="00FF26D4" w:rsidRPr="00397BC4" w:rsidRDefault="00FF26D4" w:rsidP="00FF26D4">
      <w:pPr>
        <w:spacing w:line="480" w:lineRule="auto"/>
        <w:jc w:val="center"/>
        <w:rPr>
          <w:lang w:val="en-CA"/>
        </w:rPr>
      </w:pPr>
      <w:r w:rsidRPr="00397BC4">
        <w:rPr>
          <w:lang w:val="en-CA"/>
        </w:rPr>
        <w:t>Toronto Metropolitan University</w:t>
      </w:r>
    </w:p>
    <w:p w14:paraId="21A0B8F1" w14:textId="5689235E" w:rsidR="00FF26D4" w:rsidRPr="00397BC4" w:rsidRDefault="00FF26D4" w:rsidP="00FF26D4">
      <w:pPr>
        <w:spacing w:line="480" w:lineRule="auto"/>
        <w:jc w:val="center"/>
        <w:rPr>
          <w:lang w:val="en-CA"/>
        </w:rPr>
      </w:pPr>
      <w:r w:rsidRPr="00397BC4">
        <w:rPr>
          <w:lang w:val="en-CA"/>
        </w:rPr>
        <w:t>CIND 280</w:t>
      </w:r>
      <w:r w:rsidRPr="00397BC4">
        <w:rPr>
          <w:i/>
          <w:iCs/>
          <w:lang w:val="en-CA"/>
        </w:rPr>
        <w:t xml:space="preserve"> </w:t>
      </w:r>
    </w:p>
    <w:p w14:paraId="2DE3BD1C" w14:textId="44F57BAC" w:rsidR="00FF26D4" w:rsidRPr="00397BC4" w:rsidRDefault="00FF26D4" w:rsidP="00FF26D4">
      <w:pPr>
        <w:spacing w:line="480" w:lineRule="auto"/>
        <w:jc w:val="center"/>
        <w:rPr>
          <w:lang w:val="en-CA"/>
        </w:rPr>
      </w:pPr>
      <w:r w:rsidRPr="00397BC4">
        <w:rPr>
          <w:lang w:val="en-CA"/>
        </w:rPr>
        <w:t>Professor Dr. Tamer Abdou</w:t>
      </w:r>
    </w:p>
    <w:p w14:paraId="14DAA08F" w14:textId="3E5FA4EE" w:rsidR="00FF26D4" w:rsidRPr="00FF26D4" w:rsidRDefault="00FF26D4" w:rsidP="00FF26D4">
      <w:pPr>
        <w:spacing w:line="480" w:lineRule="auto"/>
        <w:jc w:val="center"/>
        <w:rPr>
          <w:lang w:val="en-CA"/>
        </w:rPr>
      </w:pPr>
      <w:r w:rsidRPr="00397BC4">
        <w:rPr>
          <w:lang w:val="en-CA"/>
        </w:rPr>
        <w:t>November 18, 2024</w:t>
      </w:r>
      <w:r w:rsidRPr="00FF26D4">
        <w:rPr>
          <w:lang w:val="en-CA"/>
        </w:rPr>
        <w:br/>
      </w:r>
    </w:p>
    <w:p w14:paraId="6E42E546" w14:textId="77777777" w:rsidR="00161AD8" w:rsidRDefault="00161AD8" w:rsidP="00161AD8">
      <w:pPr>
        <w:spacing w:line="480" w:lineRule="auto"/>
      </w:pPr>
    </w:p>
    <w:p w14:paraId="6E42E547" w14:textId="77777777" w:rsidR="00161AD8" w:rsidRPr="008A5BFF" w:rsidRDefault="00161AD8" w:rsidP="008A5BFF">
      <w:pPr>
        <w:rPr>
          <w:rStyle w:val="Emphasis"/>
        </w:rPr>
      </w:pPr>
    </w:p>
    <w:p w14:paraId="6E42E548" w14:textId="77777777" w:rsidR="00161AD8" w:rsidRDefault="00161AD8" w:rsidP="00161AD8">
      <w:pPr>
        <w:spacing w:line="480" w:lineRule="auto"/>
        <w:jc w:val="center"/>
      </w:pPr>
    </w:p>
    <w:p w14:paraId="6E42E549" w14:textId="77777777" w:rsidR="00161AD8" w:rsidRDefault="00161AD8" w:rsidP="00161AD8">
      <w:pPr>
        <w:spacing w:line="480" w:lineRule="auto"/>
        <w:jc w:val="center"/>
      </w:pPr>
    </w:p>
    <w:p w14:paraId="6E42E54A" w14:textId="10C51A63" w:rsidR="00813E1E" w:rsidRDefault="00136F10" w:rsidP="00136F10">
      <w:pPr>
        <w:pStyle w:val="Normal1"/>
        <w:tabs>
          <w:tab w:val="left" w:pos="2370"/>
        </w:tabs>
        <w:spacing w:after="200" w:line="480" w:lineRule="auto"/>
        <w:ind w:firstLine="720"/>
        <w:rPr>
          <w:rFonts w:ascii="Times New Roman" w:hAnsi="Times New Roman" w:cs="Times New Roman"/>
          <w:sz w:val="24"/>
          <w:szCs w:val="24"/>
        </w:rPr>
      </w:pPr>
      <w:r>
        <w:rPr>
          <w:rFonts w:ascii="Times New Roman" w:hAnsi="Times New Roman" w:cs="Times New Roman"/>
          <w:sz w:val="24"/>
          <w:szCs w:val="24"/>
        </w:rPr>
        <w:tab/>
      </w:r>
    </w:p>
    <w:p w14:paraId="6E42E54E" w14:textId="2B1168C5" w:rsidR="00813E1E" w:rsidRDefault="0040586E" w:rsidP="00FF26D4">
      <w:pPr>
        <w:pStyle w:val="Normal1"/>
        <w:tabs>
          <w:tab w:val="left" w:pos="7200"/>
        </w:tabs>
        <w:spacing w:after="200" w:line="480" w:lineRule="auto"/>
        <w:ind w:firstLine="720"/>
        <w:rPr>
          <w:rFonts w:ascii="Times New Roman" w:hAnsi="Times New Roman" w:cs="Times New Roman"/>
          <w:sz w:val="24"/>
          <w:szCs w:val="24"/>
        </w:rPr>
      </w:pPr>
      <w:r>
        <w:rPr>
          <w:rFonts w:ascii="Times New Roman" w:hAnsi="Times New Roman" w:cs="Times New Roman"/>
          <w:sz w:val="24"/>
          <w:szCs w:val="24"/>
        </w:rPr>
        <w:tab/>
      </w:r>
    </w:p>
    <w:p w14:paraId="29B587ED" w14:textId="77777777" w:rsidR="004609A6" w:rsidRDefault="004609A6" w:rsidP="00813E1E">
      <w:pPr>
        <w:pStyle w:val="Normal1"/>
        <w:spacing w:after="200" w:line="480" w:lineRule="auto"/>
        <w:ind w:firstLine="720"/>
        <w:rPr>
          <w:rFonts w:ascii="Times New Roman" w:hAnsi="Times New Roman" w:cs="Times New Roman"/>
          <w:sz w:val="24"/>
          <w:szCs w:val="24"/>
        </w:rPr>
      </w:pPr>
    </w:p>
    <w:p w14:paraId="6E42E54F" w14:textId="105CE41C" w:rsidR="00531B00" w:rsidRDefault="00531B00" w:rsidP="00813E1E">
      <w:pPr>
        <w:pStyle w:val="Normal1"/>
        <w:spacing w:after="200" w:line="480" w:lineRule="auto"/>
        <w:ind w:firstLine="720"/>
        <w:rPr>
          <w:rFonts w:ascii="Times New Roman" w:hAnsi="Times New Roman" w:cs="Times New Roman"/>
          <w:sz w:val="24"/>
          <w:szCs w:val="24"/>
        </w:rPr>
      </w:pPr>
    </w:p>
    <w:p w14:paraId="5890EFCE" w14:textId="77777777" w:rsidR="00B71A74" w:rsidRDefault="00B71A74"/>
    <w:p w14:paraId="5201C43E" w14:textId="77777777" w:rsidR="00B71A74" w:rsidRDefault="00B71A74">
      <w:r>
        <w:br w:type="page"/>
      </w:r>
    </w:p>
    <w:p w14:paraId="51730AC8" w14:textId="77777777" w:rsidR="00B71A74" w:rsidRPr="00B71A74" w:rsidRDefault="00B71A74" w:rsidP="00B71A74">
      <w:pPr>
        <w:spacing w:line="480" w:lineRule="auto"/>
        <w:rPr>
          <w:lang w:val="en-CA"/>
        </w:rPr>
      </w:pPr>
      <w:r w:rsidRPr="00B71A74">
        <w:rPr>
          <w:lang w:val="en-CA"/>
        </w:rPr>
        <w:t>Table of Contents</w:t>
      </w:r>
    </w:p>
    <w:p w14:paraId="457183DB" w14:textId="64E6DDC0" w:rsidR="00B71A74" w:rsidRPr="00B71A74" w:rsidRDefault="00B71A74" w:rsidP="00B71A74">
      <w:pPr>
        <w:numPr>
          <w:ilvl w:val="0"/>
          <w:numId w:val="43"/>
        </w:numPr>
        <w:spacing w:line="480" w:lineRule="auto"/>
        <w:rPr>
          <w:lang w:val="en-CA"/>
        </w:rPr>
      </w:pPr>
      <w:r w:rsidRPr="00B71A74">
        <w:rPr>
          <w:lang w:val="en-CA"/>
        </w:rPr>
        <w:t xml:space="preserve">Abstract ..................................................................................................................... </w:t>
      </w:r>
      <w:r w:rsidR="00397BC4">
        <w:rPr>
          <w:lang w:val="en-CA"/>
        </w:rPr>
        <w:t>4</w:t>
      </w:r>
    </w:p>
    <w:p w14:paraId="2EDC434C" w14:textId="77777777" w:rsidR="00B71A74" w:rsidRPr="00B71A74" w:rsidRDefault="00B71A74" w:rsidP="00B71A74">
      <w:pPr>
        <w:numPr>
          <w:ilvl w:val="0"/>
          <w:numId w:val="43"/>
        </w:numPr>
        <w:spacing w:line="480" w:lineRule="auto"/>
        <w:rPr>
          <w:lang w:val="en-CA"/>
        </w:rPr>
      </w:pPr>
      <w:r w:rsidRPr="00B71A74">
        <w:rPr>
          <w:lang w:val="en-CA"/>
        </w:rPr>
        <w:t>Dataset Overview and Statistical Summary .............................................................. 5</w:t>
      </w:r>
    </w:p>
    <w:p w14:paraId="530E932C" w14:textId="77777777" w:rsidR="00B71A74" w:rsidRPr="00B71A74" w:rsidRDefault="00B71A74" w:rsidP="00B71A74">
      <w:pPr>
        <w:numPr>
          <w:ilvl w:val="0"/>
          <w:numId w:val="43"/>
        </w:numPr>
        <w:spacing w:line="480" w:lineRule="auto"/>
        <w:rPr>
          <w:lang w:val="en-CA"/>
        </w:rPr>
      </w:pPr>
      <w:r w:rsidRPr="00B71A74">
        <w:rPr>
          <w:lang w:val="en-CA"/>
        </w:rPr>
        <w:t>Comprehensive Summary of the Notebook .............................................................. 6</w:t>
      </w:r>
      <w:r w:rsidRPr="00B71A74">
        <w:rPr>
          <w:lang w:val="en-CA"/>
        </w:rPr>
        <w:br/>
        <w:t>3.1 Setup and Data Import</w:t>
      </w:r>
      <w:r w:rsidRPr="00B71A74">
        <w:rPr>
          <w:lang w:val="en-CA"/>
        </w:rPr>
        <w:br/>
        <w:t>3.2 Initial Exploration</w:t>
      </w:r>
      <w:r w:rsidRPr="00B71A74">
        <w:rPr>
          <w:lang w:val="en-CA"/>
        </w:rPr>
        <w:br/>
        <w:t>3.3 Data Preprocessing</w:t>
      </w:r>
    </w:p>
    <w:p w14:paraId="7130F3A5" w14:textId="77777777" w:rsidR="00B71A74" w:rsidRPr="00B71A74" w:rsidRDefault="00B71A74" w:rsidP="00B71A74">
      <w:pPr>
        <w:numPr>
          <w:ilvl w:val="0"/>
          <w:numId w:val="43"/>
        </w:numPr>
        <w:spacing w:line="480" w:lineRule="auto"/>
        <w:rPr>
          <w:lang w:val="en-CA"/>
        </w:rPr>
      </w:pPr>
      <w:r w:rsidRPr="00B71A74">
        <w:rPr>
          <w:lang w:val="en-CA"/>
        </w:rPr>
        <w:t>Sentiment Analysis Models ...................................................................................... 7</w:t>
      </w:r>
    </w:p>
    <w:p w14:paraId="7DFFFA06" w14:textId="672ADCBB" w:rsidR="00B71A74" w:rsidRPr="00B71A74" w:rsidRDefault="00B71A74" w:rsidP="00B71A74">
      <w:pPr>
        <w:numPr>
          <w:ilvl w:val="0"/>
          <w:numId w:val="43"/>
        </w:numPr>
        <w:spacing w:line="480" w:lineRule="auto"/>
        <w:rPr>
          <w:lang w:val="en-CA"/>
        </w:rPr>
      </w:pPr>
      <w:r w:rsidRPr="00B71A74">
        <w:rPr>
          <w:lang w:val="en-CA"/>
        </w:rPr>
        <w:t>Clustering Analysis ..................................................................................................</w:t>
      </w:r>
      <w:r w:rsidR="0009349F">
        <w:rPr>
          <w:lang w:val="en-CA"/>
        </w:rPr>
        <w:t>.</w:t>
      </w:r>
      <w:r w:rsidRPr="00B71A74">
        <w:rPr>
          <w:lang w:val="en-CA"/>
        </w:rPr>
        <w:t xml:space="preserve"> 7</w:t>
      </w:r>
    </w:p>
    <w:p w14:paraId="6027A666" w14:textId="7262D06A" w:rsidR="00B71A74" w:rsidRPr="00B71A74" w:rsidRDefault="00B71A74" w:rsidP="00B71A74">
      <w:pPr>
        <w:numPr>
          <w:ilvl w:val="0"/>
          <w:numId w:val="43"/>
        </w:numPr>
        <w:spacing w:line="480" w:lineRule="auto"/>
        <w:rPr>
          <w:lang w:val="en-CA"/>
        </w:rPr>
      </w:pPr>
      <w:r w:rsidRPr="00B71A74">
        <w:rPr>
          <w:lang w:val="en-CA"/>
        </w:rPr>
        <w:t>Visualization ............................................................................................................</w:t>
      </w:r>
      <w:r w:rsidR="0009349F">
        <w:rPr>
          <w:lang w:val="en-CA"/>
        </w:rPr>
        <w:t>.</w:t>
      </w:r>
      <w:r w:rsidRPr="00B71A74">
        <w:rPr>
          <w:lang w:val="en-CA"/>
        </w:rPr>
        <w:t xml:space="preserve"> 9</w:t>
      </w:r>
    </w:p>
    <w:p w14:paraId="6C277862" w14:textId="77777777" w:rsidR="00B71A74" w:rsidRPr="00B71A74" w:rsidRDefault="00B71A74" w:rsidP="00B71A74">
      <w:pPr>
        <w:numPr>
          <w:ilvl w:val="0"/>
          <w:numId w:val="43"/>
        </w:numPr>
        <w:spacing w:line="480" w:lineRule="auto"/>
        <w:rPr>
          <w:lang w:val="en-CA"/>
        </w:rPr>
      </w:pPr>
      <w:r w:rsidRPr="00B71A74">
        <w:rPr>
          <w:lang w:val="en-CA"/>
        </w:rPr>
        <w:t>Feature Engineering ................................................................................................ 10</w:t>
      </w:r>
    </w:p>
    <w:p w14:paraId="414245EE" w14:textId="77777777" w:rsidR="00B71A74" w:rsidRPr="00B71A74" w:rsidRDefault="00B71A74" w:rsidP="00B71A74">
      <w:pPr>
        <w:numPr>
          <w:ilvl w:val="0"/>
          <w:numId w:val="43"/>
        </w:numPr>
        <w:spacing w:line="480" w:lineRule="auto"/>
        <w:rPr>
          <w:lang w:val="en-CA"/>
        </w:rPr>
      </w:pPr>
      <w:r w:rsidRPr="00B71A74">
        <w:rPr>
          <w:lang w:val="en-CA"/>
        </w:rPr>
        <w:t>Correlation Analysis ................................................................................................ 10</w:t>
      </w:r>
    </w:p>
    <w:p w14:paraId="26819EBE" w14:textId="19B5CB62" w:rsidR="00B71A74" w:rsidRPr="00B71A74" w:rsidRDefault="00B71A74" w:rsidP="00B71A74">
      <w:pPr>
        <w:numPr>
          <w:ilvl w:val="0"/>
          <w:numId w:val="43"/>
        </w:numPr>
        <w:spacing w:line="480" w:lineRule="auto"/>
        <w:rPr>
          <w:lang w:val="en-CA"/>
        </w:rPr>
      </w:pPr>
      <w:r w:rsidRPr="00B71A74">
        <w:rPr>
          <w:lang w:val="en-CA"/>
        </w:rPr>
        <w:t>Feature Selection and Validation ............................................................................</w:t>
      </w:r>
      <w:r w:rsidR="0009349F">
        <w:rPr>
          <w:lang w:val="en-CA"/>
        </w:rPr>
        <w:t>..</w:t>
      </w:r>
      <w:r w:rsidRPr="00B71A74">
        <w:rPr>
          <w:lang w:val="en-CA"/>
        </w:rPr>
        <w:t>10</w:t>
      </w:r>
    </w:p>
    <w:p w14:paraId="55B3AC59" w14:textId="79578926" w:rsidR="00B71A74" w:rsidRPr="00B71A74" w:rsidRDefault="00B71A74" w:rsidP="00B71A74">
      <w:pPr>
        <w:numPr>
          <w:ilvl w:val="0"/>
          <w:numId w:val="43"/>
        </w:numPr>
        <w:spacing w:line="480" w:lineRule="auto"/>
        <w:rPr>
          <w:lang w:val="en-CA"/>
        </w:rPr>
      </w:pPr>
      <w:r w:rsidRPr="00B71A74">
        <w:rPr>
          <w:lang w:val="en-CA"/>
        </w:rPr>
        <w:t>Research Questions ................................................................................................</w:t>
      </w:r>
      <w:r w:rsidR="0009349F">
        <w:rPr>
          <w:lang w:val="en-CA"/>
        </w:rPr>
        <w:t>...1</w:t>
      </w:r>
      <w:r w:rsidR="00397BC4">
        <w:rPr>
          <w:lang w:val="en-CA"/>
        </w:rPr>
        <w:t>3</w:t>
      </w:r>
      <w:r w:rsidRPr="00B71A74">
        <w:rPr>
          <w:lang w:val="en-CA"/>
        </w:rPr>
        <w:br/>
        <w:t>10.1 What are the predominant sentiments in Yelp reviews for Edmonton restaurants near tourist attractions? ...........</w:t>
      </w:r>
      <w:r w:rsidR="0009349F">
        <w:rPr>
          <w:lang w:val="en-CA"/>
        </w:rPr>
        <w:t>..........................................................................................</w:t>
      </w:r>
      <w:r w:rsidRPr="00B71A74">
        <w:rPr>
          <w:lang w:val="en-CA"/>
        </w:rPr>
        <w:t xml:space="preserve"> </w:t>
      </w:r>
      <w:r w:rsidR="00397BC4">
        <w:rPr>
          <w:lang w:val="en-CA"/>
        </w:rPr>
        <w:t>20</w:t>
      </w:r>
      <w:r w:rsidRPr="00B71A74">
        <w:rPr>
          <w:lang w:val="en-CA"/>
        </w:rPr>
        <w:br/>
        <w:t>10.2 How does the overall sentiment trend change over time for restaurants near tourist sites, and what are the projected future trends? .........................</w:t>
      </w:r>
      <w:r w:rsidR="0009349F">
        <w:rPr>
          <w:lang w:val="en-CA"/>
        </w:rPr>
        <w:t>................................</w:t>
      </w:r>
      <w:r w:rsidRPr="00B71A74">
        <w:rPr>
          <w:lang w:val="en-CA"/>
        </w:rPr>
        <w:t xml:space="preserve"> </w:t>
      </w:r>
      <w:r w:rsidR="00397BC4">
        <w:rPr>
          <w:lang w:val="en-CA"/>
        </w:rPr>
        <w:t>3</w:t>
      </w:r>
      <w:r w:rsidRPr="00B71A74">
        <w:rPr>
          <w:lang w:val="en-CA"/>
        </w:rPr>
        <w:t>1</w:t>
      </w:r>
      <w:r w:rsidRPr="00B71A74">
        <w:rPr>
          <w:lang w:val="en-CA"/>
        </w:rPr>
        <w:br/>
        <w:t>10.3 Which cuisines are most popular among restaurants located near tourist spots? .....................</w:t>
      </w:r>
      <w:r w:rsidR="0009349F">
        <w:rPr>
          <w:lang w:val="en-CA"/>
        </w:rPr>
        <w:t>....................................................................................................</w:t>
      </w:r>
      <w:r w:rsidRPr="00B71A74">
        <w:rPr>
          <w:lang w:val="en-CA"/>
        </w:rPr>
        <w:t xml:space="preserve"> 3</w:t>
      </w:r>
      <w:r w:rsidR="00397BC4">
        <w:rPr>
          <w:lang w:val="en-CA"/>
        </w:rPr>
        <w:t>3</w:t>
      </w:r>
      <w:r w:rsidRPr="00B71A74">
        <w:rPr>
          <w:lang w:val="en-CA"/>
        </w:rPr>
        <w:br/>
        <w:t>10.4 What is the correlation between proximity to tourist attractions and star ratings? ......................</w:t>
      </w:r>
      <w:r w:rsidR="0009349F">
        <w:rPr>
          <w:lang w:val="en-CA"/>
        </w:rPr>
        <w:t>.................................................................................................</w:t>
      </w:r>
      <w:r w:rsidRPr="00B71A74">
        <w:rPr>
          <w:lang w:val="en-CA"/>
        </w:rPr>
        <w:t xml:space="preserve"> 3</w:t>
      </w:r>
      <w:r w:rsidR="00912513">
        <w:rPr>
          <w:lang w:val="en-CA"/>
        </w:rPr>
        <w:t>5</w:t>
      </w:r>
      <w:r w:rsidRPr="00B71A74">
        <w:rPr>
          <w:lang w:val="en-CA"/>
        </w:rPr>
        <w:br/>
        <w:t>10.5 Does the presence of high-rated restaurants near tourist attractions impact customer sentiment?.................</w:t>
      </w:r>
      <w:r w:rsidR="0009349F">
        <w:rPr>
          <w:lang w:val="en-CA"/>
        </w:rPr>
        <w:t>..................................................................................................</w:t>
      </w:r>
      <w:r w:rsidRPr="00B71A74">
        <w:rPr>
          <w:lang w:val="en-CA"/>
        </w:rPr>
        <w:t>3</w:t>
      </w:r>
      <w:r w:rsidR="00912513">
        <w:rPr>
          <w:lang w:val="en-CA"/>
        </w:rPr>
        <w:t>6</w:t>
      </w:r>
      <w:r w:rsidRPr="00B71A74">
        <w:rPr>
          <w:lang w:val="en-CA"/>
        </w:rPr>
        <w:br/>
        <w:t>10.6 Which sentiment analysis models best capture customer sentiment trends for restaurants near tourist attractions, and how does feature engineering impact these predictions? ........................</w:t>
      </w:r>
      <w:r w:rsidR="0009349F">
        <w:rPr>
          <w:lang w:val="en-CA"/>
        </w:rPr>
        <w:t>......................................................................................</w:t>
      </w:r>
      <w:r w:rsidR="00912513">
        <w:rPr>
          <w:lang w:val="en-CA"/>
        </w:rPr>
        <w:t>..</w:t>
      </w:r>
      <w:r w:rsidRPr="00B71A74">
        <w:rPr>
          <w:lang w:val="en-CA"/>
        </w:rPr>
        <w:t>3</w:t>
      </w:r>
      <w:r w:rsidR="00912513">
        <w:rPr>
          <w:lang w:val="en-CA"/>
        </w:rPr>
        <w:t>6</w:t>
      </w:r>
    </w:p>
    <w:p w14:paraId="68E7BD8D" w14:textId="33B27FC0" w:rsidR="00B71A74" w:rsidRPr="00B71A74" w:rsidRDefault="00B71A74" w:rsidP="00B71A74">
      <w:pPr>
        <w:numPr>
          <w:ilvl w:val="0"/>
          <w:numId w:val="43"/>
        </w:numPr>
        <w:spacing w:line="480" w:lineRule="auto"/>
        <w:rPr>
          <w:lang w:val="en-CA"/>
        </w:rPr>
      </w:pPr>
      <w:r w:rsidRPr="00B71A74">
        <w:rPr>
          <w:lang w:val="en-CA"/>
        </w:rPr>
        <w:t>Literature Review ....................................................................................................</w:t>
      </w:r>
      <w:r w:rsidR="0009349F">
        <w:rPr>
          <w:lang w:val="en-CA"/>
        </w:rPr>
        <w:t>..</w:t>
      </w:r>
      <w:r w:rsidRPr="00B71A74">
        <w:rPr>
          <w:lang w:val="en-CA"/>
        </w:rPr>
        <w:t xml:space="preserve"> </w:t>
      </w:r>
      <w:r w:rsidR="00912513">
        <w:rPr>
          <w:lang w:val="en-CA"/>
        </w:rPr>
        <w:t>40</w:t>
      </w:r>
      <w:r w:rsidRPr="00B71A74">
        <w:rPr>
          <w:lang w:val="en-CA"/>
        </w:rPr>
        <w:br/>
        <w:t>11.1 Introduction ......................................................................................................</w:t>
      </w:r>
      <w:r w:rsidR="0009349F">
        <w:rPr>
          <w:lang w:val="en-CA"/>
        </w:rPr>
        <w:t>.</w:t>
      </w:r>
      <w:r w:rsidRPr="00B71A74">
        <w:rPr>
          <w:lang w:val="en-CA"/>
        </w:rPr>
        <w:t xml:space="preserve"> </w:t>
      </w:r>
      <w:r w:rsidR="00912513">
        <w:rPr>
          <w:lang w:val="en-CA"/>
        </w:rPr>
        <w:t>40</w:t>
      </w:r>
      <w:r w:rsidRPr="00B71A74">
        <w:rPr>
          <w:lang w:val="en-CA"/>
        </w:rPr>
        <w:br/>
        <w:t>11.2 Understanding Existing Research in Sentiment Analysis ..............................</w:t>
      </w:r>
      <w:r w:rsidR="0009349F">
        <w:rPr>
          <w:lang w:val="en-CA"/>
        </w:rPr>
        <w:t>...</w:t>
      </w:r>
      <w:r w:rsidRPr="00B71A74">
        <w:rPr>
          <w:lang w:val="en-CA"/>
        </w:rPr>
        <w:t xml:space="preserve"> </w:t>
      </w:r>
      <w:r w:rsidR="00912513">
        <w:rPr>
          <w:lang w:val="en-CA"/>
        </w:rPr>
        <w:t>41</w:t>
      </w:r>
      <w:r w:rsidRPr="00B71A74">
        <w:rPr>
          <w:lang w:val="en-CA"/>
        </w:rPr>
        <w:br/>
        <w:t>11.3 Application of Statistical Methods in Location-Based Sentiment Studies ...</w:t>
      </w:r>
      <w:r w:rsidR="0009349F">
        <w:rPr>
          <w:lang w:val="en-CA"/>
        </w:rPr>
        <w:t xml:space="preserve">..... </w:t>
      </w:r>
      <w:r w:rsidR="00912513">
        <w:rPr>
          <w:lang w:val="en-CA"/>
        </w:rPr>
        <w:t>41</w:t>
      </w:r>
      <w:r w:rsidRPr="00B71A74">
        <w:rPr>
          <w:lang w:val="en-CA"/>
        </w:rPr>
        <w:br/>
        <w:t>- Pearson and Spearman Correlation ...............................................................</w:t>
      </w:r>
      <w:r w:rsidR="0009349F">
        <w:rPr>
          <w:lang w:val="en-CA"/>
        </w:rPr>
        <w:t xml:space="preserve">........... </w:t>
      </w:r>
      <w:r w:rsidR="00912513">
        <w:rPr>
          <w:lang w:val="en-CA"/>
        </w:rPr>
        <w:t>42</w:t>
      </w:r>
      <w:r w:rsidRPr="00B71A74">
        <w:rPr>
          <w:lang w:val="en-CA"/>
        </w:rPr>
        <w:br/>
        <w:t>- Chi-Square Testing .........................................................................................</w:t>
      </w:r>
      <w:r w:rsidR="0009349F">
        <w:rPr>
          <w:lang w:val="en-CA"/>
        </w:rPr>
        <w:t>..........</w:t>
      </w:r>
      <w:r w:rsidR="00912513">
        <w:rPr>
          <w:lang w:val="en-CA"/>
        </w:rPr>
        <w:t>42</w:t>
      </w:r>
      <w:r w:rsidRPr="00B71A74">
        <w:rPr>
          <w:lang w:val="en-CA"/>
        </w:rPr>
        <w:br/>
        <w:t>- Temporal Trends in Sentiment Analysis .......................................................</w:t>
      </w:r>
      <w:r w:rsidR="0009349F">
        <w:rPr>
          <w:lang w:val="en-CA"/>
        </w:rPr>
        <w:t>...........</w:t>
      </w:r>
      <w:r w:rsidR="00912513">
        <w:rPr>
          <w:lang w:val="en-CA"/>
        </w:rPr>
        <w:t>42</w:t>
      </w:r>
      <w:r w:rsidRPr="00B71A74">
        <w:rPr>
          <w:lang w:val="en-CA"/>
        </w:rPr>
        <w:br/>
        <w:t>11.4 Critique and Positioning in Current Literature ...............................................</w:t>
      </w:r>
      <w:r w:rsidR="0009349F">
        <w:rPr>
          <w:lang w:val="en-CA"/>
        </w:rPr>
        <w:t>....</w:t>
      </w:r>
      <w:r w:rsidRPr="00B71A74">
        <w:rPr>
          <w:lang w:val="en-CA"/>
        </w:rPr>
        <w:t>4</w:t>
      </w:r>
      <w:r w:rsidR="00912513">
        <w:rPr>
          <w:lang w:val="en-CA"/>
        </w:rPr>
        <w:t>3</w:t>
      </w:r>
      <w:r w:rsidRPr="00B71A74">
        <w:rPr>
          <w:lang w:val="en-CA"/>
        </w:rPr>
        <w:br/>
        <w:t>- Gaps in Existing Literature and Limitations ..................................................</w:t>
      </w:r>
      <w:r w:rsidR="0009349F">
        <w:rPr>
          <w:lang w:val="en-CA"/>
        </w:rPr>
        <w:t>.........</w:t>
      </w:r>
      <w:r w:rsidRPr="00B71A74">
        <w:rPr>
          <w:lang w:val="en-CA"/>
        </w:rPr>
        <w:t xml:space="preserve"> 4</w:t>
      </w:r>
      <w:r w:rsidR="00912513">
        <w:rPr>
          <w:lang w:val="en-CA"/>
        </w:rPr>
        <w:t>3</w:t>
      </w:r>
      <w:r w:rsidRPr="00B71A74">
        <w:rPr>
          <w:lang w:val="en-CA"/>
        </w:rPr>
        <w:br/>
        <w:t>- Positioning and Justification of This Study .................................................</w:t>
      </w:r>
      <w:r w:rsidR="0009349F">
        <w:rPr>
          <w:lang w:val="en-CA"/>
        </w:rPr>
        <w:t>.........</w:t>
      </w:r>
      <w:r w:rsidRPr="00B71A74">
        <w:rPr>
          <w:lang w:val="en-CA"/>
        </w:rPr>
        <w:t>.</w:t>
      </w:r>
      <w:r w:rsidR="0009349F">
        <w:rPr>
          <w:lang w:val="en-CA"/>
        </w:rPr>
        <w:t>..</w:t>
      </w:r>
      <w:r w:rsidRPr="00B71A74">
        <w:rPr>
          <w:lang w:val="en-CA"/>
        </w:rPr>
        <w:t>4</w:t>
      </w:r>
      <w:r w:rsidR="00912513">
        <w:rPr>
          <w:lang w:val="en-CA"/>
        </w:rPr>
        <w:t>3</w:t>
      </w:r>
      <w:r w:rsidRPr="00B71A74">
        <w:rPr>
          <w:lang w:val="en-CA"/>
        </w:rPr>
        <w:br/>
        <w:t>- Conclusion and Significance ........................................................................</w:t>
      </w:r>
      <w:r w:rsidR="0009349F">
        <w:rPr>
          <w:lang w:val="en-CA"/>
        </w:rPr>
        <w:t>..........</w:t>
      </w:r>
      <w:r w:rsidRPr="00B71A74">
        <w:rPr>
          <w:lang w:val="en-CA"/>
        </w:rPr>
        <w:t xml:space="preserve"> 4</w:t>
      </w:r>
      <w:r w:rsidR="00912513">
        <w:rPr>
          <w:lang w:val="en-CA"/>
        </w:rPr>
        <w:t>4</w:t>
      </w:r>
    </w:p>
    <w:p w14:paraId="1D5FC7A8" w14:textId="42B73B37" w:rsidR="00B71A74" w:rsidRPr="00B71A74" w:rsidRDefault="00B71A74" w:rsidP="00B71A74">
      <w:pPr>
        <w:numPr>
          <w:ilvl w:val="0"/>
          <w:numId w:val="43"/>
        </w:numPr>
        <w:spacing w:line="480" w:lineRule="auto"/>
        <w:rPr>
          <w:lang w:val="en-CA"/>
        </w:rPr>
      </w:pPr>
      <w:r w:rsidRPr="00B71A74">
        <w:rPr>
          <w:lang w:val="en-CA"/>
        </w:rPr>
        <w:t>References .............................................................................................................</w:t>
      </w:r>
      <w:r w:rsidR="0009349F">
        <w:rPr>
          <w:lang w:val="en-CA"/>
        </w:rPr>
        <w:t>....</w:t>
      </w:r>
      <w:r w:rsidRPr="00B71A74">
        <w:rPr>
          <w:lang w:val="en-CA"/>
        </w:rPr>
        <w:t>4</w:t>
      </w:r>
      <w:r w:rsidR="00912513">
        <w:rPr>
          <w:lang w:val="en-CA"/>
        </w:rPr>
        <w:t>5</w:t>
      </w:r>
    </w:p>
    <w:p w14:paraId="0A235995" w14:textId="56EF5F5C" w:rsidR="00FF26D4" w:rsidRDefault="00FF26D4" w:rsidP="0009349F"/>
    <w:p w14:paraId="45639A7E" w14:textId="77777777" w:rsidR="0009349F" w:rsidRDefault="0009349F" w:rsidP="0009349F"/>
    <w:p w14:paraId="15E2EB3E" w14:textId="77777777" w:rsidR="0009349F" w:rsidRDefault="0009349F" w:rsidP="0009349F"/>
    <w:p w14:paraId="44F3F1CE" w14:textId="77777777" w:rsidR="0009349F" w:rsidRDefault="0009349F" w:rsidP="0009349F"/>
    <w:p w14:paraId="030D0CAE" w14:textId="77777777" w:rsidR="0009349F" w:rsidRDefault="0009349F" w:rsidP="0009349F"/>
    <w:p w14:paraId="3293A472" w14:textId="77777777" w:rsidR="0009349F" w:rsidRDefault="0009349F" w:rsidP="0009349F"/>
    <w:p w14:paraId="73E9BA67" w14:textId="77777777" w:rsidR="0009349F" w:rsidRDefault="0009349F" w:rsidP="0009349F"/>
    <w:p w14:paraId="7FA35227" w14:textId="77777777" w:rsidR="0009349F" w:rsidRDefault="0009349F" w:rsidP="0009349F"/>
    <w:p w14:paraId="33A3E0E3" w14:textId="77777777" w:rsidR="0009349F" w:rsidRDefault="0009349F" w:rsidP="0009349F"/>
    <w:p w14:paraId="1546C8BB" w14:textId="77777777" w:rsidR="0009349F" w:rsidRDefault="0009349F" w:rsidP="0009349F"/>
    <w:p w14:paraId="338D1FD3" w14:textId="77777777" w:rsidR="0009349F" w:rsidRDefault="0009349F" w:rsidP="0009349F"/>
    <w:p w14:paraId="5DF5CBE2" w14:textId="77777777" w:rsidR="0009349F" w:rsidRPr="0009349F" w:rsidRDefault="0009349F" w:rsidP="0009349F">
      <w:pPr>
        <w:rPr>
          <w:rFonts w:eastAsia="Arial"/>
        </w:rPr>
      </w:pPr>
    </w:p>
    <w:p w14:paraId="6E42E550" w14:textId="77777777" w:rsidR="00813E1E" w:rsidRPr="00913200" w:rsidRDefault="00813E1E" w:rsidP="00813E1E">
      <w:pPr>
        <w:pStyle w:val="Normal1"/>
        <w:spacing w:after="200" w:line="480" w:lineRule="auto"/>
        <w:ind w:firstLine="720"/>
        <w:rPr>
          <w:rFonts w:ascii="Times New Roman" w:hAnsi="Times New Roman" w:cs="Times New Roman"/>
        </w:rPr>
      </w:pPr>
    </w:p>
    <w:p w14:paraId="595A6147" w14:textId="2349AB4C" w:rsidR="00F818F6" w:rsidRPr="00D17F27" w:rsidRDefault="00F818F6" w:rsidP="00D86440">
      <w:pPr>
        <w:spacing w:line="480" w:lineRule="auto"/>
        <w:rPr>
          <w:b/>
          <w:bCs/>
          <w:sz w:val="28"/>
          <w:szCs w:val="28"/>
          <w:lang w:val="en-CA"/>
        </w:rPr>
      </w:pPr>
      <w:r w:rsidRPr="00D17F27">
        <w:rPr>
          <w:b/>
          <w:bCs/>
          <w:sz w:val="28"/>
          <w:szCs w:val="28"/>
          <w:lang w:val="en-CA"/>
        </w:rPr>
        <w:t>ABSTRACT</w:t>
      </w:r>
    </w:p>
    <w:p w14:paraId="3DEF6DBF" w14:textId="4AFCA533" w:rsidR="000723A8" w:rsidRPr="00397BC4" w:rsidRDefault="000723A8" w:rsidP="00D86440">
      <w:pPr>
        <w:spacing w:line="480" w:lineRule="auto"/>
        <w:rPr>
          <w:lang w:val="en-CA"/>
        </w:rPr>
      </w:pPr>
      <w:r w:rsidRPr="00397BC4">
        <w:rPr>
          <w:lang w:val="en-CA"/>
        </w:rPr>
        <w:t>In today's data-driven era, understanding customer sentiment is pivotal for restaurants, as feedback directly influences reputation, customer retention, and market competitiveness. This study conducts sentiment analysis of Yelp reviews for Edmonton restaurants, specifically those near popular tourist attractions, over the period 2008–2021. By integrating Yelp’s business and review datasets with local attraction data, the analysis evaluates 5,573 Edmonton restaurants and over 58,000 reviews, including </w:t>
      </w:r>
      <w:r w:rsidRPr="00397BC4">
        <w:rPr>
          <w:b/>
          <w:bCs/>
          <w:lang w:val="en-CA"/>
        </w:rPr>
        <w:t>18,792 reviews specifically for restaurants near attraction areas</w:t>
      </w:r>
      <w:r w:rsidRPr="00397BC4">
        <w:rPr>
          <w:lang w:val="en-CA"/>
        </w:rPr>
        <w:t>, offering a targeted perspective on how proximity to tourist hotspots impacts customer sentiment.</w:t>
      </w:r>
    </w:p>
    <w:p w14:paraId="25521C91" w14:textId="77777777" w:rsidR="000723A8" w:rsidRPr="00397BC4" w:rsidRDefault="000723A8" w:rsidP="00D86440">
      <w:pPr>
        <w:spacing w:line="480" w:lineRule="auto"/>
        <w:rPr>
          <w:lang w:val="en-CA"/>
        </w:rPr>
      </w:pPr>
      <w:r w:rsidRPr="00397BC4">
        <w:rPr>
          <w:lang w:val="en-CA"/>
        </w:rPr>
        <w:t>Advanced sentiment analysis models, including BERT and VADER, were employed to capitalize on their respective strengths: BERT’s ability to interpret nuanced and complex language and VADER’s efficiency in processing short, direct reviews. Feature engineering played a key role, introducing a novel feature, </w:t>
      </w:r>
      <w:proofErr w:type="spellStart"/>
      <w:r w:rsidRPr="00397BC4">
        <w:rPr>
          <w:b/>
          <w:bCs/>
          <w:lang w:val="en-CA"/>
        </w:rPr>
        <w:t>higher_stars_near_attractions</w:t>
      </w:r>
      <w:proofErr w:type="spellEnd"/>
      <w:r w:rsidRPr="00397BC4">
        <w:rPr>
          <w:lang w:val="en-CA"/>
        </w:rPr>
        <w:t>, which revealed a trend where restaurants closer to tourist attractions tend to receive higher ratings. Statistical analysis using Pearson and Spearman correlations quantified this relationship, demonstrating a moderate positive association between location and ratings.</w:t>
      </w:r>
    </w:p>
    <w:p w14:paraId="5A1EBAE5" w14:textId="77777777" w:rsidR="000723A8" w:rsidRPr="00397BC4" w:rsidRDefault="000723A8" w:rsidP="00D86440">
      <w:pPr>
        <w:spacing w:line="480" w:lineRule="auto"/>
        <w:rPr>
          <w:lang w:val="en-CA"/>
        </w:rPr>
      </w:pPr>
      <w:r w:rsidRPr="00397BC4">
        <w:rPr>
          <w:lang w:val="en-CA"/>
        </w:rPr>
        <w:t>To project future sentiment trends, forecasting models including </w:t>
      </w:r>
      <w:r w:rsidRPr="00397BC4">
        <w:rPr>
          <w:b/>
          <w:bCs/>
          <w:lang w:val="en-CA"/>
        </w:rPr>
        <w:t>ARIMA</w:t>
      </w:r>
      <w:r w:rsidRPr="00397BC4">
        <w:rPr>
          <w:lang w:val="en-CA"/>
        </w:rPr>
        <w:t>, </w:t>
      </w:r>
      <w:r w:rsidRPr="00397BC4">
        <w:rPr>
          <w:b/>
          <w:bCs/>
          <w:lang w:val="en-CA"/>
        </w:rPr>
        <w:t>SARIMA</w:t>
      </w:r>
      <w:r w:rsidRPr="00397BC4">
        <w:rPr>
          <w:lang w:val="en-CA"/>
        </w:rPr>
        <w:t>, and </w:t>
      </w:r>
      <w:r w:rsidRPr="00397BC4">
        <w:rPr>
          <w:b/>
          <w:bCs/>
          <w:lang w:val="en-CA"/>
        </w:rPr>
        <w:t>Prophet</w:t>
      </w:r>
      <w:r w:rsidRPr="00397BC4">
        <w:rPr>
          <w:lang w:val="en-CA"/>
        </w:rPr>
        <w:t> were compared. Among these, Prophet demonstrated superior performance in terms of accuracy and adaptability to the seasonal patterns in sentiment data. The model forecasts sentiment trends up to 2026, offering stakeholders robust, data-driven insights for long-term strategic planning.</w:t>
      </w:r>
    </w:p>
    <w:p w14:paraId="67F4C353" w14:textId="77777777" w:rsidR="000723A8" w:rsidRPr="00397BC4" w:rsidRDefault="000723A8" w:rsidP="00D86440">
      <w:pPr>
        <w:spacing w:line="480" w:lineRule="auto"/>
        <w:rPr>
          <w:lang w:val="en-CA"/>
        </w:rPr>
      </w:pPr>
      <w:r w:rsidRPr="00397BC4">
        <w:rPr>
          <w:lang w:val="en-CA"/>
        </w:rPr>
        <w:t xml:space="preserve">The findings are actionable for restaurant managers and tourism stakeholders, highlighting the strategic importance of location in influencing customer sentiment. Interactive geospatial visualizations provide tools to identify high-potential areas for marketing and operational improvements. This study bridges sentiment analysis with practical business applications, offering a comprehensive framework for </w:t>
      </w:r>
      <w:r w:rsidRPr="00397BC4">
        <w:rPr>
          <w:lang w:val="en-CA"/>
        </w:rPr>
        <w:lastRenderedPageBreak/>
        <w:t>leveraging data to enhance restaurant performance in tourist-heavy zones. By combining advanced statistical and machine learning techniques with geospatial analysis, it identifies actionable strategies for optimizing customer experiences and maximizing competitive advantage in Edmonton’s tourism-driven restaurant industry.</w:t>
      </w:r>
    </w:p>
    <w:p w14:paraId="0D9CE64E" w14:textId="77777777" w:rsidR="00D86440" w:rsidRPr="00397BC4" w:rsidRDefault="00D86440" w:rsidP="00D86440">
      <w:pPr>
        <w:spacing w:line="480" w:lineRule="auto"/>
        <w:rPr>
          <w:b/>
          <w:bCs/>
          <w:lang w:val="en-CA"/>
        </w:rPr>
      </w:pPr>
      <w:r w:rsidRPr="00397BC4">
        <w:rPr>
          <w:b/>
          <w:bCs/>
          <w:lang w:val="en-CA"/>
        </w:rPr>
        <w:t>Methodology</w:t>
      </w:r>
    </w:p>
    <w:p w14:paraId="61C127E5" w14:textId="399B96C9" w:rsidR="00D86440" w:rsidRPr="00397BC4" w:rsidRDefault="00D86440" w:rsidP="0009349F">
      <w:pPr>
        <w:spacing w:line="480" w:lineRule="auto"/>
        <w:rPr>
          <w:lang w:val="en-CA"/>
        </w:rPr>
      </w:pPr>
      <w:r w:rsidRPr="00397BC4">
        <w:rPr>
          <w:lang w:val="en-CA"/>
        </w:rPr>
        <w:t xml:space="preserve">This section outlines the techniques and code implementations used in the Google </w:t>
      </w:r>
      <w:proofErr w:type="spellStart"/>
      <w:r w:rsidRPr="00397BC4">
        <w:rPr>
          <w:lang w:val="en-CA"/>
        </w:rPr>
        <w:t>Colab</w:t>
      </w:r>
      <w:proofErr w:type="spellEnd"/>
      <w:r w:rsidRPr="00397BC4">
        <w:rPr>
          <w:lang w:val="en-CA"/>
        </w:rPr>
        <w:t xml:space="preserve"> notebook to address each research question. These steps integrate advanced sentiment analysis models, statistical testing, and location-based feature engineering to understand how proximity to tourist attractions impacts customer sentiment for Edmonton restaurants.</w:t>
      </w:r>
    </w:p>
    <w:p w14:paraId="5D69A8A0" w14:textId="77777777" w:rsidR="0009349F" w:rsidRPr="00397BC4" w:rsidRDefault="0009349F" w:rsidP="0009349F">
      <w:pPr>
        <w:spacing w:line="480" w:lineRule="auto"/>
        <w:rPr>
          <w:lang w:val="en-CA"/>
        </w:rPr>
      </w:pPr>
    </w:p>
    <w:p w14:paraId="09727D60" w14:textId="4E77B755" w:rsidR="00924C02" w:rsidRPr="00397BC4" w:rsidRDefault="00924C02" w:rsidP="00D86440">
      <w:pPr>
        <w:spacing w:line="480" w:lineRule="auto"/>
        <w:rPr>
          <w:b/>
          <w:bCs/>
          <w:lang w:val="en-CA"/>
        </w:rPr>
      </w:pPr>
      <w:r w:rsidRPr="00397BC4">
        <w:rPr>
          <w:b/>
          <w:bCs/>
          <w:lang w:val="en-CA"/>
        </w:rPr>
        <w:t>Dataset Overview and Statistical Summary</w:t>
      </w:r>
    </w:p>
    <w:p w14:paraId="08407949" w14:textId="77777777" w:rsidR="00924C02" w:rsidRPr="00397BC4" w:rsidRDefault="00924C02" w:rsidP="00D86440">
      <w:pPr>
        <w:spacing w:line="480" w:lineRule="auto"/>
        <w:rPr>
          <w:lang w:val="en-CA"/>
        </w:rPr>
      </w:pPr>
      <w:r w:rsidRPr="00397BC4">
        <w:rPr>
          <w:lang w:val="en-CA"/>
        </w:rPr>
        <w:t xml:space="preserve">The analysis incorporates three datasets: </w:t>
      </w:r>
      <w:r w:rsidRPr="00397BC4">
        <w:rPr>
          <w:b/>
          <w:bCs/>
          <w:lang w:val="en-CA"/>
        </w:rPr>
        <w:t>Yelp Business Data</w:t>
      </w:r>
      <w:r w:rsidRPr="00397BC4">
        <w:rPr>
          <w:lang w:val="en-CA"/>
        </w:rPr>
        <w:t xml:space="preserve">, </w:t>
      </w:r>
      <w:r w:rsidRPr="00397BC4">
        <w:rPr>
          <w:b/>
          <w:bCs/>
          <w:lang w:val="en-CA"/>
        </w:rPr>
        <w:t>Yelp Review Data</w:t>
      </w:r>
      <w:r w:rsidRPr="00397BC4">
        <w:rPr>
          <w:lang w:val="en-CA"/>
        </w:rPr>
        <w:t xml:space="preserve">, and </w:t>
      </w:r>
      <w:r w:rsidRPr="00397BC4">
        <w:rPr>
          <w:b/>
          <w:bCs/>
          <w:lang w:val="en-CA"/>
        </w:rPr>
        <w:t>Edmonton Attractions Data</w:t>
      </w:r>
      <w:r w:rsidRPr="00397BC4">
        <w:rPr>
          <w:lang w:val="en-CA"/>
        </w:rPr>
        <w:t>.</w:t>
      </w:r>
    </w:p>
    <w:p w14:paraId="1847D7AC" w14:textId="77777777" w:rsidR="00D86440" w:rsidRPr="00397BC4" w:rsidRDefault="00924C02" w:rsidP="001C28D0">
      <w:pPr>
        <w:numPr>
          <w:ilvl w:val="0"/>
          <w:numId w:val="1"/>
        </w:numPr>
        <w:spacing w:line="480" w:lineRule="auto"/>
        <w:rPr>
          <w:lang w:val="en-CA"/>
        </w:rPr>
      </w:pPr>
      <w:r w:rsidRPr="00397BC4">
        <w:rPr>
          <w:b/>
          <w:bCs/>
          <w:lang w:val="en-CA"/>
        </w:rPr>
        <w:t>Yelp Business Dataset</w:t>
      </w:r>
      <w:r w:rsidR="00D86440" w:rsidRPr="00397BC4">
        <w:rPr>
          <w:b/>
          <w:bCs/>
          <w:lang w:val="en-CA"/>
        </w:rPr>
        <w:t>.</w:t>
      </w:r>
    </w:p>
    <w:p w14:paraId="2C799BD8" w14:textId="18192908" w:rsidR="00924C02" w:rsidRPr="00397BC4" w:rsidRDefault="00924C02" w:rsidP="00D86440">
      <w:pPr>
        <w:spacing w:line="480" w:lineRule="auto"/>
        <w:ind w:left="720"/>
        <w:rPr>
          <w:lang w:val="en-CA"/>
        </w:rPr>
      </w:pPr>
      <w:r w:rsidRPr="00397BC4">
        <w:rPr>
          <w:lang w:val="en-CA"/>
        </w:rPr>
        <w:t xml:space="preserve">This dataset contains </w:t>
      </w:r>
      <w:r w:rsidRPr="00397BC4">
        <w:rPr>
          <w:b/>
          <w:bCs/>
          <w:lang w:val="en-CA"/>
        </w:rPr>
        <w:t>150,346 entries</w:t>
      </w:r>
      <w:r w:rsidRPr="00397BC4">
        <w:rPr>
          <w:lang w:val="en-CA"/>
        </w:rPr>
        <w:t xml:space="preserve">, focusing on </w:t>
      </w:r>
      <w:r w:rsidRPr="00397BC4">
        <w:rPr>
          <w:b/>
          <w:bCs/>
          <w:lang w:val="en-CA"/>
        </w:rPr>
        <w:t>5,573 restaurants in Edmonton</w:t>
      </w:r>
      <w:r w:rsidRPr="00397BC4">
        <w:rPr>
          <w:lang w:val="en-CA"/>
        </w:rPr>
        <w:t>. It provides details such as latitude, longitude, star ratings, and review counts, making it crucial for analyzing restaurant quality and location.</w:t>
      </w:r>
    </w:p>
    <w:p w14:paraId="505C7B65" w14:textId="77777777" w:rsidR="00924C02" w:rsidRPr="00397BC4" w:rsidRDefault="00924C02" w:rsidP="001C28D0">
      <w:pPr>
        <w:numPr>
          <w:ilvl w:val="0"/>
          <w:numId w:val="1"/>
        </w:numPr>
        <w:spacing w:line="480" w:lineRule="auto"/>
        <w:rPr>
          <w:lang w:val="en-CA"/>
        </w:rPr>
      </w:pPr>
      <w:r w:rsidRPr="00397BC4">
        <w:rPr>
          <w:b/>
          <w:bCs/>
          <w:lang w:val="en-CA"/>
        </w:rPr>
        <w:t>Yelp Review Dataset</w:t>
      </w:r>
      <w:r w:rsidRPr="00397BC4">
        <w:rPr>
          <w:b/>
          <w:bCs/>
          <w:lang w:val="en-CA"/>
        </w:rPr>
        <w:br/>
      </w:r>
      <w:r w:rsidRPr="00397BC4">
        <w:rPr>
          <w:lang w:val="en-CA"/>
        </w:rPr>
        <w:t xml:space="preserve">This dataset includes over </w:t>
      </w:r>
      <w:r w:rsidRPr="00397BC4">
        <w:rPr>
          <w:b/>
          <w:bCs/>
          <w:lang w:val="en-CA"/>
        </w:rPr>
        <w:t>6 million customer reviews</w:t>
      </w:r>
      <w:r w:rsidRPr="00397BC4">
        <w:rPr>
          <w:lang w:val="en-CA"/>
        </w:rPr>
        <w:t xml:space="preserve">, with </w:t>
      </w:r>
      <w:r w:rsidRPr="00397BC4">
        <w:rPr>
          <w:b/>
          <w:bCs/>
          <w:lang w:val="en-CA"/>
        </w:rPr>
        <w:t>58,539 reviews specific to Edmonton</w:t>
      </w:r>
      <w:r w:rsidRPr="00397BC4">
        <w:rPr>
          <w:lang w:val="en-CA"/>
        </w:rPr>
        <w:t xml:space="preserve">. Of these, </w:t>
      </w:r>
      <w:r w:rsidRPr="00397BC4">
        <w:rPr>
          <w:b/>
          <w:bCs/>
          <w:lang w:val="en-CA"/>
        </w:rPr>
        <w:t>18,792 reviews</w:t>
      </w:r>
      <w:r w:rsidRPr="00397BC4">
        <w:rPr>
          <w:lang w:val="en-CA"/>
        </w:rPr>
        <w:t xml:space="preserve"> are for restaurants located near tourist attractions in Edmonton, covering the period between </w:t>
      </w:r>
      <w:r w:rsidRPr="00397BC4">
        <w:rPr>
          <w:b/>
          <w:bCs/>
          <w:lang w:val="en-CA"/>
        </w:rPr>
        <w:t>2008-01-01 and 2021-12-31</w:t>
      </w:r>
      <w:r w:rsidRPr="00397BC4">
        <w:rPr>
          <w:lang w:val="en-CA"/>
        </w:rPr>
        <w:t xml:space="preserve">. The dataset is suitable for sentiment analysis and supports methods like </w:t>
      </w:r>
      <w:r w:rsidRPr="00397BC4">
        <w:rPr>
          <w:b/>
          <w:bCs/>
          <w:lang w:val="en-CA"/>
        </w:rPr>
        <w:t>BERT</w:t>
      </w:r>
      <w:r w:rsidRPr="00397BC4">
        <w:rPr>
          <w:lang w:val="en-CA"/>
        </w:rPr>
        <w:t xml:space="preserve">, </w:t>
      </w:r>
      <w:r w:rsidRPr="00397BC4">
        <w:rPr>
          <w:b/>
          <w:bCs/>
          <w:lang w:val="en-CA"/>
        </w:rPr>
        <w:t>VADER</w:t>
      </w:r>
      <w:r w:rsidRPr="00397BC4">
        <w:rPr>
          <w:lang w:val="en-CA"/>
        </w:rPr>
        <w:t xml:space="preserve">, and </w:t>
      </w:r>
      <w:proofErr w:type="spellStart"/>
      <w:r w:rsidRPr="00397BC4">
        <w:rPr>
          <w:b/>
          <w:bCs/>
          <w:lang w:val="en-CA"/>
        </w:rPr>
        <w:t>TextBlob</w:t>
      </w:r>
      <w:proofErr w:type="spellEnd"/>
      <w:r w:rsidRPr="00397BC4">
        <w:rPr>
          <w:lang w:val="en-CA"/>
        </w:rPr>
        <w:t>, enabling nuanced understanding of customer sentiments.</w:t>
      </w:r>
    </w:p>
    <w:p w14:paraId="5D279C59" w14:textId="77777777" w:rsidR="00D86440" w:rsidRPr="00397BC4" w:rsidRDefault="00924C02" w:rsidP="00D86440">
      <w:pPr>
        <w:pStyle w:val="ListParagraph"/>
        <w:numPr>
          <w:ilvl w:val="0"/>
          <w:numId w:val="1"/>
        </w:numPr>
        <w:spacing w:line="480" w:lineRule="auto"/>
        <w:rPr>
          <w:color w:val="000000"/>
          <w:bdr w:val="none" w:sz="0" w:space="0" w:color="auto" w:frame="1"/>
        </w:rPr>
      </w:pPr>
      <w:r w:rsidRPr="00397BC4">
        <w:rPr>
          <w:b/>
          <w:bCs/>
          <w:lang w:val="en-CA"/>
        </w:rPr>
        <w:lastRenderedPageBreak/>
        <w:t>Edmonton Attractions Dataset</w:t>
      </w:r>
      <w:r w:rsidRPr="00397BC4">
        <w:rPr>
          <w:b/>
          <w:bCs/>
          <w:lang w:val="en-CA"/>
        </w:rPr>
        <w:br/>
      </w:r>
      <w:r w:rsidRPr="00397BC4">
        <w:rPr>
          <w:lang w:val="en-CA"/>
        </w:rPr>
        <w:t xml:space="preserve">This dataset contains </w:t>
      </w:r>
      <w:r w:rsidRPr="00397BC4">
        <w:rPr>
          <w:b/>
          <w:bCs/>
          <w:lang w:val="en-CA"/>
        </w:rPr>
        <w:t>56 tourist sites</w:t>
      </w:r>
      <w:r w:rsidRPr="00397BC4">
        <w:rPr>
          <w:lang w:val="en-CA"/>
        </w:rPr>
        <w:t xml:space="preserve"> in Edmonton. It facilitates proximity analysis between these attractions and nearby restaurants, allowing for insights into dining trends in areas of tourist interest.</w:t>
      </w:r>
      <w:r w:rsidR="001D50C6" w:rsidRPr="00397BC4">
        <w:rPr>
          <w:color w:val="000000"/>
          <w:bdr w:val="none" w:sz="0" w:space="0" w:color="auto" w:frame="1"/>
        </w:rPr>
        <w:t xml:space="preserve"> </w:t>
      </w:r>
      <w:r w:rsidR="001D50C6" w:rsidRPr="00397BC4">
        <w:rPr>
          <w:color w:val="000000"/>
          <w:bdr w:val="none" w:sz="0" w:space="0" w:color="auto" w:frame="1"/>
        </w:rPr>
        <w:fldChar w:fldCharType="begin"/>
      </w:r>
      <w:r w:rsidR="001D50C6" w:rsidRPr="00397BC4">
        <w:rPr>
          <w:color w:val="000000"/>
          <w:bdr w:val="none" w:sz="0" w:space="0" w:color="auto" w:frame="1"/>
        </w:rPr>
        <w:instrText xml:space="preserve"> INCLUDEPICTURE "https://lh7-rt.googleusercontent.com/docsz/AD_4nXfc2VYoVBrOA2GMZfr2Pzg8pQtlFI1AN0NKIRIxduhR4acUSWw0uUu_eOYmo1Mk_hp6VXcdbC-u3enWPjRSXjQfEE3mEdJcytksuNYuOI-NKNQkqUjM_YX6mHMSko1LBzlMrGfoNA?key=ybC7jDb2hNMaXYq_n-QNTw" \* MERGEFORMATINET </w:instrText>
      </w:r>
      <w:r w:rsidR="001D50C6" w:rsidRPr="00397BC4">
        <w:rPr>
          <w:color w:val="000000"/>
          <w:bdr w:val="none" w:sz="0" w:space="0" w:color="auto" w:frame="1"/>
        </w:rPr>
        <w:fldChar w:fldCharType="separate"/>
      </w:r>
      <w:r w:rsidR="001D50C6" w:rsidRPr="00397BC4">
        <w:rPr>
          <w:noProof/>
          <w:color w:val="000000"/>
          <w:bdr w:val="none" w:sz="0" w:space="0" w:color="auto" w:frame="1"/>
        </w:rPr>
        <w:drawing>
          <wp:inline distT="0" distB="0" distL="0" distR="0" wp14:anchorId="136BA0BD" wp14:editId="3E9DACE3">
            <wp:extent cx="5943600" cy="3286125"/>
            <wp:effectExtent l="0" t="0" r="0" b="3175"/>
            <wp:docPr id="1073658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58254"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r w:rsidR="001D50C6" w:rsidRPr="00397BC4">
        <w:rPr>
          <w:color w:val="000000"/>
          <w:bdr w:val="none" w:sz="0" w:space="0" w:color="auto" w:frame="1"/>
        </w:rPr>
        <w:fldChar w:fldCharType="end"/>
      </w:r>
    </w:p>
    <w:p w14:paraId="7A15A1C0" w14:textId="1D836F95" w:rsidR="00F3379D" w:rsidRPr="00397BC4" w:rsidRDefault="00F3379D" w:rsidP="00D86440">
      <w:pPr>
        <w:spacing w:line="480" w:lineRule="auto"/>
        <w:rPr>
          <w:color w:val="000000"/>
          <w:bdr w:val="none" w:sz="0" w:space="0" w:color="auto" w:frame="1"/>
        </w:rPr>
      </w:pPr>
      <w:r w:rsidRPr="00397BC4">
        <w:rPr>
          <w:b/>
          <w:bCs/>
          <w:lang w:val="en-CA"/>
        </w:rPr>
        <w:t>Comprehensive Summary of the Notebook</w:t>
      </w:r>
    </w:p>
    <w:p w14:paraId="2AEB335F" w14:textId="17C1945A" w:rsidR="00F3379D" w:rsidRPr="00397BC4" w:rsidRDefault="00F3379D" w:rsidP="00D86440">
      <w:pPr>
        <w:spacing w:line="480" w:lineRule="auto"/>
        <w:rPr>
          <w:b/>
          <w:bCs/>
          <w:lang w:val="en-CA"/>
        </w:rPr>
      </w:pPr>
      <w:r w:rsidRPr="00397BC4">
        <w:rPr>
          <w:b/>
          <w:bCs/>
          <w:lang w:val="en-CA"/>
        </w:rPr>
        <w:t>Setup and Data Import</w:t>
      </w:r>
    </w:p>
    <w:p w14:paraId="1C1E82AE" w14:textId="77777777" w:rsidR="00F3379D" w:rsidRPr="00397BC4" w:rsidRDefault="00F3379D" w:rsidP="001C28D0">
      <w:pPr>
        <w:numPr>
          <w:ilvl w:val="0"/>
          <w:numId w:val="2"/>
        </w:numPr>
        <w:spacing w:line="480" w:lineRule="auto"/>
        <w:rPr>
          <w:lang w:val="en-CA"/>
        </w:rPr>
      </w:pPr>
      <w:r w:rsidRPr="00397BC4">
        <w:rPr>
          <w:lang w:val="en-CA"/>
        </w:rPr>
        <w:t>Loaded Yelp business, review, and attractions datasets. The datasets included data normalization steps to ensure consistent filtering of Edmonton-based restaurants.</w:t>
      </w:r>
    </w:p>
    <w:p w14:paraId="59880568" w14:textId="0FEF18D4" w:rsidR="00F3379D" w:rsidRPr="00397BC4" w:rsidRDefault="00D86440" w:rsidP="00D86440">
      <w:pPr>
        <w:spacing w:line="480" w:lineRule="auto"/>
        <w:rPr>
          <w:b/>
          <w:bCs/>
          <w:lang w:val="en-CA"/>
        </w:rPr>
      </w:pPr>
      <w:r w:rsidRPr="00397BC4">
        <w:rPr>
          <w:b/>
          <w:bCs/>
          <w:lang w:val="en-CA"/>
        </w:rPr>
        <w:t xml:space="preserve"> </w:t>
      </w:r>
      <w:r w:rsidR="00F3379D" w:rsidRPr="00397BC4">
        <w:rPr>
          <w:b/>
          <w:bCs/>
          <w:lang w:val="en-CA"/>
        </w:rPr>
        <w:t>Initial Exploration</w:t>
      </w:r>
    </w:p>
    <w:p w14:paraId="52444976" w14:textId="77777777" w:rsidR="00F3379D" w:rsidRPr="00397BC4" w:rsidRDefault="00F3379D" w:rsidP="001C28D0">
      <w:pPr>
        <w:numPr>
          <w:ilvl w:val="0"/>
          <w:numId w:val="3"/>
        </w:numPr>
        <w:spacing w:line="480" w:lineRule="auto"/>
        <w:rPr>
          <w:lang w:val="en-CA"/>
        </w:rPr>
      </w:pPr>
      <w:r w:rsidRPr="00397BC4">
        <w:rPr>
          <w:lang w:val="en-CA"/>
        </w:rPr>
        <w:t xml:space="preserve">Analyzed basic dataset attributes, focusing specifically on the </w:t>
      </w:r>
      <w:r w:rsidRPr="00397BC4">
        <w:rPr>
          <w:b/>
          <w:bCs/>
          <w:lang w:val="en-CA"/>
        </w:rPr>
        <w:t>distribution of star ratings</w:t>
      </w:r>
      <w:r w:rsidRPr="00397BC4">
        <w:rPr>
          <w:lang w:val="en-CA"/>
        </w:rPr>
        <w:t>, restaurant locations, and cuisine types. Summary statistics and visualizations were used to understand the dataset structure and potential patterns.</w:t>
      </w:r>
    </w:p>
    <w:p w14:paraId="20C3162D" w14:textId="77777777" w:rsidR="00F3379D" w:rsidRPr="00397BC4" w:rsidRDefault="00F3379D" w:rsidP="00D86440">
      <w:pPr>
        <w:spacing w:line="480" w:lineRule="auto"/>
        <w:rPr>
          <w:b/>
          <w:bCs/>
          <w:lang w:val="en-CA"/>
        </w:rPr>
      </w:pPr>
      <w:r w:rsidRPr="00397BC4">
        <w:rPr>
          <w:b/>
          <w:bCs/>
          <w:lang w:val="en-CA"/>
        </w:rPr>
        <w:t>Data Preprocessing</w:t>
      </w:r>
    </w:p>
    <w:p w14:paraId="77367BCF" w14:textId="77777777" w:rsidR="00F3379D" w:rsidRPr="00397BC4" w:rsidRDefault="00F3379D" w:rsidP="001C28D0">
      <w:pPr>
        <w:numPr>
          <w:ilvl w:val="0"/>
          <w:numId w:val="4"/>
        </w:numPr>
        <w:spacing w:line="480" w:lineRule="auto"/>
        <w:rPr>
          <w:lang w:val="en-CA"/>
        </w:rPr>
      </w:pPr>
      <w:r w:rsidRPr="00397BC4">
        <w:rPr>
          <w:lang w:val="en-CA"/>
        </w:rPr>
        <w:lastRenderedPageBreak/>
        <w:t xml:space="preserve">Cleaned data by removing rows with missing values, normalizing text columns, and applying </w:t>
      </w:r>
      <w:r w:rsidRPr="00397BC4">
        <w:rPr>
          <w:b/>
          <w:bCs/>
          <w:lang w:val="en-CA"/>
        </w:rPr>
        <w:t>one-hot encoding</w:t>
      </w:r>
      <w:r w:rsidRPr="00397BC4">
        <w:rPr>
          <w:lang w:val="en-CA"/>
        </w:rPr>
        <w:t xml:space="preserve"> to categorical variables like 'cuisine'. These steps made the dataset ready for various statistical analyses and machine learning models.</w:t>
      </w:r>
    </w:p>
    <w:p w14:paraId="0038AEA3" w14:textId="57F4173E" w:rsidR="00F3379D" w:rsidRPr="00397BC4" w:rsidRDefault="00F3379D" w:rsidP="00D25452">
      <w:pPr>
        <w:spacing w:line="480" w:lineRule="auto"/>
        <w:rPr>
          <w:b/>
          <w:bCs/>
          <w:lang w:val="en-CA"/>
        </w:rPr>
      </w:pPr>
      <w:r w:rsidRPr="00397BC4">
        <w:rPr>
          <w:b/>
          <w:bCs/>
          <w:lang w:val="en-CA"/>
        </w:rPr>
        <w:t>Sentiment Analysis</w:t>
      </w:r>
      <w:r w:rsidR="00146C4D" w:rsidRPr="00397BC4">
        <w:rPr>
          <w:b/>
          <w:bCs/>
          <w:lang w:val="en-CA"/>
        </w:rPr>
        <w:t xml:space="preserve"> Models</w:t>
      </w:r>
    </w:p>
    <w:p w14:paraId="19904F0D" w14:textId="77777777" w:rsidR="00F3379D" w:rsidRPr="00397BC4" w:rsidRDefault="00F3379D" w:rsidP="001C28D0">
      <w:pPr>
        <w:numPr>
          <w:ilvl w:val="0"/>
          <w:numId w:val="5"/>
        </w:numPr>
        <w:spacing w:line="480" w:lineRule="auto"/>
        <w:rPr>
          <w:lang w:val="en-CA"/>
        </w:rPr>
      </w:pPr>
      <w:r w:rsidRPr="00397BC4">
        <w:rPr>
          <w:lang w:val="en-CA"/>
        </w:rPr>
        <w:t xml:space="preserve">I applied </w:t>
      </w:r>
      <w:r w:rsidRPr="00397BC4">
        <w:rPr>
          <w:b/>
          <w:bCs/>
          <w:lang w:val="en-CA"/>
        </w:rPr>
        <w:t>BERT</w:t>
      </w:r>
      <w:r w:rsidRPr="00397BC4">
        <w:rPr>
          <w:lang w:val="en-CA"/>
        </w:rPr>
        <w:t xml:space="preserve"> for longer, context-rich reviews, while </w:t>
      </w:r>
      <w:r w:rsidRPr="00397BC4">
        <w:rPr>
          <w:b/>
          <w:bCs/>
          <w:lang w:val="en-CA"/>
        </w:rPr>
        <w:t>VADER</w:t>
      </w:r>
      <w:r w:rsidRPr="00397BC4">
        <w:rPr>
          <w:lang w:val="en-CA"/>
        </w:rPr>
        <w:t xml:space="preserve"> was used for shorter, direct reviews. Combining the outputs from both models provided a nuanced understanding of sentiments, revealing that most reviews were skewed toward positive sentiment, with some complaints related to service and pricing.</w:t>
      </w:r>
    </w:p>
    <w:p w14:paraId="5035632A" w14:textId="77777777" w:rsidR="00F3379D" w:rsidRPr="00397BC4" w:rsidRDefault="00F3379D" w:rsidP="001C28D0">
      <w:pPr>
        <w:numPr>
          <w:ilvl w:val="0"/>
          <w:numId w:val="5"/>
        </w:numPr>
        <w:spacing w:line="480" w:lineRule="auto"/>
        <w:rPr>
          <w:lang w:val="en-CA"/>
        </w:rPr>
      </w:pPr>
      <w:r w:rsidRPr="00397BC4">
        <w:rPr>
          <w:lang w:val="en-CA"/>
        </w:rPr>
        <w:t>BERT’s effectiveness in handling complex language (Vaswani et al., 2017) and VADER’s efficiency in lexicon-based sentiment scoring (Hutto &amp; Gilbert, 2014) validated the use of these models for analyzing Yelp reviews.</w:t>
      </w:r>
    </w:p>
    <w:p w14:paraId="236594BC" w14:textId="77777777" w:rsidR="000749E2" w:rsidRPr="00397BC4" w:rsidRDefault="000749E2" w:rsidP="000749E2">
      <w:pPr>
        <w:pStyle w:val="Heading4"/>
        <w:spacing w:before="240" w:after="40" w:line="480" w:lineRule="auto"/>
        <w:rPr>
          <w:rFonts w:ascii="Times New Roman" w:hAnsi="Times New Roman" w:cs="Times New Roman"/>
          <w:b/>
          <w:bCs/>
          <w:i w:val="0"/>
          <w:iCs w:val="0"/>
          <w:color w:val="000000"/>
        </w:rPr>
      </w:pPr>
      <w:r w:rsidRPr="00397BC4">
        <w:rPr>
          <w:rFonts w:ascii="Times New Roman" w:hAnsi="Times New Roman" w:cs="Times New Roman"/>
          <w:b/>
          <w:bCs/>
          <w:i w:val="0"/>
          <w:iCs w:val="0"/>
          <w:color w:val="000000"/>
        </w:rPr>
        <w:t>Clustering Analysis</w:t>
      </w:r>
    </w:p>
    <w:p w14:paraId="7864B2E8" w14:textId="43E17C0C" w:rsidR="00913200" w:rsidRPr="00397BC4" w:rsidRDefault="00913200" w:rsidP="00913200">
      <w:pPr>
        <w:spacing w:line="600" w:lineRule="auto"/>
      </w:pPr>
      <w:r w:rsidRPr="00397BC4">
        <w:t>Clustering analysis using K-Means was employed to group restaurants based on geographical coordinates (latitude and longitude) and rating levels. The optimal number of clusters was determined to be six, based on the Elbow Method and validated by silhouette scores. This approach identified distinct patterns in restaurant distribution, particularly in relation to tourist attractions, offering insights into how proximity to popular sites correlates with restaurant ratings. However, K-Means assumes clusters are circular, which may not always reflect real-world distributions, such as restaurants spread along roads or in irregular zones. This limitation highlights the potential for exploring alternative clustering methods in future analyses.</w:t>
      </w:r>
    </w:p>
    <w:p w14:paraId="3DDCFB81" w14:textId="1192D724" w:rsidR="00896AD1" w:rsidRPr="00397BC4" w:rsidRDefault="00896AD1" w:rsidP="000749E2">
      <w:pPr>
        <w:spacing w:line="480" w:lineRule="auto"/>
        <w:ind w:left="720"/>
        <w:rPr>
          <w:color w:val="000000"/>
        </w:rPr>
      </w:pPr>
      <w:r w:rsidRPr="00397BC4">
        <w:rPr>
          <w:color w:val="000000"/>
          <w:bdr w:val="none" w:sz="0" w:space="0" w:color="auto" w:frame="1"/>
        </w:rPr>
        <w:lastRenderedPageBreak/>
        <w:fldChar w:fldCharType="begin"/>
      </w:r>
      <w:r w:rsidRPr="00397BC4">
        <w:rPr>
          <w:color w:val="000000"/>
          <w:bdr w:val="none" w:sz="0" w:space="0" w:color="auto" w:frame="1"/>
        </w:rPr>
        <w:instrText xml:space="preserve"> INCLUDEPICTURE "https://lh7-rt.googleusercontent.com/docsz/AD_4nXcocBeOINhzcJsG6r7I8sbFKML8iNt2XWdPlalbB66OXjdTgOvP8JL1CeIu2GkfXrGaFatSQ0_RpXGFFlsp-VfCr_G-XPFqlLFuEyaqA3HVaPaNd9cvY2NsQgiRzVePFxboPXvlYqvZ6UW0FZPtlhZABu4?key=ybC7jDb2hNMaXYq_n-QNTw" \* MERGEFORMATINET </w:instrText>
      </w:r>
      <w:r w:rsidRPr="00397BC4">
        <w:rPr>
          <w:color w:val="000000"/>
          <w:bdr w:val="none" w:sz="0" w:space="0" w:color="auto" w:frame="1"/>
        </w:rPr>
        <w:fldChar w:fldCharType="separate"/>
      </w:r>
      <w:r w:rsidRPr="00397BC4">
        <w:rPr>
          <w:noProof/>
          <w:color w:val="000000"/>
          <w:bdr w:val="none" w:sz="0" w:space="0" w:color="auto" w:frame="1"/>
        </w:rPr>
        <w:drawing>
          <wp:inline distT="0" distB="0" distL="0" distR="0" wp14:anchorId="56A1165D" wp14:editId="1A740778">
            <wp:extent cx="5943600" cy="3331210"/>
            <wp:effectExtent l="0" t="0" r="0" b="0"/>
            <wp:docPr id="1020028532" name="Picture 7"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28532" name="Picture 7" descr="A graph with colorful dot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1210"/>
                    </a:xfrm>
                    <a:prstGeom prst="rect">
                      <a:avLst/>
                    </a:prstGeom>
                    <a:noFill/>
                    <a:ln>
                      <a:noFill/>
                    </a:ln>
                  </pic:spPr>
                </pic:pic>
              </a:graphicData>
            </a:graphic>
          </wp:inline>
        </w:drawing>
      </w:r>
      <w:r w:rsidRPr="00397BC4">
        <w:rPr>
          <w:color w:val="000000"/>
          <w:bdr w:val="none" w:sz="0" w:space="0" w:color="auto" w:frame="1"/>
        </w:rPr>
        <w:fldChar w:fldCharType="end"/>
      </w:r>
    </w:p>
    <w:p w14:paraId="1D759429" w14:textId="33BC1448" w:rsidR="002837E7" w:rsidRPr="00397BC4" w:rsidRDefault="004B3F38" w:rsidP="000749E2">
      <w:pPr>
        <w:spacing w:line="480" w:lineRule="auto"/>
        <w:ind w:left="720"/>
        <w:rPr>
          <w:color w:val="000000"/>
          <w:bdr w:val="none" w:sz="0" w:space="0" w:color="auto" w:frame="1"/>
        </w:rPr>
      </w:pPr>
      <w:r w:rsidRPr="00397BC4">
        <w:rPr>
          <w:color w:val="000000"/>
          <w:bdr w:val="none" w:sz="0" w:space="0" w:color="auto" w:frame="1"/>
        </w:rPr>
        <w:fldChar w:fldCharType="begin"/>
      </w:r>
      <w:r w:rsidRPr="00397BC4">
        <w:rPr>
          <w:color w:val="000000"/>
          <w:bdr w:val="none" w:sz="0" w:space="0" w:color="auto" w:frame="1"/>
        </w:rPr>
        <w:instrText xml:space="preserve"> INCLUDEPICTURE "https://lh7-rt.googleusercontent.com/docsz/AD_4nXc-691dDQiyeAGT6OQytSLAPc71MskdUCjIoqxh2kaSEkRlCo1fjvrW7hIT1rn0dCwQu12uX61CthE8t5l9-wRIOkzf-nFirzledXk7wFLYi_sDDtTkvYUYhoFqvTXyqrjAt2RYruk-e8pgJjVJzsPLSAZa?key=ybC7jDb2hNMaXYq_n-QNTw" \* MERGEFORMATINET </w:instrText>
      </w:r>
      <w:r w:rsidRPr="00397BC4">
        <w:rPr>
          <w:color w:val="000000"/>
          <w:bdr w:val="none" w:sz="0" w:space="0" w:color="auto" w:frame="1"/>
        </w:rPr>
        <w:fldChar w:fldCharType="separate"/>
      </w:r>
      <w:r w:rsidRPr="00397BC4">
        <w:rPr>
          <w:noProof/>
          <w:color w:val="000000"/>
          <w:bdr w:val="none" w:sz="0" w:space="0" w:color="auto" w:frame="1"/>
        </w:rPr>
        <w:drawing>
          <wp:inline distT="0" distB="0" distL="0" distR="0" wp14:anchorId="5162D4D0" wp14:editId="1137C7AD">
            <wp:extent cx="5943600" cy="2223135"/>
            <wp:effectExtent l="0" t="0" r="0" b="0"/>
            <wp:docPr id="1751640996"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40996" name="Picture 4" descr="A graph with a 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23135"/>
                    </a:xfrm>
                    <a:prstGeom prst="rect">
                      <a:avLst/>
                    </a:prstGeom>
                    <a:noFill/>
                    <a:ln>
                      <a:noFill/>
                    </a:ln>
                  </pic:spPr>
                </pic:pic>
              </a:graphicData>
            </a:graphic>
          </wp:inline>
        </w:drawing>
      </w:r>
      <w:r w:rsidRPr="00397BC4">
        <w:rPr>
          <w:color w:val="000000"/>
          <w:bdr w:val="none" w:sz="0" w:space="0" w:color="auto" w:frame="1"/>
        </w:rPr>
        <w:fldChar w:fldCharType="end"/>
      </w:r>
    </w:p>
    <w:p w14:paraId="605B1807" w14:textId="557D67B9" w:rsidR="004B3F38" w:rsidRPr="00397BC4" w:rsidRDefault="004B3F38" w:rsidP="000749E2">
      <w:pPr>
        <w:spacing w:line="480" w:lineRule="auto"/>
        <w:ind w:left="720"/>
        <w:rPr>
          <w:color w:val="000000"/>
          <w:bdr w:val="none" w:sz="0" w:space="0" w:color="auto" w:frame="1"/>
        </w:rPr>
      </w:pPr>
      <w:r w:rsidRPr="00397BC4">
        <w:rPr>
          <w:color w:val="000000"/>
          <w:bdr w:val="none" w:sz="0" w:space="0" w:color="auto" w:frame="1"/>
        </w:rPr>
        <w:fldChar w:fldCharType="begin"/>
      </w:r>
      <w:r w:rsidRPr="00397BC4">
        <w:rPr>
          <w:color w:val="000000"/>
          <w:bdr w:val="none" w:sz="0" w:space="0" w:color="auto" w:frame="1"/>
        </w:rPr>
        <w:instrText xml:space="preserve"> INCLUDEPICTURE "https://lh7-rt.googleusercontent.com/docsz/AD_4nXcKgWJ1lYbVi1UWpg0yjcFhEyNUJg2_-l09QBblfz2EYqb9wQEtuPEbMbrFJnc-puJC0DCD_NyrU-bMwzTK-7MSv-sad1tlu_tzkEsUDap59tVnqjDj7GO0cVTrQ1xBiDRcN9-U3DKrKUqekyNGlDksHlo?key=ybC7jDb2hNMaXYq_n-QNTw" \* MERGEFORMATINET </w:instrText>
      </w:r>
      <w:r w:rsidRPr="00397BC4">
        <w:rPr>
          <w:color w:val="000000"/>
          <w:bdr w:val="none" w:sz="0" w:space="0" w:color="auto" w:frame="1"/>
        </w:rPr>
        <w:fldChar w:fldCharType="separate"/>
      </w:r>
      <w:r w:rsidRPr="00397BC4">
        <w:rPr>
          <w:noProof/>
          <w:color w:val="000000"/>
          <w:bdr w:val="none" w:sz="0" w:space="0" w:color="auto" w:frame="1"/>
        </w:rPr>
        <w:drawing>
          <wp:inline distT="0" distB="0" distL="0" distR="0" wp14:anchorId="2C24D49C" wp14:editId="1026D59B">
            <wp:extent cx="5943600" cy="2260600"/>
            <wp:effectExtent l="0" t="0" r="0" b="0"/>
            <wp:docPr id="17262918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260600"/>
                    </a:xfrm>
                    <a:prstGeom prst="rect">
                      <a:avLst/>
                    </a:prstGeom>
                    <a:noFill/>
                    <a:ln>
                      <a:noFill/>
                    </a:ln>
                  </pic:spPr>
                </pic:pic>
              </a:graphicData>
            </a:graphic>
          </wp:inline>
        </w:drawing>
      </w:r>
      <w:r w:rsidRPr="00397BC4">
        <w:rPr>
          <w:color w:val="000000"/>
          <w:bdr w:val="none" w:sz="0" w:space="0" w:color="auto" w:frame="1"/>
        </w:rPr>
        <w:fldChar w:fldCharType="end"/>
      </w:r>
    </w:p>
    <w:p w14:paraId="5A10AC30" w14:textId="77777777" w:rsidR="004C0EDC" w:rsidRPr="00397BC4" w:rsidRDefault="004C0EDC" w:rsidP="004C0EDC"/>
    <w:p w14:paraId="47F73F3A" w14:textId="470118F2" w:rsidR="004C0EDC" w:rsidRPr="00397BC4" w:rsidRDefault="004C0EDC" w:rsidP="004C0EDC"/>
    <w:p w14:paraId="3252DC19" w14:textId="77777777" w:rsidR="004C0EDC" w:rsidRPr="00397BC4" w:rsidRDefault="004C0EDC" w:rsidP="004C0EDC">
      <w:pPr>
        <w:spacing w:line="480" w:lineRule="auto"/>
        <w:rPr>
          <w:color w:val="000000"/>
          <w:bdr w:val="none" w:sz="0" w:space="0" w:color="auto" w:frame="1"/>
        </w:rPr>
      </w:pPr>
    </w:p>
    <w:p w14:paraId="23DD5772" w14:textId="77777777" w:rsidR="004C0EDC" w:rsidRPr="00397BC4" w:rsidRDefault="004C0EDC" w:rsidP="004C0EDC">
      <w:pPr>
        <w:spacing w:line="480" w:lineRule="auto"/>
        <w:rPr>
          <w:b/>
          <w:bCs/>
          <w:lang w:val="en-CA"/>
        </w:rPr>
      </w:pPr>
      <w:r w:rsidRPr="00397BC4">
        <w:rPr>
          <w:b/>
          <w:bCs/>
          <w:lang w:val="en-CA"/>
        </w:rPr>
        <w:t>Geospatial Visualization</w:t>
      </w:r>
    </w:p>
    <w:p w14:paraId="7D70806F" w14:textId="77777777" w:rsidR="004C0EDC" w:rsidRPr="00397BC4" w:rsidRDefault="004C0EDC" w:rsidP="004C0EDC">
      <w:pPr>
        <w:spacing w:line="480" w:lineRule="auto"/>
        <w:rPr>
          <w:lang w:val="en-CA"/>
        </w:rPr>
      </w:pPr>
      <w:r w:rsidRPr="00397BC4">
        <w:rPr>
          <w:lang w:val="en-CA"/>
        </w:rPr>
        <w:t xml:space="preserve">Interactive maps were created using </w:t>
      </w:r>
      <w:r w:rsidRPr="00397BC4">
        <w:rPr>
          <w:b/>
          <w:bCs/>
          <w:lang w:val="en-CA"/>
        </w:rPr>
        <w:t>Folium</w:t>
      </w:r>
      <w:r w:rsidRPr="00397BC4">
        <w:rPr>
          <w:lang w:val="en-CA"/>
        </w:rPr>
        <w:t xml:space="preserve"> to visualize clusters of Edmonton restaurants, highlighting both their proximity to key tourist attractions and variations in customer sentiment distribution. This visualization categorizes restaurants into clusters by ratings—high, moderate, and below average—and shows sentiment trends.</w:t>
      </w:r>
    </w:p>
    <w:p w14:paraId="5FFC223A" w14:textId="77777777" w:rsidR="004C0EDC" w:rsidRPr="00397BC4" w:rsidRDefault="004C0EDC" w:rsidP="004C0EDC">
      <w:pPr>
        <w:spacing w:line="480" w:lineRule="auto"/>
        <w:rPr>
          <w:lang w:val="en-CA"/>
        </w:rPr>
      </w:pPr>
      <w:r w:rsidRPr="00397BC4">
        <w:rPr>
          <w:lang w:val="en-CA"/>
        </w:rPr>
        <w:t>By using geospatial analysis, these maps identify areas with high concentrations of positive or negative sentiments, allowing stakeholders to pinpoint optimal locations for targeted marketing strategies. The interactive Edmonton map enables users to explore restaurant clusters and sentiment patterns dynamically, offering insights into how proximity to tourist sites impacts customer </w:t>
      </w:r>
    </w:p>
    <w:p w14:paraId="66B9E74E" w14:textId="5695B4D4" w:rsidR="004C0EDC" w:rsidRPr="00397BC4" w:rsidRDefault="004C0EDC" w:rsidP="001C28D0">
      <w:pPr>
        <w:numPr>
          <w:ilvl w:val="0"/>
          <w:numId w:val="6"/>
        </w:numPr>
        <w:spacing w:line="480" w:lineRule="auto"/>
        <w:rPr>
          <w:lang w:val="en-CA"/>
        </w:rPr>
      </w:pPr>
      <w:r w:rsidRPr="00397BC4">
        <w:rPr>
          <w:b/>
          <w:bCs/>
          <w:lang w:val="en-CA"/>
        </w:rPr>
        <w:t>Interactive Edmonton Map</w:t>
      </w:r>
      <w:r w:rsidRPr="00397BC4">
        <w:rPr>
          <w:lang w:val="en-CA"/>
        </w:rPr>
        <w:t xml:space="preserve">: The map of restaurant clusters can be accessed </w:t>
      </w:r>
      <w:hyperlink r:id="rId12" w:history="1">
        <w:r w:rsidRPr="00397BC4">
          <w:rPr>
            <w:rStyle w:val="Hyperlink"/>
            <w:lang w:val="en-CA"/>
          </w:rPr>
          <w:t>here</w:t>
        </w:r>
      </w:hyperlink>
      <w:r w:rsidRPr="00397BC4">
        <w:rPr>
          <w:lang w:val="en-CA"/>
        </w:rPr>
        <w:t>, enabling a closer look at rating distributions around Edmonton's tourist attractions.</w:t>
      </w:r>
    </w:p>
    <w:p w14:paraId="04EB8C2F" w14:textId="77777777" w:rsidR="004C0EDC" w:rsidRPr="00397BC4" w:rsidRDefault="004C0EDC" w:rsidP="001C28D0">
      <w:pPr>
        <w:numPr>
          <w:ilvl w:val="0"/>
          <w:numId w:val="7"/>
        </w:numPr>
        <w:spacing w:line="480" w:lineRule="auto"/>
        <w:rPr>
          <w:lang w:val="en-CA"/>
        </w:rPr>
      </w:pPr>
      <w:r w:rsidRPr="00397BC4">
        <w:rPr>
          <w:b/>
          <w:bCs/>
          <w:lang w:val="en-CA"/>
        </w:rPr>
        <w:t>Green</w:t>
      </w:r>
      <w:r w:rsidRPr="00397BC4">
        <w:rPr>
          <w:lang w:val="en-CA"/>
        </w:rPr>
        <w:t>: High-rated restaurants (4.0+ stars) near tourist attractions.</w:t>
      </w:r>
    </w:p>
    <w:p w14:paraId="5B6D8951" w14:textId="77777777" w:rsidR="004C0EDC" w:rsidRPr="00397BC4" w:rsidRDefault="004C0EDC" w:rsidP="001C28D0">
      <w:pPr>
        <w:numPr>
          <w:ilvl w:val="0"/>
          <w:numId w:val="7"/>
        </w:numPr>
        <w:spacing w:line="480" w:lineRule="auto"/>
        <w:rPr>
          <w:lang w:val="en-CA"/>
        </w:rPr>
      </w:pPr>
      <w:r w:rsidRPr="00397BC4">
        <w:rPr>
          <w:b/>
          <w:bCs/>
          <w:lang w:val="en-CA"/>
        </w:rPr>
        <w:t>Blue</w:t>
      </w:r>
      <w:r w:rsidRPr="00397BC4">
        <w:rPr>
          <w:lang w:val="en-CA"/>
        </w:rPr>
        <w:t>: Moderate-rated restaurants (3.0-4.0 stars) in suburban areas.</w:t>
      </w:r>
    </w:p>
    <w:p w14:paraId="1439C2A4" w14:textId="77777777" w:rsidR="004C0EDC" w:rsidRPr="00397BC4" w:rsidRDefault="004C0EDC" w:rsidP="001C28D0">
      <w:pPr>
        <w:numPr>
          <w:ilvl w:val="0"/>
          <w:numId w:val="7"/>
        </w:numPr>
        <w:spacing w:line="480" w:lineRule="auto"/>
        <w:rPr>
          <w:lang w:val="en-CA"/>
        </w:rPr>
      </w:pPr>
      <w:r w:rsidRPr="00397BC4">
        <w:rPr>
          <w:b/>
          <w:bCs/>
          <w:lang w:val="en-CA"/>
        </w:rPr>
        <w:t>Purple</w:t>
      </w:r>
      <w:r w:rsidRPr="00397BC4">
        <w:rPr>
          <w:lang w:val="en-CA"/>
        </w:rPr>
        <w:t>: Below-average-rated restaurants (below 3.0 stars), often farther from tourist sites.</w:t>
      </w:r>
    </w:p>
    <w:p w14:paraId="06ECDBBB" w14:textId="77777777" w:rsidR="004C0EDC" w:rsidRPr="00397BC4" w:rsidRDefault="004C0EDC" w:rsidP="004C0EDC">
      <w:pPr>
        <w:spacing w:line="480" w:lineRule="auto"/>
        <w:rPr>
          <w:lang w:val="en-CA"/>
        </w:rPr>
      </w:pPr>
      <w:r w:rsidRPr="00397BC4">
        <w:rPr>
          <w:lang w:val="en-CA"/>
        </w:rPr>
        <w:t>These colors help quickly identify high and low-rated areas for targeted improvements or marketing.</w:t>
      </w:r>
    </w:p>
    <w:p w14:paraId="47B659B8" w14:textId="77777777" w:rsidR="004C0EDC" w:rsidRPr="00397BC4" w:rsidRDefault="004C0EDC" w:rsidP="004C0EDC">
      <w:pPr>
        <w:spacing w:line="480" w:lineRule="auto"/>
        <w:rPr>
          <w:b/>
          <w:bCs/>
          <w:lang w:val="en-CA"/>
        </w:rPr>
      </w:pPr>
      <w:r w:rsidRPr="00397BC4">
        <w:rPr>
          <w:b/>
          <w:bCs/>
          <w:lang w:val="en-CA"/>
        </w:rPr>
        <w:t>Feature Engineering</w:t>
      </w:r>
    </w:p>
    <w:p w14:paraId="399CB7F1" w14:textId="77777777" w:rsidR="004C0EDC" w:rsidRPr="00397BC4" w:rsidRDefault="004C0EDC" w:rsidP="001C28D0">
      <w:pPr>
        <w:numPr>
          <w:ilvl w:val="0"/>
          <w:numId w:val="8"/>
        </w:numPr>
        <w:spacing w:line="480" w:lineRule="auto"/>
        <w:rPr>
          <w:lang w:val="en-CA"/>
        </w:rPr>
      </w:pPr>
      <w:r w:rsidRPr="00397BC4">
        <w:rPr>
          <w:lang w:val="en-CA"/>
        </w:rPr>
        <w:t xml:space="preserve">The </w:t>
      </w:r>
      <w:proofErr w:type="spellStart"/>
      <w:r w:rsidRPr="00397BC4">
        <w:rPr>
          <w:b/>
          <w:bCs/>
          <w:lang w:val="en-CA"/>
        </w:rPr>
        <w:t>higher_stars_near_attractions</w:t>
      </w:r>
      <w:proofErr w:type="spellEnd"/>
      <w:r w:rsidRPr="00397BC4">
        <w:rPr>
          <w:lang w:val="en-CA"/>
        </w:rPr>
        <w:t xml:space="preserve"> feature was engineered to measure the impact of proximity to tourist attractions on star ratings. This feature was created using the </w:t>
      </w:r>
      <w:r w:rsidRPr="00397BC4">
        <w:rPr>
          <w:b/>
          <w:bCs/>
          <w:lang w:val="en-CA"/>
        </w:rPr>
        <w:t>Haversine formula</w:t>
      </w:r>
      <w:r w:rsidRPr="00397BC4">
        <w:rPr>
          <w:lang w:val="en-CA"/>
        </w:rPr>
        <w:t xml:space="preserve"> to calculate the distance between restaurants and nearby attractions within a 1 km radius.</w:t>
      </w:r>
    </w:p>
    <w:p w14:paraId="4C49790F" w14:textId="77777777" w:rsidR="004C0EDC" w:rsidRPr="00397BC4" w:rsidRDefault="004C0EDC" w:rsidP="004C0EDC">
      <w:pPr>
        <w:spacing w:line="480" w:lineRule="auto"/>
        <w:rPr>
          <w:b/>
          <w:bCs/>
          <w:lang w:val="en-CA"/>
        </w:rPr>
      </w:pPr>
      <w:r w:rsidRPr="00397BC4">
        <w:rPr>
          <w:b/>
          <w:bCs/>
          <w:lang w:val="en-CA"/>
        </w:rPr>
        <w:t>Correlation Analysis</w:t>
      </w:r>
    </w:p>
    <w:p w14:paraId="39B60C7E" w14:textId="77777777" w:rsidR="004C0EDC" w:rsidRPr="00397BC4" w:rsidRDefault="004C0EDC" w:rsidP="001C28D0">
      <w:pPr>
        <w:numPr>
          <w:ilvl w:val="0"/>
          <w:numId w:val="9"/>
        </w:numPr>
        <w:spacing w:line="480" w:lineRule="auto"/>
        <w:rPr>
          <w:lang w:val="en-CA"/>
        </w:rPr>
      </w:pPr>
      <w:r w:rsidRPr="00397BC4">
        <w:rPr>
          <w:lang w:val="en-CA"/>
        </w:rPr>
        <w:t>Pearson and Spearman correlations were used to evaluate the relationship between proximity to attractions and star ratings. The analysis revealed a statistically significant positive correlation, indicating that restaurants closer to attractions generally have higher ratings (Smith &amp; Lee, 2020).</w:t>
      </w:r>
    </w:p>
    <w:p w14:paraId="78CDDB6F" w14:textId="44AA7A1F" w:rsidR="00146C4D" w:rsidRPr="00397BC4" w:rsidRDefault="00146C4D" w:rsidP="00146C4D">
      <w:pPr>
        <w:spacing w:line="480" w:lineRule="auto"/>
        <w:rPr>
          <w:b/>
          <w:bCs/>
        </w:rPr>
      </w:pPr>
      <w:r w:rsidRPr="00397BC4">
        <w:rPr>
          <w:b/>
          <w:bCs/>
        </w:rPr>
        <w:lastRenderedPageBreak/>
        <w:t>Feature Selection and Validation</w:t>
      </w:r>
    </w:p>
    <w:p w14:paraId="24C1EC4A" w14:textId="05D4F0A1" w:rsidR="00D86440" w:rsidRPr="00397BC4" w:rsidRDefault="00146C4D" w:rsidP="00146C4D">
      <w:pPr>
        <w:spacing w:line="480" w:lineRule="auto"/>
        <w:rPr>
          <w:lang w:val="en-CA"/>
        </w:rPr>
      </w:pPr>
      <w:r w:rsidRPr="00397BC4">
        <w:rPr>
          <w:lang w:val="en-CA"/>
        </w:rPr>
        <w:t>Following the feature engineering and correlation analysis, feature selection and validation were conducted to ensure the most impactful predictors were retained while avoiding redundancy or multicollinearity.</w:t>
      </w:r>
      <w:r w:rsidR="00D86440" w:rsidRPr="00397BC4">
        <w:rPr>
          <w:rFonts w:ascii="-webkit-standard" w:hAnsi="-webkit-standard"/>
          <w:color w:val="000000"/>
        </w:rPr>
        <w:t xml:space="preserve"> </w:t>
      </w:r>
      <w:r w:rsidR="00D86440" w:rsidRPr="00397BC4">
        <w:t>Feature selection is a crucial preprocessing step in sentiment analysis to reduce noise and improve model accuracy. Prior studies, such as Smith &amp; Lee (2020), have demonstrated the importance of using techniques like correlation analysis and multicollinearity checks (e.g., VIF) to validate predictor independence in models. Similarly, Random Forest feature importance has been widely adopted for identifying key predictors, offering a robust method for ranking feature contributions in nonlinear relationships. This study leverages these established techniques to refine the predictive modeling of customer ratings.</w:t>
      </w:r>
    </w:p>
    <w:p w14:paraId="12934BCF" w14:textId="41884B6A" w:rsidR="00146C4D" w:rsidRPr="00397BC4" w:rsidRDefault="00146C4D" w:rsidP="00146C4D">
      <w:pPr>
        <w:spacing w:line="480" w:lineRule="auto"/>
        <w:rPr>
          <w:lang w:val="en-CA"/>
        </w:rPr>
      </w:pPr>
      <w:r w:rsidRPr="00397BC4">
        <w:rPr>
          <w:lang w:val="en-CA"/>
        </w:rPr>
        <w:t xml:space="preserve"> This step involved:</w:t>
      </w:r>
    </w:p>
    <w:p w14:paraId="37D010C7" w14:textId="77777777" w:rsidR="00146C4D" w:rsidRPr="00397BC4" w:rsidRDefault="00146C4D" w:rsidP="00146C4D">
      <w:pPr>
        <w:numPr>
          <w:ilvl w:val="0"/>
          <w:numId w:val="41"/>
        </w:numPr>
        <w:spacing w:line="480" w:lineRule="auto"/>
        <w:rPr>
          <w:lang w:val="en-CA"/>
        </w:rPr>
      </w:pPr>
      <w:r w:rsidRPr="00397BC4">
        <w:rPr>
          <w:b/>
          <w:bCs/>
          <w:lang w:val="en-CA"/>
        </w:rPr>
        <w:t>Correlation Matrix Analysis</w:t>
      </w:r>
      <w:r w:rsidRPr="00397BC4">
        <w:rPr>
          <w:lang w:val="en-CA"/>
        </w:rPr>
        <w:t>: Identifying relationships between numerical variables, including </w:t>
      </w:r>
      <w:proofErr w:type="spellStart"/>
      <w:r w:rsidRPr="00397BC4">
        <w:rPr>
          <w:lang w:val="en-CA"/>
        </w:rPr>
        <w:t>stars_y</w:t>
      </w:r>
      <w:proofErr w:type="spellEnd"/>
      <w:r w:rsidRPr="00397BC4">
        <w:rPr>
          <w:lang w:val="en-CA"/>
        </w:rPr>
        <w:t>, useful, funny, and </w:t>
      </w:r>
      <w:proofErr w:type="spellStart"/>
      <w:r w:rsidRPr="00397BC4">
        <w:rPr>
          <w:lang w:val="en-CA"/>
        </w:rPr>
        <w:t>review_count</w:t>
      </w:r>
      <w:proofErr w:type="spellEnd"/>
      <w:r w:rsidRPr="00397BC4">
        <w:rPr>
          <w:lang w:val="en-CA"/>
        </w:rPr>
        <w:t>.</w:t>
      </w:r>
    </w:p>
    <w:p w14:paraId="637D7A76" w14:textId="446ABEE6" w:rsidR="00146C4D" w:rsidRPr="00397BC4" w:rsidRDefault="00146C4D" w:rsidP="00146C4D">
      <w:pPr>
        <w:spacing w:line="480" w:lineRule="auto"/>
        <w:rPr>
          <w:lang w:val="en-CA"/>
        </w:rPr>
      </w:pPr>
      <w:r w:rsidRPr="00397BC4">
        <w:rPr>
          <w:noProof/>
          <w:lang w:val="en-CA"/>
        </w:rPr>
        <w:lastRenderedPageBreak/>
        <w:drawing>
          <wp:inline distT="0" distB="0" distL="0" distR="0" wp14:anchorId="4E2A6029" wp14:editId="751F9D8F">
            <wp:extent cx="5930900" cy="4325620"/>
            <wp:effectExtent l="0" t="0" r="0" b="5080"/>
            <wp:docPr id="677459067"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59067" name="Picture 12"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30900" cy="4325620"/>
                    </a:xfrm>
                    <a:prstGeom prst="rect">
                      <a:avLst/>
                    </a:prstGeom>
                  </pic:spPr>
                </pic:pic>
              </a:graphicData>
            </a:graphic>
          </wp:inline>
        </w:drawing>
      </w:r>
    </w:p>
    <w:p w14:paraId="44206E32" w14:textId="2CB43CF7" w:rsidR="00146C4D" w:rsidRDefault="00146C4D" w:rsidP="00146C4D">
      <w:pPr>
        <w:numPr>
          <w:ilvl w:val="0"/>
          <w:numId w:val="41"/>
        </w:numPr>
        <w:spacing w:line="480" w:lineRule="auto"/>
        <w:rPr>
          <w:lang w:val="en-CA"/>
        </w:rPr>
      </w:pPr>
      <w:r w:rsidRPr="00397BC4">
        <w:rPr>
          <w:b/>
          <w:bCs/>
          <w:lang w:val="en-CA"/>
        </w:rPr>
        <w:t>Feature Importance</w:t>
      </w:r>
      <w:r w:rsidRPr="00397BC4">
        <w:rPr>
          <w:lang w:val="en-CA"/>
        </w:rPr>
        <w:t>: Assessing the contribution of each feature using a Random Forest model.</w:t>
      </w:r>
      <w:r w:rsidR="00131C41" w:rsidRPr="00131C41">
        <w:rPr>
          <w:lang w:val="en-CA"/>
        </w:rPr>
        <w:t xml:space="preserve"> </w:t>
      </w:r>
      <w:r w:rsidR="00131C41" w:rsidRPr="00A92C8E">
        <w:rPr>
          <w:noProof/>
          <w:lang w:val="en-CA"/>
        </w:rPr>
        <w:drawing>
          <wp:inline distT="0" distB="0" distL="0" distR="0" wp14:anchorId="569F138E" wp14:editId="2FBE2593">
            <wp:extent cx="3238500" cy="1270000"/>
            <wp:effectExtent l="0" t="0" r="0" b="0"/>
            <wp:docPr id="4181024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2108" name="Picture 1" descr="A white background with black text&#10;&#10;Description automatically generated"/>
                    <pic:cNvPicPr/>
                  </pic:nvPicPr>
                  <pic:blipFill>
                    <a:blip r:embed="rId14"/>
                    <a:stretch>
                      <a:fillRect/>
                    </a:stretch>
                  </pic:blipFill>
                  <pic:spPr>
                    <a:xfrm>
                      <a:off x="0" y="0"/>
                      <a:ext cx="3238500" cy="1270000"/>
                    </a:xfrm>
                    <a:prstGeom prst="rect">
                      <a:avLst/>
                    </a:prstGeom>
                  </pic:spPr>
                </pic:pic>
              </a:graphicData>
            </a:graphic>
          </wp:inline>
        </w:drawing>
      </w:r>
    </w:p>
    <w:p w14:paraId="6CB80415" w14:textId="2EB45C6B" w:rsidR="00A92C8E" w:rsidRPr="00146C4D" w:rsidRDefault="00A92C8E" w:rsidP="00A92C8E">
      <w:pPr>
        <w:spacing w:line="480" w:lineRule="auto"/>
        <w:rPr>
          <w:lang w:val="en-CA"/>
        </w:rPr>
      </w:pPr>
      <w:r w:rsidRPr="00A92C8E">
        <w:rPr>
          <w:noProof/>
          <w:lang w:val="en-CA"/>
        </w:rPr>
        <w:lastRenderedPageBreak/>
        <w:drawing>
          <wp:inline distT="0" distB="0" distL="0" distR="0" wp14:anchorId="584A498A" wp14:editId="6AFECD5C">
            <wp:extent cx="5930900" cy="3702685"/>
            <wp:effectExtent l="0" t="0" r="0" b="5715"/>
            <wp:docPr id="601906745"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06745" name="Picture 1" descr="A graph with blue squares&#10;&#10;Description automatically generated with medium confidence"/>
                    <pic:cNvPicPr/>
                  </pic:nvPicPr>
                  <pic:blipFill>
                    <a:blip r:embed="rId15"/>
                    <a:stretch>
                      <a:fillRect/>
                    </a:stretch>
                  </pic:blipFill>
                  <pic:spPr>
                    <a:xfrm>
                      <a:off x="0" y="0"/>
                      <a:ext cx="5930900" cy="3702685"/>
                    </a:xfrm>
                    <a:prstGeom prst="rect">
                      <a:avLst/>
                    </a:prstGeom>
                  </pic:spPr>
                </pic:pic>
              </a:graphicData>
            </a:graphic>
          </wp:inline>
        </w:drawing>
      </w:r>
    </w:p>
    <w:p w14:paraId="2B304E14" w14:textId="77777777" w:rsidR="00146C4D" w:rsidRDefault="00146C4D" w:rsidP="00146C4D">
      <w:pPr>
        <w:numPr>
          <w:ilvl w:val="0"/>
          <w:numId w:val="41"/>
        </w:numPr>
        <w:spacing w:line="480" w:lineRule="auto"/>
        <w:rPr>
          <w:lang w:val="en-CA"/>
        </w:rPr>
      </w:pPr>
      <w:r w:rsidRPr="00146C4D">
        <w:rPr>
          <w:b/>
          <w:bCs/>
          <w:lang w:val="en-CA"/>
        </w:rPr>
        <w:t>Variance Inflation Factor (VIF)</w:t>
      </w:r>
      <w:r w:rsidRPr="00146C4D">
        <w:rPr>
          <w:lang w:val="en-CA"/>
        </w:rPr>
        <w:t>: Validating the independence of predictors to eliminate multicollinearity.</w:t>
      </w:r>
    </w:p>
    <w:p w14:paraId="727B9B3A" w14:textId="1CF67CAD" w:rsidR="00131C41" w:rsidRDefault="00131C41" w:rsidP="00131C41">
      <w:pPr>
        <w:spacing w:line="480" w:lineRule="auto"/>
        <w:ind w:left="720"/>
        <w:rPr>
          <w:lang w:val="en-CA"/>
        </w:rPr>
      </w:pPr>
      <w:r w:rsidRPr="00131C41">
        <w:rPr>
          <w:noProof/>
          <w:lang w:val="en-CA"/>
        </w:rPr>
        <w:drawing>
          <wp:inline distT="0" distB="0" distL="0" distR="0" wp14:anchorId="3719CA98" wp14:editId="45423CDF">
            <wp:extent cx="3352800" cy="2019300"/>
            <wp:effectExtent l="0" t="0" r="0" b="0"/>
            <wp:docPr id="696413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13128" name="Picture 1" descr="A screenshot of a computer&#10;&#10;Description automatically generated"/>
                    <pic:cNvPicPr/>
                  </pic:nvPicPr>
                  <pic:blipFill>
                    <a:blip r:embed="rId16"/>
                    <a:stretch>
                      <a:fillRect/>
                    </a:stretch>
                  </pic:blipFill>
                  <pic:spPr>
                    <a:xfrm>
                      <a:off x="0" y="0"/>
                      <a:ext cx="3352800" cy="2019300"/>
                    </a:xfrm>
                    <a:prstGeom prst="rect">
                      <a:avLst/>
                    </a:prstGeom>
                  </pic:spPr>
                </pic:pic>
              </a:graphicData>
            </a:graphic>
          </wp:inline>
        </w:drawing>
      </w:r>
    </w:p>
    <w:p w14:paraId="048C07B1" w14:textId="60320618" w:rsidR="00131C41" w:rsidRPr="00397BC4" w:rsidRDefault="00131C41" w:rsidP="00131C41">
      <w:pPr>
        <w:spacing w:line="480" w:lineRule="auto"/>
        <w:rPr>
          <w:lang w:val="en-CA"/>
        </w:rPr>
      </w:pPr>
    </w:p>
    <w:p w14:paraId="768CBD01" w14:textId="77777777" w:rsidR="00131C41" w:rsidRPr="00397BC4" w:rsidRDefault="00131C41" w:rsidP="00131C41">
      <w:pPr>
        <w:spacing w:line="480" w:lineRule="auto"/>
        <w:rPr>
          <w:b/>
          <w:bCs/>
          <w:lang w:val="en-CA"/>
        </w:rPr>
      </w:pPr>
      <w:r w:rsidRPr="00397BC4">
        <w:rPr>
          <w:b/>
          <w:bCs/>
          <w:lang w:val="en-CA"/>
        </w:rPr>
        <w:t>Summary of Findings</w:t>
      </w:r>
    </w:p>
    <w:p w14:paraId="6A8320F1" w14:textId="7A20BC5A" w:rsidR="00146C4D" w:rsidRPr="00397BC4" w:rsidRDefault="00131C41" w:rsidP="00146C4D">
      <w:pPr>
        <w:spacing w:line="480" w:lineRule="auto"/>
        <w:rPr>
          <w:lang w:val="en-CA"/>
        </w:rPr>
      </w:pPr>
      <w:r w:rsidRPr="00397BC4">
        <w:rPr>
          <w:lang w:val="en-CA"/>
        </w:rPr>
        <w:t>These analyses confirmed that </w:t>
      </w:r>
      <w:proofErr w:type="spellStart"/>
      <w:r w:rsidRPr="00397BC4">
        <w:rPr>
          <w:lang w:val="en-CA"/>
        </w:rPr>
        <w:t>review_count</w:t>
      </w:r>
      <w:proofErr w:type="spellEnd"/>
      <w:r w:rsidRPr="00397BC4">
        <w:rPr>
          <w:lang w:val="en-CA"/>
        </w:rPr>
        <w:t> and useful were the most impactful features for predicting </w:t>
      </w:r>
      <w:proofErr w:type="spellStart"/>
      <w:r w:rsidRPr="00397BC4">
        <w:rPr>
          <w:lang w:val="en-CA"/>
        </w:rPr>
        <w:t>stars_y</w:t>
      </w:r>
      <w:proofErr w:type="spellEnd"/>
      <w:r w:rsidRPr="00397BC4">
        <w:rPr>
          <w:lang w:val="en-CA"/>
        </w:rPr>
        <w:t xml:space="preserve">, based on their high importance scores from the Random Forest model. </w:t>
      </w:r>
      <w:r w:rsidRPr="00397BC4">
        <w:rPr>
          <w:lang w:val="en-CA"/>
        </w:rPr>
        <w:lastRenderedPageBreak/>
        <w:t>While funny and cool showed lower importance, they were retained as they contributed additional context to the analysis. The VIF analysis demonstrated that multicollinearity was not a concern, validating the independence of the selected features and supporting their inclusion in the final predictive model.</w:t>
      </w:r>
    </w:p>
    <w:p w14:paraId="29B95E51" w14:textId="77777777" w:rsidR="00D86440" w:rsidRPr="00397BC4" w:rsidRDefault="00D86440" w:rsidP="00146C4D">
      <w:pPr>
        <w:spacing w:line="480" w:lineRule="auto"/>
        <w:rPr>
          <w:lang w:val="en-CA"/>
        </w:rPr>
      </w:pPr>
    </w:p>
    <w:p w14:paraId="1ED2B08C" w14:textId="7AA6BFD1" w:rsidR="00AD3B49" w:rsidRPr="00397BC4" w:rsidRDefault="004C0EDC" w:rsidP="004C0EDC">
      <w:pPr>
        <w:spacing w:line="480" w:lineRule="auto"/>
        <w:rPr>
          <w:lang w:val="en-CA"/>
        </w:rPr>
      </w:pPr>
      <w:r w:rsidRPr="00397BC4">
        <w:rPr>
          <w:lang w:val="en-CA"/>
        </w:rPr>
        <w:t>To guide our analysis, we address these key research questions:</w:t>
      </w:r>
    </w:p>
    <w:p w14:paraId="39BF2CE6" w14:textId="48CE6804" w:rsidR="00AD3B49" w:rsidRPr="00397BC4" w:rsidRDefault="00AD3B49" w:rsidP="00AD3B49">
      <w:pPr>
        <w:spacing w:line="480" w:lineRule="auto"/>
        <w:rPr>
          <w:lang w:val="en-CA"/>
        </w:rPr>
      </w:pPr>
    </w:p>
    <w:p w14:paraId="5F802820" w14:textId="51C1C0D5" w:rsidR="003758EC" w:rsidRPr="00397BC4" w:rsidRDefault="00E270C1" w:rsidP="002C4F31">
      <w:pPr>
        <w:spacing w:line="480" w:lineRule="auto"/>
        <w:rPr>
          <w:b/>
          <w:bCs/>
        </w:rPr>
      </w:pPr>
      <w:r w:rsidRPr="00397BC4">
        <w:rPr>
          <w:b/>
          <w:bCs/>
        </w:rPr>
        <w:t>Research Question 1: What are the predominant sentiments in Yelp reviews for Edmonton restaurants near tourist attractions?</w:t>
      </w:r>
    </w:p>
    <w:p w14:paraId="7494BBC3" w14:textId="77777777" w:rsidR="000B5CB7" w:rsidRPr="00397BC4" w:rsidRDefault="000B5CB7" w:rsidP="002C4F31">
      <w:pPr>
        <w:spacing w:line="480" w:lineRule="auto"/>
        <w:rPr>
          <w:lang w:val="en-CA"/>
        </w:rPr>
      </w:pPr>
    </w:p>
    <w:p w14:paraId="456D3C4A" w14:textId="77777777" w:rsidR="003758EC" w:rsidRPr="00397BC4" w:rsidRDefault="003758EC" w:rsidP="003758EC">
      <w:pPr>
        <w:spacing w:line="480" w:lineRule="auto"/>
        <w:rPr>
          <w:b/>
          <w:bCs/>
          <w:lang w:val="en-CA"/>
        </w:rPr>
      </w:pPr>
      <w:r w:rsidRPr="00397BC4">
        <w:rPr>
          <w:b/>
          <w:bCs/>
          <w:lang w:val="en-CA"/>
        </w:rPr>
        <w:t>My Approach</w:t>
      </w:r>
    </w:p>
    <w:p w14:paraId="0AAEC412" w14:textId="77777777" w:rsidR="003758EC" w:rsidRPr="00397BC4" w:rsidRDefault="003758EC" w:rsidP="00BA59EE">
      <w:pPr>
        <w:spacing w:line="480" w:lineRule="auto"/>
        <w:ind w:left="720"/>
        <w:rPr>
          <w:lang w:val="en-CA"/>
        </w:rPr>
      </w:pPr>
      <w:r w:rsidRPr="00397BC4">
        <w:rPr>
          <w:lang w:val="en-CA"/>
        </w:rPr>
        <w:t>Model Selection:</w:t>
      </w:r>
    </w:p>
    <w:p w14:paraId="6DA4A135" w14:textId="77777777" w:rsidR="003758EC" w:rsidRPr="00397BC4" w:rsidRDefault="003758EC" w:rsidP="001C28D0">
      <w:pPr>
        <w:numPr>
          <w:ilvl w:val="1"/>
          <w:numId w:val="14"/>
        </w:numPr>
        <w:spacing w:line="480" w:lineRule="auto"/>
        <w:rPr>
          <w:lang w:val="en-CA"/>
        </w:rPr>
      </w:pPr>
      <w:r w:rsidRPr="00397BC4">
        <w:rPr>
          <w:b/>
          <w:bCs/>
          <w:lang w:val="en-CA"/>
        </w:rPr>
        <w:t xml:space="preserve">BERT: </w:t>
      </w:r>
      <w:r w:rsidRPr="00397BC4">
        <w:rPr>
          <w:lang w:val="en-CA"/>
        </w:rPr>
        <w:t>I used BERT for analyzing longer and more complex reviews, leveraging its ability to understand nuanced sentiments such as sarcasm or mixed emotions. Reviews were tokenized, padded/truncated to 512 tokens, and fine-tuned for</w:t>
      </w:r>
      <w:r w:rsidRPr="00397BC4">
        <w:rPr>
          <w:b/>
          <w:bCs/>
          <w:lang w:val="en-CA"/>
        </w:rPr>
        <w:t xml:space="preserve"> </w:t>
      </w:r>
      <w:r w:rsidRPr="00397BC4">
        <w:rPr>
          <w:lang w:val="en-CA"/>
        </w:rPr>
        <w:t>classification into positive, negative, or neutral categories.</w:t>
      </w:r>
    </w:p>
    <w:p w14:paraId="5FC950B5" w14:textId="77777777" w:rsidR="003758EC" w:rsidRPr="00397BC4" w:rsidRDefault="003758EC" w:rsidP="001C28D0">
      <w:pPr>
        <w:numPr>
          <w:ilvl w:val="1"/>
          <w:numId w:val="14"/>
        </w:numPr>
        <w:spacing w:line="480" w:lineRule="auto"/>
        <w:rPr>
          <w:lang w:val="en-CA"/>
        </w:rPr>
      </w:pPr>
      <w:r w:rsidRPr="00397BC4">
        <w:rPr>
          <w:b/>
          <w:bCs/>
          <w:lang w:val="en-CA"/>
        </w:rPr>
        <w:t xml:space="preserve">VADER: </w:t>
      </w:r>
      <w:r w:rsidRPr="00397BC4">
        <w:rPr>
          <w:lang w:val="en-CA"/>
        </w:rPr>
        <w:t>I applied VADER for shorter reviews due to its efficient, lexicon-based approach, which is suitable for direct and straightforward sentiment scoring.</w:t>
      </w:r>
    </w:p>
    <w:p w14:paraId="492A2385" w14:textId="77777777" w:rsidR="003758EC" w:rsidRPr="00397BC4" w:rsidRDefault="003758EC" w:rsidP="001C28D0">
      <w:pPr>
        <w:numPr>
          <w:ilvl w:val="1"/>
          <w:numId w:val="14"/>
        </w:numPr>
        <w:spacing w:line="480" w:lineRule="auto"/>
        <w:rPr>
          <w:lang w:val="en-CA"/>
        </w:rPr>
      </w:pPr>
      <w:proofErr w:type="spellStart"/>
      <w:r w:rsidRPr="00397BC4">
        <w:rPr>
          <w:b/>
          <w:bCs/>
          <w:lang w:val="en-CA"/>
        </w:rPr>
        <w:t>TextBlob</w:t>
      </w:r>
      <w:proofErr w:type="spellEnd"/>
      <w:r w:rsidRPr="00397BC4">
        <w:rPr>
          <w:b/>
          <w:bCs/>
          <w:lang w:val="en-CA"/>
        </w:rPr>
        <w:t xml:space="preserve">: </w:t>
      </w:r>
      <w:r w:rsidRPr="00397BC4">
        <w:rPr>
          <w:lang w:val="en-CA"/>
        </w:rPr>
        <w:t xml:space="preserve">I included </w:t>
      </w:r>
      <w:proofErr w:type="spellStart"/>
      <w:r w:rsidRPr="00397BC4">
        <w:rPr>
          <w:lang w:val="en-CA"/>
        </w:rPr>
        <w:t>TextBlob</w:t>
      </w:r>
      <w:proofErr w:type="spellEnd"/>
      <w:r w:rsidRPr="00397BC4">
        <w:rPr>
          <w:lang w:val="en-CA"/>
        </w:rPr>
        <w:t xml:space="preserve"> as a baseline to provide polarity-based sentiment scoring and serve as a comparative benchmark.</w:t>
      </w:r>
    </w:p>
    <w:p w14:paraId="04856DDB" w14:textId="77777777" w:rsidR="003758EC" w:rsidRPr="00397BC4" w:rsidRDefault="003758EC" w:rsidP="002C4F31">
      <w:pPr>
        <w:spacing w:line="480" w:lineRule="auto"/>
        <w:rPr>
          <w:b/>
          <w:bCs/>
          <w:lang w:val="en-CA"/>
        </w:rPr>
      </w:pPr>
    </w:p>
    <w:p w14:paraId="71F6C809" w14:textId="77777777" w:rsidR="002C4F31" w:rsidRPr="00397BC4" w:rsidRDefault="002C4F31" w:rsidP="001C28D0">
      <w:pPr>
        <w:numPr>
          <w:ilvl w:val="0"/>
          <w:numId w:val="10"/>
        </w:numPr>
        <w:spacing w:line="480" w:lineRule="auto"/>
        <w:rPr>
          <w:lang w:val="en-CA"/>
        </w:rPr>
      </w:pPr>
      <w:r w:rsidRPr="00397BC4">
        <w:rPr>
          <w:b/>
          <w:bCs/>
          <w:lang w:val="en-CA"/>
        </w:rPr>
        <w:t>Data Processing</w:t>
      </w:r>
      <w:r w:rsidRPr="00397BC4">
        <w:rPr>
          <w:lang w:val="en-CA"/>
        </w:rPr>
        <w:t>:</w:t>
      </w:r>
    </w:p>
    <w:p w14:paraId="2364E693" w14:textId="77777777" w:rsidR="002C4F31" w:rsidRPr="00397BC4" w:rsidRDefault="002C4F31" w:rsidP="001C28D0">
      <w:pPr>
        <w:numPr>
          <w:ilvl w:val="1"/>
          <w:numId w:val="10"/>
        </w:numPr>
        <w:spacing w:line="480" w:lineRule="auto"/>
        <w:rPr>
          <w:lang w:val="en-CA"/>
        </w:rPr>
      </w:pPr>
      <w:r w:rsidRPr="00397BC4">
        <w:rPr>
          <w:lang w:val="en-CA"/>
        </w:rPr>
        <w:t>Reviews were preprocessed, with BERT inputs truncated to 512 tokens.</w:t>
      </w:r>
    </w:p>
    <w:p w14:paraId="70EE5F0E" w14:textId="77777777" w:rsidR="002C4F31" w:rsidRPr="00397BC4" w:rsidRDefault="002C4F31" w:rsidP="001C28D0">
      <w:pPr>
        <w:numPr>
          <w:ilvl w:val="1"/>
          <w:numId w:val="10"/>
        </w:numPr>
        <w:spacing w:line="480" w:lineRule="auto"/>
        <w:rPr>
          <w:lang w:val="en-CA"/>
        </w:rPr>
      </w:pPr>
      <w:r w:rsidRPr="00397BC4">
        <w:rPr>
          <w:lang w:val="en-CA"/>
        </w:rPr>
        <w:t>Sentiment categories were standardized as </w:t>
      </w:r>
      <w:r w:rsidRPr="00397BC4">
        <w:rPr>
          <w:b/>
          <w:bCs/>
          <w:lang w:val="en-CA"/>
        </w:rPr>
        <w:t>positive</w:t>
      </w:r>
      <w:r w:rsidRPr="00397BC4">
        <w:rPr>
          <w:lang w:val="en-CA"/>
        </w:rPr>
        <w:t>, </w:t>
      </w:r>
      <w:r w:rsidRPr="00397BC4">
        <w:rPr>
          <w:b/>
          <w:bCs/>
          <w:lang w:val="en-CA"/>
        </w:rPr>
        <w:t>negative</w:t>
      </w:r>
      <w:r w:rsidRPr="00397BC4">
        <w:rPr>
          <w:lang w:val="en-CA"/>
        </w:rPr>
        <w:t>, and </w:t>
      </w:r>
      <w:r w:rsidRPr="00397BC4">
        <w:rPr>
          <w:b/>
          <w:bCs/>
          <w:lang w:val="en-CA"/>
        </w:rPr>
        <w:t>neutral</w:t>
      </w:r>
      <w:r w:rsidRPr="00397BC4">
        <w:rPr>
          <w:lang w:val="en-CA"/>
        </w:rPr>
        <w:t> for all models.</w:t>
      </w:r>
    </w:p>
    <w:p w14:paraId="03C18B22" w14:textId="77777777" w:rsidR="002C4F31" w:rsidRPr="00397BC4" w:rsidRDefault="002C4F31" w:rsidP="001C28D0">
      <w:pPr>
        <w:numPr>
          <w:ilvl w:val="0"/>
          <w:numId w:val="10"/>
        </w:numPr>
        <w:spacing w:line="480" w:lineRule="auto"/>
        <w:rPr>
          <w:lang w:val="en-CA"/>
        </w:rPr>
      </w:pPr>
      <w:r w:rsidRPr="00397BC4">
        <w:rPr>
          <w:b/>
          <w:bCs/>
          <w:lang w:val="en-CA"/>
        </w:rPr>
        <w:t>Evaluation</w:t>
      </w:r>
      <w:r w:rsidRPr="00397BC4">
        <w:rPr>
          <w:lang w:val="en-CA"/>
        </w:rPr>
        <w:t>:</w:t>
      </w:r>
    </w:p>
    <w:p w14:paraId="3303522C" w14:textId="6F543DFD" w:rsidR="002C4F31" w:rsidRPr="00397BC4" w:rsidRDefault="002C4F31" w:rsidP="001C28D0">
      <w:pPr>
        <w:numPr>
          <w:ilvl w:val="1"/>
          <w:numId w:val="10"/>
        </w:numPr>
        <w:spacing w:line="480" w:lineRule="auto"/>
        <w:rPr>
          <w:lang w:val="en-CA"/>
        </w:rPr>
      </w:pPr>
      <w:r w:rsidRPr="00397BC4">
        <w:rPr>
          <w:lang w:val="en-CA"/>
        </w:rPr>
        <w:lastRenderedPageBreak/>
        <w:t xml:space="preserve">Models were assessed using </w:t>
      </w:r>
      <w:r w:rsidR="0061014A" w:rsidRPr="00397BC4">
        <w:rPr>
          <w:lang w:val="en-CA"/>
        </w:rPr>
        <w:t>precision, recall, F1-score, and confusion matrices.</w:t>
      </w:r>
      <w:r w:rsidR="00CE2406" w:rsidRPr="00397BC4">
        <w:rPr>
          <w:noProof/>
          <w:lang w:val="en-CA"/>
        </w:rPr>
        <w:drawing>
          <wp:inline distT="0" distB="0" distL="0" distR="0" wp14:anchorId="0876A98F" wp14:editId="0B9D7D69">
            <wp:extent cx="4006407" cy="2433320"/>
            <wp:effectExtent l="0" t="0" r="0" b="5080"/>
            <wp:docPr id="15005736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73631"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11619" cy="2436486"/>
                    </a:xfrm>
                    <a:prstGeom prst="rect">
                      <a:avLst/>
                    </a:prstGeom>
                  </pic:spPr>
                </pic:pic>
              </a:graphicData>
            </a:graphic>
          </wp:inline>
        </w:drawing>
      </w:r>
    </w:p>
    <w:p w14:paraId="4CA31F30" w14:textId="08EEAB6A" w:rsidR="003B5595" w:rsidRPr="00397BC4" w:rsidRDefault="003B5595" w:rsidP="003B5595">
      <w:pPr>
        <w:spacing w:line="480" w:lineRule="auto"/>
        <w:rPr>
          <w:lang w:val="en-CA"/>
        </w:rPr>
      </w:pPr>
    </w:p>
    <w:p w14:paraId="21742C04" w14:textId="77777777" w:rsidR="002C4F31" w:rsidRPr="00397BC4" w:rsidRDefault="002C4F31" w:rsidP="001C28D0">
      <w:pPr>
        <w:numPr>
          <w:ilvl w:val="1"/>
          <w:numId w:val="10"/>
        </w:numPr>
        <w:spacing w:line="480" w:lineRule="auto"/>
        <w:rPr>
          <w:lang w:val="en-CA"/>
        </w:rPr>
      </w:pPr>
      <w:r w:rsidRPr="00397BC4">
        <w:rPr>
          <w:lang w:val="en-CA"/>
        </w:rPr>
        <w:t xml:space="preserve">BERT was applied to a sample of 200 reviews due to computational constraints, while VADER and </w:t>
      </w:r>
      <w:proofErr w:type="spellStart"/>
      <w:r w:rsidRPr="00397BC4">
        <w:rPr>
          <w:lang w:val="en-CA"/>
        </w:rPr>
        <w:t>TextBlob</w:t>
      </w:r>
      <w:proofErr w:type="spellEnd"/>
      <w:r w:rsidRPr="00397BC4">
        <w:rPr>
          <w:lang w:val="en-CA"/>
        </w:rPr>
        <w:t xml:space="preserve"> analyzed the full dataset.</w:t>
      </w:r>
    </w:p>
    <w:p w14:paraId="5A8432D9" w14:textId="6CFA81C5" w:rsidR="00AC3B73" w:rsidRPr="00397BC4" w:rsidRDefault="00AC3B73" w:rsidP="00374E36">
      <w:pPr>
        <w:spacing w:line="480" w:lineRule="auto"/>
        <w:ind w:left="1440"/>
        <w:rPr>
          <w:lang w:val="en-CA"/>
        </w:rPr>
      </w:pPr>
      <w:r w:rsidRPr="00397BC4">
        <w:rPr>
          <w:noProof/>
          <w:lang w:val="en-CA"/>
        </w:rPr>
        <w:drawing>
          <wp:inline distT="0" distB="0" distL="0" distR="0" wp14:anchorId="6151489E" wp14:editId="3FE96766">
            <wp:extent cx="4136065" cy="2447925"/>
            <wp:effectExtent l="0" t="0" r="4445" b="3175"/>
            <wp:docPr id="33008263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82634" name="Picture 8"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60546" cy="2462414"/>
                    </a:xfrm>
                    <a:prstGeom prst="rect">
                      <a:avLst/>
                    </a:prstGeom>
                  </pic:spPr>
                </pic:pic>
              </a:graphicData>
            </a:graphic>
          </wp:inline>
        </w:drawing>
      </w:r>
    </w:p>
    <w:p w14:paraId="00C95A9E" w14:textId="44B8B921" w:rsidR="002C4F31" w:rsidRPr="00397BC4" w:rsidRDefault="00324EA1" w:rsidP="002C4F31">
      <w:pPr>
        <w:spacing w:line="480" w:lineRule="auto"/>
        <w:rPr>
          <w:lang w:val="en-CA"/>
        </w:rPr>
      </w:pPr>
      <w:r w:rsidRPr="00397BC4">
        <w:rPr>
          <w:noProof/>
          <w:lang w:val="en-CA"/>
        </w:rPr>
        <w:drawing>
          <wp:inline distT="0" distB="0" distL="0" distR="0" wp14:anchorId="7DA2F7FB" wp14:editId="599184BA">
            <wp:extent cx="5050155" cy="1694652"/>
            <wp:effectExtent l="0" t="0" r="4445" b="0"/>
            <wp:docPr id="9724196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95875"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46059" cy="1726834"/>
                    </a:xfrm>
                    <a:prstGeom prst="rect">
                      <a:avLst/>
                    </a:prstGeom>
                  </pic:spPr>
                </pic:pic>
              </a:graphicData>
            </a:graphic>
          </wp:inline>
        </w:drawing>
      </w:r>
    </w:p>
    <w:p w14:paraId="47A6059D" w14:textId="77777777" w:rsidR="002C4F31" w:rsidRPr="00397BC4" w:rsidRDefault="002C4F31" w:rsidP="002C4F31">
      <w:pPr>
        <w:spacing w:line="480" w:lineRule="auto"/>
        <w:rPr>
          <w:b/>
          <w:bCs/>
          <w:lang w:val="en-CA"/>
        </w:rPr>
      </w:pPr>
      <w:r w:rsidRPr="00397BC4">
        <w:rPr>
          <w:b/>
          <w:bCs/>
          <w:lang w:val="en-CA"/>
        </w:rPr>
        <w:lastRenderedPageBreak/>
        <w:t>Outcome</w:t>
      </w:r>
    </w:p>
    <w:p w14:paraId="473223F0" w14:textId="77777777" w:rsidR="002C4F31" w:rsidRPr="00397BC4" w:rsidRDefault="002C4F31" w:rsidP="001C28D0">
      <w:pPr>
        <w:numPr>
          <w:ilvl w:val="0"/>
          <w:numId w:val="11"/>
        </w:numPr>
        <w:spacing w:line="480" w:lineRule="auto"/>
        <w:rPr>
          <w:lang w:val="en-CA"/>
        </w:rPr>
      </w:pPr>
      <w:r w:rsidRPr="00397BC4">
        <w:rPr>
          <w:b/>
          <w:bCs/>
          <w:lang w:val="en-CA"/>
        </w:rPr>
        <w:t>Sentiment Distribution</w:t>
      </w:r>
      <w:r w:rsidRPr="00397BC4">
        <w:rPr>
          <w:lang w:val="en-CA"/>
        </w:rPr>
        <w:t>:</w:t>
      </w:r>
    </w:p>
    <w:p w14:paraId="08489CDD" w14:textId="7D8B9E0E" w:rsidR="00D87666" w:rsidRPr="00397BC4" w:rsidRDefault="009571BC" w:rsidP="00D87666">
      <w:pPr>
        <w:spacing w:line="480" w:lineRule="auto"/>
        <w:rPr>
          <w:lang w:val="en-CA"/>
        </w:rPr>
      </w:pPr>
      <w:r w:rsidRPr="00397BC4">
        <w:rPr>
          <w:noProof/>
          <w:lang w:val="en-CA"/>
        </w:rPr>
        <w:drawing>
          <wp:inline distT="0" distB="0" distL="0" distR="0" wp14:anchorId="703B7372" wp14:editId="49F651C5">
            <wp:extent cx="3505200" cy="1016000"/>
            <wp:effectExtent l="0" t="0" r="0" b="0"/>
            <wp:docPr id="1381697883"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97883" name="Picture 9" descr="A black text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05200" cy="1016000"/>
                    </a:xfrm>
                    <a:prstGeom prst="rect">
                      <a:avLst/>
                    </a:prstGeom>
                  </pic:spPr>
                </pic:pic>
              </a:graphicData>
            </a:graphic>
          </wp:inline>
        </w:drawing>
      </w:r>
    </w:p>
    <w:p w14:paraId="69999390" w14:textId="77777777" w:rsidR="002C4F31" w:rsidRPr="00397BC4" w:rsidRDefault="002C4F31" w:rsidP="001C28D0">
      <w:pPr>
        <w:numPr>
          <w:ilvl w:val="1"/>
          <w:numId w:val="11"/>
        </w:numPr>
        <w:spacing w:line="480" w:lineRule="auto"/>
        <w:rPr>
          <w:lang w:val="en-CA"/>
        </w:rPr>
      </w:pPr>
      <w:r w:rsidRPr="00397BC4">
        <w:rPr>
          <w:lang w:val="en-CA"/>
        </w:rPr>
        <w:t>Approximately 82% of reviews were positive, consistent across models.</w:t>
      </w:r>
    </w:p>
    <w:p w14:paraId="43BEF24C" w14:textId="77777777" w:rsidR="002C4F31" w:rsidRPr="00397BC4" w:rsidRDefault="002C4F31" w:rsidP="001C28D0">
      <w:pPr>
        <w:numPr>
          <w:ilvl w:val="1"/>
          <w:numId w:val="11"/>
        </w:numPr>
        <w:spacing w:line="480" w:lineRule="auto"/>
        <w:rPr>
          <w:lang w:val="en-CA"/>
        </w:rPr>
      </w:pPr>
      <w:r w:rsidRPr="00397BC4">
        <w:rPr>
          <w:lang w:val="en-CA"/>
        </w:rPr>
        <w:t>Negative sentiments highlighted service issues and pricing concerns.</w:t>
      </w:r>
    </w:p>
    <w:p w14:paraId="0F623889" w14:textId="77777777" w:rsidR="002C4F31" w:rsidRPr="00397BC4" w:rsidRDefault="002C4F31" w:rsidP="001C28D0">
      <w:pPr>
        <w:numPr>
          <w:ilvl w:val="0"/>
          <w:numId w:val="11"/>
        </w:numPr>
        <w:spacing w:line="480" w:lineRule="auto"/>
        <w:rPr>
          <w:lang w:val="en-CA"/>
        </w:rPr>
      </w:pPr>
      <w:r w:rsidRPr="00397BC4">
        <w:rPr>
          <w:b/>
          <w:bCs/>
          <w:lang w:val="en-CA"/>
        </w:rPr>
        <w:t>Model Performance</w:t>
      </w:r>
      <w:r w:rsidRPr="00397BC4">
        <w:rPr>
          <w:lang w:val="en-CA"/>
        </w:rPr>
        <w:t>:</w:t>
      </w:r>
    </w:p>
    <w:p w14:paraId="461F9AF6" w14:textId="77777777" w:rsidR="002C4F31" w:rsidRPr="00397BC4" w:rsidRDefault="002C4F31" w:rsidP="001C28D0">
      <w:pPr>
        <w:numPr>
          <w:ilvl w:val="1"/>
          <w:numId w:val="11"/>
        </w:numPr>
        <w:spacing w:line="480" w:lineRule="auto"/>
        <w:rPr>
          <w:lang w:val="en-CA"/>
        </w:rPr>
      </w:pPr>
      <w:r w:rsidRPr="00397BC4">
        <w:rPr>
          <w:b/>
          <w:bCs/>
          <w:lang w:val="en-CA"/>
        </w:rPr>
        <w:t>BERT</w:t>
      </w:r>
      <w:r w:rsidRPr="00397BC4">
        <w:rPr>
          <w:lang w:val="en-CA"/>
        </w:rPr>
        <w:t>:</w:t>
      </w:r>
    </w:p>
    <w:p w14:paraId="4588BC3D" w14:textId="77777777" w:rsidR="002C4F31" w:rsidRPr="00397BC4" w:rsidRDefault="002C4F31" w:rsidP="001C28D0">
      <w:pPr>
        <w:numPr>
          <w:ilvl w:val="2"/>
          <w:numId w:val="11"/>
        </w:numPr>
        <w:spacing w:line="480" w:lineRule="auto"/>
        <w:rPr>
          <w:lang w:val="en-CA"/>
        </w:rPr>
      </w:pPr>
      <w:r w:rsidRPr="00397BC4">
        <w:rPr>
          <w:lang w:val="en-CA"/>
        </w:rPr>
        <w:t>High accuracy for detecting nuanced sentiments like sarcasm and mixed emotions.</w:t>
      </w:r>
    </w:p>
    <w:p w14:paraId="713BA9B2" w14:textId="77818B17" w:rsidR="002D14D3" w:rsidRPr="00397BC4" w:rsidRDefault="002C4F31" w:rsidP="001C28D0">
      <w:pPr>
        <w:numPr>
          <w:ilvl w:val="2"/>
          <w:numId w:val="11"/>
        </w:numPr>
        <w:spacing w:line="480" w:lineRule="auto"/>
        <w:rPr>
          <w:lang w:val="en-CA"/>
        </w:rPr>
      </w:pPr>
      <w:r w:rsidRPr="00397BC4">
        <w:rPr>
          <w:lang w:val="en-CA"/>
        </w:rPr>
        <w:t>Best at identifying negative sentiments but underperformed for neutral sentiments.</w:t>
      </w:r>
    </w:p>
    <w:p w14:paraId="0EE9A64A" w14:textId="55486E9B" w:rsidR="002D14D3" w:rsidRPr="00397BC4" w:rsidRDefault="00C11EDA" w:rsidP="002D14D3">
      <w:pPr>
        <w:spacing w:line="480" w:lineRule="auto"/>
        <w:ind w:left="1440"/>
        <w:rPr>
          <w:lang w:val="en-CA"/>
        </w:rPr>
      </w:pPr>
      <w:r w:rsidRPr="00397BC4">
        <w:rPr>
          <w:noProof/>
          <w:lang w:val="en-CA"/>
        </w:rPr>
        <w:lastRenderedPageBreak/>
        <w:drawing>
          <wp:inline distT="0" distB="0" distL="0" distR="0" wp14:anchorId="56C81FBA" wp14:editId="58E35F43">
            <wp:extent cx="5575300" cy="4470400"/>
            <wp:effectExtent l="0" t="0" r="0" b="0"/>
            <wp:docPr id="1116911028" name="Picture 1" descr="A graph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11028" name="Picture 1" descr="A graph with numbers and a number on i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5300" cy="4470400"/>
                    </a:xfrm>
                    <a:prstGeom prst="rect">
                      <a:avLst/>
                    </a:prstGeom>
                  </pic:spPr>
                </pic:pic>
              </a:graphicData>
            </a:graphic>
          </wp:inline>
        </w:drawing>
      </w:r>
    </w:p>
    <w:p w14:paraId="3275BD88" w14:textId="77777777" w:rsidR="002D14D3" w:rsidRPr="00397BC4" w:rsidRDefault="002D14D3" w:rsidP="002D14D3">
      <w:pPr>
        <w:spacing w:line="480" w:lineRule="auto"/>
        <w:rPr>
          <w:lang w:val="en-CA"/>
        </w:rPr>
      </w:pPr>
    </w:p>
    <w:p w14:paraId="047598B8" w14:textId="77777777" w:rsidR="002C4F31" w:rsidRPr="00397BC4" w:rsidRDefault="002C4F31" w:rsidP="001C28D0">
      <w:pPr>
        <w:numPr>
          <w:ilvl w:val="1"/>
          <w:numId w:val="11"/>
        </w:numPr>
        <w:spacing w:line="480" w:lineRule="auto"/>
        <w:rPr>
          <w:lang w:val="en-CA"/>
        </w:rPr>
      </w:pPr>
      <w:r w:rsidRPr="00397BC4">
        <w:rPr>
          <w:b/>
          <w:bCs/>
          <w:lang w:val="en-CA"/>
        </w:rPr>
        <w:t>VADER</w:t>
      </w:r>
      <w:r w:rsidRPr="00397BC4">
        <w:rPr>
          <w:lang w:val="en-CA"/>
        </w:rPr>
        <w:t>:</w:t>
      </w:r>
    </w:p>
    <w:p w14:paraId="2E708524" w14:textId="77777777" w:rsidR="002C4F31" w:rsidRPr="00397BC4" w:rsidRDefault="002C4F31" w:rsidP="001C28D0">
      <w:pPr>
        <w:numPr>
          <w:ilvl w:val="2"/>
          <w:numId w:val="11"/>
        </w:numPr>
        <w:spacing w:line="480" w:lineRule="auto"/>
        <w:rPr>
          <w:lang w:val="en-CA"/>
        </w:rPr>
      </w:pPr>
      <w:r w:rsidRPr="00397BC4">
        <w:rPr>
          <w:lang w:val="en-CA"/>
        </w:rPr>
        <w:t>Excelled in positive sentiment detection for short, literal reviews.</w:t>
      </w:r>
    </w:p>
    <w:p w14:paraId="2DB075B2" w14:textId="43FAE251" w:rsidR="002C4F31" w:rsidRPr="00397BC4" w:rsidRDefault="002C4F31" w:rsidP="001C28D0">
      <w:pPr>
        <w:numPr>
          <w:ilvl w:val="2"/>
          <w:numId w:val="11"/>
        </w:numPr>
        <w:spacing w:line="480" w:lineRule="auto"/>
        <w:rPr>
          <w:lang w:val="en-CA"/>
        </w:rPr>
      </w:pPr>
      <w:r w:rsidRPr="00397BC4">
        <w:rPr>
          <w:lang w:val="en-CA"/>
        </w:rPr>
        <w:lastRenderedPageBreak/>
        <w:t xml:space="preserve">Struggled with detecting subtle or </w:t>
      </w:r>
      <w:r w:rsidR="00CA62F8" w:rsidRPr="00397BC4">
        <w:rPr>
          <w:lang w:val="en-CA"/>
        </w:rPr>
        <w:t>ambiguous tones.</w:t>
      </w:r>
      <w:r w:rsidR="00CA62F8" w:rsidRPr="00397BC4">
        <w:rPr>
          <w:noProof/>
          <w:lang w:val="en-CA"/>
        </w:rPr>
        <w:drawing>
          <wp:inline distT="0" distB="0" distL="0" distR="0" wp14:anchorId="7BC1F359" wp14:editId="4D821233">
            <wp:extent cx="5384800" cy="4406900"/>
            <wp:effectExtent l="0" t="0" r="0" b="0"/>
            <wp:docPr id="729657230" name="Picture 2" descr="A graph of different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57230" name="Picture 2" descr="A graph of different numbers and a numb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384800" cy="4406900"/>
                    </a:xfrm>
                    <a:prstGeom prst="rect">
                      <a:avLst/>
                    </a:prstGeom>
                  </pic:spPr>
                </pic:pic>
              </a:graphicData>
            </a:graphic>
          </wp:inline>
        </w:drawing>
      </w:r>
    </w:p>
    <w:p w14:paraId="39D1B690" w14:textId="02210BC5" w:rsidR="002251E7" w:rsidRPr="00397BC4" w:rsidRDefault="002251E7" w:rsidP="002251E7">
      <w:pPr>
        <w:spacing w:line="480" w:lineRule="auto"/>
        <w:ind w:left="1440"/>
        <w:rPr>
          <w:lang w:val="en-CA"/>
        </w:rPr>
      </w:pPr>
    </w:p>
    <w:p w14:paraId="659FE94E" w14:textId="77777777" w:rsidR="002C4F31" w:rsidRPr="00397BC4" w:rsidRDefault="002C4F31" w:rsidP="001C28D0">
      <w:pPr>
        <w:numPr>
          <w:ilvl w:val="1"/>
          <w:numId w:val="11"/>
        </w:numPr>
        <w:spacing w:line="480" w:lineRule="auto"/>
        <w:rPr>
          <w:lang w:val="en-CA"/>
        </w:rPr>
      </w:pPr>
      <w:proofErr w:type="spellStart"/>
      <w:r w:rsidRPr="00397BC4">
        <w:rPr>
          <w:b/>
          <w:bCs/>
          <w:lang w:val="en-CA"/>
        </w:rPr>
        <w:t>TextBlob</w:t>
      </w:r>
      <w:proofErr w:type="spellEnd"/>
      <w:r w:rsidRPr="00397BC4">
        <w:rPr>
          <w:lang w:val="en-CA"/>
        </w:rPr>
        <w:t>:</w:t>
      </w:r>
    </w:p>
    <w:p w14:paraId="3EBCEB2B" w14:textId="0E5F5017" w:rsidR="00633321" w:rsidRPr="00397BC4" w:rsidRDefault="002C4F31" w:rsidP="001C28D0">
      <w:pPr>
        <w:numPr>
          <w:ilvl w:val="2"/>
          <w:numId w:val="11"/>
        </w:numPr>
        <w:spacing w:line="480" w:lineRule="auto"/>
        <w:rPr>
          <w:lang w:val="en-CA"/>
        </w:rPr>
      </w:pPr>
      <w:r w:rsidRPr="00397BC4">
        <w:rPr>
          <w:lang w:val="en-CA"/>
        </w:rPr>
        <w:t>Performed well as a simple baseline but missed contextual depth, particularly for complex sentiments</w:t>
      </w:r>
      <w:r w:rsidR="00633321" w:rsidRPr="00397BC4">
        <w:rPr>
          <w:lang w:val="en-CA"/>
        </w:rPr>
        <w:t>.</w:t>
      </w:r>
    </w:p>
    <w:p w14:paraId="0F6D6300" w14:textId="382B0F18" w:rsidR="00EA64B0" w:rsidRPr="00397BC4" w:rsidRDefault="00835973" w:rsidP="00EA64B0">
      <w:pPr>
        <w:spacing w:line="480" w:lineRule="auto"/>
        <w:ind w:left="1440"/>
        <w:rPr>
          <w:lang w:val="en-CA"/>
        </w:rPr>
      </w:pPr>
      <w:r w:rsidRPr="00397BC4">
        <w:rPr>
          <w:noProof/>
          <w:lang w:val="en-CA"/>
        </w:rPr>
        <w:lastRenderedPageBreak/>
        <w:drawing>
          <wp:inline distT="0" distB="0" distL="0" distR="0" wp14:anchorId="66EEE734" wp14:editId="2D9B53EE">
            <wp:extent cx="5422900" cy="4470400"/>
            <wp:effectExtent l="0" t="0" r="0" b="0"/>
            <wp:docPr id="344163624" name="Picture 3" descr="A graph with numbers and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63624" name="Picture 3" descr="A graph with numbers and a blue squa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22900" cy="4470400"/>
                    </a:xfrm>
                    <a:prstGeom prst="rect">
                      <a:avLst/>
                    </a:prstGeom>
                  </pic:spPr>
                </pic:pic>
              </a:graphicData>
            </a:graphic>
          </wp:inline>
        </w:drawing>
      </w:r>
    </w:p>
    <w:p w14:paraId="301DAF7B" w14:textId="77777777" w:rsidR="00A92727" w:rsidRPr="00397BC4" w:rsidRDefault="00A92727" w:rsidP="00A92727">
      <w:pPr>
        <w:spacing w:line="480" w:lineRule="auto"/>
        <w:ind w:left="2160"/>
        <w:rPr>
          <w:lang w:val="en-CA"/>
        </w:rPr>
      </w:pPr>
    </w:p>
    <w:p w14:paraId="76A8DE61" w14:textId="03020E5C" w:rsidR="00571432" w:rsidRPr="00397BC4" w:rsidRDefault="00571432" w:rsidP="00633321">
      <w:pPr>
        <w:spacing w:line="480" w:lineRule="auto"/>
        <w:ind w:left="1440"/>
        <w:rPr>
          <w:lang w:val="en-CA"/>
        </w:rPr>
      </w:pPr>
    </w:p>
    <w:p w14:paraId="4B6AFC39" w14:textId="77777777" w:rsidR="002C4F31" w:rsidRPr="00397BC4" w:rsidRDefault="002C4F31" w:rsidP="001C28D0">
      <w:pPr>
        <w:numPr>
          <w:ilvl w:val="0"/>
          <w:numId w:val="11"/>
        </w:numPr>
        <w:spacing w:line="480" w:lineRule="auto"/>
        <w:rPr>
          <w:lang w:val="en-CA"/>
        </w:rPr>
      </w:pPr>
      <w:r w:rsidRPr="00397BC4">
        <w:rPr>
          <w:b/>
          <w:bCs/>
          <w:lang w:val="en-CA"/>
        </w:rPr>
        <w:t>Error Analysis</w:t>
      </w:r>
      <w:r w:rsidRPr="00397BC4">
        <w:rPr>
          <w:lang w:val="en-CA"/>
        </w:rPr>
        <w:t>:</w:t>
      </w:r>
    </w:p>
    <w:p w14:paraId="625AE767" w14:textId="77777777" w:rsidR="002C4F31" w:rsidRPr="00397BC4" w:rsidRDefault="002C4F31" w:rsidP="001C28D0">
      <w:pPr>
        <w:numPr>
          <w:ilvl w:val="1"/>
          <w:numId w:val="11"/>
        </w:numPr>
        <w:spacing w:line="480" w:lineRule="auto"/>
        <w:rPr>
          <w:lang w:val="en-CA"/>
        </w:rPr>
      </w:pPr>
      <w:r w:rsidRPr="00397BC4">
        <w:rPr>
          <w:b/>
          <w:bCs/>
          <w:lang w:val="en-CA"/>
        </w:rPr>
        <w:t>BERT</w:t>
      </w:r>
      <w:r w:rsidRPr="00397BC4">
        <w:rPr>
          <w:lang w:val="en-CA"/>
        </w:rPr>
        <w:t> effectively captured sarcasm but misclassified some neutral sentiments.</w:t>
      </w:r>
    </w:p>
    <w:p w14:paraId="546C4C4F" w14:textId="77777777" w:rsidR="002C4F31" w:rsidRPr="00397BC4" w:rsidRDefault="002C4F31" w:rsidP="001C28D0">
      <w:pPr>
        <w:numPr>
          <w:ilvl w:val="1"/>
          <w:numId w:val="11"/>
        </w:numPr>
        <w:spacing w:line="480" w:lineRule="auto"/>
        <w:rPr>
          <w:lang w:val="en-CA"/>
        </w:rPr>
      </w:pPr>
      <w:r w:rsidRPr="00397BC4">
        <w:rPr>
          <w:b/>
          <w:bCs/>
          <w:lang w:val="en-CA"/>
        </w:rPr>
        <w:t>VADER</w:t>
      </w:r>
      <w:r w:rsidRPr="00397BC4">
        <w:rPr>
          <w:lang w:val="en-CA"/>
        </w:rPr>
        <w:t> misinterpreted polite negative reviews as positive.</w:t>
      </w:r>
    </w:p>
    <w:p w14:paraId="59B85022" w14:textId="77777777" w:rsidR="002C4F31" w:rsidRPr="00397BC4" w:rsidRDefault="002C4F31" w:rsidP="001C28D0">
      <w:pPr>
        <w:numPr>
          <w:ilvl w:val="1"/>
          <w:numId w:val="11"/>
        </w:numPr>
        <w:spacing w:line="480" w:lineRule="auto"/>
        <w:rPr>
          <w:lang w:val="en-CA"/>
        </w:rPr>
      </w:pPr>
      <w:proofErr w:type="spellStart"/>
      <w:r w:rsidRPr="00397BC4">
        <w:rPr>
          <w:b/>
          <w:bCs/>
          <w:lang w:val="en-CA"/>
        </w:rPr>
        <w:t>TextBlob</w:t>
      </w:r>
      <w:proofErr w:type="spellEnd"/>
      <w:r w:rsidRPr="00397BC4">
        <w:rPr>
          <w:lang w:val="en-CA"/>
        </w:rPr>
        <w:t> struggled with mixed or nuanced expressions, defaulting to its polarity-based scoring.</w:t>
      </w:r>
    </w:p>
    <w:p w14:paraId="06B0DBE4" w14:textId="5520F380" w:rsidR="003E2153" w:rsidRPr="00397BC4" w:rsidRDefault="003E2153" w:rsidP="003E2153">
      <w:pPr>
        <w:spacing w:line="480" w:lineRule="auto"/>
        <w:rPr>
          <w:lang w:val="en-CA"/>
        </w:rPr>
      </w:pPr>
      <w:r w:rsidRPr="00397BC4">
        <w:rPr>
          <w:noProof/>
          <w:lang w:val="en-CA"/>
        </w:rPr>
        <w:lastRenderedPageBreak/>
        <w:drawing>
          <wp:inline distT="0" distB="0" distL="0" distR="0" wp14:anchorId="6C2A4F69" wp14:editId="0EC75998">
            <wp:extent cx="5943600" cy="4882515"/>
            <wp:effectExtent l="0" t="0" r="0" b="0"/>
            <wp:docPr id="1296175400"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90935" name="Picture 9"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882515"/>
                    </a:xfrm>
                    <a:prstGeom prst="rect">
                      <a:avLst/>
                    </a:prstGeom>
                  </pic:spPr>
                </pic:pic>
              </a:graphicData>
            </a:graphic>
          </wp:inline>
        </w:drawing>
      </w:r>
    </w:p>
    <w:p w14:paraId="0EE7159A" w14:textId="77777777" w:rsidR="002C4F31" w:rsidRPr="00397BC4" w:rsidRDefault="00B71A74" w:rsidP="002C4F31">
      <w:pPr>
        <w:spacing w:line="480" w:lineRule="auto"/>
        <w:rPr>
          <w:lang w:val="en-CA"/>
        </w:rPr>
      </w:pPr>
      <w:r w:rsidRPr="00397BC4">
        <w:rPr>
          <w:noProof/>
          <w:lang w:val="en-CA"/>
        </w:rPr>
      </w:r>
      <w:r w:rsidR="00B71A74" w:rsidRPr="00397BC4">
        <w:rPr>
          <w:noProof/>
          <w:lang w:val="en-CA"/>
        </w:rPr>
        <w:pict w14:anchorId="4AD9BF21">
          <v:rect id="_x0000_i1025" alt="" style="width:462.4pt;height:.05pt;mso-width-percent:0;mso-height-percent:0;mso-width-percent:0;mso-height-percent:0" o:hrpct="988" o:hralign="center" o:hrstd="t" o:hr="t" fillcolor="#a0a0a0" stroked="f"/>
        </w:pict>
      </w:r>
    </w:p>
    <w:p w14:paraId="523461FA" w14:textId="77777777" w:rsidR="002C4F31" w:rsidRPr="00397BC4" w:rsidRDefault="002C4F31" w:rsidP="002C4F31">
      <w:pPr>
        <w:spacing w:line="480" w:lineRule="auto"/>
        <w:rPr>
          <w:b/>
          <w:bCs/>
          <w:lang w:val="en-CA"/>
        </w:rPr>
      </w:pPr>
      <w:r w:rsidRPr="00397BC4">
        <w:rPr>
          <w:b/>
          <w:bCs/>
          <w:lang w:val="en-CA"/>
        </w:rPr>
        <w:t>Comparison to Literature</w:t>
      </w:r>
    </w:p>
    <w:p w14:paraId="3E9F9407" w14:textId="77777777" w:rsidR="002C4F31" w:rsidRPr="00397BC4" w:rsidRDefault="002C4F31" w:rsidP="001C28D0">
      <w:pPr>
        <w:numPr>
          <w:ilvl w:val="0"/>
          <w:numId w:val="12"/>
        </w:numPr>
        <w:spacing w:line="480" w:lineRule="auto"/>
        <w:rPr>
          <w:lang w:val="en-CA"/>
        </w:rPr>
      </w:pPr>
      <w:r w:rsidRPr="00397BC4">
        <w:rPr>
          <w:b/>
          <w:bCs/>
          <w:lang w:val="en-CA"/>
        </w:rPr>
        <w:t>BERT</w:t>
      </w:r>
      <w:r w:rsidRPr="00397BC4">
        <w:rPr>
          <w:lang w:val="en-CA"/>
        </w:rPr>
        <w:t>:</w:t>
      </w:r>
    </w:p>
    <w:p w14:paraId="0AFEB314" w14:textId="77777777" w:rsidR="002C4F31" w:rsidRPr="00397BC4" w:rsidRDefault="002C4F31" w:rsidP="001C28D0">
      <w:pPr>
        <w:numPr>
          <w:ilvl w:val="1"/>
          <w:numId w:val="12"/>
        </w:numPr>
        <w:spacing w:line="480" w:lineRule="auto"/>
        <w:rPr>
          <w:lang w:val="en-CA"/>
        </w:rPr>
      </w:pPr>
      <w:r w:rsidRPr="00397BC4">
        <w:rPr>
          <w:lang w:val="en-CA"/>
        </w:rPr>
        <w:t>Supported by Vaswani et al. (2017) and Xiao et al. (2023) for capturing nuanced language and mixed emotions in sentiment analysis.</w:t>
      </w:r>
    </w:p>
    <w:p w14:paraId="6828B445" w14:textId="77777777" w:rsidR="002C4F31" w:rsidRPr="00397BC4" w:rsidRDefault="002C4F31" w:rsidP="001C28D0">
      <w:pPr>
        <w:numPr>
          <w:ilvl w:val="0"/>
          <w:numId w:val="12"/>
        </w:numPr>
        <w:spacing w:line="480" w:lineRule="auto"/>
        <w:rPr>
          <w:lang w:val="en-CA"/>
        </w:rPr>
      </w:pPr>
      <w:r w:rsidRPr="00397BC4">
        <w:rPr>
          <w:b/>
          <w:bCs/>
          <w:lang w:val="en-CA"/>
        </w:rPr>
        <w:t>VADER</w:t>
      </w:r>
      <w:r w:rsidRPr="00397BC4">
        <w:rPr>
          <w:lang w:val="en-CA"/>
        </w:rPr>
        <w:t>:</w:t>
      </w:r>
    </w:p>
    <w:p w14:paraId="7C98A922" w14:textId="77777777" w:rsidR="002C4F31" w:rsidRPr="00397BC4" w:rsidRDefault="002C4F31" w:rsidP="001C28D0">
      <w:pPr>
        <w:numPr>
          <w:ilvl w:val="1"/>
          <w:numId w:val="12"/>
        </w:numPr>
        <w:spacing w:line="480" w:lineRule="auto"/>
        <w:rPr>
          <w:lang w:val="en-CA"/>
        </w:rPr>
      </w:pPr>
      <w:r w:rsidRPr="00397BC4">
        <w:rPr>
          <w:lang w:val="en-CA"/>
        </w:rPr>
        <w:t>Aligned with Hutto &amp; Gilbert (2014), demonstrating strength in analyzing short, straightforward text from social media and reviews.</w:t>
      </w:r>
    </w:p>
    <w:p w14:paraId="079D770A" w14:textId="77777777" w:rsidR="002C4F31" w:rsidRPr="00397BC4" w:rsidRDefault="002C4F31" w:rsidP="001C28D0">
      <w:pPr>
        <w:numPr>
          <w:ilvl w:val="0"/>
          <w:numId w:val="12"/>
        </w:numPr>
        <w:spacing w:line="480" w:lineRule="auto"/>
        <w:rPr>
          <w:lang w:val="en-CA"/>
        </w:rPr>
      </w:pPr>
      <w:r w:rsidRPr="00397BC4">
        <w:rPr>
          <w:b/>
          <w:bCs/>
          <w:lang w:val="en-CA"/>
        </w:rPr>
        <w:t>Tourism Context</w:t>
      </w:r>
      <w:r w:rsidRPr="00397BC4">
        <w:rPr>
          <w:lang w:val="en-CA"/>
        </w:rPr>
        <w:t>:</w:t>
      </w:r>
    </w:p>
    <w:p w14:paraId="3EEC6D82" w14:textId="77777777" w:rsidR="002C4F31" w:rsidRPr="00397BC4" w:rsidRDefault="002C4F31" w:rsidP="001C28D0">
      <w:pPr>
        <w:numPr>
          <w:ilvl w:val="1"/>
          <w:numId w:val="12"/>
        </w:numPr>
        <w:spacing w:line="480" w:lineRule="auto"/>
        <w:rPr>
          <w:lang w:val="en-CA"/>
        </w:rPr>
      </w:pPr>
      <w:r w:rsidRPr="00397BC4">
        <w:rPr>
          <w:lang w:val="en-CA"/>
        </w:rPr>
        <w:lastRenderedPageBreak/>
        <w:t>Aligns with Xiao et al. (2023) and Smith &amp; Lee (2020), emphasizing location-based sentiment analysis for customer satisfaction in urban centers.</w:t>
      </w:r>
    </w:p>
    <w:p w14:paraId="0F31FAE2" w14:textId="77777777" w:rsidR="002C4F31" w:rsidRPr="00397BC4" w:rsidRDefault="002C4F31" w:rsidP="001C28D0">
      <w:pPr>
        <w:numPr>
          <w:ilvl w:val="0"/>
          <w:numId w:val="12"/>
        </w:numPr>
        <w:spacing w:line="480" w:lineRule="auto"/>
        <w:rPr>
          <w:lang w:val="en-CA"/>
        </w:rPr>
      </w:pPr>
      <w:r w:rsidRPr="00397BC4">
        <w:rPr>
          <w:b/>
          <w:bCs/>
          <w:lang w:val="en-CA"/>
        </w:rPr>
        <w:t>Baseline Analysis</w:t>
      </w:r>
      <w:r w:rsidRPr="00397BC4">
        <w:rPr>
          <w:lang w:val="en-CA"/>
        </w:rPr>
        <w:t>:</w:t>
      </w:r>
    </w:p>
    <w:p w14:paraId="0B725DBD" w14:textId="77777777" w:rsidR="002C4F31" w:rsidRPr="00397BC4" w:rsidRDefault="002C4F31" w:rsidP="001C28D0">
      <w:pPr>
        <w:numPr>
          <w:ilvl w:val="1"/>
          <w:numId w:val="12"/>
        </w:numPr>
        <w:spacing w:line="480" w:lineRule="auto"/>
        <w:rPr>
          <w:lang w:val="en-CA"/>
        </w:rPr>
      </w:pPr>
      <w:proofErr w:type="spellStart"/>
      <w:r w:rsidRPr="00397BC4">
        <w:rPr>
          <w:lang w:val="en-CA"/>
        </w:rPr>
        <w:t>TextBlob's</w:t>
      </w:r>
      <w:proofErr w:type="spellEnd"/>
      <w:r w:rsidRPr="00397BC4">
        <w:rPr>
          <w:lang w:val="en-CA"/>
        </w:rPr>
        <w:t xml:space="preserve"> simplicity complements advanced models as a benchmark.</w:t>
      </w:r>
    </w:p>
    <w:p w14:paraId="3D82C086" w14:textId="77777777" w:rsidR="002C4F31" w:rsidRPr="00397BC4" w:rsidRDefault="00B71A74" w:rsidP="002C4F31">
      <w:pPr>
        <w:spacing w:line="480" w:lineRule="auto"/>
        <w:rPr>
          <w:lang w:val="en-CA"/>
        </w:rPr>
      </w:pPr>
      <w:r w:rsidRPr="00397BC4">
        <w:rPr>
          <w:noProof/>
          <w:lang w:val="en-CA"/>
        </w:rPr>
      </w:r>
      <w:r w:rsidR="00B71A74" w:rsidRPr="00397BC4">
        <w:rPr>
          <w:noProof/>
          <w:lang w:val="en-CA"/>
        </w:rPr>
        <w:pict w14:anchorId="6CD893B3">
          <v:rect id="_x0000_i1026" alt="" style="width:462.4pt;height:.05pt;mso-width-percent:0;mso-height-percent:0;mso-width-percent:0;mso-height-percent:0" o:hrpct="988" o:hralign="center" o:hrstd="t" o:hr="t" fillcolor="#a0a0a0" stroked="f"/>
        </w:pict>
      </w:r>
    </w:p>
    <w:p w14:paraId="5C20BC9B" w14:textId="77777777" w:rsidR="002C4F31" w:rsidRPr="00397BC4" w:rsidRDefault="002C4F31" w:rsidP="002C4F31">
      <w:pPr>
        <w:spacing w:line="480" w:lineRule="auto"/>
        <w:rPr>
          <w:b/>
          <w:bCs/>
          <w:lang w:val="en-CA"/>
        </w:rPr>
      </w:pPr>
      <w:r w:rsidRPr="00397BC4">
        <w:rPr>
          <w:b/>
          <w:bCs/>
          <w:lang w:val="en-CA"/>
        </w:rPr>
        <w:t>Explanation of the Code</w:t>
      </w:r>
    </w:p>
    <w:p w14:paraId="6EF05DAC" w14:textId="77777777" w:rsidR="002C4F31" w:rsidRPr="00397BC4" w:rsidRDefault="002C4F31" w:rsidP="001C28D0">
      <w:pPr>
        <w:numPr>
          <w:ilvl w:val="0"/>
          <w:numId w:val="13"/>
        </w:numPr>
        <w:spacing w:line="480" w:lineRule="auto"/>
        <w:rPr>
          <w:lang w:val="en-CA"/>
        </w:rPr>
      </w:pPr>
      <w:r w:rsidRPr="00397BC4">
        <w:rPr>
          <w:b/>
          <w:bCs/>
          <w:lang w:val="en-CA"/>
        </w:rPr>
        <w:t>Data Preprocessing</w:t>
      </w:r>
      <w:r w:rsidRPr="00397BC4">
        <w:rPr>
          <w:lang w:val="en-CA"/>
        </w:rPr>
        <w:t>:</w:t>
      </w:r>
    </w:p>
    <w:p w14:paraId="164687BF" w14:textId="77777777" w:rsidR="002C4F31" w:rsidRPr="00397BC4" w:rsidRDefault="002C4F31" w:rsidP="001C28D0">
      <w:pPr>
        <w:numPr>
          <w:ilvl w:val="1"/>
          <w:numId w:val="13"/>
        </w:numPr>
        <w:spacing w:line="480" w:lineRule="auto"/>
        <w:rPr>
          <w:lang w:val="en-CA"/>
        </w:rPr>
      </w:pPr>
      <w:r w:rsidRPr="00397BC4">
        <w:rPr>
          <w:lang w:val="en-CA"/>
        </w:rPr>
        <w:t>Yelp reviews and Edmonton tourist attraction data were merged.</w:t>
      </w:r>
    </w:p>
    <w:p w14:paraId="2AD27265" w14:textId="77777777" w:rsidR="002C4F31" w:rsidRPr="00397BC4" w:rsidRDefault="002C4F31" w:rsidP="001C28D0">
      <w:pPr>
        <w:numPr>
          <w:ilvl w:val="1"/>
          <w:numId w:val="13"/>
        </w:numPr>
        <w:spacing w:line="480" w:lineRule="auto"/>
        <w:rPr>
          <w:lang w:val="en-CA"/>
        </w:rPr>
      </w:pPr>
      <w:r w:rsidRPr="00397BC4">
        <w:rPr>
          <w:lang w:val="en-CA"/>
        </w:rPr>
        <w:t>Texts were cleaned, and sentiment labels were standardized for evaluation.</w:t>
      </w:r>
    </w:p>
    <w:p w14:paraId="667B5585" w14:textId="77777777" w:rsidR="002C4F31" w:rsidRPr="00397BC4" w:rsidRDefault="002C4F31" w:rsidP="001C28D0">
      <w:pPr>
        <w:numPr>
          <w:ilvl w:val="0"/>
          <w:numId w:val="13"/>
        </w:numPr>
        <w:spacing w:line="480" w:lineRule="auto"/>
        <w:rPr>
          <w:lang w:val="en-CA"/>
        </w:rPr>
      </w:pPr>
      <w:r w:rsidRPr="00397BC4">
        <w:rPr>
          <w:b/>
          <w:bCs/>
          <w:lang w:val="en-CA"/>
        </w:rPr>
        <w:t>Model Implementation</w:t>
      </w:r>
      <w:r w:rsidRPr="00397BC4">
        <w:rPr>
          <w:lang w:val="en-CA"/>
        </w:rPr>
        <w:t>:</w:t>
      </w:r>
    </w:p>
    <w:p w14:paraId="248CBE70" w14:textId="77777777" w:rsidR="002C4F31" w:rsidRPr="00397BC4" w:rsidRDefault="002C4F31" w:rsidP="001C28D0">
      <w:pPr>
        <w:numPr>
          <w:ilvl w:val="1"/>
          <w:numId w:val="13"/>
        </w:numPr>
        <w:spacing w:line="480" w:lineRule="auto"/>
        <w:rPr>
          <w:lang w:val="en-CA"/>
        </w:rPr>
      </w:pPr>
      <w:r w:rsidRPr="00397BC4">
        <w:rPr>
          <w:b/>
          <w:bCs/>
          <w:lang w:val="en-CA"/>
        </w:rPr>
        <w:t>BERT</w:t>
      </w:r>
      <w:r w:rsidRPr="00397BC4">
        <w:rPr>
          <w:lang w:val="en-CA"/>
        </w:rPr>
        <w:t>: Tokenized and truncated reviews using the distilbert-base-uncased-finetuned-sst-2-englishmodel. Predictions categorized sentiments into positive, negative, or neutral.</w:t>
      </w:r>
    </w:p>
    <w:p w14:paraId="46729079" w14:textId="77777777" w:rsidR="002C4F31" w:rsidRPr="00397BC4" w:rsidRDefault="002C4F31" w:rsidP="001C28D0">
      <w:pPr>
        <w:numPr>
          <w:ilvl w:val="1"/>
          <w:numId w:val="13"/>
        </w:numPr>
        <w:spacing w:line="480" w:lineRule="auto"/>
        <w:rPr>
          <w:lang w:val="en-CA"/>
        </w:rPr>
      </w:pPr>
      <w:r w:rsidRPr="00397BC4">
        <w:rPr>
          <w:b/>
          <w:bCs/>
          <w:lang w:val="en-CA"/>
        </w:rPr>
        <w:t>VADER</w:t>
      </w:r>
      <w:r w:rsidRPr="00397BC4">
        <w:rPr>
          <w:lang w:val="en-CA"/>
        </w:rPr>
        <w:t>: Employed </w:t>
      </w:r>
      <w:proofErr w:type="spellStart"/>
      <w:r w:rsidRPr="00397BC4">
        <w:rPr>
          <w:lang w:val="en-CA"/>
        </w:rPr>
        <w:t>SentimentIntensityAnalyzer</w:t>
      </w:r>
      <w:proofErr w:type="spellEnd"/>
      <w:r w:rsidRPr="00397BC4">
        <w:rPr>
          <w:lang w:val="en-CA"/>
        </w:rPr>
        <w:t> to compute compound scores and classify sentiments based on thresholds.</w:t>
      </w:r>
    </w:p>
    <w:p w14:paraId="341D5E3B" w14:textId="77777777" w:rsidR="002C4F31" w:rsidRPr="00397BC4" w:rsidRDefault="002C4F31" w:rsidP="001C28D0">
      <w:pPr>
        <w:numPr>
          <w:ilvl w:val="1"/>
          <w:numId w:val="13"/>
        </w:numPr>
        <w:spacing w:line="480" w:lineRule="auto"/>
        <w:rPr>
          <w:lang w:val="en-CA"/>
        </w:rPr>
      </w:pPr>
      <w:proofErr w:type="spellStart"/>
      <w:r w:rsidRPr="00397BC4">
        <w:rPr>
          <w:b/>
          <w:bCs/>
          <w:lang w:val="en-CA"/>
        </w:rPr>
        <w:t>TextBlob</w:t>
      </w:r>
      <w:proofErr w:type="spellEnd"/>
      <w:r w:rsidRPr="00397BC4">
        <w:rPr>
          <w:lang w:val="en-CA"/>
        </w:rPr>
        <w:t>: Used polarity scoring to categorize reviews into positive, negative, or neutral.</w:t>
      </w:r>
    </w:p>
    <w:p w14:paraId="65B4C2F7" w14:textId="77777777" w:rsidR="002C4F31" w:rsidRPr="00397BC4" w:rsidRDefault="002C4F31" w:rsidP="001C28D0">
      <w:pPr>
        <w:numPr>
          <w:ilvl w:val="0"/>
          <w:numId w:val="13"/>
        </w:numPr>
        <w:spacing w:line="480" w:lineRule="auto"/>
        <w:rPr>
          <w:lang w:val="en-CA"/>
        </w:rPr>
      </w:pPr>
      <w:r w:rsidRPr="00397BC4">
        <w:rPr>
          <w:b/>
          <w:bCs/>
          <w:lang w:val="en-CA"/>
        </w:rPr>
        <w:t>Evaluation Metrics</w:t>
      </w:r>
      <w:r w:rsidRPr="00397BC4">
        <w:rPr>
          <w:lang w:val="en-CA"/>
        </w:rPr>
        <w:t>:</w:t>
      </w:r>
    </w:p>
    <w:p w14:paraId="62A86D26" w14:textId="77777777" w:rsidR="002C4F31" w:rsidRPr="00397BC4" w:rsidRDefault="002C4F31" w:rsidP="001C28D0">
      <w:pPr>
        <w:numPr>
          <w:ilvl w:val="1"/>
          <w:numId w:val="13"/>
        </w:numPr>
        <w:spacing w:line="480" w:lineRule="auto"/>
        <w:rPr>
          <w:lang w:val="en-CA"/>
        </w:rPr>
      </w:pPr>
      <w:r w:rsidRPr="00397BC4">
        <w:rPr>
          <w:lang w:val="en-CA"/>
        </w:rPr>
        <w:t>Precision, recall, F1-score, and confusion matrices were computed for each model to assess performance and compare results.</w:t>
      </w:r>
    </w:p>
    <w:p w14:paraId="226D856F" w14:textId="77777777" w:rsidR="008033F6" w:rsidRPr="00397BC4" w:rsidRDefault="008033F6" w:rsidP="008033F6">
      <w:pPr>
        <w:spacing w:line="480" w:lineRule="auto"/>
        <w:rPr>
          <w:lang w:val="en-CA"/>
        </w:rPr>
      </w:pPr>
    </w:p>
    <w:p w14:paraId="365A1606" w14:textId="1028E2A2" w:rsidR="006C06C5" w:rsidRPr="00397BC4" w:rsidRDefault="00CA2571" w:rsidP="002A0DAF">
      <w:pPr>
        <w:spacing w:line="480" w:lineRule="auto"/>
        <w:rPr>
          <w:b/>
          <w:bCs/>
        </w:rPr>
      </w:pPr>
      <w:r w:rsidRPr="00397BC4">
        <w:rPr>
          <w:b/>
          <w:bCs/>
        </w:rPr>
        <w:t>Research Question 2: How does the overall sentiment trend change over time for restaurants near tourist sites, and what are the projected future trends?</w:t>
      </w:r>
    </w:p>
    <w:p w14:paraId="7680A079" w14:textId="77777777" w:rsidR="000B5CB7" w:rsidRPr="00397BC4" w:rsidRDefault="000B5CB7" w:rsidP="002A0DAF">
      <w:pPr>
        <w:spacing w:line="480" w:lineRule="auto"/>
        <w:rPr>
          <w:lang w:val="en-CA"/>
        </w:rPr>
      </w:pPr>
    </w:p>
    <w:p w14:paraId="076C5C10" w14:textId="77777777" w:rsidR="002A0DAF" w:rsidRPr="00397BC4" w:rsidRDefault="002A0DAF" w:rsidP="002A0DAF">
      <w:pPr>
        <w:spacing w:line="480" w:lineRule="auto"/>
        <w:rPr>
          <w:b/>
          <w:bCs/>
          <w:lang w:val="en-CA"/>
        </w:rPr>
      </w:pPr>
      <w:r w:rsidRPr="00397BC4">
        <w:rPr>
          <w:b/>
          <w:bCs/>
          <w:lang w:val="en-CA"/>
        </w:rPr>
        <w:t>My Approach</w:t>
      </w:r>
    </w:p>
    <w:p w14:paraId="63148E47" w14:textId="77777777" w:rsidR="002A0DAF" w:rsidRPr="00397BC4" w:rsidRDefault="002A0DAF" w:rsidP="001C28D0">
      <w:pPr>
        <w:numPr>
          <w:ilvl w:val="0"/>
          <w:numId w:val="15"/>
        </w:numPr>
        <w:spacing w:line="480" w:lineRule="auto"/>
        <w:rPr>
          <w:lang w:val="en-CA"/>
        </w:rPr>
      </w:pPr>
      <w:r w:rsidRPr="00397BC4">
        <w:rPr>
          <w:b/>
          <w:bCs/>
          <w:lang w:val="en-CA"/>
        </w:rPr>
        <w:t>Objective</w:t>
      </w:r>
      <w:r w:rsidRPr="00397BC4">
        <w:rPr>
          <w:lang w:val="en-CA"/>
        </w:rPr>
        <w:t>:</w:t>
      </w:r>
    </w:p>
    <w:p w14:paraId="26A32A0A" w14:textId="77777777" w:rsidR="002A0DAF" w:rsidRPr="00397BC4" w:rsidRDefault="002A0DAF" w:rsidP="001C28D0">
      <w:pPr>
        <w:numPr>
          <w:ilvl w:val="1"/>
          <w:numId w:val="15"/>
        </w:numPr>
        <w:spacing w:line="480" w:lineRule="auto"/>
        <w:rPr>
          <w:lang w:val="en-CA"/>
        </w:rPr>
      </w:pPr>
      <w:r w:rsidRPr="00397BC4">
        <w:rPr>
          <w:lang w:val="en-CA"/>
        </w:rPr>
        <w:t>Analyze the changes in overall sentiment trends over time.</w:t>
      </w:r>
    </w:p>
    <w:p w14:paraId="5C9078DB" w14:textId="77777777" w:rsidR="002A0DAF" w:rsidRPr="00397BC4" w:rsidRDefault="002A0DAF" w:rsidP="001C28D0">
      <w:pPr>
        <w:numPr>
          <w:ilvl w:val="1"/>
          <w:numId w:val="15"/>
        </w:numPr>
        <w:spacing w:line="480" w:lineRule="auto"/>
        <w:rPr>
          <w:lang w:val="en-CA"/>
        </w:rPr>
      </w:pPr>
      <w:r w:rsidRPr="00397BC4">
        <w:rPr>
          <w:lang w:val="en-CA"/>
        </w:rPr>
        <w:lastRenderedPageBreak/>
        <w:t>Forecast future trends using ARIMA, SARIMA, and Prophet models to predict sentiment stability or fluctuations through 2026.</w:t>
      </w:r>
    </w:p>
    <w:p w14:paraId="2D793E61" w14:textId="2EF35FC5" w:rsidR="002A0DAF" w:rsidRPr="00397BC4" w:rsidRDefault="002A0DAF" w:rsidP="001C28D0">
      <w:pPr>
        <w:numPr>
          <w:ilvl w:val="1"/>
          <w:numId w:val="15"/>
        </w:numPr>
        <w:spacing w:line="480" w:lineRule="auto"/>
        <w:rPr>
          <w:lang w:val="en-CA"/>
        </w:rPr>
      </w:pPr>
      <w:r w:rsidRPr="00397BC4">
        <w:rPr>
          <w:lang w:val="en-CA"/>
        </w:rPr>
        <w:t xml:space="preserve">Consider the impact of </w:t>
      </w:r>
      <w:r w:rsidR="00A54920" w:rsidRPr="00397BC4">
        <w:rPr>
          <w:lang w:val="en-CA"/>
        </w:rPr>
        <w:t xml:space="preserve">historical </w:t>
      </w:r>
      <w:r w:rsidRPr="00397BC4">
        <w:rPr>
          <w:lang w:val="en-CA"/>
        </w:rPr>
        <w:t>external factors, such as economic downturns and tourist spikes, on sentiment patterns</w:t>
      </w:r>
      <w:r w:rsidR="00A54920" w:rsidRPr="00397BC4">
        <w:rPr>
          <w:lang w:val="en-CA"/>
        </w:rPr>
        <w:t>.</w:t>
      </w:r>
      <w:r w:rsidR="00E81766" w:rsidRPr="00397BC4">
        <w:rPr>
          <w:lang w:val="en-CA"/>
        </w:rPr>
        <w:t xml:space="preserve"> </w:t>
      </w:r>
    </w:p>
    <w:p w14:paraId="1F5ADA65" w14:textId="77777777" w:rsidR="002A0DAF" w:rsidRPr="00397BC4" w:rsidRDefault="002A0DAF" w:rsidP="001C28D0">
      <w:pPr>
        <w:numPr>
          <w:ilvl w:val="0"/>
          <w:numId w:val="15"/>
        </w:numPr>
        <w:spacing w:line="480" w:lineRule="auto"/>
        <w:rPr>
          <w:lang w:val="en-CA"/>
        </w:rPr>
      </w:pPr>
      <w:r w:rsidRPr="00397BC4">
        <w:rPr>
          <w:b/>
          <w:bCs/>
          <w:lang w:val="en-CA"/>
        </w:rPr>
        <w:t>Steps Taken</w:t>
      </w:r>
      <w:r w:rsidRPr="00397BC4">
        <w:rPr>
          <w:lang w:val="en-CA"/>
        </w:rPr>
        <w:t>:</w:t>
      </w:r>
    </w:p>
    <w:p w14:paraId="7B790F48" w14:textId="77777777" w:rsidR="002A0DAF" w:rsidRPr="00397BC4" w:rsidRDefault="002A0DAF" w:rsidP="001C28D0">
      <w:pPr>
        <w:numPr>
          <w:ilvl w:val="1"/>
          <w:numId w:val="15"/>
        </w:numPr>
        <w:spacing w:line="480" w:lineRule="auto"/>
        <w:rPr>
          <w:lang w:val="en-CA"/>
        </w:rPr>
      </w:pPr>
      <w:r w:rsidRPr="00397BC4">
        <w:rPr>
          <w:b/>
          <w:bCs/>
          <w:lang w:val="en-CA"/>
        </w:rPr>
        <w:t>Data Aggregation</w:t>
      </w:r>
      <w:r w:rsidRPr="00397BC4">
        <w:rPr>
          <w:lang w:val="en-CA"/>
        </w:rPr>
        <w:t>:</w:t>
      </w:r>
    </w:p>
    <w:p w14:paraId="6E4C3F01" w14:textId="77777777" w:rsidR="002A0DAF" w:rsidRPr="00397BC4" w:rsidRDefault="002A0DAF" w:rsidP="001C28D0">
      <w:pPr>
        <w:numPr>
          <w:ilvl w:val="2"/>
          <w:numId w:val="15"/>
        </w:numPr>
        <w:spacing w:line="480" w:lineRule="auto"/>
        <w:rPr>
          <w:lang w:val="en-CA"/>
        </w:rPr>
      </w:pPr>
      <w:r w:rsidRPr="00397BC4">
        <w:rPr>
          <w:lang w:val="en-CA"/>
        </w:rPr>
        <w:t>I extracted the year from the review dates and aggregated yearly average sentiment scores using pandas, creating a time-series dataset from 2008 to 2021.</w:t>
      </w:r>
    </w:p>
    <w:p w14:paraId="7E1A0152" w14:textId="77777777" w:rsidR="002A0DAF" w:rsidRPr="00397BC4" w:rsidRDefault="002A0DAF" w:rsidP="001C28D0">
      <w:pPr>
        <w:numPr>
          <w:ilvl w:val="2"/>
          <w:numId w:val="15"/>
        </w:numPr>
        <w:spacing w:line="480" w:lineRule="auto"/>
        <w:rPr>
          <w:lang w:val="en-CA"/>
        </w:rPr>
      </w:pPr>
      <w:r w:rsidRPr="00397BC4">
        <w:rPr>
          <w:lang w:val="en-CA"/>
        </w:rPr>
        <w:t>Sentiment trends were visualized to identify any obvious patterns or shifts.</w:t>
      </w:r>
    </w:p>
    <w:p w14:paraId="46B19FA6" w14:textId="77777777" w:rsidR="002A0DAF" w:rsidRPr="00397BC4" w:rsidRDefault="002A0DAF" w:rsidP="001C28D0">
      <w:pPr>
        <w:numPr>
          <w:ilvl w:val="1"/>
          <w:numId w:val="15"/>
        </w:numPr>
        <w:spacing w:line="480" w:lineRule="auto"/>
        <w:rPr>
          <w:lang w:val="en-CA"/>
        </w:rPr>
      </w:pPr>
      <w:r w:rsidRPr="00397BC4">
        <w:rPr>
          <w:b/>
          <w:bCs/>
          <w:lang w:val="en-CA"/>
        </w:rPr>
        <w:t>Stationarity Testing</w:t>
      </w:r>
      <w:r w:rsidRPr="00397BC4">
        <w:rPr>
          <w:lang w:val="en-CA"/>
        </w:rPr>
        <w:t>:</w:t>
      </w:r>
    </w:p>
    <w:p w14:paraId="27467CB2" w14:textId="77777777" w:rsidR="002A0DAF" w:rsidRPr="00397BC4" w:rsidRDefault="002A0DAF" w:rsidP="001C28D0">
      <w:pPr>
        <w:numPr>
          <w:ilvl w:val="2"/>
          <w:numId w:val="15"/>
        </w:numPr>
        <w:spacing w:line="480" w:lineRule="auto"/>
        <w:rPr>
          <w:lang w:val="en-CA"/>
        </w:rPr>
      </w:pPr>
      <w:r w:rsidRPr="00397BC4">
        <w:rPr>
          <w:lang w:val="en-CA"/>
        </w:rPr>
        <w:t>I applied the Augmented Dickey-Fuller (ADF) test to check stationarity.</w:t>
      </w:r>
    </w:p>
    <w:p w14:paraId="562A86E3" w14:textId="77777777" w:rsidR="002A0DAF" w:rsidRPr="00397BC4" w:rsidRDefault="002A0DAF" w:rsidP="001C28D0">
      <w:pPr>
        <w:numPr>
          <w:ilvl w:val="2"/>
          <w:numId w:val="15"/>
        </w:numPr>
        <w:spacing w:line="480" w:lineRule="auto"/>
        <w:rPr>
          <w:lang w:val="en-CA"/>
        </w:rPr>
      </w:pPr>
      <w:r w:rsidRPr="00397BC4">
        <w:rPr>
          <w:lang w:val="en-CA"/>
        </w:rPr>
        <w:t>The p-value confirmed stationarity, allowing ARIMA modeling to proceed.</w:t>
      </w:r>
    </w:p>
    <w:p w14:paraId="6461EBB3" w14:textId="506A119C" w:rsidR="00371628" w:rsidRPr="00397BC4" w:rsidRDefault="00371628" w:rsidP="00371628">
      <w:pPr>
        <w:spacing w:line="480" w:lineRule="auto"/>
        <w:ind w:left="2160"/>
        <w:rPr>
          <w:lang w:val="en-CA"/>
        </w:rPr>
      </w:pPr>
      <w:r w:rsidRPr="00397BC4">
        <w:rPr>
          <w:noProof/>
          <w:lang w:val="en-CA"/>
        </w:rPr>
        <w:drawing>
          <wp:inline distT="0" distB="0" distL="0" distR="0" wp14:anchorId="10325B4D" wp14:editId="64F76388">
            <wp:extent cx="5943600" cy="3717290"/>
            <wp:effectExtent l="0" t="0" r="0" b="3810"/>
            <wp:docPr id="1102617438"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17438" name="Picture 25"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14:paraId="067609A9" w14:textId="77777777" w:rsidR="00CC6DAB" w:rsidRPr="00397BC4" w:rsidRDefault="00CC6DAB" w:rsidP="00CC6DAB">
      <w:pPr>
        <w:spacing w:line="480" w:lineRule="auto"/>
        <w:ind w:left="1440"/>
        <w:rPr>
          <w:lang w:val="en-CA"/>
        </w:rPr>
      </w:pPr>
    </w:p>
    <w:p w14:paraId="3885A495" w14:textId="77777777" w:rsidR="002A0DAF" w:rsidRPr="00397BC4" w:rsidRDefault="002A0DAF" w:rsidP="001C28D0">
      <w:pPr>
        <w:numPr>
          <w:ilvl w:val="1"/>
          <w:numId w:val="15"/>
        </w:numPr>
        <w:spacing w:line="480" w:lineRule="auto"/>
        <w:rPr>
          <w:lang w:val="en-CA"/>
        </w:rPr>
      </w:pPr>
      <w:r w:rsidRPr="00397BC4">
        <w:rPr>
          <w:b/>
          <w:bCs/>
          <w:lang w:val="en-CA"/>
        </w:rPr>
        <w:t>ARIMA Modeling</w:t>
      </w:r>
      <w:r w:rsidRPr="00397BC4">
        <w:rPr>
          <w:lang w:val="en-CA"/>
        </w:rPr>
        <w:t>:</w:t>
      </w:r>
    </w:p>
    <w:p w14:paraId="7A07B41A" w14:textId="77777777" w:rsidR="002A0DAF" w:rsidRPr="00397BC4" w:rsidRDefault="002A0DAF" w:rsidP="001C28D0">
      <w:pPr>
        <w:numPr>
          <w:ilvl w:val="2"/>
          <w:numId w:val="15"/>
        </w:numPr>
        <w:spacing w:line="480" w:lineRule="auto"/>
        <w:rPr>
          <w:lang w:val="en-CA"/>
        </w:rPr>
      </w:pPr>
      <w:r w:rsidRPr="00397BC4">
        <w:rPr>
          <w:lang w:val="en-CA"/>
        </w:rPr>
        <w:lastRenderedPageBreak/>
        <w:t>Using </w:t>
      </w:r>
      <w:proofErr w:type="spellStart"/>
      <w:r w:rsidRPr="00397BC4">
        <w:rPr>
          <w:lang w:val="en-CA"/>
        </w:rPr>
        <w:t>auto_arima</w:t>
      </w:r>
      <w:proofErr w:type="spellEnd"/>
      <w:r w:rsidRPr="00397BC4">
        <w:rPr>
          <w:lang w:val="en-CA"/>
        </w:rPr>
        <w:t>, I determined the optimal parameters: (0, 1, 0).</w:t>
      </w:r>
    </w:p>
    <w:p w14:paraId="149550B2" w14:textId="77777777" w:rsidR="002A0DAF" w:rsidRPr="00397BC4" w:rsidRDefault="002A0DAF" w:rsidP="001C28D0">
      <w:pPr>
        <w:numPr>
          <w:ilvl w:val="2"/>
          <w:numId w:val="15"/>
        </w:numPr>
        <w:spacing w:line="480" w:lineRule="auto"/>
        <w:rPr>
          <w:lang w:val="en-CA"/>
        </w:rPr>
      </w:pPr>
      <w:r w:rsidRPr="00397BC4">
        <w:rPr>
          <w:lang w:val="en-CA"/>
        </w:rPr>
        <w:t>This configuration (a random walk with drift) was applied to forecast trends through 2026.</w:t>
      </w:r>
    </w:p>
    <w:p w14:paraId="3F456AE5" w14:textId="77777777" w:rsidR="002A0DAF" w:rsidRPr="00397BC4" w:rsidRDefault="002A0DAF" w:rsidP="001C28D0">
      <w:pPr>
        <w:numPr>
          <w:ilvl w:val="1"/>
          <w:numId w:val="15"/>
        </w:numPr>
        <w:spacing w:line="480" w:lineRule="auto"/>
        <w:rPr>
          <w:lang w:val="en-CA"/>
        </w:rPr>
      </w:pPr>
      <w:r w:rsidRPr="00397BC4">
        <w:rPr>
          <w:b/>
          <w:bCs/>
          <w:lang w:val="en-CA"/>
        </w:rPr>
        <w:t>SARIMA Modeling</w:t>
      </w:r>
      <w:r w:rsidRPr="00397BC4">
        <w:rPr>
          <w:lang w:val="en-CA"/>
        </w:rPr>
        <w:t>:</w:t>
      </w:r>
    </w:p>
    <w:p w14:paraId="6522AFCD" w14:textId="77777777" w:rsidR="002A0DAF" w:rsidRPr="00397BC4" w:rsidRDefault="002A0DAF" w:rsidP="001C28D0">
      <w:pPr>
        <w:numPr>
          <w:ilvl w:val="2"/>
          <w:numId w:val="15"/>
        </w:numPr>
        <w:spacing w:line="480" w:lineRule="auto"/>
        <w:rPr>
          <w:lang w:val="en-CA"/>
        </w:rPr>
      </w:pPr>
      <w:r w:rsidRPr="00397BC4">
        <w:rPr>
          <w:lang w:val="en-CA"/>
        </w:rPr>
        <w:t>I extended the ARIMA model to include seasonal parameters (P, D, Q, s) for cases where seasonality might influence sentiment trends.</w:t>
      </w:r>
    </w:p>
    <w:p w14:paraId="7EBF38CA" w14:textId="77777777" w:rsidR="002A0DAF" w:rsidRPr="00397BC4" w:rsidRDefault="002A0DAF" w:rsidP="001C28D0">
      <w:pPr>
        <w:numPr>
          <w:ilvl w:val="1"/>
          <w:numId w:val="15"/>
        </w:numPr>
        <w:spacing w:line="480" w:lineRule="auto"/>
        <w:rPr>
          <w:lang w:val="en-CA"/>
        </w:rPr>
      </w:pPr>
      <w:r w:rsidRPr="00397BC4">
        <w:rPr>
          <w:b/>
          <w:bCs/>
          <w:lang w:val="en-CA"/>
        </w:rPr>
        <w:t>Prophet Modeling</w:t>
      </w:r>
      <w:r w:rsidRPr="00397BC4">
        <w:rPr>
          <w:lang w:val="en-CA"/>
        </w:rPr>
        <w:t>:</w:t>
      </w:r>
    </w:p>
    <w:p w14:paraId="08F29E1D" w14:textId="77777777" w:rsidR="002A0DAF" w:rsidRPr="00397BC4" w:rsidRDefault="002A0DAF" w:rsidP="001C28D0">
      <w:pPr>
        <w:numPr>
          <w:ilvl w:val="2"/>
          <w:numId w:val="15"/>
        </w:numPr>
        <w:spacing w:line="480" w:lineRule="auto"/>
        <w:rPr>
          <w:lang w:val="en-CA"/>
        </w:rPr>
      </w:pPr>
      <w:r w:rsidRPr="00397BC4">
        <w:rPr>
          <w:lang w:val="en-CA"/>
        </w:rPr>
        <w:t>I implemented Prophet to model non-linear trends and integrate holiday or external event effects.</w:t>
      </w:r>
    </w:p>
    <w:p w14:paraId="5EA87442" w14:textId="77777777" w:rsidR="002A0DAF" w:rsidRPr="00397BC4" w:rsidRDefault="002A0DAF" w:rsidP="001C28D0">
      <w:pPr>
        <w:numPr>
          <w:ilvl w:val="1"/>
          <w:numId w:val="15"/>
        </w:numPr>
        <w:spacing w:line="480" w:lineRule="auto"/>
        <w:rPr>
          <w:lang w:val="en-CA"/>
        </w:rPr>
      </w:pPr>
      <w:r w:rsidRPr="00397BC4">
        <w:rPr>
          <w:b/>
          <w:bCs/>
          <w:lang w:val="en-CA"/>
        </w:rPr>
        <w:t>Model Evaluation</w:t>
      </w:r>
      <w:r w:rsidRPr="00397BC4">
        <w:rPr>
          <w:lang w:val="en-CA"/>
        </w:rPr>
        <w:t>:</w:t>
      </w:r>
    </w:p>
    <w:p w14:paraId="7A6314B1" w14:textId="77777777" w:rsidR="00195A42" w:rsidRPr="00397BC4" w:rsidRDefault="002A0DAF" w:rsidP="001C28D0">
      <w:pPr>
        <w:numPr>
          <w:ilvl w:val="2"/>
          <w:numId w:val="15"/>
        </w:numPr>
        <w:spacing w:line="480" w:lineRule="auto"/>
        <w:rPr>
          <w:lang w:val="en-CA"/>
        </w:rPr>
      </w:pPr>
      <w:r w:rsidRPr="00397BC4">
        <w:rPr>
          <w:lang w:val="en-CA"/>
        </w:rPr>
        <w:t>Performance metrics, including MAE, MSE, and RMSE, were calculated to assess and compare model acc</w:t>
      </w:r>
      <w:r w:rsidR="00195A42" w:rsidRPr="00397BC4">
        <w:rPr>
          <w:lang w:val="en-CA"/>
        </w:rPr>
        <w:t>uracy.</w:t>
      </w:r>
      <w:r w:rsidR="00195A42" w:rsidRPr="00397BC4">
        <w:rPr>
          <w:b/>
          <w:bCs/>
          <w:color w:val="000000"/>
        </w:rPr>
        <w:t xml:space="preserve"> </w:t>
      </w:r>
      <w:r w:rsidR="00195A42" w:rsidRPr="00397BC4">
        <w:t>RMSE values were calculated as the square root of the MSE.</w:t>
      </w:r>
    </w:p>
    <w:p w14:paraId="7F80EAE1" w14:textId="1AFE536A" w:rsidR="002A0DAF" w:rsidRPr="00397BC4" w:rsidRDefault="00195A42" w:rsidP="00195A42">
      <w:pPr>
        <w:spacing w:line="480" w:lineRule="auto"/>
        <w:ind w:left="1800"/>
        <w:rPr>
          <w:lang w:val="en-CA"/>
        </w:rPr>
      </w:pPr>
      <w:r w:rsidRPr="00397BC4">
        <w:rPr>
          <w:noProof/>
          <w:lang w:val="en-CA"/>
        </w:rPr>
        <w:drawing>
          <wp:inline distT="0" distB="0" distL="0" distR="0" wp14:anchorId="29D2D88F" wp14:editId="5A8627DF">
            <wp:extent cx="5943600" cy="2907665"/>
            <wp:effectExtent l="0" t="0" r="0" b="635"/>
            <wp:docPr id="1756744936"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44936" name="Picture 26"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p>
    <w:p w14:paraId="5A2D8CDE" w14:textId="77777777" w:rsidR="002A39AE" w:rsidRPr="00397BC4" w:rsidRDefault="002A39AE" w:rsidP="00195A42">
      <w:pPr>
        <w:spacing w:line="480" w:lineRule="auto"/>
        <w:ind w:left="1440"/>
        <w:rPr>
          <w:lang w:val="en-CA"/>
        </w:rPr>
      </w:pPr>
    </w:p>
    <w:p w14:paraId="0FBFB0F4" w14:textId="618D57F0" w:rsidR="002A0DAF" w:rsidRPr="00397BC4" w:rsidRDefault="002A0DAF" w:rsidP="001C28D0">
      <w:pPr>
        <w:numPr>
          <w:ilvl w:val="1"/>
          <w:numId w:val="15"/>
        </w:numPr>
        <w:spacing w:line="480" w:lineRule="auto"/>
        <w:rPr>
          <w:lang w:val="en-CA"/>
        </w:rPr>
      </w:pPr>
      <w:r w:rsidRPr="00397BC4">
        <w:rPr>
          <w:b/>
          <w:bCs/>
          <w:lang w:val="en-CA"/>
        </w:rPr>
        <w:t>External Factors</w:t>
      </w:r>
      <w:r w:rsidRPr="00397BC4">
        <w:rPr>
          <w:lang w:val="en-CA"/>
        </w:rPr>
        <w:t>:</w:t>
      </w:r>
    </w:p>
    <w:p w14:paraId="47F433D1" w14:textId="77777777" w:rsidR="002A0DAF" w:rsidRPr="00397BC4" w:rsidRDefault="002A0DAF" w:rsidP="001C28D0">
      <w:pPr>
        <w:numPr>
          <w:ilvl w:val="2"/>
          <w:numId w:val="15"/>
        </w:numPr>
        <w:spacing w:line="480" w:lineRule="auto"/>
        <w:rPr>
          <w:lang w:val="en-CA"/>
        </w:rPr>
      </w:pPr>
      <w:r w:rsidRPr="00397BC4">
        <w:rPr>
          <w:lang w:val="en-CA"/>
        </w:rPr>
        <w:lastRenderedPageBreak/>
        <w:t>I annotated key years with potential external events (e.g., economic recessions, tourism booms) to explore their influence on sentiment stability.</w:t>
      </w:r>
    </w:p>
    <w:p w14:paraId="7E74B516" w14:textId="77777777" w:rsidR="002A0DAF" w:rsidRPr="00397BC4" w:rsidRDefault="00B71A74" w:rsidP="002A0DAF">
      <w:pPr>
        <w:spacing w:line="480" w:lineRule="auto"/>
        <w:rPr>
          <w:lang w:val="en-CA"/>
        </w:rPr>
      </w:pPr>
      <w:r w:rsidRPr="00397BC4">
        <w:rPr>
          <w:noProof/>
          <w:lang w:val="en-CA"/>
        </w:rPr>
      </w:r>
      <w:r w:rsidR="00B71A74" w:rsidRPr="00397BC4">
        <w:rPr>
          <w:noProof/>
          <w:lang w:val="en-CA"/>
        </w:rPr>
        <w:pict w14:anchorId="65923C1A">
          <v:rect id="_x0000_i1027" alt="" style="width:462.4pt;height:.05pt;mso-width-percent:0;mso-height-percent:0;mso-width-percent:0;mso-height-percent:0" o:hrpct="988" o:hralign="center" o:hrstd="t" o:hr="t" fillcolor="#a0a0a0" stroked="f"/>
        </w:pict>
      </w:r>
    </w:p>
    <w:p w14:paraId="5E53F6DD" w14:textId="77777777" w:rsidR="002A0DAF" w:rsidRPr="00397BC4" w:rsidRDefault="002A0DAF" w:rsidP="002A0DAF">
      <w:pPr>
        <w:spacing w:line="480" w:lineRule="auto"/>
        <w:rPr>
          <w:b/>
          <w:bCs/>
          <w:lang w:val="en-CA"/>
        </w:rPr>
      </w:pPr>
      <w:r w:rsidRPr="00397BC4">
        <w:rPr>
          <w:b/>
          <w:bCs/>
          <w:lang w:val="en-CA"/>
        </w:rPr>
        <w:t>Outcome</w:t>
      </w:r>
    </w:p>
    <w:p w14:paraId="56326F73" w14:textId="77777777" w:rsidR="002A0DAF" w:rsidRPr="00397BC4" w:rsidRDefault="002A0DAF" w:rsidP="001C28D0">
      <w:pPr>
        <w:numPr>
          <w:ilvl w:val="0"/>
          <w:numId w:val="16"/>
        </w:numPr>
        <w:spacing w:line="480" w:lineRule="auto"/>
        <w:rPr>
          <w:lang w:val="en-CA"/>
        </w:rPr>
      </w:pPr>
      <w:r w:rsidRPr="00397BC4">
        <w:rPr>
          <w:b/>
          <w:bCs/>
          <w:lang w:val="en-CA"/>
        </w:rPr>
        <w:t>Historical Sentiment Trends</w:t>
      </w:r>
      <w:r w:rsidRPr="00397BC4">
        <w:rPr>
          <w:lang w:val="en-CA"/>
        </w:rPr>
        <w:t>:</w:t>
      </w:r>
    </w:p>
    <w:p w14:paraId="2F07F09A" w14:textId="77777777" w:rsidR="006C742A" w:rsidRPr="00397BC4" w:rsidRDefault="006C742A" w:rsidP="006C742A">
      <w:pPr>
        <w:spacing w:before="100" w:beforeAutospacing="1" w:after="100" w:afterAutospacing="1" w:line="480" w:lineRule="auto"/>
        <w:ind w:left="720"/>
        <w:rPr>
          <w:color w:val="000000"/>
        </w:rPr>
      </w:pPr>
      <w:r w:rsidRPr="00397BC4">
        <w:rPr>
          <w:color w:val="000000"/>
        </w:rPr>
        <w:t>The average sentiment score exhibited</w:t>
      </w:r>
      <w:r w:rsidRPr="00397BC4">
        <w:rPr>
          <w:rStyle w:val="apple-converted-space"/>
          <w:color w:val="000000"/>
        </w:rPr>
        <w:t> </w:t>
      </w:r>
      <w:r w:rsidRPr="00397BC4">
        <w:rPr>
          <w:rStyle w:val="Strong"/>
          <w:color w:val="000000"/>
        </w:rPr>
        <w:t>notable fluctuations</w:t>
      </w:r>
      <w:r w:rsidRPr="00397BC4">
        <w:rPr>
          <w:rStyle w:val="apple-converted-space"/>
          <w:color w:val="000000"/>
        </w:rPr>
        <w:t> </w:t>
      </w:r>
      <w:r w:rsidRPr="00397BC4">
        <w:rPr>
          <w:color w:val="000000"/>
        </w:rPr>
        <w:t>from 2008 to 2021, reflecting a pattern of ups and downs rather than stability.</w:t>
      </w:r>
    </w:p>
    <w:p w14:paraId="23F16F4A" w14:textId="77777777" w:rsidR="006C742A" w:rsidRPr="00397BC4" w:rsidRDefault="006C742A" w:rsidP="001C28D0">
      <w:pPr>
        <w:numPr>
          <w:ilvl w:val="1"/>
          <w:numId w:val="16"/>
        </w:numPr>
        <w:spacing w:before="100" w:beforeAutospacing="1" w:after="100" w:afterAutospacing="1" w:line="480" w:lineRule="auto"/>
        <w:rPr>
          <w:color w:val="000000"/>
        </w:rPr>
      </w:pPr>
      <w:r w:rsidRPr="00397BC4">
        <w:rPr>
          <w:color w:val="000000"/>
        </w:rPr>
        <w:t>A sharp decline during the</w:t>
      </w:r>
      <w:r w:rsidRPr="00397BC4">
        <w:rPr>
          <w:rStyle w:val="apple-converted-space"/>
          <w:color w:val="000000"/>
        </w:rPr>
        <w:t> </w:t>
      </w:r>
      <w:r w:rsidRPr="00397BC4">
        <w:rPr>
          <w:rStyle w:val="Strong"/>
          <w:color w:val="000000"/>
        </w:rPr>
        <w:t>2008–2009 recession</w:t>
      </w:r>
      <w:r w:rsidRPr="00397BC4">
        <w:rPr>
          <w:color w:val="000000"/>
        </w:rPr>
        <w:t>.</w:t>
      </w:r>
    </w:p>
    <w:p w14:paraId="004740F4" w14:textId="77777777" w:rsidR="006C742A" w:rsidRPr="00397BC4" w:rsidRDefault="006C742A" w:rsidP="001C28D0">
      <w:pPr>
        <w:numPr>
          <w:ilvl w:val="1"/>
          <w:numId w:val="16"/>
        </w:numPr>
        <w:spacing w:before="100" w:beforeAutospacing="1" w:after="100" w:afterAutospacing="1" w:line="480" w:lineRule="auto"/>
        <w:rPr>
          <w:color w:val="000000"/>
        </w:rPr>
      </w:pPr>
      <w:r w:rsidRPr="00397BC4">
        <w:rPr>
          <w:color w:val="000000"/>
        </w:rPr>
        <w:t>Peaks around specific periods, such as a</w:t>
      </w:r>
      <w:r w:rsidRPr="00397BC4">
        <w:rPr>
          <w:rStyle w:val="apple-converted-space"/>
          <w:color w:val="000000"/>
        </w:rPr>
        <w:t> </w:t>
      </w:r>
      <w:r w:rsidRPr="00397BC4">
        <w:rPr>
          <w:rStyle w:val="Strong"/>
          <w:color w:val="000000"/>
        </w:rPr>
        <w:t>tourism spike in local events</w:t>
      </w:r>
      <w:r w:rsidRPr="00397BC4">
        <w:rPr>
          <w:rStyle w:val="apple-converted-space"/>
          <w:color w:val="000000"/>
        </w:rPr>
        <w:t> </w:t>
      </w:r>
      <w:r w:rsidRPr="00397BC4">
        <w:rPr>
          <w:color w:val="000000"/>
        </w:rPr>
        <w:t>(e.g., 2013–2014).</w:t>
      </w:r>
    </w:p>
    <w:p w14:paraId="489386AA" w14:textId="77777777" w:rsidR="006C742A" w:rsidRPr="00397BC4" w:rsidRDefault="006C742A" w:rsidP="001C28D0">
      <w:pPr>
        <w:numPr>
          <w:ilvl w:val="1"/>
          <w:numId w:val="16"/>
        </w:numPr>
        <w:spacing w:before="100" w:beforeAutospacing="1" w:after="100" w:afterAutospacing="1" w:line="480" w:lineRule="auto"/>
        <w:rPr>
          <w:color w:val="000000"/>
        </w:rPr>
      </w:pPr>
      <w:r w:rsidRPr="00397BC4">
        <w:rPr>
          <w:color w:val="000000"/>
        </w:rPr>
        <w:t>A significant decline during the</w:t>
      </w:r>
      <w:r w:rsidRPr="00397BC4">
        <w:rPr>
          <w:rStyle w:val="apple-converted-space"/>
          <w:color w:val="000000"/>
        </w:rPr>
        <w:t> </w:t>
      </w:r>
      <w:r w:rsidRPr="00397BC4">
        <w:rPr>
          <w:rStyle w:val="Strong"/>
          <w:color w:val="000000"/>
        </w:rPr>
        <w:t>COVID-19 pandemic (2020–2021)</w:t>
      </w:r>
      <w:r w:rsidRPr="00397BC4">
        <w:rPr>
          <w:color w:val="000000"/>
        </w:rPr>
        <w:t>.</w:t>
      </w:r>
    </w:p>
    <w:p w14:paraId="5EA2002C" w14:textId="087CF5A9" w:rsidR="006C742A" w:rsidRPr="00397BC4" w:rsidRDefault="006C742A" w:rsidP="006C742A">
      <w:pPr>
        <w:spacing w:before="100" w:beforeAutospacing="1" w:after="100" w:afterAutospacing="1" w:line="480" w:lineRule="auto"/>
        <w:ind w:left="720"/>
        <w:rPr>
          <w:color w:val="000000"/>
        </w:rPr>
      </w:pPr>
      <w:r w:rsidRPr="00397BC4">
        <w:rPr>
          <w:color w:val="000000"/>
        </w:rPr>
        <w:t>These patterns suggest external factors, including economic downturns and global crises, influence customer sentiment.</w:t>
      </w:r>
    </w:p>
    <w:p w14:paraId="15BBE598" w14:textId="57BC5950" w:rsidR="00D419E1" w:rsidRPr="00397BC4" w:rsidRDefault="00D419E1" w:rsidP="006C742A">
      <w:pPr>
        <w:spacing w:before="100" w:beforeAutospacing="1" w:after="100" w:afterAutospacing="1" w:line="480" w:lineRule="auto"/>
        <w:ind w:left="720"/>
        <w:rPr>
          <w:color w:val="000000"/>
        </w:rPr>
      </w:pPr>
      <w:r w:rsidRPr="00397BC4">
        <w:rPr>
          <w:noProof/>
          <w:color w:val="000000"/>
        </w:rPr>
        <w:lastRenderedPageBreak/>
        <w:drawing>
          <wp:inline distT="0" distB="0" distL="0" distR="0" wp14:anchorId="5BF06C98" wp14:editId="3B982B41">
            <wp:extent cx="5943600" cy="3185795"/>
            <wp:effectExtent l="0" t="0" r="0" b="1905"/>
            <wp:docPr id="1762921779" name="Picture 16" descr="A graph with blue lin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21779" name="Picture 16" descr="A graph with blue line and orange lin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r w:rsidRPr="00397BC4">
        <w:rPr>
          <w:noProof/>
          <w:color w:val="000000"/>
        </w:rPr>
        <w:drawing>
          <wp:inline distT="0" distB="0" distL="0" distR="0" wp14:anchorId="6FBB3FC1" wp14:editId="7E31124E">
            <wp:extent cx="5943600" cy="3056890"/>
            <wp:effectExtent l="0" t="0" r="0" b="3810"/>
            <wp:docPr id="1478071189" name="Picture 17" descr="A graph with blue lines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71189" name="Picture 17" descr="A graph with blue lines and orang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inline>
        </w:drawing>
      </w:r>
    </w:p>
    <w:p w14:paraId="0DB16773" w14:textId="77777777" w:rsidR="006C742A" w:rsidRPr="00397BC4" w:rsidRDefault="006C742A" w:rsidP="006C742A">
      <w:pPr>
        <w:spacing w:line="480" w:lineRule="auto"/>
        <w:ind w:left="720"/>
        <w:rPr>
          <w:lang w:val="en-CA"/>
        </w:rPr>
      </w:pPr>
    </w:p>
    <w:p w14:paraId="2F93CEC3" w14:textId="77777777" w:rsidR="002A0DAF" w:rsidRPr="00397BC4" w:rsidRDefault="002A0DAF" w:rsidP="001C28D0">
      <w:pPr>
        <w:numPr>
          <w:ilvl w:val="0"/>
          <w:numId w:val="16"/>
        </w:numPr>
        <w:spacing w:line="480" w:lineRule="auto"/>
        <w:rPr>
          <w:lang w:val="en-CA"/>
        </w:rPr>
      </w:pPr>
      <w:r w:rsidRPr="00397BC4">
        <w:rPr>
          <w:b/>
          <w:bCs/>
          <w:lang w:val="en-CA"/>
        </w:rPr>
        <w:t>Forecasted Trends</w:t>
      </w:r>
      <w:r w:rsidRPr="00397BC4">
        <w:rPr>
          <w:lang w:val="en-CA"/>
        </w:rPr>
        <w:t>:</w:t>
      </w:r>
    </w:p>
    <w:p w14:paraId="0FC98BE4" w14:textId="751211F1" w:rsidR="00C80ACC" w:rsidRPr="00397BC4" w:rsidRDefault="002A0DAF" w:rsidP="001C28D0">
      <w:pPr>
        <w:numPr>
          <w:ilvl w:val="1"/>
          <w:numId w:val="16"/>
        </w:numPr>
        <w:spacing w:line="480" w:lineRule="auto"/>
        <w:rPr>
          <w:lang w:val="en-CA"/>
        </w:rPr>
      </w:pPr>
      <w:r w:rsidRPr="00397BC4">
        <w:rPr>
          <w:lang w:val="en-CA"/>
        </w:rPr>
        <w:lastRenderedPageBreak/>
        <w:t>The ARIMA model forecasted steady sentiment trends through 2026, with minimal fluctuations within the confidence interval.</w:t>
      </w:r>
      <w:r w:rsidR="00583422" w:rsidRPr="00397BC4">
        <w:rPr>
          <w:noProof/>
          <w:lang w:val="en-CA"/>
        </w:rPr>
        <w:drawing>
          <wp:inline distT="0" distB="0" distL="0" distR="0" wp14:anchorId="5147303A" wp14:editId="541E7CD7">
            <wp:extent cx="5943600" cy="2921000"/>
            <wp:effectExtent l="0" t="0" r="0" b="0"/>
            <wp:docPr id="1447247428" name="Picture 2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47428" name="Picture 22" descr="A screenshot of a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14:paraId="546FD98B" w14:textId="60EA18E2" w:rsidR="002A0DAF" w:rsidRPr="00397BC4" w:rsidRDefault="00B03481" w:rsidP="00C80ACC">
      <w:pPr>
        <w:spacing w:line="480" w:lineRule="auto"/>
        <w:ind w:left="1440"/>
        <w:rPr>
          <w:lang w:val="en-CA"/>
        </w:rPr>
      </w:pPr>
      <w:r w:rsidRPr="00397BC4">
        <w:rPr>
          <w:noProof/>
          <w:lang w:val="en-CA"/>
        </w:rPr>
        <w:drawing>
          <wp:inline distT="0" distB="0" distL="0" distR="0" wp14:anchorId="22314EC8" wp14:editId="439DAAE0">
            <wp:extent cx="5512777" cy="3145155"/>
            <wp:effectExtent l="0" t="0" r="0" b="4445"/>
            <wp:docPr id="1571543820" name="Picture 2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43820" name="Picture 21" descr="A graph of a graph&#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27492" cy="3153550"/>
                    </a:xfrm>
                    <a:prstGeom prst="rect">
                      <a:avLst/>
                    </a:prstGeom>
                  </pic:spPr>
                </pic:pic>
              </a:graphicData>
            </a:graphic>
          </wp:inline>
        </w:drawing>
      </w:r>
    </w:p>
    <w:p w14:paraId="61F98701" w14:textId="54D0AEF9" w:rsidR="002A0DAF" w:rsidRPr="00397BC4" w:rsidRDefault="00F34AED" w:rsidP="001C28D0">
      <w:pPr>
        <w:numPr>
          <w:ilvl w:val="1"/>
          <w:numId w:val="16"/>
        </w:numPr>
        <w:spacing w:line="480" w:lineRule="auto"/>
        <w:rPr>
          <w:lang w:val="en-CA"/>
        </w:rPr>
      </w:pPr>
      <w:r w:rsidRPr="00397BC4">
        <w:t xml:space="preserve">Both SARIMA and Prophet forecasts indicate a gradual decline in sentiment scores over the next five years, showing similar trends in their predictions. However, Prophet's ability to incorporate external factors, such as holidays and major tourist events, provides a broader perspective on potential influences. While SARIMA primarily identifies </w:t>
      </w:r>
      <w:r w:rsidRPr="00397BC4">
        <w:lastRenderedPageBreak/>
        <w:t>seasonal patterns, both models suggest that sentiment trends are unlikely to stabilize or improve significantly without substantial external interventions or positive changes.</w:t>
      </w:r>
    </w:p>
    <w:p w14:paraId="23D38C7A" w14:textId="29F53CE9" w:rsidR="00B03481" w:rsidRPr="00397BC4" w:rsidRDefault="00B03481" w:rsidP="00B03481">
      <w:pPr>
        <w:spacing w:line="480" w:lineRule="auto"/>
        <w:rPr>
          <w:lang w:val="en-CA"/>
        </w:rPr>
      </w:pPr>
      <w:r w:rsidRPr="00397BC4">
        <w:rPr>
          <w:noProof/>
          <w:lang w:val="en-CA"/>
        </w:rPr>
        <w:drawing>
          <wp:inline distT="0" distB="0" distL="0" distR="0" wp14:anchorId="402E77E8" wp14:editId="2F073C36">
            <wp:extent cx="5943600" cy="3145155"/>
            <wp:effectExtent l="0" t="0" r="0" b="4445"/>
            <wp:docPr id="1078100315" name="Picture 20"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00315" name="Picture 20" descr="A graph with a line and a red li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50670" cy="3148896"/>
                    </a:xfrm>
                    <a:prstGeom prst="rect">
                      <a:avLst/>
                    </a:prstGeom>
                  </pic:spPr>
                </pic:pic>
              </a:graphicData>
            </a:graphic>
          </wp:inline>
        </w:drawing>
      </w:r>
    </w:p>
    <w:p w14:paraId="76975C2A" w14:textId="6DF80DC8" w:rsidR="00305D1F" w:rsidRPr="00397BC4" w:rsidRDefault="0032026B" w:rsidP="00B03481">
      <w:pPr>
        <w:spacing w:line="480" w:lineRule="auto"/>
        <w:rPr>
          <w:lang w:val="en-CA"/>
        </w:rPr>
      </w:pPr>
      <w:r w:rsidRPr="00397BC4">
        <w:rPr>
          <w:noProof/>
          <w:lang w:val="en-CA"/>
        </w:rPr>
        <w:drawing>
          <wp:inline distT="0" distB="0" distL="0" distR="0" wp14:anchorId="6035B199" wp14:editId="6886A103">
            <wp:extent cx="5943600" cy="3524250"/>
            <wp:effectExtent l="0" t="0" r="0" b="6350"/>
            <wp:docPr id="1334338908" name="Picture 27"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8908" name="Picture 27" descr="A graph with green and blue line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3CBD2594" w14:textId="77777777" w:rsidR="002A0DAF" w:rsidRPr="00397BC4" w:rsidRDefault="002A0DAF" w:rsidP="001C28D0">
      <w:pPr>
        <w:numPr>
          <w:ilvl w:val="0"/>
          <w:numId w:val="16"/>
        </w:numPr>
        <w:spacing w:line="480" w:lineRule="auto"/>
        <w:rPr>
          <w:lang w:val="en-CA"/>
        </w:rPr>
      </w:pPr>
      <w:r w:rsidRPr="00397BC4">
        <w:rPr>
          <w:b/>
          <w:bCs/>
          <w:lang w:val="en-CA"/>
        </w:rPr>
        <w:t>Model Comparison</w:t>
      </w:r>
      <w:r w:rsidRPr="00397BC4">
        <w:rPr>
          <w:lang w:val="en-CA"/>
        </w:rPr>
        <w:t>:</w:t>
      </w:r>
    </w:p>
    <w:p w14:paraId="3F576E0A" w14:textId="77777777" w:rsidR="002A0DAF" w:rsidRPr="00397BC4" w:rsidRDefault="002A0DAF" w:rsidP="001C28D0">
      <w:pPr>
        <w:numPr>
          <w:ilvl w:val="1"/>
          <w:numId w:val="16"/>
        </w:numPr>
        <w:spacing w:line="480" w:lineRule="auto"/>
        <w:rPr>
          <w:lang w:val="en-CA"/>
        </w:rPr>
      </w:pPr>
      <w:r w:rsidRPr="00397BC4">
        <w:rPr>
          <w:b/>
          <w:bCs/>
          <w:lang w:val="en-CA"/>
        </w:rPr>
        <w:t>ARIMA</w:t>
      </w:r>
      <w:r w:rsidRPr="00397BC4">
        <w:rPr>
          <w:lang w:val="en-CA"/>
        </w:rPr>
        <w:t>:</w:t>
      </w:r>
    </w:p>
    <w:p w14:paraId="18255638" w14:textId="77777777" w:rsidR="002A0DAF" w:rsidRPr="00397BC4" w:rsidRDefault="002A0DAF" w:rsidP="001C28D0">
      <w:pPr>
        <w:numPr>
          <w:ilvl w:val="2"/>
          <w:numId w:val="16"/>
        </w:numPr>
        <w:spacing w:line="480" w:lineRule="auto"/>
        <w:rPr>
          <w:lang w:val="en-CA"/>
        </w:rPr>
      </w:pPr>
      <w:r w:rsidRPr="00397BC4">
        <w:rPr>
          <w:lang w:val="en-CA"/>
        </w:rPr>
        <w:lastRenderedPageBreak/>
        <w:t>Best suited for overall trend forecasting with non-seasonal data.</w:t>
      </w:r>
    </w:p>
    <w:p w14:paraId="6B695AFD" w14:textId="77777777" w:rsidR="002A0DAF" w:rsidRPr="00397BC4" w:rsidRDefault="002A0DAF" w:rsidP="001C28D0">
      <w:pPr>
        <w:numPr>
          <w:ilvl w:val="2"/>
          <w:numId w:val="16"/>
        </w:numPr>
        <w:spacing w:line="480" w:lineRule="auto"/>
        <w:rPr>
          <w:lang w:val="en-CA"/>
        </w:rPr>
      </w:pPr>
      <w:r w:rsidRPr="00397BC4">
        <w:rPr>
          <w:lang w:val="en-CA"/>
        </w:rPr>
        <w:t>Captured long-term stability but did not account for potential seasonal effects.</w:t>
      </w:r>
    </w:p>
    <w:p w14:paraId="43D4820A" w14:textId="77777777" w:rsidR="002A0DAF" w:rsidRPr="00397BC4" w:rsidRDefault="002A0DAF" w:rsidP="001C28D0">
      <w:pPr>
        <w:numPr>
          <w:ilvl w:val="1"/>
          <w:numId w:val="16"/>
        </w:numPr>
        <w:spacing w:line="480" w:lineRule="auto"/>
        <w:rPr>
          <w:lang w:val="en-CA"/>
        </w:rPr>
      </w:pPr>
      <w:r w:rsidRPr="00397BC4">
        <w:rPr>
          <w:b/>
          <w:bCs/>
          <w:lang w:val="en-CA"/>
        </w:rPr>
        <w:t>SARIMA</w:t>
      </w:r>
      <w:r w:rsidRPr="00397BC4">
        <w:rPr>
          <w:lang w:val="en-CA"/>
        </w:rPr>
        <w:t>:</w:t>
      </w:r>
    </w:p>
    <w:p w14:paraId="4A8D8349" w14:textId="77777777" w:rsidR="002A0DAF" w:rsidRPr="00397BC4" w:rsidRDefault="002A0DAF" w:rsidP="001C28D0">
      <w:pPr>
        <w:numPr>
          <w:ilvl w:val="2"/>
          <w:numId w:val="16"/>
        </w:numPr>
        <w:spacing w:line="480" w:lineRule="auto"/>
        <w:rPr>
          <w:lang w:val="en-CA"/>
        </w:rPr>
      </w:pPr>
      <w:r w:rsidRPr="00397BC4">
        <w:rPr>
          <w:lang w:val="en-CA"/>
        </w:rPr>
        <w:t>Introduced seasonal components, capturing minor repeating patterns in yearly sentiment.</w:t>
      </w:r>
    </w:p>
    <w:p w14:paraId="31F27690" w14:textId="77777777" w:rsidR="002A0DAF" w:rsidRPr="00397BC4" w:rsidRDefault="002A0DAF" w:rsidP="001C28D0">
      <w:pPr>
        <w:numPr>
          <w:ilvl w:val="2"/>
          <w:numId w:val="16"/>
        </w:numPr>
        <w:spacing w:line="480" w:lineRule="auto"/>
        <w:rPr>
          <w:lang w:val="en-CA"/>
        </w:rPr>
      </w:pPr>
      <w:r w:rsidRPr="00397BC4">
        <w:rPr>
          <w:lang w:val="en-CA"/>
        </w:rPr>
        <w:t>Slightly more accurate for data with mild seasonality.</w:t>
      </w:r>
    </w:p>
    <w:p w14:paraId="3DBB537F" w14:textId="77777777" w:rsidR="002A0DAF" w:rsidRPr="00397BC4" w:rsidRDefault="002A0DAF" w:rsidP="001C28D0">
      <w:pPr>
        <w:numPr>
          <w:ilvl w:val="1"/>
          <w:numId w:val="16"/>
        </w:numPr>
        <w:spacing w:line="480" w:lineRule="auto"/>
        <w:rPr>
          <w:lang w:val="en-CA"/>
        </w:rPr>
      </w:pPr>
      <w:r w:rsidRPr="00397BC4">
        <w:rPr>
          <w:b/>
          <w:bCs/>
          <w:lang w:val="en-CA"/>
        </w:rPr>
        <w:t>Prophet</w:t>
      </w:r>
      <w:r w:rsidRPr="00397BC4">
        <w:rPr>
          <w:lang w:val="en-CA"/>
        </w:rPr>
        <w:t>:</w:t>
      </w:r>
    </w:p>
    <w:p w14:paraId="567EF92A" w14:textId="77777777" w:rsidR="002A0DAF" w:rsidRPr="00397BC4" w:rsidRDefault="002A0DAF" w:rsidP="001C28D0">
      <w:pPr>
        <w:numPr>
          <w:ilvl w:val="2"/>
          <w:numId w:val="16"/>
        </w:numPr>
        <w:spacing w:line="480" w:lineRule="auto"/>
        <w:rPr>
          <w:lang w:val="en-CA"/>
        </w:rPr>
      </w:pPr>
      <w:r w:rsidRPr="00397BC4">
        <w:rPr>
          <w:lang w:val="en-CA"/>
        </w:rPr>
        <w:t>Excelled in handling non-linear trends and external events.</w:t>
      </w:r>
    </w:p>
    <w:p w14:paraId="6029ABC7" w14:textId="77777777" w:rsidR="002A0DAF" w:rsidRPr="00397BC4" w:rsidRDefault="002A0DAF" w:rsidP="001C28D0">
      <w:pPr>
        <w:numPr>
          <w:ilvl w:val="2"/>
          <w:numId w:val="16"/>
        </w:numPr>
        <w:spacing w:line="480" w:lineRule="auto"/>
        <w:rPr>
          <w:lang w:val="en-CA"/>
        </w:rPr>
      </w:pPr>
      <w:r w:rsidRPr="00397BC4">
        <w:rPr>
          <w:lang w:val="en-CA"/>
        </w:rPr>
        <w:t>Best model for integrating exogenous factors like holidays or major tourist events.</w:t>
      </w:r>
    </w:p>
    <w:p w14:paraId="5A8000A8" w14:textId="4DE53E6B" w:rsidR="001569BC" w:rsidRPr="00397BC4" w:rsidRDefault="001569BC" w:rsidP="009767DE">
      <w:pPr>
        <w:spacing w:line="480" w:lineRule="auto"/>
        <w:ind w:left="1440"/>
        <w:rPr>
          <w:lang w:val="en-CA"/>
        </w:rPr>
      </w:pPr>
    </w:p>
    <w:p w14:paraId="39AFE43C" w14:textId="77777777" w:rsidR="002A0DAF" w:rsidRPr="00397BC4" w:rsidRDefault="002A0DAF" w:rsidP="001C28D0">
      <w:pPr>
        <w:numPr>
          <w:ilvl w:val="0"/>
          <w:numId w:val="16"/>
        </w:numPr>
        <w:spacing w:line="480" w:lineRule="auto"/>
        <w:rPr>
          <w:lang w:val="en-CA"/>
        </w:rPr>
      </w:pPr>
      <w:r w:rsidRPr="00397BC4">
        <w:rPr>
          <w:b/>
          <w:bCs/>
          <w:lang w:val="en-CA"/>
        </w:rPr>
        <w:t>Error Metrics</w:t>
      </w:r>
      <w:r w:rsidRPr="00397BC4">
        <w:rPr>
          <w:lang w:val="en-CA"/>
        </w:rPr>
        <w:t>:</w:t>
      </w:r>
    </w:p>
    <w:p w14:paraId="2BD39DB3" w14:textId="77777777" w:rsidR="002A0DAF" w:rsidRPr="00397BC4" w:rsidRDefault="002A0DAF" w:rsidP="001C28D0">
      <w:pPr>
        <w:numPr>
          <w:ilvl w:val="1"/>
          <w:numId w:val="16"/>
        </w:numPr>
        <w:spacing w:line="480" w:lineRule="auto"/>
        <w:rPr>
          <w:lang w:val="en-CA"/>
        </w:rPr>
      </w:pPr>
      <w:r w:rsidRPr="00397BC4">
        <w:rPr>
          <w:lang w:val="en-CA"/>
        </w:rPr>
        <w:t>The models achieved acceptable error rates, with MAE, RMSE, and MAPE within thresholds for reliable forecasting:</w:t>
      </w:r>
    </w:p>
    <w:p w14:paraId="7055B5F0" w14:textId="77777777" w:rsidR="002A0DAF" w:rsidRPr="00397BC4" w:rsidRDefault="002A0DAF" w:rsidP="001C28D0">
      <w:pPr>
        <w:numPr>
          <w:ilvl w:val="2"/>
          <w:numId w:val="16"/>
        </w:numPr>
        <w:spacing w:line="480" w:lineRule="auto"/>
        <w:rPr>
          <w:lang w:val="en-CA"/>
        </w:rPr>
      </w:pPr>
      <w:r w:rsidRPr="00397BC4">
        <w:rPr>
          <w:lang w:val="en-CA"/>
        </w:rPr>
        <w:t>ARIMA: MAE = 0.15, RMSE = 0.20</w:t>
      </w:r>
    </w:p>
    <w:p w14:paraId="2331B731" w14:textId="77777777" w:rsidR="002A0DAF" w:rsidRPr="00397BC4" w:rsidRDefault="002A0DAF" w:rsidP="001C28D0">
      <w:pPr>
        <w:numPr>
          <w:ilvl w:val="2"/>
          <w:numId w:val="16"/>
        </w:numPr>
        <w:spacing w:line="480" w:lineRule="auto"/>
        <w:rPr>
          <w:lang w:val="en-CA"/>
        </w:rPr>
      </w:pPr>
      <w:r w:rsidRPr="00397BC4">
        <w:rPr>
          <w:lang w:val="en-CA"/>
        </w:rPr>
        <w:t>SARIMA: MAE = 0.12, RMSE = 0.18</w:t>
      </w:r>
    </w:p>
    <w:p w14:paraId="4F386902" w14:textId="7D86987E" w:rsidR="002A0DAF" w:rsidRPr="00397BC4" w:rsidRDefault="002A0DAF" w:rsidP="001C28D0">
      <w:pPr>
        <w:numPr>
          <w:ilvl w:val="2"/>
          <w:numId w:val="16"/>
        </w:numPr>
        <w:spacing w:line="480" w:lineRule="auto"/>
        <w:rPr>
          <w:lang w:val="en-CA"/>
        </w:rPr>
      </w:pPr>
      <w:r w:rsidRPr="00397BC4">
        <w:rPr>
          <w:lang w:val="en-CA"/>
        </w:rPr>
        <w:t>Prophet: MAE = 0.10, RMSE = 0.17</w:t>
      </w:r>
    </w:p>
    <w:p w14:paraId="78441CA2" w14:textId="77777777" w:rsidR="00FB5B25" w:rsidRPr="00397BC4" w:rsidRDefault="00FB5B25" w:rsidP="00FB5B25">
      <w:pPr>
        <w:spacing w:line="480" w:lineRule="auto"/>
        <w:rPr>
          <w:b/>
          <w:bCs/>
          <w:lang w:val="en-CA"/>
        </w:rPr>
      </w:pPr>
      <w:r w:rsidRPr="00397BC4">
        <w:rPr>
          <w:b/>
          <w:bCs/>
          <w:lang w:val="en-CA"/>
        </w:rPr>
        <w:t>Comparison to Literature</w:t>
      </w:r>
    </w:p>
    <w:p w14:paraId="680B6CAF" w14:textId="77777777" w:rsidR="00FB5B25" w:rsidRPr="00397BC4" w:rsidRDefault="00FB5B25" w:rsidP="001C28D0">
      <w:pPr>
        <w:numPr>
          <w:ilvl w:val="0"/>
          <w:numId w:val="17"/>
        </w:numPr>
        <w:spacing w:line="480" w:lineRule="auto"/>
        <w:rPr>
          <w:lang w:val="en-CA"/>
        </w:rPr>
      </w:pPr>
      <w:r w:rsidRPr="00397BC4">
        <w:rPr>
          <w:b/>
          <w:bCs/>
          <w:lang w:val="en-CA"/>
        </w:rPr>
        <w:t>Time-Series Sentiment Analysis</w:t>
      </w:r>
      <w:r w:rsidRPr="00397BC4">
        <w:rPr>
          <w:lang w:val="en-CA"/>
        </w:rPr>
        <w:t>:</w:t>
      </w:r>
    </w:p>
    <w:p w14:paraId="19555CC1" w14:textId="77777777" w:rsidR="00FB5B25" w:rsidRPr="00397BC4" w:rsidRDefault="00FB5B25" w:rsidP="001C28D0">
      <w:pPr>
        <w:numPr>
          <w:ilvl w:val="1"/>
          <w:numId w:val="17"/>
        </w:numPr>
        <w:spacing w:line="480" w:lineRule="auto"/>
        <w:rPr>
          <w:lang w:val="en-CA"/>
        </w:rPr>
      </w:pPr>
      <w:r w:rsidRPr="00397BC4">
        <w:rPr>
          <w:lang w:val="en-CA"/>
        </w:rPr>
        <w:t>My approach aligns with Liu et al. (2019), who aggregated sentiment data annually to detect long-term trends. Similarly, I observed that changes in sentiment often correspond to </w:t>
      </w:r>
      <w:r w:rsidRPr="00397BC4">
        <w:rPr>
          <w:b/>
          <w:bCs/>
          <w:lang w:val="en-CA"/>
        </w:rPr>
        <w:t>temporary influences</w:t>
      </w:r>
      <w:r w:rsidRPr="00397BC4">
        <w:rPr>
          <w:lang w:val="en-CA"/>
        </w:rPr>
        <w:t>, such as local events or economic disruptions (Liu, Hu, &amp; Cheng, 2019).</w:t>
      </w:r>
    </w:p>
    <w:p w14:paraId="7AD41028" w14:textId="77777777" w:rsidR="00FB5B25" w:rsidRPr="00397BC4" w:rsidRDefault="00FB5B25" w:rsidP="001C28D0">
      <w:pPr>
        <w:numPr>
          <w:ilvl w:val="0"/>
          <w:numId w:val="17"/>
        </w:numPr>
        <w:spacing w:line="480" w:lineRule="auto"/>
        <w:rPr>
          <w:lang w:val="en-CA"/>
        </w:rPr>
      </w:pPr>
      <w:r w:rsidRPr="00397BC4">
        <w:rPr>
          <w:b/>
          <w:bCs/>
          <w:lang w:val="en-CA"/>
        </w:rPr>
        <w:t>ARIMA Effectiveness</w:t>
      </w:r>
      <w:r w:rsidRPr="00397BC4">
        <w:rPr>
          <w:lang w:val="en-CA"/>
        </w:rPr>
        <w:t>:</w:t>
      </w:r>
    </w:p>
    <w:p w14:paraId="347CC9A4" w14:textId="77777777" w:rsidR="00FB5B25" w:rsidRPr="00397BC4" w:rsidRDefault="00FB5B25" w:rsidP="001C28D0">
      <w:pPr>
        <w:numPr>
          <w:ilvl w:val="1"/>
          <w:numId w:val="17"/>
        </w:numPr>
        <w:spacing w:line="480" w:lineRule="auto"/>
        <w:rPr>
          <w:lang w:val="en-CA"/>
        </w:rPr>
      </w:pPr>
      <w:r w:rsidRPr="00397BC4">
        <w:rPr>
          <w:lang w:val="en-CA"/>
        </w:rPr>
        <w:lastRenderedPageBreak/>
        <w:t>Consistent with Liu et al. (2019), ARIMA proved effective for detecting short-term fluctuations and projecting long-term trends, particularly in stable datasets without pronounced seasonality (Liu, Hu, &amp; Cheng, 2019).</w:t>
      </w:r>
    </w:p>
    <w:p w14:paraId="32505CD7" w14:textId="77777777" w:rsidR="00FB5B25" w:rsidRPr="00397BC4" w:rsidRDefault="00FB5B25" w:rsidP="001C28D0">
      <w:pPr>
        <w:numPr>
          <w:ilvl w:val="0"/>
          <w:numId w:val="17"/>
        </w:numPr>
        <w:spacing w:line="480" w:lineRule="auto"/>
        <w:rPr>
          <w:lang w:val="en-CA"/>
        </w:rPr>
      </w:pPr>
      <w:r w:rsidRPr="00397BC4">
        <w:rPr>
          <w:b/>
          <w:bCs/>
          <w:lang w:val="en-CA"/>
        </w:rPr>
        <w:t>Advanced Models</w:t>
      </w:r>
      <w:r w:rsidRPr="00397BC4">
        <w:rPr>
          <w:lang w:val="en-CA"/>
        </w:rPr>
        <w:t>:</w:t>
      </w:r>
    </w:p>
    <w:p w14:paraId="500669CA" w14:textId="77777777" w:rsidR="00FB5B25" w:rsidRPr="00397BC4" w:rsidRDefault="00FB5B25" w:rsidP="001C28D0">
      <w:pPr>
        <w:numPr>
          <w:ilvl w:val="1"/>
          <w:numId w:val="17"/>
        </w:numPr>
        <w:spacing w:line="480" w:lineRule="auto"/>
        <w:rPr>
          <w:lang w:val="en-CA"/>
        </w:rPr>
      </w:pPr>
      <w:r w:rsidRPr="00397BC4">
        <w:rPr>
          <w:lang w:val="en-CA"/>
        </w:rPr>
        <w:t>Prophet's ability to incorporate external factors aligns with studies emphasizing its utility for non-linear trends and holiday effects in sentiment studies (Xiao, Wei, Zhang, &amp; Shi, 2023).</w:t>
      </w:r>
    </w:p>
    <w:p w14:paraId="2615144E" w14:textId="77777777" w:rsidR="002A0DAF" w:rsidRPr="00397BC4" w:rsidRDefault="00B71A74" w:rsidP="002A0DAF">
      <w:pPr>
        <w:spacing w:line="480" w:lineRule="auto"/>
        <w:rPr>
          <w:lang w:val="en-CA"/>
        </w:rPr>
      </w:pPr>
      <w:r w:rsidRPr="00397BC4">
        <w:rPr>
          <w:noProof/>
          <w:lang w:val="en-CA"/>
        </w:rPr>
      </w:r>
      <w:r w:rsidR="00B71A74" w:rsidRPr="00397BC4">
        <w:rPr>
          <w:noProof/>
          <w:lang w:val="en-CA"/>
        </w:rPr>
        <w:pict w14:anchorId="0634490B">
          <v:rect id="_x0000_i1028" alt="" style="width:462.4pt;height:.05pt;mso-width-percent:0;mso-height-percent:0;mso-width-percent:0;mso-height-percent:0" o:hrpct="988" o:hralign="center" o:hrstd="t" o:hr="t" fillcolor="#a0a0a0" stroked="f"/>
        </w:pict>
      </w:r>
    </w:p>
    <w:p w14:paraId="77CB9D56" w14:textId="77777777" w:rsidR="00FF6B5B" w:rsidRPr="00397BC4" w:rsidRDefault="00FF6B5B" w:rsidP="00FF6B5B">
      <w:pPr>
        <w:spacing w:line="480" w:lineRule="auto"/>
        <w:rPr>
          <w:b/>
          <w:bCs/>
          <w:lang w:val="en-CA"/>
        </w:rPr>
      </w:pPr>
      <w:r w:rsidRPr="00397BC4">
        <w:rPr>
          <w:b/>
          <w:bCs/>
          <w:lang w:val="en-CA"/>
        </w:rPr>
        <w:t>Explanation of the Code</w:t>
      </w:r>
    </w:p>
    <w:p w14:paraId="595FDD4F" w14:textId="77777777" w:rsidR="00FF6B5B" w:rsidRPr="00397BC4" w:rsidRDefault="00FF6B5B" w:rsidP="001C28D0">
      <w:pPr>
        <w:numPr>
          <w:ilvl w:val="0"/>
          <w:numId w:val="18"/>
        </w:numPr>
        <w:spacing w:line="480" w:lineRule="auto"/>
        <w:rPr>
          <w:lang w:val="en-CA"/>
        </w:rPr>
      </w:pPr>
      <w:r w:rsidRPr="00397BC4">
        <w:rPr>
          <w:b/>
          <w:bCs/>
          <w:lang w:val="en-CA"/>
        </w:rPr>
        <w:t>Data Preparation</w:t>
      </w:r>
      <w:r w:rsidRPr="00397BC4">
        <w:rPr>
          <w:lang w:val="en-CA"/>
        </w:rPr>
        <w:t>:</w:t>
      </w:r>
    </w:p>
    <w:p w14:paraId="4DB9FD49" w14:textId="77777777" w:rsidR="00FF6B5B" w:rsidRPr="00397BC4" w:rsidRDefault="00FF6B5B" w:rsidP="001C28D0">
      <w:pPr>
        <w:numPr>
          <w:ilvl w:val="1"/>
          <w:numId w:val="18"/>
        </w:numPr>
        <w:tabs>
          <w:tab w:val="num" w:pos="1440"/>
        </w:tabs>
        <w:spacing w:line="480" w:lineRule="auto"/>
        <w:rPr>
          <w:lang w:val="en-CA"/>
        </w:rPr>
      </w:pPr>
      <w:r w:rsidRPr="00397BC4">
        <w:rPr>
          <w:lang w:val="en-CA"/>
        </w:rPr>
        <w:t>I aggregated review sentiment scores by year to create a time-series dataset that highlights annual trends.</w:t>
      </w:r>
    </w:p>
    <w:p w14:paraId="7336AE56" w14:textId="77777777" w:rsidR="00FF6B5B" w:rsidRPr="00397BC4" w:rsidRDefault="00FF6B5B" w:rsidP="001C28D0">
      <w:pPr>
        <w:numPr>
          <w:ilvl w:val="1"/>
          <w:numId w:val="18"/>
        </w:numPr>
        <w:tabs>
          <w:tab w:val="num" w:pos="1440"/>
        </w:tabs>
        <w:spacing w:line="480" w:lineRule="auto"/>
        <w:rPr>
          <w:lang w:val="en-CA"/>
        </w:rPr>
      </w:pPr>
      <w:r w:rsidRPr="00397BC4">
        <w:rPr>
          <w:lang w:val="en-CA"/>
        </w:rPr>
        <w:t>Key external factors such as economic recessions and the COVID-19 pandemic were annotated alongside the sentiment data to evaluate potential correlations with dips in sentiment.</w:t>
      </w:r>
    </w:p>
    <w:p w14:paraId="13CB0AC3" w14:textId="77777777" w:rsidR="00FF6B5B" w:rsidRPr="00397BC4" w:rsidRDefault="00FF6B5B" w:rsidP="001C28D0">
      <w:pPr>
        <w:numPr>
          <w:ilvl w:val="0"/>
          <w:numId w:val="18"/>
        </w:numPr>
        <w:spacing w:line="480" w:lineRule="auto"/>
        <w:rPr>
          <w:lang w:val="en-CA"/>
        </w:rPr>
      </w:pPr>
      <w:r w:rsidRPr="00397BC4">
        <w:rPr>
          <w:b/>
          <w:bCs/>
          <w:lang w:val="en-CA"/>
        </w:rPr>
        <w:t>ARIMA Implementation</w:t>
      </w:r>
      <w:r w:rsidRPr="00397BC4">
        <w:rPr>
          <w:lang w:val="en-CA"/>
        </w:rPr>
        <w:t>:</w:t>
      </w:r>
    </w:p>
    <w:p w14:paraId="6F689582" w14:textId="77777777" w:rsidR="00FF6B5B" w:rsidRPr="00397BC4" w:rsidRDefault="00FF6B5B" w:rsidP="001C28D0">
      <w:pPr>
        <w:numPr>
          <w:ilvl w:val="1"/>
          <w:numId w:val="18"/>
        </w:numPr>
        <w:tabs>
          <w:tab w:val="num" w:pos="1440"/>
        </w:tabs>
        <w:spacing w:line="480" w:lineRule="auto"/>
        <w:rPr>
          <w:lang w:val="en-CA"/>
        </w:rPr>
      </w:pPr>
      <w:r w:rsidRPr="00397BC4">
        <w:rPr>
          <w:lang w:val="en-CA"/>
        </w:rPr>
        <w:t>I used </w:t>
      </w:r>
      <w:proofErr w:type="spellStart"/>
      <w:r w:rsidRPr="00397BC4">
        <w:rPr>
          <w:lang w:val="en-CA"/>
        </w:rPr>
        <w:t>auto_arima</w:t>
      </w:r>
      <w:proofErr w:type="spellEnd"/>
      <w:r w:rsidRPr="00397BC4">
        <w:rPr>
          <w:lang w:val="en-CA"/>
        </w:rPr>
        <w:t> to identify the optimal parameters, which were determined as (0, 1, 0).</w:t>
      </w:r>
    </w:p>
    <w:p w14:paraId="1A3C7EAF" w14:textId="77777777" w:rsidR="00FF6B5B" w:rsidRPr="00397BC4" w:rsidRDefault="00FF6B5B" w:rsidP="001C28D0">
      <w:pPr>
        <w:numPr>
          <w:ilvl w:val="1"/>
          <w:numId w:val="18"/>
        </w:numPr>
        <w:tabs>
          <w:tab w:val="num" w:pos="1440"/>
        </w:tabs>
        <w:spacing w:line="480" w:lineRule="auto"/>
        <w:rPr>
          <w:lang w:val="en-CA"/>
        </w:rPr>
      </w:pPr>
      <w:r w:rsidRPr="00397BC4">
        <w:rPr>
          <w:lang w:val="en-CA"/>
        </w:rPr>
        <w:t>The ARIMA model was fitted to the historical data to forecast sentiment scores for 2022–2026, with confidence intervals generated for each forecasted value.</w:t>
      </w:r>
    </w:p>
    <w:p w14:paraId="1DD4CCFA" w14:textId="77777777" w:rsidR="00FF6B5B" w:rsidRPr="00397BC4" w:rsidRDefault="00FF6B5B" w:rsidP="001C28D0">
      <w:pPr>
        <w:numPr>
          <w:ilvl w:val="0"/>
          <w:numId w:val="18"/>
        </w:numPr>
        <w:spacing w:line="480" w:lineRule="auto"/>
        <w:rPr>
          <w:lang w:val="en-CA"/>
        </w:rPr>
      </w:pPr>
      <w:r w:rsidRPr="00397BC4">
        <w:rPr>
          <w:b/>
          <w:bCs/>
          <w:lang w:val="en-CA"/>
        </w:rPr>
        <w:t>SARIMA Implementation</w:t>
      </w:r>
      <w:r w:rsidRPr="00397BC4">
        <w:rPr>
          <w:lang w:val="en-CA"/>
        </w:rPr>
        <w:t>:</w:t>
      </w:r>
    </w:p>
    <w:p w14:paraId="07C85EA7" w14:textId="77777777" w:rsidR="00FF6B5B" w:rsidRPr="00397BC4" w:rsidRDefault="00FF6B5B" w:rsidP="001C28D0">
      <w:pPr>
        <w:numPr>
          <w:ilvl w:val="1"/>
          <w:numId w:val="18"/>
        </w:numPr>
        <w:tabs>
          <w:tab w:val="num" w:pos="1440"/>
        </w:tabs>
        <w:spacing w:line="480" w:lineRule="auto"/>
        <w:rPr>
          <w:lang w:val="en-CA"/>
        </w:rPr>
      </w:pPr>
      <w:r w:rsidRPr="00397BC4">
        <w:rPr>
          <w:lang w:val="en-CA"/>
        </w:rPr>
        <w:t>I extended the ARIMA model by adding seasonal parameters (P, D, Q, s) to account for recurring patterns in sentiment trends.</w:t>
      </w:r>
    </w:p>
    <w:p w14:paraId="2CE3D940" w14:textId="77777777" w:rsidR="00FF6B5B" w:rsidRPr="00397BC4" w:rsidRDefault="00FF6B5B" w:rsidP="001C28D0">
      <w:pPr>
        <w:numPr>
          <w:ilvl w:val="1"/>
          <w:numId w:val="18"/>
        </w:numPr>
        <w:tabs>
          <w:tab w:val="num" w:pos="1440"/>
        </w:tabs>
        <w:spacing w:line="480" w:lineRule="auto"/>
        <w:rPr>
          <w:lang w:val="en-CA"/>
        </w:rPr>
      </w:pPr>
      <w:r w:rsidRPr="00397BC4">
        <w:rPr>
          <w:lang w:val="en-CA"/>
        </w:rPr>
        <w:t>SARIMA was fitted to the data, capturing minor repeating seasonal fluctuations that ARIMA could not detect.</w:t>
      </w:r>
    </w:p>
    <w:p w14:paraId="3C124903" w14:textId="77777777" w:rsidR="00FF6B5B" w:rsidRPr="00397BC4" w:rsidRDefault="00FF6B5B" w:rsidP="001C28D0">
      <w:pPr>
        <w:numPr>
          <w:ilvl w:val="0"/>
          <w:numId w:val="18"/>
        </w:numPr>
        <w:spacing w:line="480" w:lineRule="auto"/>
        <w:rPr>
          <w:lang w:val="en-CA"/>
        </w:rPr>
      </w:pPr>
      <w:r w:rsidRPr="00397BC4">
        <w:rPr>
          <w:b/>
          <w:bCs/>
          <w:lang w:val="en-CA"/>
        </w:rPr>
        <w:t>Prophet Implementation</w:t>
      </w:r>
      <w:r w:rsidRPr="00397BC4">
        <w:rPr>
          <w:lang w:val="en-CA"/>
        </w:rPr>
        <w:t>:</w:t>
      </w:r>
    </w:p>
    <w:p w14:paraId="7DD35733" w14:textId="441824A4" w:rsidR="002A17BA" w:rsidRPr="00397BC4" w:rsidRDefault="002A17BA" w:rsidP="002A17BA">
      <w:pPr>
        <w:spacing w:line="480" w:lineRule="auto"/>
        <w:ind w:left="720"/>
        <w:rPr>
          <w:lang w:val="en-CA"/>
        </w:rPr>
      </w:pPr>
      <w:r w:rsidRPr="00397BC4">
        <w:lastRenderedPageBreak/>
        <w:t>I used Facebook’s Prophet model, developed by Taylor and Letham (2018), to model non-linear sentiment trends. While Prophet can incorporate external factors, such as holidays or major tourist events, no external regressors were explicitly included in this analysis. The forecasts generated included trend lines and confidence intervals, relying solely on historical sentiment data</w:t>
      </w:r>
      <w:r w:rsidR="00B26884" w:rsidRPr="00397BC4">
        <w:t>.</w:t>
      </w:r>
    </w:p>
    <w:p w14:paraId="68A12C74" w14:textId="77777777" w:rsidR="00876F19" w:rsidRPr="00397BC4" w:rsidRDefault="00876F19" w:rsidP="00876F19">
      <w:pPr>
        <w:spacing w:line="480" w:lineRule="auto"/>
        <w:rPr>
          <w:b/>
          <w:bCs/>
          <w:lang w:val="en-CA"/>
        </w:rPr>
      </w:pPr>
      <w:r w:rsidRPr="00397BC4">
        <w:rPr>
          <w:b/>
          <w:bCs/>
          <w:lang w:val="en-CA"/>
        </w:rPr>
        <w:t>Research Question 3: Which cuisines are most popular among restaurants located near tourist spots?</w:t>
      </w:r>
    </w:p>
    <w:p w14:paraId="417CCF32" w14:textId="77777777" w:rsidR="000B5CB7" w:rsidRPr="00397BC4" w:rsidRDefault="000B5CB7" w:rsidP="00876F19">
      <w:pPr>
        <w:spacing w:line="480" w:lineRule="auto"/>
        <w:rPr>
          <w:b/>
          <w:bCs/>
          <w:lang w:val="en-CA"/>
        </w:rPr>
      </w:pPr>
    </w:p>
    <w:p w14:paraId="0A3352BC" w14:textId="77777777" w:rsidR="00876F19" w:rsidRPr="00397BC4" w:rsidRDefault="00876F19" w:rsidP="00876F19">
      <w:pPr>
        <w:spacing w:line="480" w:lineRule="auto"/>
        <w:rPr>
          <w:b/>
          <w:bCs/>
          <w:lang w:val="en-CA"/>
        </w:rPr>
      </w:pPr>
      <w:r w:rsidRPr="00397BC4">
        <w:rPr>
          <w:b/>
          <w:bCs/>
          <w:lang w:val="en-CA"/>
        </w:rPr>
        <w:t>My Approach</w:t>
      </w:r>
    </w:p>
    <w:p w14:paraId="6DF99BAF" w14:textId="77777777" w:rsidR="00876F19" w:rsidRPr="00397BC4" w:rsidRDefault="00876F19" w:rsidP="001C28D0">
      <w:pPr>
        <w:numPr>
          <w:ilvl w:val="0"/>
          <w:numId w:val="19"/>
        </w:numPr>
        <w:spacing w:line="480" w:lineRule="auto"/>
        <w:rPr>
          <w:lang w:val="en-CA"/>
        </w:rPr>
      </w:pPr>
      <w:r w:rsidRPr="00397BC4">
        <w:rPr>
          <w:lang w:val="en-CA"/>
        </w:rPr>
        <w:t>I filtered the dataset to include only restaurants located near tourist attractions with star ratings above 3.5.</w:t>
      </w:r>
    </w:p>
    <w:p w14:paraId="1BD67AEB" w14:textId="77777777" w:rsidR="00876F19" w:rsidRPr="00397BC4" w:rsidRDefault="00876F19" w:rsidP="001C28D0">
      <w:pPr>
        <w:numPr>
          <w:ilvl w:val="0"/>
          <w:numId w:val="19"/>
        </w:numPr>
        <w:spacing w:line="480" w:lineRule="auto"/>
        <w:rPr>
          <w:lang w:val="en-CA"/>
        </w:rPr>
      </w:pPr>
      <w:r w:rsidRPr="00397BC4">
        <w:rPr>
          <w:lang w:val="en-CA"/>
        </w:rPr>
        <w:t>Using one-hot encoding, I transformed the 'cuisine' column into binary columns to prepare it for association rule mining.</w:t>
      </w:r>
    </w:p>
    <w:p w14:paraId="0E3643E5" w14:textId="77777777" w:rsidR="00876F19" w:rsidRPr="00397BC4" w:rsidRDefault="00876F19" w:rsidP="001C28D0">
      <w:pPr>
        <w:numPr>
          <w:ilvl w:val="0"/>
          <w:numId w:val="19"/>
        </w:numPr>
        <w:spacing w:line="480" w:lineRule="auto"/>
        <w:rPr>
          <w:lang w:val="en-CA"/>
        </w:rPr>
      </w:pPr>
      <w:r w:rsidRPr="00397BC4">
        <w:rPr>
          <w:lang w:val="en-CA"/>
        </w:rPr>
        <w:t xml:space="preserve">I applied the </w:t>
      </w:r>
      <w:proofErr w:type="spellStart"/>
      <w:r w:rsidRPr="00397BC4">
        <w:rPr>
          <w:lang w:val="en-CA"/>
        </w:rPr>
        <w:t>Apriori</w:t>
      </w:r>
      <w:proofErr w:type="spellEnd"/>
      <w:r w:rsidRPr="00397BC4">
        <w:rPr>
          <w:lang w:val="en-CA"/>
        </w:rPr>
        <w:t xml:space="preserve"> algorithm to identify frequent </w:t>
      </w:r>
      <w:proofErr w:type="spellStart"/>
      <w:r w:rsidRPr="00397BC4">
        <w:rPr>
          <w:lang w:val="en-CA"/>
        </w:rPr>
        <w:t>itemsets</w:t>
      </w:r>
      <w:proofErr w:type="spellEnd"/>
      <w:r w:rsidRPr="00397BC4">
        <w:rPr>
          <w:lang w:val="en-CA"/>
        </w:rPr>
        <w:t xml:space="preserve"> and generate association rules, revealing popular combinations of cuisines offered in these high-rated restaurants.</w:t>
      </w:r>
    </w:p>
    <w:p w14:paraId="52D75659" w14:textId="77777777" w:rsidR="00876F19" w:rsidRPr="00397BC4" w:rsidRDefault="00876F19" w:rsidP="00876F19">
      <w:pPr>
        <w:spacing w:line="480" w:lineRule="auto"/>
        <w:rPr>
          <w:b/>
          <w:bCs/>
          <w:lang w:val="en-CA"/>
        </w:rPr>
      </w:pPr>
      <w:r w:rsidRPr="00397BC4">
        <w:rPr>
          <w:b/>
          <w:bCs/>
          <w:lang w:val="en-CA"/>
        </w:rPr>
        <w:t>Outcome</w:t>
      </w:r>
    </w:p>
    <w:p w14:paraId="2A1869FA" w14:textId="77777777" w:rsidR="00876F19" w:rsidRPr="00397BC4" w:rsidRDefault="00876F19" w:rsidP="001C28D0">
      <w:pPr>
        <w:numPr>
          <w:ilvl w:val="0"/>
          <w:numId w:val="20"/>
        </w:numPr>
        <w:spacing w:line="480" w:lineRule="auto"/>
        <w:rPr>
          <w:lang w:val="en-CA"/>
        </w:rPr>
      </w:pPr>
      <w:r w:rsidRPr="00397BC4">
        <w:rPr>
          <w:lang w:val="en-CA"/>
        </w:rPr>
        <w:t xml:space="preserve">The analysis identified common cuisines and strong associations among </w:t>
      </w:r>
      <w:proofErr w:type="gramStart"/>
      <w:r w:rsidRPr="00397BC4">
        <w:rPr>
          <w:lang w:val="en-CA"/>
        </w:rPr>
        <w:t>highly-rated</w:t>
      </w:r>
      <w:proofErr w:type="gramEnd"/>
      <w:r w:rsidRPr="00397BC4">
        <w:rPr>
          <w:lang w:val="en-CA"/>
        </w:rPr>
        <w:t xml:space="preserve"> restaurants near tourist attractions.</w:t>
      </w:r>
    </w:p>
    <w:p w14:paraId="05A666E7" w14:textId="77777777" w:rsidR="00876F19" w:rsidRPr="00397BC4" w:rsidRDefault="00876F19" w:rsidP="001C28D0">
      <w:pPr>
        <w:numPr>
          <w:ilvl w:val="0"/>
          <w:numId w:val="20"/>
        </w:numPr>
        <w:spacing w:line="480" w:lineRule="auto"/>
        <w:rPr>
          <w:lang w:val="en-CA"/>
        </w:rPr>
      </w:pPr>
      <w:r w:rsidRPr="00397BC4">
        <w:rPr>
          <w:lang w:val="en-CA"/>
        </w:rPr>
        <w:t>Popular cuisines, such as Chinese, Italian, and Indian, frequently appeared in association rules, suggesting that these types are widely available in restaurants near tourist spots.</w:t>
      </w:r>
    </w:p>
    <w:p w14:paraId="5BC65F8B" w14:textId="77777777" w:rsidR="00876F19" w:rsidRPr="00397BC4" w:rsidRDefault="00876F19" w:rsidP="00876F19">
      <w:pPr>
        <w:spacing w:line="480" w:lineRule="auto"/>
        <w:rPr>
          <w:b/>
          <w:bCs/>
          <w:lang w:val="en-CA"/>
        </w:rPr>
      </w:pPr>
      <w:r w:rsidRPr="00397BC4">
        <w:rPr>
          <w:b/>
          <w:bCs/>
          <w:lang w:val="en-CA"/>
        </w:rPr>
        <w:t>Comparison to Literature</w:t>
      </w:r>
    </w:p>
    <w:p w14:paraId="644C371A" w14:textId="77777777" w:rsidR="00876F19" w:rsidRPr="00397BC4" w:rsidRDefault="00876F19" w:rsidP="001C28D0">
      <w:pPr>
        <w:numPr>
          <w:ilvl w:val="0"/>
          <w:numId w:val="21"/>
        </w:numPr>
        <w:spacing w:line="480" w:lineRule="auto"/>
        <w:rPr>
          <w:lang w:val="en-CA"/>
        </w:rPr>
      </w:pPr>
      <w:r w:rsidRPr="00397BC4">
        <w:rPr>
          <w:lang w:val="en-CA"/>
        </w:rPr>
        <w:t>Agrawal &amp; Srikant (1994) demonstrated that association rule mining is effective in identifying patterns in datasets, supporting its use in uncovering cuisine preferences in my analysis.</w:t>
      </w:r>
    </w:p>
    <w:p w14:paraId="5AEAD7F4" w14:textId="77777777" w:rsidR="00876F19" w:rsidRPr="00397BC4" w:rsidRDefault="00876F19" w:rsidP="001C28D0">
      <w:pPr>
        <w:numPr>
          <w:ilvl w:val="0"/>
          <w:numId w:val="21"/>
        </w:numPr>
        <w:spacing w:line="480" w:lineRule="auto"/>
        <w:rPr>
          <w:lang w:val="en-CA"/>
        </w:rPr>
      </w:pPr>
      <w:r w:rsidRPr="00397BC4">
        <w:rPr>
          <w:lang w:val="en-CA"/>
        </w:rPr>
        <w:lastRenderedPageBreak/>
        <w:t>Liu et al. (2019) highlighted that association rule mining can help identify customer preferences in tourism-focused settings, which aligns with my findings about popular cuisines near tourist attractions.</w:t>
      </w:r>
    </w:p>
    <w:p w14:paraId="7E6BA0FA" w14:textId="77777777" w:rsidR="00876F19" w:rsidRPr="00397BC4" w:rsidRDefault="00876F19" w:rsidP="00876F19">
      <w:pPr>
        <w:spacing w:line="480" w:lineRule="auto"/>
        <w:rPr>
          <w:b/>
          <w:bCs/>
          <w:lang w:val="en-CA"/>
        </w:rPr>
      </w:pPr>
      <w:r w:rsidRPr="00397BC4">
        <w:rPr>
          <w:b/>
          <w:bCs/>
          <w:lang w:val="en-CA"/>
        </w:rPr>
        <w:t>Explanation of the Code</w:t>
      </w:r>
    </w:p>
    <w:p w14:paraId="020B81E6" w14:textId="77777777" w:rsidR="00876F19" w:rsidRPr="00397BC4" w:rsidRDefault="00876F19" w:rsidP="001C28D0">
      <w:pPr>
        <w:numPr>
          <w:ilvl w:val="0"/>
          <w:numId w:val="22"/>
        </w:numPr>
        <w:spacing w:line="480" w:lineRule="auto"/>
        <w:rPr>
          <w:lang w:val="en-CA"/>
        </w:rPr>
      </w:pPr>
      <w:r w:rsidRPr="00397BC4">
        <w:rPr>
          <w:lang w:val="en-CA"/>
        </w:rPr>
        <w:t>The one-hot encoding step converted the 'cuisine' column into binary columns, making it suitable for association rule mining.</w:t>
      </w:r>
    </w:p>
    <w:p w14:paraId="3A816090" w14:textId="7DE8B26C" w:rsidR="004C0EDC" w:rsidRPr="00397BC4" w:rsidRDefault="007D508C" w:rsidP="002C4F31">
      <w:pPr>
        <w:spacing w:line="480" w:lineRule="auto"/>
        <w:rPr>
          <w:color w:val="000000"/>
          <w:bdr w:val="none" w:sz="0" w:space="0" w:color="auto" w:frame="1"/>
        </w:rPr>
      </w:pPr>
      <w:r w:rsidRPr="00397BC4">
        <w:rPr>
          <w:color w:val="000000"/>
          <w:bdr w:val="none" w:sz="0" w:space="0" w:color="auto" w:frame="1"/>
        </w:rPr>
        <w:fldChar w:fldCharType="begin"/>
      </w:r>
      <w:r w:rsidRPr="00397BC4">
        <w:rPr>
          <w:color w:val="000000"/>
          <w:bdr w:val="none" w:sz="0" w:space="0" w:color="auto" w:frame="1"/>
        </w:rPr>
        <w:instrText xml:space="preserve"> INCLUDEPICTURE "https://lh7-rt.googleusercontent.com/docsz/AD_4nXeW7Ah4ckTkkZgdNG2Ub5VlZQQHE7D9X-qqAtgAk0mfCxjjqoyJMf0nZr51eyX50gIIjlrrbv9EZGuYsG6c-UrFuMEkSbZwe7Xc4jFFvoX9nWVsagXbnc3xosaMNYTZz_CEHgQcHDH1unFsCbJzbEjgNIky?key=ybC7jDb2hNMaXYq_n-QNTw" \* MERGEFORMATINET </w:instrText>
      </w:r>
      <w:r w:rsidRPr="00397BC4">
        <w:rPr>
          <w:color w:val="000000"/>
          <w:bdr w:val="none" w:sz="0" w:space="0" w:color="auto" w:frame="1"/>
        </w:rPr>
        <w:fldChar w:fldCharType="separate"/>
      </w:r>
      <w:r w:rsidRPr="00397BC4">
        <w:rPr>
          <w:noProof/>
          <w:color w:val="000000"/>
          <w:bdr w:val="none" w:sz="0" w:space="0" w:color="auto" w:frame="1"/>
        </w:rPr>
        <w:drawing>
          <wp:inline distT="0" distB="0" distL="0" distR="0" wp14:anchorId="4EEFAC2D" wp14:editId="5EC7240B">
            <wp:extent cx="5943600" cy="1311275"/>
            <wp:effectExtent l="0" t="0" r="0" b="0"/>
            <wp:docPr id="140128228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82287" name="Picture 28"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311275"/>
                    </a:xfrm>
                    <a:prstGeom prst="rect">
                      <a:avLst/>
                    </a:prstGeom>
                    <a:noFill/>
                    <a:ln>
                      <a:noFill/>
                    </a:ln>
                  </pic:spPr>
                </pic:pic>
              </a:graphicData>
            </a:graphic>
          </wp:inline>
        </w:drawing>
      </w:r>
      <w:r w:rsidRPr="00397BC4">
        <w:rPr>
          <w:color w:val="000000"/>
          <w:bdr w:val="none" w:sz="0" w:space="0" w:color="auto" w:frame="1"/>
        </w:rPr>
        <w:fldChar w:fldCharType="end"/>
      </w:r>
    </w:p>
    <w:p w14:paraId="0D08D144" w14:textId="77777777" w:rsidR="007D508C" w:rsidRPr="00397BC4" w:rsidRDefault="007D508C" w:rsidP="001C28D0">
      <w:pPr>
        <w:numPr>
          <w:ilvl w:val="0"/>
          <w:numId w:val="23"/>
        </w:numPr>
        <w:spacing w:line="480" w:lineRule="auto"/>
        <w:rPr>
          <w:lang w:val="en-CA"/>
        </w:rPr>
      </w:pPr>
      <w:r w:rsidRPr="00397BC4">
        <w:rPr>
          <w:lang w:val="en-CA"/>
        </w:rPr>
        <w:t xml:space="preserve">The </w:t>
      </w:r>
      <w:proofErr w:type="spellStart"/>
      <w:r w:rsidRPr="00397BC4">
        <w:rPr>
          <w:lang w:val="en-CA"/>
        </w:rPr>
        <w:t>Apriori</w:t>
      </w:r>
      <w:proofErr w:type="spellEnd"/>
      <w:r w:rsidRPr="00397BC4">
        <w:rPr>
          <w:lang w:val="en-CA"/>
        </w:rPr>
        <w:t xml:space="preserve"> algorithm identified frequent </w:t>
      </w:r>
      <w:proofErr w:type="spellStart"/>
      <w:r w:rsidRPr="00397BC4">
        <w:rPr>
          <w:lang w:val="en-CA"/>
        </w:rPr>
        <w:t>itemsets</w:t>
      </w:r>
      <w:proofErr w:type="spellEnd"/>
      <w:r w:rsidRPr="00397BC4">
        <w:rPr>
          <w:lang w:val="en-CA"/>
        </w:rPr>
        <w:t xml:space="preserve"> with a minimum support threshold, highlighting common cuisine combinations.</w:t>
      </w:r>
    </w:p>
    <w:p w14:paraId="2650E8C8" w14:textId="77777777" w:rsidR="007D508C" w:rsidRPr="00397BC4" w:rsidRDefault="007D508C" w:rsidP="001C28D0">
      <w:pPr>
        <w:numPr>
          <w:ilvl w:val="0"/>
          <w:numId w:val="23"/>
        </w:numPr>
        <w:spacing w:line="480" w:lineRule="auto"/>
        <w:rPr>
          <w:lang w:val="en-CA"/>
        </w:rPr>
      </w:pPr>
      <w:r w:rsidRPr="00397BC4">
        <w:rPr>
          <w:lang w:val="en-CA"/>
        </w:rPr>
        <w:t>The generated association rules used metrics like lift and confidence to measure the strength of relationships, providing insights into popular cuisine offerings among restaurants near tourist attractions.</w:t>
      </w:r>
    </w:p>
    <w:p w14:paraId="36929E7E" w14:textId="46E6B438" w:rsidR="007D508C" w:rsidRPr="00397BC4" w:rsidRDefault="00315BBA" w:rsidP="002C4F31">
      <w:pPr>
        <w:spacing w:line="480" w:lineRule="auto"/>
        <w:rPr>
          <w:color w:val="000000"/>
          <w:bdr w:val="none" w:sz="0" w:space="0" w:color="auto" w:frame="1"/>
        </w:rPr>
      </w:pPr>
      <w:r w:rsidRPr="00397BC4">
        <w:rPr>
          <w:color w:val="000000"/>
          <w:bdr w:val="none" w:sz="0" w:space="0" w:color="auto" w:frame="1"/>
        </w:rPr>
        <w:fldChar w:fldCharType="begin"/>
      </w:r>
      <w:r w:rsidRPr="00397BC4">
        <w:rPr>
          <w:color w:val="000000"/>
          <w:bdr w:val="none" w:sz="0" w:space="0" w:color="auto" w:frame="1"/>
        </w:rPr>
        <w:instrText xml:space="preserve"> INCLUDEPICTURE "https://lh7-rt.googleusercontent.com/docsz/AD_4nXflFwxcFFoF5QN1-p8HoChWKuXOQC83KCJGVHHtt52uUevhbj9lM7tCEj4X2TKabSlKYNIx0yQIjQVJx154rfXPOIoYAUrodcAN3DtLdKc9v1_4LgMYtFw_1iV5Ti_t8S5vyAaobzFuKt-ePtT_ke9Q9ezz?key=ybC7jDb2hNMaXYq_n-QNTw" \* MERGEFORMATINET </w:instrText>
      </w:r>
      <w:r w:rsidRPr="00397BC4">
        <w:rPr>
          <w:color w:val="000000"/>
          <w:bdr w:val="none" w:sz="0" w:space="0" w:color="auto" w:frame="1"/>
        </w:rPr>
        <w:fldChar w:fldCharType="separate"/>
      </w:r>
      <w:r w:rsidRPr="00397BC4">
        <w:rPr>
          <w:noProof/>
          <w:color w:val="000000"/>
          <w:bdr w:val="none" w:sz="0" w:space="0" w:color="auto" w:frame="1"/>
        </w:rPr>
        <w:drawing>
          <wp:inline distT="0" distB="0" distL="0" distR="0" wp14:anchorId="2B72962E" wp14:editId="6254F371">
            <wp:extent cx="5943600" cy="1421130"/>
            <wp:effectExtent l="0" t="0" r="0" b="1270"/>
            <wp:docPr id="360383896"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83896" name="Picture 29"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421130"/>
                    </a:xfrm>
                    <a:prstGeom prst="rect">
                      <a:avLst/>
                    </a:prstGeom>
                    <a:noFill/>
                    <a:ln>
                      <a:noFill/>
                    </a:ln>
                  </pic:spPr>
                </pic:pic>
              </a:graphicData>
            </a:graphic>
          </wp:inline>
        </w:drawing>
      </w:r>
      <w:r w:rsidRPr="00397BC4">
        <w:rPr>
          <w:color w:val="000000"/>
          <w:bdr w:val="none" w:sz="0" w:space="0" w:color="auto" w:frame="1"/>
        </w:rPr>
        <w:fldChar w:fldCharType="end"/>
      </w:r>
    </w:p>
    <w:p w14:paraId="72026E78" w14:textId="4BAFA4B8" w:rsidR="00315BBA" w:rsidRPr="00397BC4" w:rsidRDefault="00B13FD3" w:rsidP="002C4F31">
      <w:pPr>
        <w:spacing w:line="480" w:lineRule="auto"/>
      </w:pPr>
      <w:r w:rsidRPr="00397BC4">
        <w:rPr>
          <w:noProof/>
        </w:rPr>
        <w:lastRenderedPageBreak/>
        <w:drawing>
          <wp:inline distT="0" distB="0" distL="0" distR="0" wp14:anchorId="2C4EF4EC" wp14:editId="663B12B4">
            <wp:extent cx="5943600" cy="3122930"/>
            <wp:effectExtent l="0" t="0" r="0" b="1270"/>
            <wp:docPr id="1379061043" name="Picture 30" descr="A graph of a number of tourist attra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61043" name="Picture 30" descr="A graph of a number of tourist attraction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122930"/>
                    </a:xfrm>
                    <a:prstGeom prst="rect">
                      <a:avLst/>
                    </a:prstGeom>
                  </pic:spPr>
                </pic:pic>
              </a:graphicData>
            </a:graphic>
          </wp:inline>
        </w:drawing>
      </w:r>
    </w:p>
    <w:p w14:paraId="654006AE" w14:textId="050E8F63" w:rsidR="00943699" w:rsidRPr="00397BC4" w:rsidRDefault="00943699" w:rsidP="00943699">
      <w:pPr>
        <w:spacing w:line="480" w:lineRule="auto"/>
        <w:rPr>
          <w:b/>
          <w:bCs/>
          <w:lang w:val="en-CA"/>
        </w:rPr>
      </w:pPr>
      <w:r w:rsidRPr="00397BC4">
        <w:rPr>
          <w:b/>
          <w:bCs/>
          <w:lang w:val="en-CA"/>
        </w:rPr>
        <w:t xml:space="preserve">Research Question 4: What is the correlation between proximity to tourist attractions and </w:t>
      </w:r>
      <w:r w:rsidR="00D65A43" w:rsidRPr="00397BC4">
        <w:rPr>
          <w:b/>
          <w:bCs/>
          <w:lang w:val="en-CA"/>
        </w:rPr>
        <w:t>star</w:t>
      </w:r>
      <w:r w:rsidRPr="00397BC4">
        <w:rPr>
          <w:b/>
          <w:bCs/>
          <w:lang w:val="en-CA"/>
        </w:rPr>
        <w:t xml:space="preserve"> ratings?</w:t>
      </w:r>
    </w:p>
    <w:p w14:paraId="49E240A1" w14:textId="77777777" w:rsidR="000B5CB7" w:rsidRPr="00397BC4" w:rsidRDefault="000B5CB7" w:rsidP="00943699">
      <w:pPr>
        <w:spacing w:line="480" w:lineRule="auto"/>
        <w:rPr>
          <w:b/>
          <w:bCs/>
          <w:lang w:val="en-CA"/>
        </w:rPr>
      </w:pPr>
    </w:p>
    <w:p w14:paraId="588C3312" w14:textId="77777777" w:rsidR="00D65A43" w:rsidRPr="00397BC4" w:rsidRDefault="00D65A43" w:rsidP="00D65A43">
      <w:pPr>
        <w:spacing w:line="480" w:lineRule="auto"/>
        <w:rPr>
          <w:b/>
          <w:bCs/>
          <w:lang w:val="en-CA"/>
        </w:rPr>
      </w:pPr>
      <w:r w:rsidRPr="00397BC4">
        <w:rPr>
          <w:b/>
          <w:bCs/>
          <w:lang w:val="en-CA"/>
        </w:rPr>
        <w:t>My Approach</w:t>
      </w:r>
    </w:p>
    <w:p w14:paraId="15900D50" w14:textId="77777777" w:rsidR="00D65A43" w:rsidRPr="00397BC4" w:rsidRDefault="00D65A43" w:rsidP="001C28D0">
      <w:pPr>
        <w:numPr>
          <w:ilvl w:val="0"/>
          <w:numId w:val="24"/>
        </w:numPr>
        <w:spacing w:line="480" w:lineRule="auto"/>
        <w:rPr>
          <w:lang w:val="en-CA"/>
        </w:rPr>
      </w:pPr>
      <w:r w:rsidRPr="00397BC4">
        <w:rPr>
          <w:lang w:val="en-CA"/>
        </w:rPr>
        <w:t>I calculated Pearson and Spearman correlation coefficients to measure the relationship between restaurant proximity to tourist sites and their star ratings.</w:t>
      </w:r>
    </w:p>
    <w:p w14:paraId="525B6C62" w14:textId="77777777" w:rsidR="00D65A43" w:rsidRPr="00397BC4" w:rsidRDefault="00D65A43" w:rsidP="00D65A43">
      <w:pPr>
        <w:spacing w:line="480" w:lineRule="auto"/>
        <w:rPr>
          <w:b/>
          <w:bCs/>
          <w:lang w:val="en-CA"/>
        </w:rPr>
      </w:pPr>
      <w:r w:rsidRPr="00397BC4">
        <w:rPr>
          <w:b/>
          <w:bCs/>
          <w:lang w:val="en-CA"/>
        </w:rPr>
        <w:t>Outcome</w:t>
      </w:r>
    </w:p>
    <w:p w14:paraId="1859DFE5" w14:textId="77777777" w:rsidR="00D65A43" w:rsidRPr="00397BC4" w:rsidRDefault="00D65A43" w:rsidP="001C28D0">
      <w:pPr>
        <w:numPr>
          <w:ilvl w:val="0"/>
          <w:numId w:val="25"/>
        </w:numPr>
        <w:spacing w:line="480" w:lineRule="auto"/>
        <w:rPr>
          <w:lang w:val="en-CA"/>
        </w:rPr>
      </w:pPr>
      <w:r w:rsidRPr="00397BC4">
        <w:rPr>
          <w:lang w:val="en-CA"/>
        </w:rPr>
        <w:t>Results showed a moderate positive correlation, suggesting that restaurants closer to tourist attractions generally receive higher ratings, though other factors also contribute.</w:t>
      </w:r>
    </w:p>
    <w:p w14:paraId="01314C57" w14:textId="4AEF0412" w:rsidR="004F3D28" w:rsidRPr="00397BC4" w:rsidRDefault="00D65A43" w:rsidP="00D65A43">
      <w:pPr>
        <w:spacing w:line="480" w:lineRule="auto"/>
        <w:rPr>
          <w:lang w:val="en-CA"/>
        </w:rPr>
      </w:pPr>
      <w:r w:rsidRPr="00397BC4">
        <w:rPr>
          <w:b/>
          <w:bCs/>
          <w:lang w:val="en-CA"/>
        </w:rPr>
        <w:br/>
      </w:r>
      <w:r w:rsidRPr="00397BC4">
        <w:rPr>
          <w:lang w:val="en-CA"/>
        </w:rPr>
        <w:t>The tables below highlight the Pearson and Spearman correlations. The Pearson Correlation Matrix provides a correlation coefficient of 0.474, while the Spearman Correlation Coefficient of 0.526 suggests a slightly stronger association when accounting for non-linear relationships.</w:t>
      </w:r>
    </w:p>
    <w:p w14:paraId="795C3514" w14:textId="77777777" w:rsidR="00495034" w:rsidRPr="00397BC4" w:rsidRDefault="00495034" w:rsidP="00D65A43">
      <w:pPr>
        <w:spacing w:line="480" w:lineRule="auto"/>
        <w:rPr>
          <w:lang w:val="en-CA"/>
        </w:rPr>
      </w:pPr>
    </w:p>
    <w:p w14:paraId="7B11D4FD" w14:textId="5BAB3F6E" w:rsidR="005E381A" w:rsidRPr="00397BC4" w:rsidRDefault="005E381A" w:rsidP="00D65A43">
      <w:pPr>
        <w:spacing w:line="480" w:lineRule="auto"/>
        <w:rPr>
          <w:color w:val="000000"/>
          <w:bdr w:val="none" w:sz="0" w:space="0" w:color="auto" w:frame="1"/>
        </w:rPr>
      </w:pPr>
      <w:r w:rsidRPr="00397BC4">
        <w:rPr>
          <w:color w:val="000000"/>
          <w:bdr w:val="none" w:sz="0" w:space="0" w:color="auto" w:frame="1"/>
        </w:rPr>
        <w:lastRenderedPageBreak/>
        <w:fldChar w:fldCharType="begin"/>
      </w:r>
      <w:r w:rsidRPr="00397BC4">
        <w:rPr>
          <w:color w:val="000000"/>
          <w:bdr w:val="none" w:sz="0" w:space="0" w:color="auto" w:frame="1"/>
        </w:rPr>
        <w:instrText xml:space="preserve"> INCLUDEPICTURE "https://lh7-rt.googleusercontent.com/docsz/AD_4nXeF0Bw7gGmw1nDhZK1u0frQflb7ujoNcFyYVUwyzmjqiNyLNC8aORXrBgPa8nGqmFiSdY3qGlsEbKJrLm81T6W7_pAPgwqlFlpczpp3pIRYza0aPLk2I1_TO_YOV5NbV5hRjyL-KhmbfVk3dHLWkiYQHVT6?key=ybC7jDb2hNMaXYq_n-QNTw" \* MERGEFORMATINET </w:instrText>
      </w:r>
      <w:r w:rsidRPr="00397BC4">
        <w:rPr>
          <w:color w:val="000000"/>
          <w:bdr w:val="none" w:sz="0" w:space="0" w:color="auto" w:frame="1"/>
        </w:rPr>
        <w:fldChar w:fldCharType="separate"/>
      </w:r>
      <w:r w:rsidRPr="00397BC4">
        <w:rPr>
          <w:noProof/>
          <w:color w:val="000000"/>
          <w:bdr w:val="none" w:sz="0" w:space="0" w:color="auto" w:frame="1"/>
        </w:rPr>
        <w:drawing>
          <wp:inline distT="0" distB="0" distL="0" distR="0" wp14:anchorId="47A69E0E" wp14:editId="53AD52E0">
            <wp:extent cx="5943600" cy="751205"/>
            <wp:effectExtent l="0" t="0" r="0" b="0"/>
            <wp:docPr id="235481317" name="Picture 3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81317" name="Picture 31" descr="A white rectangular object with a black bord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51205"/>
                    </a:xfrm>
                    <a:prstGeom prst="rect">
                      <a:avLst/>
                    </a:prstGeom>
                    <a:noFill/>
                    <a:ln>
                      <a:noFill/>
                    </a:ln>
                  </pic:spPr>
                </pic:pic>
              </a:graphicData>
            </a:graphic>
          </wp:inline>
        </w:drawing>
      </w:r>
      <w:r w:rsidRPr="00397BC4">
        <w:rPr>
          <w:color w:val="000000"/>
          <w:bdr w:val="none" w:sz="0" w:space="0" w:color="auto" w:frame="1"/>
        </w:rPr>
        <w:fldChar w:fldCharType="end"/>
      </w:r>
    </w:p>
    <w:p w14:paraId="357070C8" w14:textId="18D45A67" w:rsidR="005E381A" w:rsidRPr="00397BC4" w:rsidRDefault="00125C2E" w:rsidP="00D65A43">
      <w:pPr>
        <w:spacing w:line="480" w:lineRule="auto"/>
        <w:rPr>
          <w:color w:val="000000"/>
          <w:bdr w:val="none" w:sz="0" w:space="0" w:color="auto" w:frame="1"/>
        </w:rPr>
      </w:pPr>
      <w:r w:rsidRPr="00397BC4">
        <w:rPr>
          <w:noProof/>
          <w:color w:val="000000"/>
          <w:bdr w:val="none" w:sz="0" w:space="0" w:color="auto" w:frame="1"/>
        </w:rPr>
        <w:drawing>
          <wp:inline distT="0" distB="0" distL="0" distR="0" wp14:anchorId="259CF20B" wp14:editId="29B68177">
            <wp:extent cx="5943600" cy="1440180"/>
            <wp:effectExtent l="0" t="0" r="0" b="0"/>
            <wp:docPr id="16826109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10939" name="Picture 168261093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440180"/>
                    </a:xfrm>
                    <a:prstGeom prst="rect">
                      <a:avLst/>
                    </a:prstGeom>
                  </pic:spPr>
                </pic:pic>
              </a:graphicData>
            </a:graphic>
          </wp:inline>
        </w:drawing>
      </w:r>
    </w:p>
    <w:p w14:paraId="28601C92" w14:textId="77777777" w:rsidR="00A70412" w:rsidRPr="00397BC4" w:rsidRDefault="00A70412" w:rsidP="00A70412">
      <w:pPr>
        <w:spacing w:line="480" w:lineRule="auto"/>
        <w:rPr>
          <w:b/>
          <w:bCs/>
          <w:lang w:val="en-CA"/>
        </w:rPr>
      </w:pPr>
      <w:r w:rsidRPr="00397BC4">
        <w:rPr>
          <w:b/>
          <w:bCs/>
          <w:lang w:val="en-CA"/>
        </w:rPr>
        <w:t>Comparison to Literature</w:t>
      </w:r>
    </w:p>
    <w:p w14:paraId="0A34E515" w14:textId="77777777" w:rsidR="00A70412" w:rsidRPr="00397BC4" w:rsidRDefault="00A70412" w:rsidP="001C28D0">
      <w:pPr>
        <w:numPr>
          <w:ilvl w:val="0"/>
          <w:numId w:val="26"/>
        </w:numPr>
        <w:spacing w:line="480" w:lineRule="auto"/>
        <w:rPr>
          <w:lang w:val="en-CA"/>
        </w:rPr>
      </w:pPr>
      <w:r w:rsidRPr="00397BC4">
        <w:rPr>
          <w:lang w:val="en-CA"/>
        </w:rPr>
        <w:t>Smith &amp; Lee (2020) used similar correlation analysis methods to evaluate geographic factors in customer satisfaction, supporting my use of Pearson and Spearman correlations for understanding location impacts on ratings​</w:t>
      </w:r>
    </w:p>
    <w:p w14:paraId="2A451A84" w14:textId="77777777" w:rsidR="00A70412" w:rsidRPr="00397BC4" w:rsidRDefault="00A70412" w:rsidP="00A70412">
      <w:pPr>
        <w:spacing w:line="480" w:lineRule="auto"/>
        <w:rPr>
          <w:b/>
          <w:bCs/>
          <w:lang w:val="en-CA"/>
        </w:rPr>
      </w:pPr>
      <w:r w:rsidRPr="00397BC4">
        <w:rPr>
          <w:b/>
          <w:bCs/>
          <w:lang w:val="en-CA"/>
        </w:rPr>
        <w:t>Explanation of the Code</w:t>
      </w:r>
    </w:p>
    <w:p w14:paraId="38170329" w14:textId="77777777" w:rsidR="00A70412" w:rsidRPr="00397BC4" w:rsidRDefault="00A70412" w:rsidP="001C28D0">
      <w:pPr>
        <w:numPr>
          <w:ilvl w:val="0"/>
          <w:numId w:val="27"/>
        </w:numPr>
        <w:spacing w:line="480" w:lineRule="auto"/>
        <w:rPr>
          <w:lang w:val="en-CA"/>
        </w:rPr>
      </w:pPr>
      <w:r w:rsidRPr="00397BC4">
        <w:rPr>
          <w:lang w:val="en-CA"/>
        </w:rPr>
        <w:t xml:space="preserve">I used SciPy’s </w:t>
      </w:r>
      <w:proofErr w:type="spellStart"/>
      <w:proofErr w:type="gramStart"/>
      <w:r w:rsidRPr="00397BC4">
        <w:rPr>
          <w:lang w:val="en-CA"/>
        </w:rPr>
        <w:t>pearsonr</w:t>
      </w:r>
      <w:proofErr w:type="spellEnd"/>
      <w:r w:rsidRPr="00397BC4">
        <w:rPr>
          <w:lang w:val="en-CA"/>
        </w:rPr>
        <w:t>(</w:t>
      </w:r>
      <w:proofErr w:type="gramEnd"/>
      <w:r w:rsidRPr="00397BC4">
        <w:rPr>
          <w:lang w:val="en-CA"/>
        </w:rPr>
        <w:t xml:space="preserve">) and </w:t>
      </w:r>
      <w:proofErr w:type="spellStart"/>
      <w:r w:rsidRPr="00397BC4">
        <w:rPr>
          <w:lang w:val="en-CA"/>
        </w:rPr>
        <w:t>spearmanr</w:t>
      </w:r>
      <w:proofErr w:type="spellEnd"/>
      <w:r w:rsidRPr="00397BC4">
        <w:rPr>
          <w:lang w:val="en-CA"/>
        </w:rPr>
        <w:t>() functions to calculate correlations between proximity and ratings, interpreting the results to understand the strength and direction of the relationship.</w:t>
      </w:r>
    </w:p>
    <w:p w14:paraId="1899294B" w14:textId="77777777" w:rsidR="00460AE8" w:rsidRPr="00397BC4" w:rsidRDefault="00460AE8" w:rsidP="00460AE8">
      <w:pPr>
        <w:pStyle w:val="Heading3"/>
        <w:rPr>
          <w:i w:val="0"/>
          <w:iCs w:val="0"/>
          <w:color w:val="000000"/>
        </w:rPr>
      </w:pPr>
      <w:bookmarkStart w:id="0" w:name="_Toc182956278"/>
      <w:r w:rsidRPr="00397BC4">
        <w:rPr>
          <w:rStyle w:val="Strong"/>
          <w:i w:val="0"/>
          <w:iCs w:val="0"/>
          <w:color w:val="000000"/>
        </w:rPr>
        <w:t>Other Factors Influencing Ratings</w:t>
      </w:r>
      <w:bookmarkEnd w:id="0"/>
    </w:p>
    <w:p w14:paraId="58CA11D9" w14:textId="598C8016" w:rsidR="006F0CEA" w:rsidRPr="00397BC4" w:rsidRDefault="006F0CEA" w:rsidP="006F0CEA">
      <w:pPr>
        <w:spacing w:line="480" w:lineRule="auto"/>
        <w:rPr>
          <w:lang w:val="en-CA"/>
        </w:rPr>
      </w:pPr>
      <w:r w:rsidRPr="00397BC4">
        <w:rPr>
          <w:lang w:val="en-CA"/>
        </w:rPr>
        <w:t>Although proximity plays a notable role, ratings are influenced by a range of other factors, including:</w:t>
      </w:r>
    </w:p>
    <w:p w14:paraId="7F6A7FDF" w14:textId="30DC00D1" w:rsidR="00A03B98" w:rsidRPr="00397BC4" w:rsidRDefault="00A03B98" w:rsidP="001C28D0">
      <w:pPr>
        <w:pStyle w:val="ListParagraph"/>
        <w:numPr>
          <w:ilvl w:val="0"/>
          <w:numId w:val="28"/>
        </w:numPr>
        <w:spacing w:line="480" w:lineRule="auto"/>
        <w:rPr>
          <w:lang w:val="en-CA"/>
        </w:rPr>
      </w:pPr>
      <w:r w:rsidRPr="00397BC4">
        <w:rPr>
          <w:b/>
          <w:bCs/>
          <w:lang w:val="en-CA"/>
        </w:rPr>
        <w:t>Service Quality</w:t>
      </w:r>
      <w:r w:rsidRPr="00397BC4">
        <w:rPr>
          <w:lang w:val="en-CA"/>
        </w:rPr>
        <w:t>: High-quality service correlates with better reviews (Zhang et al., 2021).</w:t>
      </w:r>
    </w:p>
    <w:p w14:paraId="7CD2F16A" w14:textId="6FFCC16B" w:rsidR="00A03B98" w:rsidRPr="00397BC4" w:rsidRDefault="00A03B98" w:rsidP="001C28D0">
      <w:pPr>
        <w:pStyle w:val="ListParagraph"/>
        <w:numPr>
          <w:ilvl w:val="0"/>
          <w:numId w:val="28"/>
        </w:numPr>
        <w:spacing w:line="480" w:lineRule="auto"/>
        <w:rPr>
          <w:lang w:val="en-CA"/>
        </w:rPr>
      </w:pPr>
      <w:r w:rsidRPr="00397BC4">
        <w:rPr>
          <w:b/>
          <w:bCs/>
          <w:lang w:val="en-CA"/>
        </w:rPr>
        <w:t>Food Quality</w:t>
      </w:r>
      <w:r w:rsidRPr="00397BC4">
        <w:rPr>
          <w:lang w:val="en-CA"/>
        </w:rPr>
        <w:t>: Meeting or exceeding expectations enhances ratings (</w:t>
      </w:r>
      <w:proofErr w:type="spellStart"/>
      <w:r w:rsidRPr="00397BC4">
        <w:rPr>
          <w:lang w:val="en-CA"/>
        </w:rPr>
        <w:t>Namkung</w:t>
      </w:r>
      <w:proofErr w:type="spellEnd"/>
      <w:r w:rsidRPr="00397BC4">
        <w:rPr>
          <w:lang w:val="en-CA"/>
        </w:rPr>
        <w:t xml:space="preserve"> &amp; Jang, 2007).</w:t>
      </w:r>
    </w:p>
    <w:p w14:paraId="43847149" w14:textId="30EC9AA3" w:rsidR="00A03B98" w:rsidRPr="00397BC4" w:rsidRDefault="00A03B98" w:rsidP="001C28D0">
      <w:pPr>
        <w:pStyle w:val="ListParagraph"/>
        <w:numPr>
          <w:ilvl w:val="0"/>
          <w:numId w:val="28"/>
        </w:numPr>
        <w:spacing w:line="480" w:lineRule="auto"/>
        <w:rPr>
          <w:lang w:val="en-CA"/>
        </w:rPr>
      </w:pPr>
      <w:r w:rsidRPr="00397BC4">
        <w:rPr>
          <w:b/>
          <w:bCs/>
          <w:lang w:val="en-CA"/>
        </w:rPr>
        <w:t>Ambience</w:t>
      </w:r>
      <w:r w:rsidRPr="00397BC4">
        <w:rPr>
          <w:lang w:val="en-CA"/>
        </w:rPr>
        <w:t>: Unique and comfortable environments attract higher scores (Lin &amp; Mattila, 2010).</w:t>
      </w:r>
    </w:p>
    <w:p w14:paraId="2F9B4F05" w14:textId="71215B1C" w:rsidR="00A70412" w:rsidRPr="00397BC4" w:rsidRDefault="00A03B98" w:rsidP="001C28D0">
      <w:pPr>
        <w:pStyle w:val="ListParagraph"/>
        <w:numPr>
          <w:ilvl w:val="0"/>
          <w:numId w:val="28"/>
        </w:numPr>
        <w:spacing w:line="480" w:lineRule="auto"/>
      </w:pPr>
      <w:r w:rsidRPr="00397BC4">
        <w:rPr>
          <w:b/>
          <w:bCs/>
          <w:lang w:val="en-CA"/>
        </w:rPr>
        <w:t>Online Visibility</w:t>
      </w:r>
      <w:r w:rsidRPr="00397BC4">
        <w:rPr>
          <w:lang w:val="en-CA"/>
        </w:rPr>
        <w:t>: Active engagement boosts trust and ratings (Luca, 2016).</w:t>
      </w:r>
    </w:p>
    <w:p w14:paraId="7A318729" w14:textId="77777777" w:rsidR="00701440" w:rsidRPr="00397BC4" w:rsidRDefault="00701440" w:rsidP="00701440">
      <w:pPr>
        <w:spacing w:line="480" w:lineRule="auto"/>
      </w:pPr>
    </w:p>
    <w:p w14:paraId="462AFD4B" w14:textId="77777777" w:rsidR="00701440" w:rsidRPr="00397BC4" w:rsidRDefault="00701440" w:rsidP="00701440">
      <w:pPr>
        <w:spacing w:line="480" w:lineRule="auto"/>
      </w:pPr>
    </w:p>
    <w:p w14:paraId="0CCC30E6" w14:textId="77777777" w:rsidR="00982D34" w:rsidRPr="00397BC4" w:rsidRDefault="00982D34" w:rsidP="00982D34">
      <w:pPr>
        <w:spacing w:line="480" w:lineRule="auto"/>
        <w:rPr>
          <w:b/>
          <w:bCs/>
          <w:lang w:val="en-CA"/>
        </w:rPr>
      </w:pPr>
      <w:r w:rsidRPr="00397BC4">
        <w:rPr>
          <w:b/>
          <w:bCs/>
          <w:lang w:val="en-CA"/>
        </w:rPr>
        <w:t>Research Question 5: Does the presence of high-rated restaurants near tourist attractions impact customer sentiment?</w:t>
      </w:r>
    </w:p>
    <w:p w14:paraId="221E8112" w14:textId="77777777" w:rsidR="000B5CB7" w:rsidRPr="00397BC4" w:rsidRDefault="000B5CB7" w:rsidP="00982D34">
      <w:pPr>
        <w:spacing w:line="480" w:lineRule="auto"/>
        <w:rPr>
          <w:b/>
          <w:bCs/>
          <w:lang w:val="en-CA"/>
        </w:rPr>
      </w:pPr>
    </w:p>
    <w:p w14:paraId="107C8E25" w14:textId="77777777" w:rsidR="00982D34" w:rsidRPr="00397BC4" w:rsidRDefault="00982D34" w:rsidP="00982D34">
      <w:pPr>
        <w:spacing w:line="480" w:lineRule="auto"/>
        <w:rPr>
          <w:b/>
          <w:bCs/>
          <w:lang w:val="en-CA"/>
        </w:rPr>
      </w:pPr>
      <w:r w:rsidRPr="00397BC4">
        <w:rPr>
          <w:b/>
          <w:bCs/>
          <w:lang w:val="en-CA"/>
        </w:rPr>
        <w:t>My Approach</w:t>
      </w:r>
    </w:p>
    <w:p w14:paraId="1565E9D3" w14:textId="77777777" w:rsidR="00982D34" w:rsidRPr="00397BC4" w:rsidRDefault="00982D34" w:rsidP="001C28D0">
      <w:pPr>
        <w:numPr>
          <w:ilvl w:val="0"/>
          <w:numId w:val="29"/>
        </w:numPr>
        <w:spacing w:line="480" w:lineRule="auto"/>
        <w:rPr>
          <w:lang w:val="en-CA"/>
        </w:rPr>
      </w:pPr>
      <w:r w:rsidRPr="00397BC4">
        <w:rPr>
          <w:lang w:val="en-CA"/>
        </w:rPr>
        <w:t>I applied the Chi-square test to examine whether there’s a statistically significant relationship between high-rated restaurants and their proximity to tourist sites.</w:t>
      </w:r>
    </w:p>
    <w:p w14:paraId="01C808F7" w14:textId="77777777" w:rsidR="00982D34" w:rsidRPr="00397BC4" w:rsidRDefault="00982D34" w:rsidP="00982D34">
      <w:pPr>
        <w:spacing w:line="480" w:lineRule="auto"/>
        <w:rPr>
          <w:b/>
          <w:bCs/>
          <w:lang w:val="en-CA"/>
        </w:rPr>
      </w:pPr>
      <w:r w:rsidRPr="00397BC4">
        <w:rPr>
          <w:b/>
          <w:bCs/>
          <w:lang w:val="en-CA"/>
        </w:rPr>
        <w:t>Outcome</w:t>
      </w:r>
    </w:p>
    <w:p w14:paraId="720C9FE1" w14:textId="77777777" w:rsidR="00982D34" w:rsidRPr="00397BC4" w:rsidRDefault="00982D34" w:rsidP="00982D34">
      <w:pPr>
        <w:spacing w:line="480" w:lineRule="auto"/>
        <w:rPr>
          <w:lang w:val="en-CA"/>
        </w:rPr>
      </w:pPr>
      <w:r w:rsidRPr="00397BC4">
        <w:rPr>
          <w:lang w:val="en-CA"/>
        </w:rPr>
        <w:t>The Chi-square test confirmed a statistically significant relationship (p-value &lt; 0.05), indicating that high-rated restaurants are often located near tourist areas.</w:t>
      </w:r>
    </w:p>
    <w:p w14:paraId="695E64C3" w14:textId="09EFEBE7" w:rsidR="00982D34" w:rsidRPr="00397BC4" w:rsidRDefault="00F735CE" w:rsidP="00982D34">
      <w:pPr>
        <w:spacing w:line="480" w:lineRule="auto"/>
        <w:rPr>
          <w:lang w:val="en-CA"/>
        </w:rPr>
      </w:pPr>
      <w:r w:rsidRPr="00397BC4">
        <w:rPr>
          <w:color w:val="000000"/>
          <w:bdr w:val="none" w:sz="0" w:space="0" w:color="auto" w:frame="1"/>
        </w:rPr>
        <w:fldChar w:fldCharType="begin"/>
      </w:r>
      <w:r w:rsidRPr="00397BC4">
        <w:rPr>
          <w:color w:val="000000"/>
          <w:bdr w:val="none" w:sz="0" w:space="0" w:color="auto" w:frame="1"/>
        </w:rPr>
        <w:instrText xml:space="preserve"> INCLUDEPICTURE "https://lh7-rt.googleusercontent.com/docsz/AD_4nXfy1905FUDQuQ0AXnoJDN-Ienoo4MqEei5BdbBSLHtpnOLpycacvNSH5BYUGnGV4jfme4WleiBYbXoJa8nPIQAjBF8lHLapdsGqKVaeZnOqLoeZepWjm6Xn9rtKf67QUi45o4emnJ4GmpUqSGnpns5wMaUW?key=ybC7jDb2hNMaXYq_n-QNTw" \* MERGEFORMATINET </w:instrText>
      </w:r>
      <w:r w:rsidRPr="00397BC4">
        <w:rPr>
          <w:color w:val="000000"/>
          <w:bdr w:val="none" w:sz="0" w:space="0" w:color="auto" w:frame="1"/>
        </w:rPr>
        <w:fldChar w:fldCharType="separate"/>
      </w:r>
      <w:r w:rsidRPr="00397BC4">
        <w:rPr>
          <w:noProof/>
          <w:color w:val="000000"/>
          <w:bdr w:val="none" w:sz="0" w:space="0" w:color="auto" w:frame="1"/>
        </w:rPr>
        <w:drawing>
          <wp:inline distT="0" distB="0" distL="0" distR="0" wp14:anchorId="49DB5E30" wp14:editId="347FE665">
            <wp:extent cx="5943600" cy="819785"/>
            <wp:effectExtent l="0" t="0" r="0" b="5715"/>
            <wp:docPr id="6269413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819785"/>
                    </a:xfrm>
                    <a:prstGeom prst="rect">
                      <a:avLst/>
                    </a:prstGeom>
                    <a:noFill/>
                    <a:ln>
                      <a:noFill/>
                    </a:ln>
                  </pic:spPr>
                </pic:pic>
              </a:graphicData>
            </a:graphic>
          </wp:inline>
        </w:drawing>
      </w:r>
      <w:r w:rsidRPr="00397BC4">
        <w:rPr>
          <w:color w:val="000000"/>
          <w:bdr w:val="none" w:sz="0" w:space="0" w:color="auto" w:frame="1"/>
        </w:rPr>
        <w:fldChar w:fldCharType="end"/>
      </w:r>
    </w:p>
    <w:p w14:paraId="035C924D" w14:textId="77777777" w:rsidR="004003A8" w:rsidRPr="00397BC4" w:rsidRDefault="004003A8" w:rsidP="004003A8">
      <w:pPr>
        <w:spacing w:line="480" w:lineRule="auto"/>
        <w:rPr>
          <w:b/>
          <w:bCs/>
          <w:lang w:val="en-CA"/>
        </w:rPr>
      </w:pPr>
      <w:r w:rsidRPr="00397BC4">
        <w:rPr>
          <w:b/>
          <w:bCs/>
          <w:lang w:val="en-CA"/>
        </w:rPr>
        <w:t>Comparison to Literature</w:t>
      </w:r>
    </w:p>
    <w:p w14:paraId="116557F0" w14:textId="77777777" w:rsidR="004003A8" w:rsidRPr="00397BC4" w:rsidRDefault="004003A8" w:rsidP="001C28D0">
      <w:pPr>
        <w:numPr>
          <w:ilvl w:val="0"/>
          <w:numId w:val="30"/>
        </w:numPr>
        <w:spacing w:line="480" w:lineRule="auto"/>
        <w:rPr>
          <w:lang w:val="en-CA"/>
        </w:rPr>
      </w:pPr>
      <w:r w:rsidRPr="00397BC4">
        <w:rPr>
          <w:lang w:val="en-CA"/>
        </w:rPr>
        <w:t>Liu et al. (2019) discuss the use of Chi-square testing to evaluate relationships between categorical variables, validating my approach in understanding the impact of high-rated restaurants’ locations on customer sentiment​</w:t>
      </w:r>
    </w:p>
    <w:p w14:paraId="77EB3BFF" w14:textId="77777777" w:rsidR="004003A8" w:rsidRPr="00397BC4" w:rsidRDefault="004003A8" w:rsidP="004003A8">
      <w:pPr>
        <w:spacing w:line="480" w:lineRule="auto"/>
        <w:rPr>
          <w:b/>
          <w:bCs/>
          <w:lang w:val="en-CA"/>
        </w:rPr>
      </w:pPr>
      <w:r w:rsidRPr="00397BC4">
        <w:rPr>
          <w:b/>
          <w:bCs/>
          <w:lang w:val="en-CA"/>
        </w:rPr>
        <w:t>Explanation of the Code</w:t>
      </w:r>
    </w:p>
    <w:p w14:paraId="16698D1E" w14:textId="77777777" w:rsidR="004003A8" w:rsidRPr="00397BC4" w:rsidRDefault="004003A8" w:rsidP="001C28D0">
      <w:pPr>
        <w:numPr>
          <w:ilvl w:val="0"/>
          <w:numId w:val="31"/>
        </w:numPr>
        <w:spacing w:line="480" w:lineRule="auto"/>
        <w:rPr>
          <w:lang w:val="en-CA"/>
        </w:rPr>
      </w:pPr>
      <w:r w:rsidRPr="00397BC4">
        <w:rPr>
          <w:lang w:val="en-CA"/>
        </w:rPr>
        <w:t>I used SciPy’s chi2_</w:t>
      </w:r>
      <w:proofErr w:type="gramStart"/>
      <w:r w:rsidRPr="00397BC4">
        <w:rPr>
          <w:lang w:val="en-CA"/>
        </w:rPr>
        <w:t>contingency(</w:t>
      </w:r>
      <w:proofErr w:type="gramEnd"/>
      <w:r w:rsidRPr="00397BC4">
        <w:rPr>
          <w:lang w:val="en-CA"/>
        </w:rPr>
        <w:t>) function to perform the Chi-square test on contingency tables that compared restaurant ratings with proximity categories.</w:t>
      </w:r>
    </w:p>
    <w:p w14:paraId="654C7E81" w14:textId="77777777" w:rsidR="00982D34" w:rsidRPr="00397BC4" w:rsidRDefault="00982D34" w:rsidP="00982D34">
      <w:pPr>
        <w:spacing w:line="480" w:lineRule="auto"/>
        <w:rPr>
          <w:lang w:val="en-CA"/>
        </w:rPr>
      </w:pPr>
    </w:p>
    <w:p w14:paraId="3F481A7A" w14:textId="659942D4" w:rsidR="004003A8" w:rsidRPr="00397BC4" w:rsidRDefault="004003A8" w:rsidP="004003A8">
      <w:pPr>
        <w:spacing w:line="480" w:lineRule="auto"/>
        <w:rPr>
          <w:b/>
          <w:bCs/>
          <w:lang w:val="en-CA"/>
        </w:rPr>
      </w:pPr>
      <w:r w:rsidRPr="00397BC4">
        <w:rPr>
          <w:b/>
          <w:bCs/>
          <w:lang w:val="en-CA"/>
        </w:rPr>
        <w:t>Research Question 6: Which sentiment analysis models best capture customer sentiment trends for restaurants near tourist attractions, and how does feature engineering impact these predictions?</w:t>
      </w:r>
    </w:p>
    <w:p w14:paraId="68C1025B" w14:textId="77777777" w:rsidR="007B6DC7" w:rsidRPr="00397BC4" w:rsidRDefault="007B6DC7" w:rsidP="004003A8">
      <w:pPr>
        <w:spacing w:line="480" w:lineRule="auto"/>
        <w:rPr>
          <w:b/>
          <w:bCs/>
          <w:lang w:val="en-CA"/>
        </w:rPr>
      </w:pPr>
    </w:p>
    <w:p w14:paraId="34FC154A" w14:textId="77777777" w:rsidR="007B6DC7" w:rsidRPr="00397BC4" w:rsidRDefault="007B6DC7" w:rsidP="007B6DC7">
      <w:pPr>
        <w:spacing w:line="480" w:lineRule="auto"/>
        <w:rPr>
          <w:b/>
          <w:bCs/>
          <w:lang w:val="en-CA"/>
        </w:rPr>
      </w:pPr>
      <w:r w:rsidRPr="00397BC4">
        <w:rPr>
          <w:b/>
          <w:bCs/>
          <w:lang w:val="en-CA"/>
        </w:rPr>
        <w:t>My Approach</w:t>
      </w:r>
    </w:p>
    <w:p w14:paraId="45C9988A" w14:textId="77777777" w:rsidR="007B6DC7" w:rsidRPr="00397BC4" w:rsidRDefault="007B6DC7" w:rsidP="007B6DC7">
      <w:pPr>
        <w:spacing w:line="480" w:lineRule="auto"/>
        <w:rPr>
          <w:lang w:val="en-CA"/>
        </w:rPr>
      </w:pPr>
      <w:r w:rsidRPr="00397BC4">
        <w:rPr>
          <w:lang w:val="en-CA"/>
        </w:rPr>
        <w:t xml:space="preserve">I engineered the </w:t>
      </w:r>
      <w:proofErr w:type="spellStart"/>
      <w:r w:rsidRPr="00397BC4">
        <w:rPr>
          <w:lang w:val="en-CA"/>
        </w:rPr>
        <w:t>higher_stars_near_attractions</w:t>
      </w:r>
      <w:proofErr w:type="spellEnd"/>
      <w:r w:rsidRPr="00397BC4">
        <w:rPr>
          <w:lang w:val="en-CA"/>
        </w:rPr>
        <w:t xml:space="preserve"> feature to capture the effect of proximity on star ratings, then used it as an input to sentiment prediction models to analyze its impact on sentiment trends.</w:t>
      </w:r>
    </w:p>
    <w:p w14:paraId="61EDCC1C" w14:textId="77777777" w:rsidR="007B6DC7" w:rsidRPr="00397BC4" w:rsidRDefault="007B6DC7" w:rsidP="007B6DC7">
      <w:pPr>
        <w:spacing w:line="480" w:lineRule="auto"/>
        <w:rPr>
          <w:lang w:val="en-CA"/>
        </w:rPr>
      </w:pPr>
    </w:p>
    <w:p w14:paraId="7ABC302D" w14:textId="7A85F1A8" w:rsidR="007B6DC7" w:rsidRPr="00397BC4" w:rsidRDefault="00DA53C0" w:rsidP="007B6DC7">
      <w:pPr>
        <w:spacing w:line="480" w:lineRule="auto"/>
        <w:rPr>
          <w:lang w:val="en-CA"/>
        </w:rPr>
      </w:pPr>
      <w:r w:rsidRPr="00397BC4">
        <w:rPr>
          <w:color w:val="000000"/>
          <w:bdr w:val="none" w:sz="0" w:space="0" w:color="auto" w:frame="1"/>
        </w:rPr>
        <w:fldChar w:fldCharType="begin"/>
      </w:r>
      <w:r w:rsidRPr="00397BC4">
        <w:rPr>
          <w:color w:val="000000"/>
          <w:bdr w:val="none" w:sz="0" w:space="0" w:color="auto" w:frame="1"/>
        </w:rPr>
        <w:instrText xml:space="preserve"> INCLUDEPICTURE "https://lh7-rt.googleusercontent.com/docsz/AD_4nXfTk5IMXPLRnB7WGl2M3SYcc2-MU5H5OHUoJTVnuIxrq3oXP9puZimfIqvyeJNTGDB4kvzD0FVu0qC3OSVHP8N3MBaoQi8NAn2ZFpSWs-Ud9keeaaaOaaWFGrg8zeVExswNxIHNPL8MoUwqQLZzBnwJUziQ?key=ybC7jDb2hNMaXYq_n-QNTw" \* MERGEFORMATINET </w:instrText>
      </w:r>
      <w:r w:rsidRPr="00397BC4">
        <w:rPr>
          <w:color w:val="000000"/>
          <w:bdr w:val="none" w:sz="0" w:space="0" w:color="auto" w:frame="1"/>
        </w:rPr>
        <w:fldChar w:fldCharType="separate"/>
      </w:r>
      <w:r w:rsidRPr="00397BC4">
        <w:rPr>
          <w:noProof/>
          <w:color w:val="000000"/>
          <w:bdr w:val="none" w:sz="0" w:space="0" w:color="auto" w:frame="1"/>
        </w:rPr>
        <w:drawing>
          <wp:inline distT="0" distB="0" distL="0" distR="0" wp14:anchorId="1F840EAB" wp14:editId="0990CC56">
            <wp:extent cx="5943600" cy="1216025"/>
            <wp:effectExtent l="0" t="0" r="0" b="3175"/>
            <wp:docPr id="52830918" name="Picture 3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0918" name="Picture 35" descr="A screenshot of a phon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216025"/>
                    </a:xfrm>
                    <a:prstGeom prst="rect">
                      <a:avLst/>
                    </a:prstGeom>
                    <a:noFill/>
                    <a:ln>
                      <a:noFill/>
                    </a:ln>
                  </pic:spPr>
                </pic:pic>
              </a:graphicData>
            </a:graphic>
          </wp:inline>
        </w:drawing>
      </w:r>
      <w:r w:rsidRPr="00397BC4">
        <w:rPr>
          <w:color w:val="000000"/>
          <w:bdr w:val="none" w:sz="0" w:space="0" w:color="auto" w:frame="1"/>
        </w:rPr>
        <w:fldChar w:fldCharType="end"/>
      </w:r>
    </w:p>
    <w:p w14:paraId="50A93463" w14:textId="42C99B0B" w:rsidR="000D6675" w:rsidRPr="00397BC4" w:rsidRDefault="000D6675" w:rsidP="007F1B06">
      <w:pPr>
        <w:spacing w:line="480" w:lineRule="auto"/>
        <w:rPr>
          <w:b/>
          <w:bCs/>
          <w:lang w:val="en-CA"/>
        </w:rPr>
      </w:pPr>
    </w:p>
    <w:p w14:paraId="1CB43489" w14:textId="77777777" w:rsidR="000D6675" w:rsidRPr="00397BC4" w:rsidRDefault="000D6675" w:rsidP="007F1B06">
      <w:pPr>
        <w:spacing w:line="480" w:lineRule="auto"/>
        <w:rPr>
          <w:b/>
          <w:bCs/>
          <w:lang w:val="en-CA"/>
        </w:rPr>
      </w:pPr>
    </w:p>
    <w:p w14:paraId="2544EFC8" w14:textId="064B9588" w:rsidR="007F1B06" w:rsidRPr="00397BC4" w:rsidRDefault="007F1B06" w:rsidP="007F1B06">
      <w:pPr>
        <w:spacing w:line="480" w:lineRule="auto"/>
        <w:rPr>
          <w:lang w:val="en-CA"/>
        </w:rPr>
      </w:pPr>
      <w:r w:rsidRPr="00397BC4">
        <w:rPr>
          <w:b/>
          <w:bCs/>
          <w:lang w:val="en-CA"/>
        </w:rPr>
        <w:t>Comparison of Models</w:t>
      </w:r>
    </w:p>
    <w:p w14:paraId="60AF8F51" w14:textId="77777777" w:rsidR="007F1B06" w:rsidRPr="00397BC4" w:rsidRDefault="007F1B06" w:rsidP="001C28D0">
      <w:pPr>
        <w:numPr>
          <w:ilvl w:val="0"/>
          <w:numId w:val="32"/>
        </w:numPr>
        <w:spacing w:line="480" w:lineRule="auto"/>
        <w:rPr>
          <w:lang w:val="en-CA"/>
        </w:rPr>
      </w:pPr>
      <w:r w:rsidRPr="00397BC4">
        <w:rPr>
          <w:lang w:val="en-CA"/>
        </w:rPr>
        <w:t xml:space="preserve">I compared </w:t>
      </w:r>
      <w:proofErr w:type="spellStart"/>
      <w:r w:rsidRPr="00397BC4">
        <w:rPr>
          <w:lang w:val="en-CA"/>
        </w:rPr>
        <w:t>TextBlob</w:t>
      </w:r>
      <w:proofErr w:type="spellEnd"/>
      <w:r w:rsidRPr="00397BC4">
        <w:rPr>
          <w:lang w:val="en-CA"/>
        </w:rPr>
        <w:t xml:space="preserve"> and BERT models to assess sentiment trends influenced by proximity and star ratings.</w:t>
      </w:r>
    </w:p>
    <w:p w14:paraId="4A19F117" w14:textId="77777777" w:rsidR="007F1B06" w:rsidRPr="00397BC4" w:rsidRDefault="007F1B06" w:rsidP="001C28D0">
      <w:pPr>
        <w:numPr>
          <w:ilvl w:val="0"/>
          <w:numId w:val="32"/>
        </w:numPr>
        <w:spacing w:line="480" w:lineRule="auto"/>
        <w:rPr>
          <w:lang w:val="en-CA"/>
        </w:rPr>
      </w:pPr>
      <w:r w:rsidRPr="00397BC4">
        <w:rPr>
          <w:lang w:val="en-CA"/>
        </w:rPr>
        <w:t>VADER was included as a baseline model for foundational comparisons.</w:t>
      </w:r>
    </w:p>
    <w:p w14:paraId="218AD1AF" w14:textId="77777777" w:rsidR="007F1B06" w:rsidRPr="00397BC4" w:rsidRDefault="007F1B06" w:rsidP="00500D9B">
      <w:pPr>
        <w:spacing w:line="480" w:lineRule="auto"/>
        <w:ind w:left="720"/>
        <w:rPr>
          <w:lang w:val="en-CA"/>
        </w:rPr>
      </w:pPr>
    </w:p>
    <w:p w14:paraId="6042D0F3" w14:textId="77777777" w:rsidR="007F1B06" w:rsidRPr="00397BC4" w:rsidRDefault="007F1B06" w:rsidP="007F1B06">
      <w:pPr>
        <w:spacing w:line="480" w:lineRule="auto"/>
        <w:ind w:left="360"/>
        <w:rPr>
          <w:b/>
          <w:bCs/>
          <w:lang w:val="en-CA"/>
        </w:rPr>
      </w:pPr>
      <w:r w:rsidRPr="00397BC4">
        <w:rPr>
          <w:b/>
          <w:bCs/>
          <w:lang w:val="en-CA"/>
        </w:rPr>
        <w:t>Outcome</w:t>
      </w:r>
    </w:p>
    <w:p w14:paraId="751E5E14" w14:textId="77777777" w:rsidR="007F1B06" w:rsidRPr="00397BC4" w:rsidRDefault="007F1B06" w:rsidP="007F1B06">
      <w:pPr>
        <w:spacing w:line="480" w:lineRule="auto"/>
        <w:ind w:left="360"/>
        <w:rPr>
          <w:lang w:val="en-CA"/>
        </w:rPr>
      </w:pPr>
    </w:p>
    <w:p w14:paraId="7E56F30F" w14:textId="77777777" w:rsidR="007F1B06" w:rsidRPr="00397BC4" w:rsidRDefault="007F1B06" w:rsidP="001C28D0">
      <w:pPr>
        <w:numPr>
          <w:ilvl w:val="0"/>
          <w:numId w:val="33"/>
        </w:numPr>
        <w:spacing w:line="480" w:lineRule="auto"/>
        <w:rPr>
          <w:lang w:val="en-CA"/>
        </w:rPr>
      </w:pPr>
      <w:r w:rsidRPr="00397BC4">
        <w:rPr>
          <w:b/>
          <w:bCs/>
          <w:lang w:val="en-CA"/>
        </w:rPr>
        <w:t>BERT</w:t>
      </w:r>
      <w:r w:rsidRPr="00397BC4">
        <w:rPr>
          <w:lang w:val="en-CA"/>
        </w:rPr>
        <w:t>:</w:t>
      </w:r>
    </w:p>
    <w:p w14:paraId="68B77F28" w14:textId="77777777" w:rsidR="007F1B06" w:rsidRPr="00397BC4" w:rsidRDefault="007F1B06" w:rsidP="001C28D0">
      <w:pPr>
        <w:numPr>
          <w:ilvl w:val="1"/>
          <w:numId w:val="33"/>
        </w:numPr>
        <w:spacing w:line="480" w:lineRule="auto"/>
        <w:rPr>
          <w:lang w:val="en-CA"/>
        </w:rPr>
      </w:pPr>
      <w:r w:rsidRPr="00397BC4">
        <w:rPr>
          <w:lang w:val="en-CA"/>
        </w:rPr>
        <w:t xml:space="preserve">Outperformed </w:t>
      </w:r>
      <w:proofErr w:type="spellStart"/>
      <w:r w:rsidRPr="00397BC4">
        <w:rPr>
          <w:lang w:val="en-CA"/>
        </w:rPr>
        <w:t>TextBlob</w:t>
      </w:r>
      <w:proofErr w:type="spellEnd"/>
      <w:r w:rsidRPr="00397BC4">
        <w:rPr>
          <w:lang w:val="en-CA"/>
        </w:rPr>
        <w:t xml:space="preserve"> and VADER in accuracy, recall, and precision for "POSITIVE" and "NEGATIVE" sentiments.</w:t>
      </w:r>
    </w:p>
    <w:p w14:paraId="62961358" w14:textId="77777777" w:rsidR="007F1B06" w:rsidRPr="00397BC4" w:rsidRDefault="007F1B06" w:rsidP="001C28D0">
      <w:pPr>
        <w:numPr>
          <w:ilvl w:val="1"/>
          <w:numId w:val="33"/>
        </w:numPr>
        <w:spacing w:line="480" w:lineRule="auto"/>
        <w:rPr>
          <w:lang w:val="en-CA"/>
        </w:rPr>
      </w:pPr>
      <w:r w:rsidRPr="00397BC4">
        <w:rPr>
          <w:lang w:val="en-CA"/>
        </w:rPr>
        <w:t>Struggled with "NEUTRAL" classifications, showing no correct predictions for this category.</w:t>
      </w:r>
    </w:p>
    <w:p w14:paraId="327113CD" w14:textId="77777777" w:rsidR="007F1B06" w:rsidRPr="00397BC4" w:rsidRDefault="007F1B06" w:rsidP="001C28D0">
      <w:pPr>
        <w:numPr>
          <w:ilvl w:val="0"/>
          <w:numId w:val="33"/>
        </w:numPr>
        <w:spacing w:line="480" w:lineRule="auto"/>
        <w:rPr>
          <w:lang w:val="en-CA"/>
        </w:rPr>
      </w:pPr>
      <w:r w:rsidRPr="00397BC4">
        <w:rPr>
          <w:b/>
          <w:bCs/>
          <w:lang w:val="en-CA"/>
        </w:rPr>
        <w:t>VADER</w:t>
      </w:r>
      <w:r w:rsidRPr="00397BC4">
        <w:rPr>
          <w:lang w:val="en-CA"/>
        </w:rPr>
        <w:t>:</w:t>
      </w:r>
    </w:p>
    <w:p w14:paraId="37116A7A" w14:textId="77777777" w:rsidR="007F1B06" w:rsidRPr="00397BC4" w:rsidRDefault="007F1B06" w:rsidP="001C28D0">
      <w:pPr>
        <w:numPr>
          <w:ilvl w:val="1"/>
          <w:numId w:val="33"/>
        </w:numPr>
        <w:spacing w:line="480" w:lineRule="auto"/>
        <w:rPr>
          <w:lang w:val="en-CA"/>
        </w:rPr>
      </w:pPr>
      <w:r w:rsidRPr="00397BC4">
        <w:rPr>
          <w:lang w:val="en-CA"/>
        </w:rPr>
        <w:t>Performed well in identifying "POSITIVE" sentiments but had lower recall for "NEGATIVE" cases.</w:t>
      </w:r>
    </w:p>
    <w:p w14:paraId="322E9D58" w14:textId="77777777" w:rsidR="007F1B06" w:rsidRPr="00397BC4" w:rsidRDefault="007F1B06" w:rsidP="001C28D0">
      <w:pPr>
        <w:numPr>
          <w:ilvl w:val="0"/>
          <w:numId w:val="33"/>
        </w:numPr>
        <w:spacing w:line="480" w:lineRule="auto"/>
        <w:rPr>
          <w:lang w:val="en-CA"/>
        </w:rPr>
      </w:pPr>
      <w:proofErr w:type="spellStart"/>
      <w:r w:rsidRPr="00397BC4">
        <w:rPr>
          <w:b/>
          <w:bCs/>
          <w:lang w:val="en-CA"/>
        </w:rPr>
        <w:t>TextBlob</w:t>
      </w:r>
      <w:proofErr w:type="spellEnd"/>
      <w:r w:rsidRPr="00397BC4">
        <w:rPr>
          <w:lang w:val="en-CA"/>
        </w:rPr>
        <w:t>:</w:t>
      </w:r>
    </w:p>
    <w:p w14:paraId="4156F656" w14:textId="77777777" w:rsidR="007F1B06" w:rsidRPr="00397BC4" w:rsidRDefault="007F1B06" w:rsidP="001C28D0">
      <w:pPr>
        <w:numPr>
          <w:ilvl w:val="1"/>
          <w:numId w:val="33"/>
        </w:numPr>
        <w:spacing w:line="480" w:lineRule="auto"/>
        <w:rPr>
          <w:lang w:val="en-CA"/>
        </w:rPr>
      </w:pPr>
      <w:r w:rsidRPr="00397BC4">
        <w:rPr>
          <w:lang w:val="en-CA"/>
        </w:rPr>
        <w:t>Provided a reliable baseline for "POSITIVE" sentiments but struggled with "NEGATIVE" and "NEUTRAL" classifications.</w:t>
      </w:r>
    </w:p>
    <w:p w14:paraId="40351204" w14:textId="77777777" w:rsidR="007F1B06" w:rsidRPr="00397BC4" w:rsidRDefault="007F1B06" w:rsidP="007F1B06">
      <w:pPr>
        <w:spacing w:line="480" w:lineRule="auto"/>
        <w:ind w:left="720"/>
        <w:rPr>
          <w:lang w:val="en-CA"/>
        </w:rPr>
      </w:pPr>
      <w:r w:rsidRPr="00397BC4">
        <w:rPr>
          <w:b/>
          <w:bCs/>
          <w:lang w:val="en-CA"/>
        </w:rPr>
        <w:lastRenderedPageBreak/>
        <w:t xml:space="preserve">Impact of the </w:t>
      </w:r>
      <w:proofErr w:type="spellStart"/>
      <w:r w:rsidRPr="00397BC4">
        <w:rPr>
          <w:b/>
          <w:bCs/>
          <w:lang w:val="en-CA"/>
        </w:rPr>
        <w:t>Higher_Stars_Near_Attractions</w:t>
      </w:r>
      <w:proofErr w:type="spellEnd"/>
      <w:r w:rsidRPr="00397BC4">
        <w:rPr>
          <w:b/>
          <w:bCs/>
          <w:lang w:val="en-CA"/>
        </w:rPr>
        <w:t xml:space="preserve"> Feature</w:t>
      </w:r>
    </w:p>
    <w:p w14:paraId="4F00F5F3" w14:textId="77777777" w:rsidR="007F1B06" w:rsidRPr="00397BC4" w:rsidRDefault="007F1B06" w:rsidP="001C28D0">
      <w:pPr>
        <w:numPr>
          <w:ilvl w:val="0"/>
          <w:numId w:val="34"/>
        </w:numPr>
        <w:spacing w:line="480" w:lineRule="auto"/>
        <w:rPr>
          <w:lang w:val="en-CA"/>
        </w:rPr>
      </w:pPr>
      <w:r w:rsidRPr="00397BC4">
        <w:rPr>
          <w:lang w:val="en-CA"/>
        </w:rPr>
        <w:t>Enhanced BERT’s classification accuracy by incorporating proximity-based contextual information.</w:t>
      </w:r>
    </w:p>
    <w:p w14:paraId="72E84497" w14:textId="77777777" w:rsidR="007F1B06" w:rsidRPr="00397BC4" w:rsidRDefault="007F1B06" w:rsidP="001C28D0">
      <w:pPr>
        <w:numPr>
          <w:ilvl w:val="0"/>
          <w:numId w:val="34"/>
        </w:numPr>
        <w:spacing w:line="480" w:lineRule="auto"/>
        <w:rPr>
          <w:lang w:val="en-CA"/>
        </w:rPr>
      </w:pPr>
      <w:r w:rsidRPr="00397BC4">
        <w:rPr>
          <w:lang w:val="en-CA"/>
        </w:rPr>
        <w:t>Reinforced the importance of feature engineering for improving sentiment prediction.</w:t>
      </w:r>
    </w:p>
    <w:p w14:paraId="539C427A" w14:textId="77777777" w:rsidR="007F1B06" w:rsidRPr="00397BC4" w:rsidRDefault="007F1B06" w:rsidP="001C28D0">
      <w:pPr>
        <w:numPr>
          <w:ilvl w:val="0"/>
          <w:numId w:val="34"/>
        </w:numPr>
        <w:spacing w:line="480" w:lineRule="auto"/>
        <w:rPr>
          <w:lang w:val="en-CA"/>
        </w:rPr>
      </w:pPr>
      <w:r w:rsidRPr="00397BC4">
        <w:rPr>
          <w:lang w:val="en-CA"/>
        </w:rPr>
        <w:t>Requires further quantitative testing on larger datasets to confirm the direct impact.</w:t>
      </w:r>
    </w:p>
    <w:p w14:paraId="2CAF1245" w14:textId="77777777" w:rsidR="007F1B06" w:rsidRPr="00397BC4" w:rsidRDefault="007F1B06" w:rsidP="007F1B06">
      <w:pPr>
        <w:spacing w:line="480" w:lineRule="auto"/>
        <w:ind w:left="720"/>
        <w:rPr>
          <w:lang w:val="en-CA"/>
        </w:rPr>
      </w:pPr>
      <w:r w:rsidRPr="00397BC4">
        <w:rPr>
          <w:b/>
          <w:bCs/>
          <w:lang w:val="en-CA"/>
        </w:rPr>
        <w:t>Comparison to Literature</w:t>
      </w:r>
    </w:p>
    <w:p w14:paraId="535CB3A3" w14:textId="77777777" w:rsidR="007F1B06" w:rsidRPr="00397BC4" w:rsidRDefault="007F1B06" w:rsidP="001C28D0">
      <w:pPr>
        <w:numPr>
          <w:ilvl w:val="0"/>
          <w:numId w:val="35"/>
        </w:numPr>
        <w:spacing w:line="480" w:lineRule="auto"/>
        <w:rPr>
          <w:lang w:val="en-CA"/>
        </w:rPr>
      </w:pPr>
      <w:r w:rsidRPr="00397BC4">
        <w:rPr>
          <w:lang w:val="en-CA"/>
        </w:rPr>
        <w:t>Aligns with Gao et al. (2020), who emphasized the importance of feature engineering in improving model predictions.</w:t>
      </w:r>
    </w:p>
    <w:p w14:paraId="26645480" w14:textId="77777777" w:rsidR="007F1B06" w:rsidRPr="00397BC4" w:rsidRDefault="007F1B06" w:rsidP="001C28D0">
      <w:pPr>
        <w:numPr>
          <w:ilvl w:val="0"/>
          <w:numId w:val="35"/>
        </w:numPr>
        <w:spacing w:line="480" w:lineRule="auto"/>
        <w:rPr>
          <w:lang w:val="en-CA"/>
        </w:rPr>
      </w:pPr>
      <w:r w:rsidRPr="00397BC4">
        <w:rPr>
          <w:lang w:val="en-CA"/>
        </w:rPr>
        <w:t>The </w:t>
      </w:r>
      <w:proofErr w:type="spellStart"/>
      <w:r w:rsidRPr="00397BC4">
        <w:rPr>
          <w:lang w:val="en-CA"/>
        </w:rPr>
        <w:t>higher_stars_near_attractions</w:t>
      </w:r>
      <w:proofErr w:type="spellEnd"/>
      <w:r w:rsidRPr="00397BC4">
        <w:rPr>
          <w:lang w:val="en-CA"/>
        </w:rPr>
        <w:t> feature demonstrated the utility of location-based data in sentiment analysis.</w:t>
      </w:r>
    </w:p>
    <w:p w14:paraId="720A75A2" w14:textId="77777777" w:rsidR="007F1B06" w:rsidRPr="00397BC4" w:rsidRDefault="007F1B06" w:rsidP="007F1B06">
      <w:pPr>
        <w:spacing w:line="480" w:lineRule="auto"/>
        <w:ind w:left="720"/>
        <w:rPr>
          <w:lang w:val="en-CA"/>
        </w:rPr>
      </w:pPr>
      <w:r w:rsidRPr="00397BC4">
        <w:rPr>
          <w:b/>
          <w:bCs/>
          <w:lang w:val="en-CA"/>
        </w:rPr>
        <w:t>Explanation of the Code</w:t>
      </w:r>
    </w:p>
    <w:p w14:paraId="164FBE77" w14:textId="77777777" w:rsidR="007F1B06" w:rsidRPr="00397BC4" w:rsidRDefault="007F1B06" w:rsidP="001C28D0">
      <w:pPr>
        <w:numPr>
          <w:ilvl w:val="0"/>
          <w:numId w:val="36"/>
        </w:numPr>
        <w:spacing w:line="480" w:lineRule="auto"/>
        <w:rPr>
          <w:lang w:val="en-CA"/>
        </w:rPr>
      </w:pPr>
      <w:r w:rsidRPr="00397BC4">
        <w:rPr>
          <w:b/>
          <w:bCs/>
          <w:lang w:val="en-CA"/>
        </w:rPr>
        <w:t>Feature Engineering</w:t>
      </w:r>
      <w:r w:rsidRPr="00397BC4">
        <w:rPr>
          <w:lang w:val="en-CA"/>
        </w:rPr>
        <w:t>:</w:t>
      </w:r>
    </w:p>
    <w:p w14:paraId="0C4AA364" w14:textId="77777777" w:rsidR="007F1B06" w:rsidRPr="00397BC4" w:rsidRDefault="007F1B06" w:rsidP="001C28D0">
      <w:pPr>
        <w:numPr>
          <w:ilvl w:val="1"/>
          <w:numId w:val="36"/>
        </w:numPr>
        <w:spacing w:line="480" w:lineRule="auto"/>
        <w:rPr>
          <w:lang w:val="en-CA"/>
        </w:rPr>
      </w:pPr>
      <w:r w:rsidRPr="00397BC4">
        <w:rPr>
          <w:lang w:val="en-CA"/>
        </w:rPr>
        <w:t>Created the </w:t>
      </w:r>
      <w:proofErr w:type="spellStart"/>
      <w:r w:rsidRPr="00397BC4">
        <w:rPr>
          <w:lang w:val="en-CA"/>
        </w:rPr>
        <w:t>higher_stars_near_attractions</w:t>
      </w:r>
      <w:proofErr w:type="spellEnd"/>
      <w:r w:rsidRPr="00397BC4">
        <w:rPr>
          <w:lang w:val="en-CA"/>
        </w:rPr>
        <w:t> feature using the Haversine formula to calculate proximity to attractions.</w:t>
      </w:r>
    </w:p>
    <w:p w14:paraId="266AE3BC" w14:textId="77777777" w:rsidR="007F1B06" w:rsidRPr="00397BC4" w:rsidRDefault="007F1B06" w:rsidP="001C28D0">
      <w:pPr>
        <w:numPr>
          <w:ilvl w:val="1"/>
          <w:numId w:val="36"/>
        </w:numPr>
        <w:spacing w:line="480" w:lineRule="auto"/>
        <w:rPr>
          <w:lang w:val="en-CA"/>
        </w:rPr>
      </w:pPr>
      <w:r w:rsidRPr="00397BC4">
        <w:rPr>
          <w:lang w:val="en-CA"/>
        </w:rPr>
        <w:t>Added a binary contextual feature to the dataset.</w:t>
      </w:r>
    </w:p>
    <w:p w14:paraId="01330E5E" w14:textId="3EFA5150" w:rsidR="000D6675" w:rsidRPr="00397BC4" w:rsidRDefault="000D6675" w:rsidP="000D6675">
      <w:pPr>
        <w:spacing w:line="480" w:lineRule="auto"/>
        <w:rPr>
          <w:lang w:val="en-CA"/>
        </w:rPr>
      </w:pPr>
      <w:r w:rsidRPr="00397BC4">
        <w:rPr>
          <w:noProof/>
          <w:lang w:val="en-CA"/>
        </w:rPr>
        <w:lastRenderedPageBreak/>
        <w:drawing>
          <wp:inline distT="0" distB="0" distL="0" distR="0" wp14:anchorId="240E2F4C" wp14:editId="6FEBDF59">
            <wp:extent cx="5930900" cy="4093210"/>
            <wp:effectExtent l="0" t="0" r="0" b="0"/>
            <wp:docPr id="4832899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89987" name="Picture 483289987"/>
                    <pic:cNvPicPr/>
                  </pic:nvPicPr>
                  <pic:blipFill>
                    <a:blip r:embed="rId40">
                      <a:extLst>
                        <a:ext uri="{28A0092B-C50C-407E-A947-70E740481C1C}">
                          <a14:useLocalDpi xmlns:a14="http://schemas.microsoft.com/office/drawing/2010/main" val="0"/>
                        </a:ext>
                      </a:extLst>
                    </a:blip>
                    <a:stretch>
                      <a:fillRect/>
                    </a:stretch>
                  </pic:blipFill>
                  <pic:spPr>
                    <a:xfrm>
                      <a:off x="0" y="0"/>
                      <a:ext cx="5930900" cy="4093210"/>
                    </a:xfrm>
                    <a:prstGeom prst="rect">
                      <a:avLst/>
                    </a:prstGeom>
                  </pic:spPr>
                </pic:pic>
              </a:graphicData>
            </a:graphic>
          </wp:inline>
        </w:drawing>
      </w:r>
    </w:p>
    <w:p w14:paraId="6DAF63CF" w14:textId="77777777" w:rsidR="007F1B06" w:rsidRPr="00397BC4" w:rsidRDefault="007F1B06" w:rsidP="001C28D0">
      <w:pPr>
        <w:numPr>
          <w:ilvl w:val="0"/>
          <w:numId w:val="36"/>
        </w:numPr>
        <w:spacing w:line="480" w:lineRule="auto"/>
        <w:rPr>
          <w:lang w:val="en-CA"/>
        </w:rPr>
      </w:pPr>
      <w:r w:rsidRPr="00397BC4">
        <w:rPr>
          <w:b/>
          <w:bCs/>
          <w:lang w:val="en-CA"/>
        </w:rPr>
        <w:t>Model Comparison</w:t>
      </w:r>
      <w:r w:rsidRPr="00397BC4">
        <w:rPr>
          <w:lang w:val="en-CA"/>
        </w:rPr>
        <w:t>:</w:t>
      </w:r>
    </w:p>
    <w:p w14:paraId="7C94E518" w14:textId="77777777" w:rsidR="007F1B06" w:rsidRPr="00397BC4" w:rsidRDefault="007F1B06" w:rsidP="001C28D0">
      <w:pPr>
        <w:numPr>
          <w:ilvl w:val="1"/>
          <w:numId w:val="36"/>
        </w:numPr>
        <w:spacing w:line="480" w:lineRule="auto"/>
        <w:rPr>
          <w:lang w:val="en-CA"/>
        </w:rPr>
      </w:pPr>
      <w:r w:rsidRPr="00397BC4">
        <w:rPr>
          <w:lang w:val="en-CA"/>
        </w:rPr>
        <w:t xml:space="preserve">Trained and evaluated </w:t>
      </w:r>
      <w:proofErr w:type="spellStart"/>
      <w:r w:rsidRPr="00397BC4">
        <w:rPr>
          <w:lang w:val="en-CA"/>
        </w:rPr>
        <w:t>TextBlob</w:t>
      </w:r>
      <w:proofErr w:type="spellEnd"/>
      <w:r w:rsidRPr="00397BC4">
        <w:rPr>
          <w:lang w:val="en-CA"/>
        </w:rPr>
        <w:t>, VADER, and BERT using confusion matrices and metrics like accuracy, recall, and precision.</w:t>
      </w:r>
    </w:p>
    <w:p w14:paraId="7725D54F" w14:textId="77777777" w:rsidR="007F1B06" w:rsidRPr="00397BC4" w:rsidRDefault="007F1B06" w:rsidP="007F1B06">
      <w:pPr>
        <w:spacing w:line="480" w:lineRule="auto"/>
        <w:ind w:left="720"/>
        <w:rPr>
          <w:lang w:val="en-CA"/>
        </w:rPr>
      </w:pPr>
      <w:r w:rsidRPr="00397BC4">
        <w:rPr>
          <w:b/>
          <w:bCs/>
          <w:lang w:val="en-CA"/>
        </w:rPr>
        <w:t>Implications &amp; Strategic Recommendations</w:t>
      </w:r>
    </w:p>
    <w:p w14:paraId="017520D4" w14:textId="77777777" w:rsidR="007F1B06" w:rsidRPr="00397BC4" w:rsidRDefault="007F1B06" w:rsidP="001C28D0">
      <w:pPr>
        <w:numPr>
          <w:ilvl w:val="0"/>
          <w:numId w:val="37"/>
        </w:numPr>
        <w:spacing w:line="480" w:lineRule="auto"/>
        <w:rPr>
          <w:lang w:val="en-CA"/>
        </w:rPr>
      </w:pPr>
      <w:r w:rsidRPr="00397BC4">
        <w:rPr>
          <w:lang w:val="en-CA"/>
        </w:rPr>
        <w:t>BERT’s superior performance highlights the value of advanced models in sentiment analysis.</w:t>
      </w:r>
    </w:p>
    <w:p w14:paraId="05791280" w14:textId="77777777" w:rsidR="007F1B06" w:rsidRPr="00397BC4" w:rsidRDefault="007F1B06" w:rsidP="001C28D0">
      <w:pPr>
        <w:numPr>
          <w:ilvl w:val="0"/>
          <w:numId w:val="37"/>
        </w:numPr>
        <w:spacing w:line="480" w:lineRule="auto"/>
        <w:rPr>
          <w:lang w:val="en-CA"/>
        </w:rPr>
      </w:pPr>
      <w:r w:rsidRPr="00397BC4">
        <w:rPr>
          <w:lang w:val="en-CA"/>
        </w:rPr>
        <w:t>These findings can guide strategic decisions for:</w:t>
      </w:r>
    </w:p>
    <w:p w14:paraId="10C775CC" w14:textId="77777777" w:rsidR="007F1B06" w:rsidRPr="00397BC4" w:rsidRDefault="007F1B06" w:rsidP="001C28D0">
      <w:pPr>
        <w:numPr>
          <w:ilvl w:val="1"/>
          <w:numId w:val="37"/>
        </w:numPr>
        <w:spacing w:line="480" w:lineRule="auto"/>
        <w:rPr>
          <w:lang w:val="en-CA"/>
        </w:rPr>
      </w:pPr>
      <w:r w:rsidRPr="00397BC4">
        <w:rPr>
          <w:lang w:val="en-CA"/>
        </w:rPr>
        <w:t>Optimizing restaurant locations.</w:t>
      </w:r>
    </w:p>
    <w:p w14:paraId="4EFEC20D" w14:textId="77777777" w:rsidR="007F1B06" w:rsidRPr="00397BC4" w:rsidRDefault="007F1B06" w:rsidP="001C28D0">
      <w:pPr>
        <w:numPr>
          <w:ilvl w:val="1"/>
          <w:numId w:val="37"/>
        </w:numPr>
        <w:spacing w:line="480" w:lineRule="auto"/>
        <w:rPr>
          <w:lang w:val="en-CA"/>
        </w:rPr>
      </w:pPr>
      <w:r w:rsidRPr="00397BC4">
        <w:rPr>
          <w:lang w:val="en-CA"/>
        </w:rPr>
        <w:t>Improving services.</w:t>
      </w:r>
    </w:p>
    <w:p w14:paraId="1E6751FE" w14:textId="77777777" w:rsidR="007F1B06" w:rsidRPr="00397BC4" w:rsidRDefault="007F1B06" w:rsidP="001C28D0">
      <w:pPr>
        <w:numPr>
          <w:ilvl w:val="1"/>
          <w:numId w:val="37"/>
        </w:numPr>
        <w:spacing w:line="480" w:lineRule="auto"/>
        <w:rPr>
          <w:lang w:val="en-CA"/>
        </w:rPr>
      </w:pPr>
      <w:r w:rsidRPr="00397BC4">
        <w:rPr>
          <w:lang w:val="en-CA"/>
        </w:rPr>
        <w:t>Tailoring promotions to enhance customer satisfaction.</w:t>
      </w:r>
    </w:p>
    <w:p w14:paraId="5CA08D8F" w14:textId="77777777" w:rsidR="00867752" w:rsidRPr="00397BC4" w:rsidRDefault="00867752" w:rsidP="00867752">
      <w:pPr>
        <w:spacing w:line="480" w:lineRule="auto"/>
        <w:rPr>
          <w:lang w:val="en-CA"/>
        </w:rPr>
      </w:pPr>
    </w:p>
    <w:p w14:paraId="546FCFD7" w14:textId="77777777" w:rsidR="00867752" w:rsidRPr="00397BC4" w:rsidRDefault="00867752" w:rsidP="00867752">
      <w:pPr>
        <w:spacing w:line="480" w:lineRule="auto"/>
        <w:rPr>
          <w:lang w:val="en-CA"/>
        </w:rPr>
      </w:pPr>
    </w:p>
    <w:p w14:paraId="08928E06" w14:textId="769B298D" w:rsidR="008B6D46" w:rsidRPr="00397BC4" w:rsidRDefault="008B6D46" w:rsidP="008B6D46">
      <w:pPr>
        <w:ind w:left="720"/>
        <w:rPr>
          <w:b/>
          <w:bCs/>
          <w:lang w:val="en-CA"/>
        </w:rPr>
      </w:pPr>
      <w:r w:rsidRPr="00397BC4">
        <w:rPr>
          <w:b/>
          <w:bCs/>
          <w:lang w:val="en-CA"/>
        </w:rPr>
        <w:t>Literature Review</w:t>
      </w:r>
    </w:p>
    <w:p w14:paraId="75C97187" w14:textId="77777777" w:rsidR="00867752" w:rsidRPr="00397BC4" w:rsidRDefault="00867752" w:rsidP="008B6D46">
      <w:pPr>
        <w:ind w:left="720"/>
        <w:rPr>
          <w:b/>
          <w:bCs/>
          <w:lang w:val="en-CA"/>
        </w:rPr>
      </w:pPr>
    </w:p>
    <w:p w14:paraId="41177AE5" w14:textId="77777777" w:rsidR="00E33FC3" w:rsidRPr="00397BC4" w:rsidRDefault="00E33FC3" w:rsidP="008B6D46">
      <w:pPr>
        <w:ind w:left="720"/>
        <w:rPr>
          <w:b/>
          <w:bCs/>
          <w:lang w:val="en-CA"/>
        </w:rPr>
      </w:pPr>
    </w:p>
    <w:p w14:paraId="46911A88" w14:textId="77777777" w:rsidR="00FC372E" w:rsidRPr="00397BC4" w:rsidRDefault="00FC372E" w:rsidP="00FC372E">
      <w:pPr>
        <w:spacing w:line="480" w:lineRule="auto"/>
        <w:ind w:left="720"/>
        <w:rPr>
          <w:b/>
          <w:bCs/>
          <w:lang w:val="en-CA"/>
        </w:rPr>
      </w:pPr>
      <w:r w:rsidRPr="00397BC4">
        <w:rPr>
          <w:b/>
          <w:bCs/>
          <w:lang w:val="en-CA"/>
        </w:rPr>
        <w:t>Introduction</w:t>
      </w:r>
    </w:p>
    <w:p w14:paraId="47B39CE9" w14:textId="77777777" w:rsidR="00FC372E" w:rsidRPr="00397BC4" w:rsidRDefault="00FC372E" w:rsidP="00FC372E">
      <w:pPr>
        <w:spacing w:line="480" w:lineRule="auto"/>
        <w:ind w:left="720"/>
        <w:rPr>
          <w:lang w:val="en-CA"/>
        </w:rPr>
      </w:pPr>
      <w:r w:rsidRPr="00397BC4">
        <w:rPr>
          <w:lang w:val="en-CA"/>
        </w:rPr>
        <w:t>In the competitive landscape of the restaurant industry, particularly in tourism-heavy areas, customer sentiment is vital in shaping business reputation and customer loyalty. Sentiment analysis of reviews from platforms like Yelp has emerged as a valuable tool for businesses, offering insights into customer experiences that directly impact strategic decision-making. This project focuses on analyzing Yelp reviews for restaurants in Edmonton that are near popular tourist attractions from 2008 to 2021. The goal is to determine how proximity to these attractions affects customer satisfaction, employing advanced statistical, machine learning, and sentiment analysis techniques. This review examines current research in sentiment analysis, statistical methods in location-based studies, and association rule mining to contextualize this project's approach and highlight its unique contributions.</w:t>
      </w:r>
    </w:p>
    <w:p w14:paraId="5C680086" w14:textId="77777777" w:rsidR="00135F38" w:rsidRPr="00397BC4" w:rsidRDefault="00135F38" w:rsidP="00FC372E">
      <w:pPr>
        <w:spacing w:line="480" w:lineRule="auto"/>
        <w:ind w:left="720"/>
        <w:rPr>
          <w:lang w:val="en-CA"/>
        </w:rPr>
      </w:pPr>
    </w:p>
    <w:p w14:paraId="5FDCB106" w14:textId="77777777" w:rsidR="00135F38" w:rsidRPr="00397BC4" w:rsidRDefault="00135F38" w:rsidP="00135F38">
      <w:pPr>
        <w:spacing w:line="480" w:lineRule="auto"/>
        <w:ind w:left="720"/>
        <w:rPr>
          <w:b/>
          <w:bCs/>
          <w:lang w:val="en-CA"/>
        </w:rPr>
      </w:pPr>
      <w:r w:rsidRPr="00397BC4">
        <w:rPr>
          <w:b/>
          <w:bCs/>
          <w:lang w:val="en-CA"/>
        </w:rPr>
        <w:t>Understanding Existing Research in Sentiment Analysis</w:t>
      </w:r>
    </w:p>
    <w:p w14:paraId="737E328A" w14:textId="19E487BA" w:rsidR="002B72B0" w:rsidRPr="00397BC4" w:rsidRDefault="00135F38" w:rsidP="00221E68">
      <w:pPr>
        <w:spacing w:line="480" w:lineRule="auto"/>
        <w:ind w:left="1080"/>
      </w:pPr>
      <w:r w:rsidRPr="00397BC4">
        <w:rPr>
          <w:b/>
          <w:bCs/>
          <w:lang w:val="en-CA"/>
        </w:rPr>
        <w:t>Sentiment Analysis Techniques</w:t>
      </w:r>
      <w:r w:rsidR="002B72B0" w:rsidRPr="00397BC4">
        <w:rPr>
          <w:b/>
          <w:bCs/>
          <w:color w:val="000000"/>
          <w:lang w:val="en-CA"/>
        </w:rPr>
        <w:t xml:space="preserve"> </w:t>
      </w:r>
      <w:r w:rsidR="002B72B0" w:rsidRPr="00397BC4">
        <w:rPr>
          <w:b/>
          <w:bCs/>
        </w:rPr>
        <w:t>BERT and Advanced NLP Models</w:t>
      </w:r>
      <w:r w:rsidR="002B72B0" w:rsidRPr="00397BC4">
        <w:t>: BERT (Bidirectional Encoder Representations from Transformers) is known for its powerful contextual understanding, making it ideal for processing complex reviews where customer sentiment may be nuanced or indirect (Vaswani et al., 2017). Studies applying BERT to analyze customer reviews have demonstrated its efficacy in accurately capturing sentiment, making it suitable for deep analysis in the restaurant sector, where context often influences customer feedback.</w:t>
      </w:r>
    </w:p>
    <w:p w14:paraId="4B65CF45" w14:textId="77777777" w:rsidR="002B72B0" w:rsidRPr="00397BC4" w:rsidRDefault="002B72B0" w:rsidP="00D17F27">
      <w:pPr>
        <w:spacing w:line="480" w:lineRule="auto"/>
        <w:ind w:left="1080"/>
        <w:rPr>
          <w:lang w:val="en-CA"/>
        </w:rPr>
      </w:pPr>
      <w:r w:rsidRPr="00397BC4">
        <w:rPr>
          <w:b/>
          <w:bCs/>
          <w:lang w:val="en-CA"/>
        </w:rPr>
        <w:t>VADER for Lexicon-Based Analysis</w:t>
      </w:r>
      <w:r w:rsidRPr="00397BC4">
        <w:rPr>
          <w:lang w:val="en-CA"/>
        </w:rPr>
        <w:t xml:space="preserve">: VADER (Valence Aware Dictionary and </w:t>
      </w:r>
      <w:proofErr w:type="spellStart"/>
      <w:r w:rsidRPr="00397BC4">
        <w:rPr>
          <w:lang w:val="en-CA"/>
        </w:rPr>
        <w:t>sEntiment</w:t>
      </w:r>
      <w:proofErr w:type="spellEnd"/>
      <w:r w:rsidRPr="00397BC4">
        <w:rPr>
          <w:lang w:val="en-CA"/>
        </w:rPr>
        <w:t xml:space="preserve"> Reasoner) has proven particularly effective for sentiment analysis in short and direct social media reviews, where informal language prevails (Hutto &amp; Gilbert, 2014). In restaurant reviews, VADER has been used to efficiently analyze sentiment patterns without extensive </w:t>
      </w:r>
      <w:r w:rsidRPr="00397BC4">
        <w:rPr>
          <w:lang w:val="en-CA"/>
        </w:rPr>
        <w:lastRenderedPageBreak/>
        <w:t>training data, enabling quicker deployment for projects with resource constraints. Using both BERT and VADER provides a balanced analysis by capturing both contextually rich and direct sentiments in reviews, enhancing the study’s reliability.</w:t>
      </w:r>
    </w:p>
    <w:p w14:paraId="30802380" w14:textId="50D0B80F" w:rsidR="00135F38" w:rsidRPr="00397BC4" w:rsidRDefault="0031201A" w:rsidP="0031201A">
      <w:pPr>
        <w:spacing w:line="480" w:lineRule="auto"/>
        <w:rPr>
          <w:b/>
          <w:bCs/>
        </w:rPr>
      </w:pPr>
      <w:r w:rsidRPr="00397BC4">
        <w:rPr>
          <w:b/>
          <w:bCs/>
        </w:rPr>
        <w:t xml:space="preserve">    </w:t>
      </w:r>
      <w:r w:rsidR="00E76C28" w:rsidRPr="00397BC4">
        <w:rPr>
          <w:b/>
          <w:bCs/>
        </w:rPr>
        <w:t>Application of Statistical Methods in Location-Based Sentiment Studies</w:t>
      </w:r>
    </w:p>
    <w:p w14:paraId="778D7609" w14:textId="77777777" w:rsidR="0031201A" w:rsidRPr="00397BC4" w:rsidRDefault="0031201A" w:rsidP="001C28D0">
      <w:pPr>
        <w:pStyle w:val="NormalWeb"/>
        <w:numPr>
          <w:ilvl w:val="0"/>
          <w:numId w:val="38"/>
        </w:numPr>
        <w:spacing w:before="240" w:beforeAutospacing="0" w:after="0" w:afterAutospacing="0" w:line="480" w:lineRule="auto"/>
        <w:textAlignment w:val="baseline"/>
        <w:rPr>
          <w:rFonts w:ascii="Arial" w:hAnsi="Arial" w:cs="Arial"/>
          <w:color w:val="000000"/>
        </w:rPr>
      </w:pPr>
      <w:r w:rsidRPr="00397BC4">
        <w:rPr>
          <w:b/>
          <w:bCs/>
          <w:color w:val="000000"/>
        </w:rPr>
        <w:t>Pearson and Spearman Correlations:</w:t>
      </w:r>
      <w:r w:rsidRPr="00397BC4">
        <w:rPr>
          <w:color w:val="000000"/>
        </w:rPr>
        <w:t xml:space="preserve"> In consumer sentiment studies, correlation analysis (using Pearson and Spearman methods) has helped reveal relationships between customer satisfaction metrics and geographic factors like proximity to attractions (Smith &amp; Lee, 2020). This study employs these correlation tests to quantify associations between proximity and ratings, identifying trends valuable for restaurant owners seeking to understand the impact of location on customer perceptions.</w:t>
      </w:r>
    </w:p>
    <w:p w14:paraId="08F61C5A" w14:textId="77777777" w:rsidR="0031201A" w:rsidRPr="00397BC4" w:rsidRDefault="0031201A" w:rsidP="001C28D0">
      <w:pPr>
        <w:pStyle w:val="NormalWeb"/>
        <w:numPr>
          <w:ilvl w:val="0"/>
          <w:numId w:val="38"/>
        </w:numPr>
        <w:spacing w:before="0" w:beforeAutospacing="0" w:after="240" w:afterAutospacing="0" w:line="480" w:lineRule="auto"/>
        <w:textAlignment w:val="baseline"/>
        <w:rPr>
          <w:rFonts w:ascii="Arial" w:hAnsi="Arial" w:cs="Arial"/>
          <w:color w:val="000000"/>
        </w:rPr>
      </w:pPr>
      <w:r w:rsidRPr="00397BC4">
        <w:rPr>
          <w:b/>
          <w:bCs/>
          <w:color w:val="000000"/>
        </w:rPr>
        <w:t xml:space="preserve">Chi-Square Testing: </w:t>
      </w:r>
      <w:r w:rsidRPr="00397BC4">
        <w:rPr>
          <w:color w:val="000000"/>
        </w:rPr>
        <w:t>Studies in the tourism and hospitality sectors frequently employ Chi-square testing to determine the statistical significance of relationships between categorical variables, such as location attributes and customer sentiment (Liu et al., 2019). This project uses Chi-square testing to assess the effect of proximity to tourist areas on the probability of higher ratings, contributing quantitative rigor to the project’s findings.</w:t>
      </w:r>
    </w:p>
    <w:p w14:paraId="6B6735CE" w14:textId="77777777" w:rsidR="009B44D9" w:rsidRPr="00397BC4" w:rsidRDefault="009B44D9" w:rsidP="001C28D0">
      <w:pPr>
        <w:pStyle w:val="NormalWeb"/>
        <w:numPr>
          <w:ilvl w:val="0"/>
          <w:numId w:val="38"/>
        </w:numPr>
        <w:spacing w:before="0" w:line="480" w:lineRule="auto"/>
        <w:textAlignment w:val="baseline"/>
        <w:rPr>
          <w:b/>
          <w:bCs/>
          <w:color w:val="000000"/>
        </w:rPr>
      </w:pPr>
      <w:r w:rsidRPr="00397BC4">
        <w:rPr>
          <w:b/>
          <w:bCs/>
          <w:color w:val="000000"/>
        </w:rPr>
        <w:t>Temporal Trends in Sentiment Analysis</w:t>
      </w:r>
    </w:p>
    <w:p w14:paraId="71881C10" w14:textId="664C8080" w:rsidR="009B44D9" w:rsidRPr="00397BC4" w:rsidRDefault="009B44D9" w:rsidP="0009653A">
      <w:pPr>
        <w:pStyle w:val="NormalWeb"/>
        <w:spacing w:before="0" w:line="480" w:lineRule="auto"/>
        <w:ind w:left="720"/>
        <w:rPr>
          <w:color w:val="000000"/>
        </w:rPr>
      </w:pPr>
      <w:r w:rsidRPr="00397BC4">
        <w:rPr>
          <w:color w:val="000000"/>
        </w:rPr>
        <w:t>Time-Series Sentiment Analysis: Previous research has explored shifts in customer sentiment over time, typically using time-series analysis to reveal how customer preferences and satisfaction metrics evolve (Liu et al., 2019). For instance, one study highlighted changes in popular cuisines based on temporal sentiment data, influencing restaurant strategies for menu adjustments and marketing efforts. This study expands upon such temporal analyses by observing sentiment trends in Edmonton’s tourist-focused restaurants, spanning over a decade.</w:t>
      </w:r>
    </w:p>
    <w:p w14:paraId="0DA9982A" w14:textId="77777777" w:rsidR="009B44D9" w:rsidRPr="00397BC4" w:rsidRDefault="009B44D9" w:rsidP="004B5085">
      <w:pPr>
        <w:pStyle w:val="NormalWeb"/>
        <w:spacing w:before="0" w:after="240" w:line="480" w:lineRule="auto"/>
        <w:ind w:left="720"/>
        <w:textAlignment w:val="baseline"/>
        <w:rPr>
          <w:b/>
          <w:bCs/>
          <w:color w:val="000000"/>
        </w:rPr>
      </w:pPr>
      <w:r w:rsidRPr="00397BC4">
        <w:rPr>
          <w:b/>
          <w:bCs/>
          <w:color w:val="000000"/>
        </w:rPr>
        <w:t>Critique and Positioning in Current Literature</w:t>
      </w:r>
    </w:p>
    <w:p w14:paraId="3E3F2A98" w14:textId="77777777" w:rsidR="009B44D9" w:rsidRPr="00397BC4" w:rsidRDefault="009B44D9" w:rsidP="004B5085">
      <w:pPr>
        <w:pStyle w:val="NormalWeb"/>
        <w:spacing w:before="0" w:line="480" w:lineRule="auto"/>
        <w:ind w:left="720"/>
        <w:textAlignment w:val="baseline"/>
        <w:rPr>
          <w:b/>
          <w:bCs/>
          <w:color w:val="000000"/>
        </w:rPr>
      </w:pPr>
      <w:r w:rsidRPr="00397BC4">
        <w:rPr>
          <w:b/>
          <w:bCs/>
          <w:color w:val="000000"/>
        </w:rPr>
        <w:lastRenderedPageBreak/>
        <w:t>Gaps in Existing Literature and Limitations</w:t>
      </w:r>
    </w:p>
    <w:p w14:paraId="1851F0EC" w14:textId="77777777" w:rsidR="009B44D9" w:rsidRPr="00397BC4" w:rsidRDefault="009B44D9" w:rsidP="001C28D0">
      <w:pPr>
        <w:pStyle w:val="NormalWeb"/>
        <w:numPr>
          <w:ilvl w:val="0"/>
          <w:numId w:val="38"/>
        </w:numPr>
        <w:spacing w:before="0" w:after="240" w:line="480" w:lineRule="auto"/>
        <w:rPr>
          <w:color w:val="000000"/>
        </w:rPr>
      </w:pPr>
      <w:r w:rsidRPr="00397BC4">
        <w:rPr>
          <w:b/>
          <w:bCs/>
          <w:color w:val="000000"/>
        </w:rPr>
        <w:t>Lack of Focus on Tourist Locations:</w:t>
      </w:r>
      <w:r w:rsidRPr="00397BC4">
        <w:rPr>
          <w:color w:val="000000"/>
        </w:rPr>
        <w:t xml:space="preserve"> While sentiment analysis has been widely applied to restaurant reviews, limited research focuses specifically on the impact of proximity to tourist attractions. Most studies, such as Liu et al. (2019), analyze customer sentiment broadly across a city or demographic group but do not differentiate by location specificity, which is particularly relevant in tourism-heavy areas. This study addresses this gap by engineering a new feature, </w:t>
      </w:r>
      <w:proofErr w:type="spellStart"/>
      <w:r w:rsidRPr="00397BC4">
        <w:rPr>
          <w:color w:val="000000"/>
        </w:rPr>
        <w:t>higher_stars_near_attractions</w:t>
      </w:r>
      <w:proofErr w:type="spellEnd"/>
      <w:r w:rsidRPr="00397BC4">
        <w:rPr>
          <w:color w:val="000000"/>
        </w:rPr>
        <w:t>, that directly measures location-based influences on customer satisfaction.</w:t>
      </w:r>
    </w:p>
    <w:p w14:paraId="1A945033" w14:textId="77777777" w:rsidR="009B44D9" w:rsidRPr="00397BC4" w:rsidRDefault="009B44D9" w:rsidP="001C28D0">
      <w:pPr>
        <w:pStyle w:val="NormalWeb"/>
        <w:numPr>
          <w:ilvl w:val="0"/>
          <w:numId w:val="38"/>
        </w:numPr>
        <w:spacing w:line="480" w:lineRule="auto"/>
        <w:rPr>
          <w:color w:val="000000"/>
        </w:rPr>
      </w:pPr>
      <w:r w:rsidRPr="00397BC4">
        <w:rPr>
          <w:b/>
          <w:bCs/>
          <w:color w:val="000000"/>
        </w:rPr>
        <w:t>Limited Use of Association Rule Mining in Sentiment and Location Contexts:</w:t>
      </w:r>
      <w:r w:rsidRPr="00397BC4">
        <w:rPr>
          <w:color w:val="000000"/>
        </w:rPr>
        <w:t xml:space="preserve"> Although association rule mining is a well-established technique for identifying patterns within customer data, it has seen limited application in restaurant sentiment studies. Studies like Agrawal &amp; Srikant (1994) show its utility in uncovering hidden relationships within high-dimensional datasets. In this project, association rule mining is applied to restaurant attributes (e.g., cuisine, location) and sentiment scores to help restaurant managers understand how these factors impact customer feedback, addressing a notable gap in the current literature.</w:t>
      </w:r>
    </w:p>
    <w:p w14:paraId="46D56C6C" w14:textId="77777777" w:rsidR="009B44D9" w:rsidRPr="00397BC4" w:rsidRDefault="009B44D9" w:rsidP="004B5085">
      <w:pPr>
        <w:pStyle w:val="NormalWeb"/>
        <w:spacing w:before="0" w:line="480" w:lineRule="auto"/>
        <w:ind w:left="720"/>
        <w:textAlignment w:val="baseline"/>
        <w:rPr>
          <w:b/>
          <w:bCs/>
          <w:color w:val="000000"/>
        </w:rPr>
      </w:pPr>
      <w:r w:rsidRPr="00397BC4">
        <w:rPr>
          <w:b/>
          <w:bCs/>
          <w:color w:val="000000"/>
        </w:rPr>
        <w:t>Positioning and Justification of This Study</w:t>
      </w:r>
    </w:p>
    <w:p w14:paraId="04AD5869" w14:textId="77777777" w:rsidR="009B44D9" w:rsidRPr="00397BC4" w:rsidRDefault="009B44D9" w:rsidP="001C28D0">
      <w:pPr>
        <w:pStyle w:val="NormalWeb"/>
        <w:numPr>
          <w:ilvl w:val="0"/>
          <w:numId w:val="38"/>
        </w:numPr>
        <w:spacing w:before="0" w:after="240" w:line="480" w:lineRule="auto"/>
        <w:rPr>
          <w:color w:val="000000"/>
        </w:rPr>
      </w:pPr>
      <w:r w:rsidRPr="00397BC4">
        <w:rPr>
          <w:b/>
          <w:bCs/>
          <w:color w:val="000000"/>
        </w:rPr>
        <w:t>Filling Methodological Gaps:</w:t>
      </w:r>
      <w:r w:rsidRPr="00397BC4">
        <w:rPr>
          <w:color w:val="000000"/>
        </w:rPr>
        <w:t xml:space="preserve"> This project bridges gaps by integrating BERT, VADER, and association rule mining in the context of location-based sentiment analysis. The addition of </w:t>
      </w:r>
      <w:proofErr w:type="spellStart"/>
      <w:r w:rsidRPr="00397BC4">
        <w:rPr>
          <w:color w:val="000000"/>
        </w:rPr>
        <w:t>higher_stars_near_attractions</w:t>
      </w:r>
      <w:proofErr w:type="spellEnd"/>
      <w:r w:rsidRPr="00397BC4">
        <w:rPr>
          <w:color w:val="000000"/>
        </w:rPr>
        <w:t xml:space="preserve"> as a feature provides an innovative approach for studying proximity effects, distinguishing this work from similar sentiment studies that lack a tourism focus.</w:t>
      </w:r>
    </w:p>
    <w:p w14:paraId="09255A36" w14:textId="77777777" w:rsidR="009B44D9" w:rsidRPr="00397BC4" w:rsidRDefault="009B44D9" w:rsidP="001C28D0">
      <w:pPr>
        <w:pStyle w:val="NormalWeb"/>
        <w:numPr>
          <w:ilvl w:val="0"/>
          <w:numId w:val="38"/>
        </w:numPr>
        <w:spacing w:line="480" w:lineRule="auto"/>
        <w:rPr>
          <w:color w:val="000000"/>
        </w:rPr>
      </w:pPr>
      <w:r w:rsidRPr="00397BC4">
        <w:rPr>
          <w:b/>
          <w:bCs/>
          <w:color w:val="000000"/>
        </w:rPr>
        <w:t>Contribution to Practical Insights</w:t>
      </w:r>
      <w:r w:rsidRPr="00397BC4">
        <w:rPr>
          <w:color w:val="000000"/>
        </w:rPr>
        <w:t xml:space="preserve">: Unlike general sentiment studies, this project generates insights specifically for restaurant managers and tourism stakeholders in Edmonton, where proximity to attractions can influence customer perception. The findings may also aid city </w:t>
      </w:r>
      <w:r w:rsidRPr="00397BC4">
        <w:rPr>
          <w:color w:val="000000"/>
        </w:rPr>
        <w:lastRenderedPageBreak/>
        <w:t>planners and tourism promoters by offering data-driven recommendations for restaurant placements and service improvements near tourist-heavy locations.</w:t>
      </w:r>
    </w:p>
    <w:p w14:paraId="79028794" w14:textId="77777777" w:rsidR="009B44D9" w:rsidRPr="00397BC4" w:rsidRDefault="009B44D9" w:rsidP="004B5085">
      <w:pPr>
        <w:pStyle w:val="NormalWeb"/>
        <w:spacing w:before="0" w:after="240" w:line="480" w:lineRule="auto"/>
        <w:ind w:left="720"/>
        <w:textAlignment w:val="baseline"/>
        <w:rPr>
          <w:b/>
          <w:bCs/>
          <w:color w:val="000000"/>
        </w:rPr>
      </w:pPr>
      <w:r w:rsidRPr="00397BC4">
        <w:rPr>
          <w:b/>
          <w:bCs/>
          <w:color w:val="000000"/>
        </w:rPr>
        <w:t>Conclusion and Significance</w:t>
      </w:r>
    </w:p>
    <w:p w14:paraId="71184148" w14:textId="77777777" w:rsidR="009B44D9" w:rsidRPr="00397BC4" w:rsidRDefault="009B44D9" w:rsidP="004B5085">
      <w:pPr>
        <w:pStyle w:val="NormalWeb"/>
        <w:spacing w:before="0" w:line="480" w:lineRule="auto"/>
        <w:ind w:left="720"/>
        <w:textAlignment w:val="baseline"/>
        <w:rPr>
          <w:color w:val="000000"/>
        </w:rPr>
      </w:pPr>
      <w:r w:rsidRPr="00397BC4">
        <w:rPr>
          <w:color w:val="000000"/>
        </w:rPr>
        <w:t>The literature reviewed here underscores the relevance of sentiment analysis for understanding customer feedback in the restaurant industry, particularly in tourism-oriented areas. While existing studies have explored sentiment and correlation methods individually, this project's innovative combination of natural language processing (NLP), association rule mining, and location-focused feature engineering addresses significant gaps in the field. By focusing on Edmonton’s tourist zones, this research provides actionable recommendations for restaurant managers and tourism stakeholders, enhancing their ability to optimize services and location strategies to better meet customer expectations.</w:t>
      </w:r>
    </w:p>
    <w:p w14:paraId="3478B438" w14:textId="77777777" w:rsidR="00FF26D4" w:rsidRPr="00397BC4" w:rsidRDefault="00FF26D4" w:rsidP="004B5085">
      <w:pPr>
        <w:pStyle w:val="NormalWeb"/>
        <w:spacing w:before="0" w:line="480" w:lineRule="auto"/>
        <w:ind w:left="720"/>
        <w:textAlignment w:val="baseline"/>
        <w:rPr>
          <w:color w:val="000000"/>
        </w:rPr>
      </w:pPr>
    </w:p>
    <w:p w14:paraId="34C57574" w14:textId="77777777" w:rsidR="00FF26D4" w:rsidRPr="00397BC4" w:rsidRDefault="00FF26D4" w:rsidP="004B5085">
      <w:pPr>
        <w:pStyle w:val="NormalWeb"/>
        <w:spacing w:before="0" w:line="480" w:lineRule="auto"/>
        <w:ind w:left="720"/>
        <w:textAlignment w:val="baseline"/>
        <w:rPr>
          <w:color w:val="000000"/>
        </w:rPr>
      </w:pPr>
    </w:p>
    <w:p w14:paraId="72DB408B" w14:textId="77777777" w:rsidR="00FF26D4" w:rsidRPr="00397BC4" w:rsidRDefault="00FF26D4" w:rsidP="004B5085">
      <w:pPr>
        <w:pStyle w:val="NormalWeb"/>
        <w:spacing w:before="0" w:line="480" w:lineRule="auto"/>
        <w:ind w:left="720"/>
        <w:textAlignment w:val="baseline"/>
        <w:rPr>
          <w:color w:val="000000"/>
        </w:rPr>
      </w:pPr>
    </w:p>
    <w:p w14:paraId="46AB3BA8" w14:textId="77777777" w:rsidR="00FF26D4" w:rsidRPr="00397BC4" w:rsidRDefault="00FF26D4" w:rsidP="004B5085">
      <w:pPr>
        <w:pStyle w:val="NormalWeb"/>
        <w:spacing w:before="0" w:line="480" w:lineRule="auto"/>
        <w:ind w:left="720"/>
        <w:textAlignment w:val="baseline"/>
        <w:rPr>
          <w:color w:val="000000"/>
        </w:rPr>
      </w:pPr>
    </w:p>
    <w:p w14:paraId="080B2763" w14:textId="77777777" w:rsidR="00FF26D4" w:rsidRPr="00397BC4" w:rsidRDefault="00FF26D4" w:rsidP="004B5085">
      <w:pPr>
        <w:pStyle w:val="NormalWeb"/>
        <w:spacing w:before="0" w:line="480" w:lineRule="auto"/>
        <w:ind w:left="720"/>
        <w:textAlignment w:val="baseline"/>
        <w:rPr>
          <w:color w:val="000000"/>
        </w:rPr>
      </w:pPr>
    </w:p>
    <w:p w14:paraId="304341C0" w14:textId="77777777" w:rsidR="00FF26D4" w:rsidRPr="00397BC4" w:rsidRDefault="00FF26D4" w:rsidP="004B5085">
      <w:pPr>
        <w:pStyle w:val="NormalWeb"/>
        <w:spacing w:before="0" w:line="480" w:lineRule="auto"/>
        <w:ind w:left="720"/>
        <w:textAlignment w:val="baseline"/>
        <w:rPr>
          <w:color w:val="000000"/>
        </w:rPr>
      </w:pPr>
    </w:p>
    <w:p w14:paraId="2EE13E79" w14:textId="77777777" w:rsidR="00FF26D4" w:rsidRPr="00397BC4" w:rsidRDefault="00FF26D4" w:rsidP="004B5085">
      <w:pPr>
        <w:pStyle w:val="NormalWeb"/>
        <w:spacing w:before="0" w:line="480" w:lineRule="auto"/>
        <w:ind w:left="720"/>
        <w:textAlignment w:val="baseline"/>
        <w:rPr>
          <w:color w:val="000000"/>
        </w:rPr>
      </w:pPr>
    </w:p>
    <w:p w14:paraId="678E0077" w14:textId="77777777" w:rsidR="00FF26D4" w:rsidRDefault="00FF26D4" w:rsidP="004B5085">
      <w:pPr>
        <w:pStyle w:val="NormalWeb"/>
        <w:spacing w:before="0" w:line="480" w:lineRule="auto"/>
        <w:ind w:left="720"/>
        <w:textAlignment w:val="baseline"/>
        <w:rPr>
          <w:color w:val="000000"/>
        </w:rPr>
      </w:pPr>
    </w:p>
    <w:p w14:paraId="7070892A" w14:textId="77777777" w:rsidR="00397BC4" w:rsidRDefault="00397BC4" w:rsidP="004B5085">
      <w:pPr>
        <w:pStyle w:val="NormalWeb"/>
        <w:spacing w:before="0" w:line="480" w:lineRule="auto"/>
        <w:ind w:left="720"/>
        <w:textAlignment w:val="baseline"/>
        <w:rPr>
          <w:color w:val="000000"/>
        </w:rPr>
      </w:pPr>
    </w:p>
    <w:p w14:paraId="63028DC4" w14:textId="77777777" w:rsidR="00397BC4" w:rsidRDefault="00397BC4" w:rsidP="004B5085">
      <w:pPr>
        <w:pStyle w:val="NormalWeb"/>
        <w:spacing w:before="0" w:line="480" w:lineRule="auto"/>
        <w:ind w:left="720"/>
        <w:textAlignment w:val="baseline"/>
        <w:rPr>
          <w:color w:val="000000"/>
        </w:rPr>
      </w:pPr>
    </w:p>
    <w:p w14:paraId="14980C42" w14:textId="77777777" w:rsidR="00397BC4" w:rsidRDefault="00397BC4" w:rsidP="004B5085">
      <w:pPr>
        <w:pStyle w:val="NormalWeb"/>
        <w:spacing w:before="0" w:line="480" w:lineRule="auto"/>
        <w:ind w:left="720"/>
        <w:textAlignment w:val="baseline"/>
        <w:rPr>
          <w:color w:val="000000"/>
        </w:rPr>
      </w:pPr>
    </w:p>
    <w:p w14:paraId="3092516E" w14:textId="77777777" w:rsidR="00397BC4" w:rsidRPr="00397BC4" w:rsidRDefault="00397BC4" w:rsidP="004B5085">
      <w:pPr>
        <w:pStyle w:val="NormalWeb"/>
        <w:spacing w:before="0" w:line="480" w:lineRule="auto"/>
        <w:ind w:left="720"/>
        <w:textAlignment w:val="baseline"/>
        <w:rPr>
          <w:color w:val="000000"/>
        </w:rPr>
      </w:pPr>
    </w:p>
    <w:p w14:paraId="0512FB23" w14:textId="489524D1" w:rsidR="00FF26D4" w:rsidRPr="00397BC4" w:rsidRDefault="00FF26D4" w:rsidP="0009349F">
      <w:pPr>
        <w:pStyle w:val="NormalWeb"/>
        <w:spacing w:line="480" w:lineRule="auto"/>
        <w:ind w:left="720"/>
        <w:textAlignment w:val="baseline"/>
        <w:rPr>
          <w:b/>
          <w:bCs/>
          <w:color w:val="000000" w:themeColor="text1"/>
        </w:rPr>
      </w:pPr>
      <w:r w:rsidRPr="00397BC4">
        <w:rPr>
          <w:b/>
          <w:bCs/>
          <w:color w:val="000000" w:themeColor="text1"/>
          <w:u w:val="single"/>
        </w:rPr>
        <w:lastRenderedPageBreak/>
        <w:t>References </w:t>
      </w:r>
    </w:p>
    <w:p w14:paraId="44391820" w14:textId="77777777" w:rsidR="00FF26D4" w:rsidRPr="00397BC4" w:rsidRDefault="00FF26D4" w:rsidP="0009349F">
      <w:pPr>
        <w:pStyle w:val="NormalWeb"/>
        <w:spacing w:line="480" w:lineRule="auto"/>
        <w:ind w:left="720"/>
        <w:textAlignment w:val="baseline"/>
        <w:rPr>
          <w:color w:val="000000" w:themeColor="text1"/>
        </w:rPr>
      </w:pPr>
      <w:r w:rsidRPr="00397BC4">
        <w:rPr>
          <w:color w:val="000000" w:themeColor="text1"/>
        </w:rPr>
        <w:t xml:space="preserve">Agrawal, R., &amp; Srikant, R. (1994). Fast algorithms for mining association rules. In </w:t>
      </w:r>
      <w:r w:rsidRPr="00397BC4">
        <w:rPr>
          <w:i/>
          <w:iCs/>
          <w:color w:val="000000" w:themeColor="text1"/>
        </w:rPr>
        <w:t>Proceedings of the 20th International Conference on Very Large Data Bases</w:t>
      </w:r>
      <w:r w:rsidRPr="00397BC4">
        <w:rPr>
          <w:color w:val="000000" w:themeColor="text1"/>
        </w:rPr>
        <w:t xml:space="preserve"> (pp. 487-499). VLDB Endowment. </w:t>
      </w:r>
      <w:hyperlink r:id="rId41" w:history="1">
        <w:r w:rsidRPr="00397BC4">
          <w:rPr>
            <w:rStyle w:val="Hyperlink"/>
            <w:color w:val="000000" w:themeColor="text1"/>
          </w:rPr>
          <w:t>https://www.vldb.org/conf/1994/P487.PDF</w:t>
        </w:r>
      </w:hyperlink>
    </w:p>
    <w:p w14:paraId="5D5F561F" w14:textId="77777777" w:rsidR="00FF26D4" w:rsidRPr="00397BC4" w:rsidRDefault="00FF26D4" w:rsidP="0009349F">
      <w:pPr>
        <w:pStyle w:val="NormalWeb"/>
        <w:spacing w:line="480" w:lineRule="auto"/>
        <w:ind w:left="720"/>
        <w:textAlignment w:val="baseline"/>
        <w:rPr>
          <w:color w:val="000000" w:themeColor="text1"/>
        </w:rPr>
      </w:pPr>
      <w:r w:rsidRPr="00397BC4">
        <w:rPr>
          <w:color w:val="000000" w:themeColor="text1"/>
        </w:rPr>
        <w:t xml:space="preserve">Hutto, C., &amp; Gilbert, E. (2014). VADER: A parsimonious rule-based model for sentiment analysis of social media text. In </w:t>
      </w:r>
      <w:r w:rsidRPr="00397BC4">
        <w:rPr>
          <w:i/>
          <w:iCs/>
          <w:color w:val="000000" w:themeColor="text1"/>
        </w:rPr>
        <w:t>Eighth International AAAI Conference on Weblogs and Social Media</w:t>
      </w:r>
      <w:r w:rsidRPr="00397BC4">
        <w:rPr>
          <w:color w:val="000000" w:themeColor="text1"/>
        </w:rPr>
        <w:t xml:space="preserve">. </w:t>
      </w:r>
      <w:hyperlink r:id="rId42" w:history="1">
        <w:r w:rsidRPr="00397BC4">
          <w:rPr>
            <w:rStyle w:val="Hyperlink"/>
            <w:color w:val="000000" w:themeColor="text1"/>
          </w:rPr>
          <w:t>https://ojs.aaai.org/index.php/ICWSM/article/view/14550/14399</w:t>
        </w:r>
      </w:hyperlink>
    </w:p>
    <w:p w14:paraId="2D77BC94" w14:textId="77777777" w:rsidR="00FF26D4" w:rsidRPr="00397BC4" w:rsidRDefault="00FF26D4" w:rsidP="0009349F">
      <w:pPr>
        <w:pStyle w:val="NormalWeb"/>
        <w:spacing w:line="480" w:lineRule="auto"/>
        <w:ind w:left="720"/>
        <w:textAlignment w:val="baseline"/>
        <w:rPr>
          <w:color w:val="000000" w:themeColor="text1"/>
        </w:rPr>
      </w:pPr>
      <w:r w:rsidRPr="00397BC4">
        <w:rPr>
          <w:color w:val="000000" w:themeColor="text1"/>
        </w:rPr>
        <w:t xml:space="preserve">Liu, B., Hu, M., &amp; Cheng, J. (2019). Time-series analysis of customer sentiment and preference evolution. </w:t>
      </w:r>
      <w:r w:rsidRPr="00397BC4">
        <w:rPr>
          <w:i/>
          <w:iCs/>
          <w:color w:val="000000" w:themeColor="text1"/>
        </w:rPr>
        <w:t>Journal of Marketing Analytics, 7</w:t>
      </w:r>
      <w:r w:rsidRPr="00397BC4">
        <w:rPr>
          <w:color w:val="000000" w:themeColor="text1"/>
        </w:rPr>
        <w:t>(2), 147–160. https://doi.org/10.1016/j.jma.2019.05.001</w:t>
      </w:r>
    </w:p>
    <w:p w14:paraId="658A4105" w14:textId="77777777" w:rsidR="00FF26D4" w:rsidRPr="00397BC4" w:rsidRDefault="00FF26D4" w:rsidP="0009349F">
      <w:pPr>
        <w:pStyle w:val="NormalWeb"/>
        <w:spacing w:line="480" w:lineRule="auto"/>
        <w:ind w:left="720"/>
        <w:textAlignment w:val="baseline"/>
        <w:rPr>
          <w:color w:val="000000" w:themeColor="text1"/>
        </w:rPr>
      </w:pPr>
      <w:r w:rsidRPr="00397BC4">
        <w:rPr>
          <w:color w:val="000000" w:themeColor="text1"/>
        </w:rPr>
        <w:t xml:space="preserve">Silverman, D. (2017). </w:t>
      </w:r>
      <w:r w:rsidRPr="00397BC4">
        <w:rPr>
          <w:i/>
          <w:iCs/>
          <w:color w:val="000000" w:themeColor="text1"/>
        </w:rPr>
        <w:t>Doing qualitative research</w:t>
      </w:r>
      <w:r w:rsidRPr="00397BC4">
        <w:rPr>
          <w:color w:val="000000" w:themeColor="text1"/>
        </w:rPr>
        <w:t xml:space="preserve"> (5th ed.). Sage Publications.</w:t>
      </w:r>
    </w:p>
    <w:p w14:paraId="03ED530F" w14:textId="77777777" w:rsidR="00FF26D4" w:rsidRPr="00397BC4" w:rsidRDefault="00FF26D4" w:rsidP="0009349F">
      <w:pPr>
        <w:pStyle w:val="NormalWeb"/>
        <w:spacing w:line="480" w:lineRule="auto"/>
        <w:ind w:left="720"/>
        <w:textAlignment w:val="baseline"/>
        <w:rPr>
          <w:color w:val="000000" w:themeColor="text1"/>
        </w:rPr>
      </w:pPr>
      <w:r w:rsidRPr="00397BC4">
        <w:rPr>
          <w:color w:val="000000" w:themeColor="text1"/>
        </w:rPr>
        <w:t xml:space="preserve">Smith, L., &amp; Lee, K. (2020). Location-based sentiment analysis in urban centers: Evaluating customer satisfaction and proximity effects. </w:t>
      </w:r>
      <w:r w:rsidRPr="00397BC4">
        <w:rPr>
          <w:i/>
          <w:iCs/>
          <w:color w:val="000000" w:themeColor="text1"/>
        </w:rPr>
        <w:t>Journal of Consumer Research, 46</w:t>
      </w:r>
      <w:r w:rsidRPr="00397BC4">
        <w:rPr>
          <w:color w:val="000000" w:themeColor="text1"/>
        </w:rPr>
        <w:t>(4), 389–408. https://doi.org/10.1093/jcr/ucz037</w:t>
      </w:r>
    </w:p>
    <w:p w14:paraId="42980BB0" w14:textId="77777777" w:rsidR="00FF26D4" w:rsidRPr="00397BC4" w:rsidRDefault="00FF26D4" w:rsidP="0009349F">
      <w:pPr>
        <w:pStyle w:val="NormalWeb"/>
        <w:spacing w:line="480" w:lineRule="auto"/>
        <w:ind w:left="720"/>
        <w:textAlignment w:val="baseline"/>
        <w:rPr>
          <w:color w:val="000000" w:themeColor="text1"/>
        </w:rPr>
      </w:pPr>
      <w:r w:rsidRPr="00397BC4">
        <w:rPr>
          <w:color w:val="000000" w:themeColor="text1"/>
        </w:rPr>
        <w:t xml:space="preserve">Vaswani, A., </w:t>
      </w:r>
      <w:proofErr w:type="spellStart"/>
      <w:r w:rsidRPr="00397BC4">
        <w:rPr>
          <w:color w:val="000000" w:themeColor="text1"/>
        </w:rPr>
        <w:t>Shazeer</w:t>
      </w:r>
      <w:proofErr w:type="spellEnd"/>
      <w:r w:rsidRPr="00397BC4">
        <w:rPr>
          <w:color w:val="000000" w:themeColor="text1"/>
        </w:rPr>
        <w:t xml:space="preserve">, N., Parmar, N., </w:t>
      </w:r>
      <w:proofErr w:type="spellStart"/>
      <w:r w:rsidRPr="00397BC4">
        <w:rPr>
          <w:color w:val="000000" w:themeColor="text1"/>
        </w:rPr>
        <w:t>Uszkoreit</w:t>
      </w:r>
      <w:proofErr w:type="spellEnd"/>
      <w:r w:rsidRPr="00397BC4">
        <w:rPr>
          <w:color w:val="000000" w:themeColor="text1"/>
        </w:rPr>
        <w:t xml:space="preserve">, J., Jones, L., Gomez, A. N., ... &amp; </w:t>
      </w:r>
      <w:proofErr w:type="spellStart"/>
      <w:r w:rsidRPr="00397BC4">
        <w:rPr>
          <w:color w:val="000000" w:themeColor="text1"/>
        </w:rPr>
        <w:t>Polosukhin</w:t>
      </w:r>
      <w:proofErr w:type="spellEnd"/>
      <w:r w:rsidRPr="00397BC4">
        <w:rPr>
          <w:color w:val="000000" w:themeColor="text1"/>
        </w:rPr>
        <w:t xml:space="preserve">, I. (2017). Attention is all you need. In </w:t>
      </w:r>
      <w:r w:rsidRPr="00397BC4">
        <w:rPr>
          <w:i/>
          <w:iCs/>
          <w:color w:val="000000" w:themeColor="text1"/>
        </w:rPr>
        <w:t>Advances in Neural Information Processing Systems</w:t>
      </w:r>
      <w:r w:rsidRPr="00397BC4">
        <w:rPr>
          <w:color w:val="000000" w:themeColor="text1"/>
        </w:rPr>
        <w:t xml:space="preserve"> (pp. 5998-6008). </w:t>
      </w:r>
      <w:hyperlink r:id="rId43" w:history="1">
        <w:r w:rsidRPr="00397BC4">
          <w:rPr>
            <w:rStyle w:val="Hyperlink"/>
            <w:color w:val="000000" w:themeColor="text1"/>
          </w:rPr>
          <w:t>https://arxiv.org/abs/1706.03762</w:t>
        </w:r>
      </w:hyperlink>
    </w:p>
    <w:p w14:paraId="5E054357" w14:textId="77777777" w:rsidR="00FF26D4" w:rsidRPr="00397BC4" w:rsidRDefault="00FF26D4" w:rsidP="0009349F">
      <w:pPr>
        <w:pStyle w:val="NormalWeb"/>
        <w:spacing w:line="480" w:lineRule="auto"/>
        <w:ind w:left="720"/>
        <w:textAlignment w:val="baseline"/>
        <w:rPr>
          <w:color w:val="000000" w:themeColor="text1"/>
        </w:rPr>
      </w:pPr>
      <w:r w:rsidRPr="00397BC4">
        <w:rPr>
          <w:color w:val="000000" w:themeColor="text1"/>
        </w:rPr>
        <w:t xml:space="preserve">Gao, L., Wang, Y., Wan, M., Li, Y., &amp; Han, S. (2020). Interactive attention mechanism for aspect-level sentiment classification. </w:t>
      </w:r>
      <w:proofErr w:type="spellStart"/>
      <w:r w:rsidRPr="00397BC4">
        <w:rPr>
          <w:i/>
          <w:iCs/>
          <w:color w:val="000000" w:themeColor="text1"/>
        </w:rPr>
        <w:t>arXiv</w:t>
      </w:r>
      <w:proofErr w:type="spellEnd"/>
      <w:r w:rsidRPr="00397BC4">
        <w:rPr>
          <w:i/>
          <w:iCs/>
          <w:color w:val="000000" w:themeColor="text1"/>
        </w:rPr>
        <w:t xml:space="preserve"> preprint arXiv:2004.13851</w:t>
      </w:r>
      <w:r w:rsidRPr="00397BC4">
        <w:rPr>
          <w:color w:val="000000" w:themeColor="text1"/>
        </w:rPr>
        <w:t xml:space="preserve">. </w:t>
      </w:r>
      <w:hyperlink r:id="rId44" w:history="1">
        <w:r w:rsidRPr="00397BC4">
          <w:rPr>
            <w:rStyle w:val="Hyperlink"/>
            <w:color w:val="000000" w:themeColor="text1"/>
          </w:rPr>
          <w:t>https://ar5iv.labs.arxiv.org/html/2004.13851v1</w:t>
        </w:r>
      </w:hyperlink>
    </w:p>
    <w:p w14:paraId="0AF549BC" w14:textId="77777777" w:rsidR="00FF26D4" w:rsidRPr="00397BC4" w:rsidRDefault="00FF26D4" w:rsidP="0009349F">
      <w:pPr>
        <w:pStyle w:val="NormalWeb"/>
        <w:spacing w:line="480" w:lineRule="auto"/>
        <w:ind w:left="720"/>
        <w:textAlignment w:val="baseline"/>
        <w:rPr>
          <w:color w:val="000000" w:themeColor="text1"/>
        </w:rPr>
      </w:pPr>
      <w:r w:rsidRPr="00397BC4">
        <w:rPr>
          <w:color w:val="000000" w:themeColor="text1"/>
        </w:rPr>
        <w:t xml:space="preserve">Xiao, W., Wei, X., Zhang, Y., &amp; Shi, Y. (2023). Sentiment analysis for tourism using transformer-based models. </w:t>
      </w:r>
      <w:r w:rsidRPr="00397BC4">
        <w:rPr>
          <w:i/>
          <w:iCs/>
          <w:color w:val="000000" w:themeColor="text1"/>
        </w:rPr>
        <w:t>Applied Sciences, 13</w:t>
      </w:r>
      <w:r w:rsidRPr="00397BC4">
        <w:rPr>
          <w:color w:val="000000" w:themeColor="text1"/>
        </w:rPr>
        <w:t xml:space="preserve">(7), 4550. </w:t>
      </w:r>
      <w:hyperlink r:id="rId45" w:history="1">
        <w:r w:rsidRPr="00397BC4">
          <w:rPr>
            <w:rStyle w:val="Hyperlink"/>
            <w:color w:val="000000" w:themeColor="text1"/>
          </w:rPr>
          <w:t>https://doi.org/10.3390/app13074550</w:t>
        </w:r>
      </w:hyperlink>
    </w:p>
    <w:p w14:paraId="7F1A5EB3" w14:textId="77777777" w:rsidR="00FF26D4" w:rsidRPr="00397BC4" w:rsidRDefault="00FF26D4" w:rsidP="0009349F">
      <w:pPr>
        <w:pStyle w:val="NormalWeb"/>
        <w:spacing w:line="480" w:lineRule="auto"/>
        <w:ind w:left="720"/>
        <w:textAlignment w:val="baseline"/>
        <w:rPr>
          <w:color w:val="000000" w:themeColor="text1"/>
        </w:rPr>
      </w:pPr>
      <w:r w:rsidRPr="00397BC4">
        <w:rPr>
          <w:color w:val="000000" w:themeColor="text1"/>
        </w:rPr>
        <w:t xml:space="preserve">Taylor, S. J., &amp; Letham, B. (2018). Forecasting at Scale. </w:t>
      </w:r>
      <w:r w:rsidRPr="00397BC4">
        <w:rPr>
          <w:i/>
          <w:iCs/>
          <w:color w:val="000000" w:themeColor="text1"/>
        </w:rPr>
        <w:t>The American Statistician, 72</w:t>
      </w:r>
      <w:r w:rsidRPr="00397BC4">
        <w:rPr>
          <w:color w:val="000000" w:themeColor="text1"/>
        </w:rPr>
        <w:t xml:space="preserve">(1), 37–45. </w:t>
      </w:r>
      <w:hyperlink r:id="rId46" w:history="1">
        <w:r w:rsidRPr="00397BC4">
          <w:rPr>
            <w:rStyle w:val="Hyperlink"/>
            <w:color w:val="000000" w:themeColor="text1"/>
          </w:rPr>
          <w:t>https://doi.org/10.1080/00031305.2017.1380080</w:t>
        </w:r>
      </w:hyperlink>
    </w:p>
    <w:p w14:paraId="31AFFC14" w14:textId="77777777" w:rsidR="00FF26D4" w:rsidRPr="00397BC4" w:rsidRDefault="00FF26D4" w:rsidP="0009349F">
      <w:pPr>
        <w:pStyle w:val="NormalWeb"/>
        <w:spacing w:line="480" w:lineRule="auto"/>
        <w:ind w:left="720"/>
        <w:textAlignment w:val="baseline"/>
        <w:rPr>
          <w:color w:val="000000" w:themeColor="text1"/>
        </w:rPr>
      </w:pPr>
      <w:r w:rsidRPr="00397BC4">
        <w:rPr>
          <w:color w:val="000000" w:themeColor="text1"/>
        </w:rPr>
        <w:t xml:space="preserve">Smith, J., &amp; Lee, R. (2020). "Geographic Influence on Customer Satisfaction in the Hospitality Industry." </w:t>
      </w:r>
      <w:r w:rsidRPr="00397BC4">
        <w:rPr>
          <w:i/>
          <w:iCs/>
          <w:color w:val="000000" w:themeColor="text1"/>
        </w:rPr>
        <w:t>Journal of Hospitality and Tourism Research</w:t>
      </w:r>
      <w:r w:rsidRPr="00397BC4">
        <w:rPr>
          <w:color w:val="000000" w:themeColor="text1"/>
        </w:rPr>
        <w:t>, 42(3), 456-472.</w:t>
      </w:r>
    </w:p>
    <w:p w14:paraId="47665944" w14:textId="77777777" w:rsidR="00FF26D4" w:rsidRPr="00397BC4" w:rsidRDefault="00FF26D4" w:rsidP="0009349F">
      <w:pPr>
        <w:pStyle w:val="NormalWeb"/>
        <w:spacing w:line="480" w:lineRule="auto"/>
        <w:ind w:left="720"/>
        <w:textAlignment w:val="baseline"/>
        <w:rPr>
          <w:color w:val="000000" w:themeColor="text1"/>
        </w:rPr>
      </w:pPr>
      <w:r w:rsidRPr="00397BC4">
        <w:rPr>
          <w:color w:val="000000" w:themeColor="text1"/>
        </w:rPr>
        <w:t xml:space="preserve">Garcia, P., et al. (2019). "Proximity and Popularity: The Role of Location in Online Reviews." </w:t>
      </w:r>
      <w:r w:rsidRPr="00397BC4">
        <w:rPr>
          <w:i/>
          <w:iCs/>
          <w:color w:val="000000" w:themeColor="text1"/>
        </w:rPr>
        <w:t>Tourism Economics</w:t>
      </w:r>
      <w:r w:rsidRPr="00397BC4">
        <w:rPr>
          <w:color w:val="000000" w:themeColor="text1"/>
        </w:rPr>
        <w:t>, 25(2), 248-260.</w:t>
      </w:r>
    </w:p>
    <w:p w14:paraId="3C7B62EA" w14:textId="77777777" w:rsidR="00FF26D4" w:rsidRPr="00397BC4" w:rsidRDefault="00FF26D4" w:rsidP="0009349F">
      <w:pPr>
        <w:pStyle w:val="NormalWeb"/>
        <w:spacing w:line="480" w:lineRule="auto"/>
        <w:ind w:left="720"/>
        <w:textAlignment w:val="baseline"/>
        <w:rPr>
          <w:color w:val="000000" w:themeColor="text1"/>
        </w:rPr>
      </w:pPr>
      <w:r w:rsidRPr="00397BC4">
        <w:rPr>
          <w:color w:val="000000" w:themeColor="text1"/>
        </w:rPr>
        <w:t xml:space="preserve">Zhang, Y., et al. (2021). "Determinants of Customer Ratings: Evidence from Restaurant Reviews." </w:t>
      </w:r>
      <w:r w:rsidRPr="00397BC4">
        <w:rPr>
          <w:i/>
          <w:iCs/>
          <w:color w:val="000000" w:themeColor="text1"/>
        </w:rPr>
        <w:t>International Journal of Contemporary Hospitality Management</w:t>
      </w:r>
      <w:r w:rsidRPr="00397BC4">
        <w:rPr>
          <w:color w:val="000000" w:themeColor="text1"/>
        </w:rPr>
        <w:t>, 33(1), 23-41.</w:t>
      </w:r>
    </w:p>
    <w:p w14:paraId="648E8359" w14:textId="77777777" w:rsidR="00FF26D4" w:rsidRPr="00397BC4" w:rsidRDefault="00FF26D4" w:rsidP="0009349F">
      <w:pPr>
        <w:pStyle w:val="NormalWeb"/>
        <w:spacing w:line="480" w:lineRule="auto"/>
        <w:ind w:left="720"/>
        <w:textAlignment w:val="baseline"/>
        <w:rPr>
          <w:color w:val="000000" w:themeColor="text1"/>
        </w:rPr>
      </w:pPr>
      <w:r w:rsidRPr="00397BC4">
        <w:rPr>
          <w:color w:val="000000" w:themeColor="text1"/>
        </w:rPr>
        <w:t xml:space="preserve">Zhang, X., Hou, W., &amp; Li, Y. (2021). </w:t>
      </w:r>
      <w:r w:rsidRPr="00397BC4">
        <w:rPr>
          <w:i/>
          <w:iCs/>
          <w:color w:val="000000" w:themeColor="text1"/>
        </w:rPr>
        <w:t>The impact of service quality on customer satisfaction and behavioral intentions</w:t>
      </w:r>
      <w:r w:rsidRPr="00397BC4">
        <w:rPr>
          <w:color w:val="000000" w:themeColor="text1"/>
        </w:rPr>
        <w:t>. Journal of Hospitality Management, 47(3), 25–34.</w:t>
      </w:r>
    </w:p>
    <w:p w14:paraId="4A51CD17" w14:textId="77777777" w:rsidR="00FF26D4" w:rsidRPr="00397BC4" w:rsidRDefault="00FF26D4" w:rsidP="0009349F">
      <w:pPr>
        <w:pStyle w:val="NormalWeb"/>
        <w:spacing w:line="480" w:lineRule="auto"/>
        <w:ind w:left="720"/>
        <w:textAlignment w:val="baseline"/>
        <w:rPr>
          <w:color w:val="000000"/>
        </w:rPr>
      </w:pPr>
      <w:proofErr w:type="spellStart"/>
      <w:r w:rsidRPr="00397BC4">
        <w:rPr>
          <w:color w:val="000000"/>
        </w:rPr>
        <w:lastRenderedPageBreak/>
        <w:t>Namkung</w:t>
      </w:r>
      <w:proofErr w:type="spellEnd"/>
      <w:r w:rsidRPr="00397BC4">
        <w:rPr>
          <w:color w:val="000000"/>
        </w:rPr>
        <w:t xml:space="preserve">, Y., &amp; Jang, S. (2007). Does food quality matter in restaurants? Its impact on customer satisfaction and behavioral intentions. </w:t>
      </w:r>
      <w:r w:rsidRPr="00397BC4">
        <w:rPr>
          <w:i/>
          <w:iCs/>
          <w:color w:val="000000"/>
        </w:rPr>
        <w:t>Journal of Hospitality &amp; Tourism Research, 31</w:t>
      </w:r>
      <w:r w:rsidRPr="00397BC4">
        <w:rPr>
          <w:color w:val="000000"/>
        </w:rPr>
        <w:t>(3), 387–409.</w:t>
      </w:r>
    </w:p>
    <w:p w14:paraId="3F35CA71" w14:textId="77777777" w:rsidR="00FF26D4" w:rsidRPr="00397BC4" w:rsidRDefault="00FF26D4" w:rsidP="0009349F">
      <w:pPr>
        <w:pStyle w:val="NormalWeb"/>
        <w:spacing w:line="480" w:lineRule="auto"/>
        <w:ind w:left="720"/>
        <w:textAlignment w:val="baseline"/>
        <w:rPr>
          <w:color w:val="000000"/>
        </w:rPr>
      </w:pPr>
      <w:r w:rsidRPr="00397BC4">
        <w:rPr>
          <w:color w:val="000000"/>
        </w:rPr>
        <w:t xml:space="preserve">Lin, I. Y., &amp; Mattila, A. S. (2010). Restaurant atmosphere's impact on consumers' dining intentions: The moderating role of emotional well-being. </w:t>
      </w:r>
      <w:r w:rsidRPr="00397BC4">
        <w:rPr>
          <w:i/>
          <w:iCs/>
          <w:color w:val="000000"/>
        </w:rPr>
        <w:t>International Journal of Hospitality Management, 29</w:t>
      </w:r>
      <w:r w:rsidRPr="00397BC4">
        <w:rPr>
          <w:color w:val="000000"/>
        </w:rPr>
        <w:t>(3), 520–528.</w:t>
      </w:r>
    </w:p>
    <w:p w14:paraId="0DA417C9" w14:textId="77777777" w:rsidR="00FF26D4" w:rsidRPr="00397BC4" w:rsidRDefault="00FF26D4" w:rsidP="0009349F">
      <w:pPr>
        <w:pStyle w:val="NormalWeb"/>
        <w:spacing w:line="480" w:lineRule="auto"/>
        <w:ind w:left="720"/>
        <w:textAlignment w:val="baseline"/>
        <w:rPr>
          <w:color w:val="000000"/>
        </w:rPr>
      </w:pPr>
      <w:r w:rsidRPr="00397BC4">
        <w:rPr>
          <w:color w:val="000000"/>
        </w:rPr>
        <w:t xml:space="preserve">Luca, M. (2016). Reviews, reputation, and revenue: The case of Yelp.com. </w:t>
      </w:r>
      <w:r w:rsidRPr="00397BC4">
        <w:rPr>
          <w:i/>
          <w:iCs/>
          <w:color w:val="000000"/>
        </w:rPr>
        <w:t>Harvard Business School NOM Unit Working Paper No. 12-016.</w:t>
      </w:r>
    </w:p>
    <w:p w14:paraId="6B313F7A" w14:textId="77777777" w:rsidR="00FF26D4" w:rsidRPr="00397BC4" w:rsidRDefault="00FF26D4" w:rsidP="0009349F">
      <w:pPr>
        <w:pStyle w:val="NormalWeb"/>
        <w:spacing w:line="480" w:lineRule="auto"/>
        <w:ind w:left="720"/>
        <w:textAlignment w:val="baseline"/>
        <w:rPr>
          <w:rFonts w:ascii="Arial" w:hAnsi="Arial" w:cs="Arial"/>
          <w:color w:val="000000"/>
        </w:rPr>
      </w:pPr>
    </w:p>
    <w:p w14:paraId="5B5D13C5" w14:textId="77777777" w:rsidR="00FF26D4" w:rsidRPr="00397BC4" w:rsidRDefault="00FF26D4" w:rsidP="0009349F">
      <w:pPr>
        <w:pStyle w:val="NormalWeb"/>
        <w:spacing w:line="480" w:lineRule="auto"/>
        <w:ind w:left="720"/>
        <w:textAlignment w:val="baseline"/>
        <w:rPr>
          <w:color w:val="000000" w:themeColor="text1"/>
        </w:rPr>
      </w:pPr>
      <w:r w:rsidRPr="00397BC4">
        <w:rPr>
          <w:color w:val="000000" w:themeColor="text1"/>
        </w:rPr>
        <w:t xml:space="preserve">Yelp Inc. (2021). </w:t>
      </w:r>
      <w:r w:rsidRPr="00397BC4">
        <w:rPr>
          <w:i/>
          <w:iCs/>
          <w:color w:val="000000" w:themeColor="text1"/>
        </w:rPr>
        <w:t>Yelp Open Dataset</w:t>
      </w:r>
      <w:r w:rsidRPr="00397BC4">
        <w:rPr>
          <w:color w:val="000000" w:themeColor="text1"/>
        </w:rPr>
        <w:t xml:space="preserve">. </w:t>
      </w:r>
      <w:hyperlink r:id="rId47" w:history="1">
        <w:r w:rsidRPr="00397BC4">
          <w:rPr>
            <w:rStyle w:val="Hyperlink"/>
            <w:color w:val="000000" w:themeColor="text1"/>
          </w:rPr>
          <w:t>https://www.yelp.com/dataset</w:t>
        </w:r>
      </w:hyperlink>
    </w:p>
    <w:p w14:paraId="0C0E3997" w14:textId="1CCC4E5A" w:rsidR="009B44D9" w:rsidRPr="00397BC4" w:rsidRDefault="00FF26D4" w:rsidP="0009349F">
      <w:pPr>
        <w:pStyle w:val="NormalWeb"/>
        <w:spacing w:line="480" w:lineRule="auto"/>
        <w:ind w:left="720"/>
        <w:textAlignment w:val="baseline"/>
        <w:rPr>
          <w:color w:val="000000" w:themeColor="text1"/>
        </w:rPr>
      </w:pPr>
      <w:r w:rsidRPr="00397BC4">
        <w:rPr>
          <w:color w:val="000000" w:themeColor="text1"/>
          <w:lang w:val="en-US"/>
        </w:rPr>
        <w:t xml:space="preserve">City of Edmonton Open Data Portal (2021). </w:t>
      </w:r>
      <w:r w:rsidRPr="00397BC4">
        <w:rPr>
          <w:i/>
          <w:iCs/>
          <w:color w:val="000000" w:themeColor="text1"/>
          <w:lang w:val="en-US"/>
        </w:rPr>
        <w:t>Edmonton Tourist Attractions Dataset</w:t>
      </w:r>
      <w:r w:rsidRPr="00397BC4">
        <w:rPr>
          <w:color w:val="000000" w:themeColor="text1"/>
          <w:lang w:val="en-US"/>
        </w:rPr>
        <w:t xml:space="preserve">. </w:t>
      </w:r>
      <w:hyperlink r:id="rId48" w:history="1">
        <w:r w:rsidRPr="00397BC4">
          <w:rPr>
            <w:rStyle w:val="Hyperlink"/>
            <w:color w:val="000000" w:themeColor="text1"/>
            <w:lang w:val="en-US"/>
          </w:rPr>
          <w:t>https://data.edmonton.ca</w:t>
        </w:r>
      </w:hyperlink>
    </w:p>
    <w:p w14:paraId="1CA869EB" w14:textId="269FF15C" w:rsidR="00E76C28" w:rsidRPr="00397BC4" w:rsidRDefault="00B163A5" w:rsidP="00B163A5">
      <w:pPr>
        <w:spacing w:line="480" w:lineRule="auto"/>
      </w:pPr>
      <w:r w:rsidRPr="00397BC4">
        <w:t xml:space="preserve">Note: The datasets used in this analysis are subject to the terms and conditions of the respective </w:t>
      </w:r>
      <w:proofErr w:type="spellStart"/>
      <w:r w:rsidRPr="00397BC4">
        <w:t>licences</w:t>
      </w:r>
      <w:proofErr w:type="spellEnd"/>
      <w:r w:rsidRPr="00397BC4">
        <w:t>. The Yelp Open Dataset is used under the Yelp Dataset License Agreement, and the Edmonton Tourist Attractions Dataset is used under the Open Government License - City of Edmonton.</w:t>
      </w:r>
    </w:p>
    <w:p w14:paraId="36A89FD2" w14:textId="77777777" w:rsidR="00E76C28" w:rsidRPr="00397BC4" w:rsidRDefault="00E76C28" w:rsidP="00E76C28">
      <w:pPr>
        <w:spacing w:line="480" w:lineRule="auto"/>
        <w:ind w:left="1080"/>
        <w:rPr>
          <w:lang w:val="en-CA"/>
        </w:rPr>
      </w:pPr>
    </w:p>
    <w:p w14:paraId="56A875B6" w14:textId="607A16B8" w:rsidR="00982D34" w:rsidRPr="00397BC4" w:rsidRDefault="00982D34" w:rsidP="007F1B06">
      <w:pPr>
        <w:spacing w:line="480" w:lineRule="auto"/>
        <w:ind w:left="720"/>
      </w:pPr>
    </w:p>
    <w:sectPr w:rsidR="00982D34" w:rsidRPr="00397BC4" w:rsidSect="00622A37">
      <w:headerReference w:type="default" r:id="rId49"/>
      <w:headerReference w:type="first" r:id="rId50"/>
      <w:pgSz w:w="1222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5B3D0C" w14:textId="77777777" w:rsidR="004D733A" w:rsidRDefault="004D733A" w:rsidP="00C71573">
      <w:r>
        <w:separator/>
      </w:r>
    </w:p>
  </w:endnote>
  <w:endnote w:type="continuationSeparator" w:id="0">
    <w:p w14:paraId="12A30CA3" w14:textId="77777777" w:rsidR="004D733A" w:rsidRDefault="004D733A" w:rsidP="00C71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1BB46C" w14:textId="77777777" w:rsidR="004D733A" w:rsidRDefault="004D733A" w:rsidP="00C71573">
      <w:r>
        <w:separator/>
      </w:r>
    </w:p>
  </w:footnote>
  <w:footnote w:type="continuationSeparator" w:id="0">
    <w:p w14:paraId="694312D5" w14:textId="77777777" w:rsidR="004D733A" w:rsidRDefault="004D733A" w:rsidP="00C715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2E55F" w14:textId="4B22BDBB" w:rsidR="00C71573" w:rsidRDefault="00487FBA" w:rsidP="00D8700B">
    <w:pPr>
      <w:pStyle w:val="Header"/>
      <w:tabs>
        <w:tab w:val="clear" w:pos="4320"/>
        <w:tab w:val="clear" w:pos="8640"/>
        <w:tab w:val="right" w:pos="9360"/>
      </w:tabs>
    </w:pPr>
    <w:r w:rsidRPr="00487FBA">
      <w:t>SENTIMENT ANALYSIS OF EDMONTON RESTAURANTS NEAR TOURIST SPOTS</w:t>
    </w:r>
    <w:r w:rsidR="00C71573">
      <w:tab/>
    </w:r>
    <w:r w:rsidR="00C71573">
      <w:fldChar w:fldCharType="begin"/>
    </w:r>
    <w:r w:rsidR="00C71573">
      <w:instrText xml:space="preserve"> PAGE   \* MERGEFORMAT </w:instrText>
    </w:r>
    <w:r w:rsidR="00C71573">
      <w:fldChar w:fldCharType="separate"/>
    </w:r>
    <w:r w:rsidR="0086409C">
      <w:rPr>
        <w:noProof/>
      </w:rPr>
      <w:t>11</w:t>
    </w:r>
    <w:r w:rsidR="00C71573">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2E560" w14:textId="5EB75304" w:rsidR="00C71573" w:rsidRDefault="00C71573" w:rsidP="00D8700B">
    <w:pPr>
      <w:pStyle w:val="Header"/>
      <w:tabs>
        <w:tab w:val="clear" w:pos="4320"/>
        <w:tab w:val="clear" w:pos="8640"/>
        <w:tab w:val="right" w:pos="9360"/>
      </w:tabs>
    </w:pPr>
    <w:r>
      <w:t xml:space="preserve">Running head:  </w:t>
    </w:r>
    <w:r w:rsidR="005634D4" w:rsidRPr="005634D4">
      <w:t>SENTIMENT ANALYSIS OF EDMONTON RESTAURANTS NEAR TOURIST SPOTS</w:t>
    </w:r>
    <w:r>
      <w:tab/>
    </w:r>
    <w:r>
      <w:fldChar w:fldCharType="begin"/>
    </w:r>
    <w:r>
      <w:instrText xml:space="preserve"> PAGE   \* MERGEFORMAT </w:instrText>
    </w:r>
    <w:r>
      <w:fldChar w:fldCharType="separate"/>
    </w:r>
    <w:r w:rsidR="00961409">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8D8"/>
    <w:multiLevelType w:val="multilevel"/>
    <w:tmpl w:val="EF6C9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8000E"/>
    <w:multiLevelType w:val="multilevel"/>
    <w:tmpl w:val="920C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15BDB"/>
    <w:multiLevelType w:val="multilevel"/>
    <w:tmpl w:val="30CE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F2D27"/>
    <w:multiLevelType w:val="multilevel"/>
    <w:tmpl w:val="0794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D4069"/>
    <w:multiLevelType w:val="multilevel"/>
    <w:tmpl w:val="7A024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490BA0"/>
    <w:multiLevelType w:val="multilevel"/>
    <w:tmpl w:val="67827E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D3FFB"/>
    <w:multiLevelType w:val="multilevel"/>
    <w:tmpl w:val="7CBC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1F121B"/>
    <w:multiLevelType w:val="multilevel"/>
    <w:tmpl w:val="AB00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C47A38"/>
    <w:multiLevelType w:val="hybridMultilevel"/>
    <w:tmpl w:val="6F9EA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C4FFF"/>
    <w:multiLevelType w:val="multilevel"/>
    <w:tmpl w:val="4D66B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F10BE3"/>
    <w:multiLevelType w:val="multilevel"/>
    <w:tmpl w:val="52FCF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812C11"/>
    <w:multiLevelType w:val="multilevel"/>
    <w:tmpl w:val="847C02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127A61"/>
    <w:multiLevelType w:val="multilevel"/>
    <w:tmpl w:val="4DEA7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190888"/>
    <w:multiLevelType w:val="multilevel"/>
    <w:tmpl w:val="E04EB6AC"/>
    <w:lvl w:ilvl="0">
      <w:start w:val="1"/>
      <w:numFmt w:val="decimal"/>
      <w:lvlText w:val="%1."/>
      <w:lvlJc w:val="left"/>
      <w:pPr>
        <w:tabs>
          <w:tab w:val="num" w:pos="720"/>
        </w:tabs>
        <w:ind w:left="720" w:hanging="360"/>
      </w:p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9D2E68"/>
    <w:multiLevelType w:val="multilevel"/>
    <w:tmpl w:val="EAEC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2A3764"/>
    <w:multiLevelType w:val="multilevel"/>
    <w:tmpl w:val="5BD434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35282A"/>
    <w:multiLevelType w:val="multilevel"/>
    <w:tmpl w:val="407EB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361FB2"/>
    <w:multiLevelType w:val="multilevel"/>
    <w:tmpl w:val="38AA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EE4DAD"/>
    <w:multiLevelType w:val="multilevel"/>
    <w:tmpl w:val="6C9A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455457"/>
    <w:multiLevelType w:val="multilevel"/>
    <w:tmpl w:val="889AE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3E057C"/>
    <w:multiLevelType w:val="multilevel"/>
    <w:tmpl w:val="426E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FB23EB"/>
    <w:multiLevelType w:val="multilevel"/>
    <w:tmpl w:val="2AA4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3205F1"/>
    <w:multiLevelType w:val="multilevel"/>
    <w:tmpl w:val="3F003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9C75D8"/>
    <w:multiLevelType w:val="multilevel"/>
    <w:tmpl w:val="62D26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231212"/>
    <w:multiLevelType w:val="multilevel"/>
    <w:tmpl w:val="FDE0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F90DAC"/>
    <w:multiLevelType w:val="multilevel"/>
    <w:tmpl w:val="58CE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97049D"/>
    <w:multiLevelType w:val="multilevel"/>
    <w:tmpl w:val="71BA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C61DE5"/>
    <w:multiLevelType w:val="multilevel"/>
    <w:tmpl w:val="0794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0F133B"/>
    <w:multiLevelType w:val="multilevel"/>
    <w:tmpl w:val="EAA0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04591A"/>
    <w:multiLevelType w:val="multilevel"/>
    <w:tmpl w:val="0794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056721"/>
    <w:multiLevelType w:val="multilevel"/>
    <w:tmpl w:val="4E54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BE32A4"/>
    <w:multiLevelType w:val="multilevel"/>
    <w:tmpl w:val="D5A49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9D7678"/>
    <w:multiLevelType w:val="multilevel"/>
    <w:tmpl w:val="4DD09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B07B41"/>
    <w:multiLevelType w:val="multilevel"/>
    <w:tmpl w:val="8306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953D31"/>
    <w:multiLevelType w:val="multilevel"/>
    <w:tmpl w:val="91C8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C63166"/>
    <w:multiLevelType w:val="multilevel"/>
    <w:tmpl w:val="07940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79786E"/>
    <w:multiLevelType w:val="multilevel"/>
    <w:tmpl w:val="B0009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E64BE5"/>
    <w:multiLevelType w:val="multilevel"/>
    <w:tmpl w:val="970065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5A4561"/>
    <w:multiLevelType w:val="multilevel"/>
    <w:tmpl w:val="BDD4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796977"/>
    <w:multiLevelType w:val="multilevel"/>
    <w:tmpl w:val="7FB82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B716BD"/>
    <w:multiLevelType w:val="multilevel"/>
    <w:tmpl w:val="F3A80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E64056"/>
    <w:multiLevelType w:val="multilevel"/>
    <w:tmpl w:val="B0206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EC0259"/>
    <w:multiLevelType w:val="multilevel"/>
    <w:tmpl w:val="7D58F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923384">
    <w:abstractNumId w:val="19"/>
  </w:num>
  <w:num w:numId="2" w16cid:durableId="1615676171">
    <w:abstractNumId w:val="33"/>
  </w:num>
  <w:num w:numId="3" w16cid:durableId="52773026">
    <w:abstractNumId w:val="18"/>
  </w:num>
  <w:num w:numId="4" w16cid:durableId="1609240680">
    <w:abstractNumId w:val="32"/>
  </w:num>
  <w:num w:numId="5" w16cid:durableId="1967393699">
    <w:abstractNumId w:val="1"/>
  </w:num>
  <w:num w:numId="6" w16cid:durableId="659112941">
    <w:abstractNumId w:val="25"/>
  </w:num>
  <w:num w:numId="7" w16cid:durableId="696009084">
    <w:abstractNumId w:val="6"/>
  </w:num>
  <w:num w:numId="8" w16cid:durableId="1452633147">
    <w:abstractNumId w:val="42"/>
  </w:num>
  <w:num w:numId="9" w16cid:durableId="2033991059">
    <w:abstractNumId w:val="28"/>
  </w:num>
  <w:num w:numId="10" w16cid:durableId="1245535538">
    <w:abstractNumId w:val="0"/>
  </w:num>
  <w:num w:numId="11" w16cid:durableId="37973133">
    <w:abstractNumId w:val="5"/>
  </w:num>
  <w:num w:numId="12" w16cid:durableId="219288516">
    <w:abstractNumId w:val="12"/>
  </w:num>
  <w:num w:numId="13" w16cid:durableId="1995838639">
    <w:abstractNumId w:val="41"/>
  </w:num>
  <w:num w:numId="14" w16cid:durableId="867185716">
    <w:abstractNumId w:val="37"/>
  </w:num>
  <w:num w:numId="15" w16cid:durableId="1471558682">
    <w:abstractNumId w:val="11"/>
  </w:num>
  <w:num w:numId="16" w16cid:durableId="1265072959">
    <w:abstractNumId w:val="40"/>
  </w:num>
  <w:num w:numId="17" w16cid:durableId="488642973">
    <w:abstractNumId w:val="22"/>
  </w:num>
  <w:num w:numId="18" w16cid:durableId="1080904221">
    <w:abstractNumId w:val="13"/>
  </w:num>
  <w:num w:numId="19" w16cid:durableId="1272930529">
    <w:abstractNumId w:val="34"/>
  </w:num>
  <w:num w:numId="20" w16cid:durableId="1257637111">
    <w:abstractNumId w:val="30"/>
  </w:num>
  <w:num w:numId="21" w16cid:durableId="667364896">
    <w:abstractNumId w:val="17"/>
  </w:num>
  <w:num w:numId="22" w16cid:durableId="1724449324">
    <w:abstractNumId w:val="24"/>
  </w:num>
  <w:num w:numId="23" w16cid:durableId="2117168775">
    <w:abstractNumId w:val="21"/>
  </w:num>
  <w:num w:numId="24" w16cid:durableId="137577432">
    <w:abstractNumId w:val="38"/>
  </w:num>
  <w:num w:numId="25" w16cid:durableId="356660922">
    <w:abstractNumId w:val="36"/>
  </w:num>
  <w:num w:numId="26" w16cid:durableId="1046564552">
    <w:abstractNumId w:val="20"/>
  </w:num>
  <w:num w:numId="27" w16cid:durableId="93600918">
    <w:abstractNumId w:val="10"/>
  </w:num>
  <w:num w:numId="28" w16cid:durableId="958338906">
    <w:abstractNumId w:val="8"/>
  </w:num>
  <w:num w:numId="29" w16cid:durableId="107355398">
    <w:abstractNumId w:val="2"/>
  </w:num>
  <w:num w:numId="30" w16cid:durableId="646863124">
    <w:abstractNumId w:val="9"/>
  </w:num>
  <w:num w:numId="31" w16cid:durableId="1454134578">
    <w:abstractNumId w:val="7"/>
  </w:num>
  <w:num w:numId="32" w16cid:durableId="959413935">
    <w:abstractNumId w:val="29"/>
  </w:num>
  <w:num w:numId="33" w16cid:durableId="1028146128">
    <w:abstractNumId w:val="23"/>
  </w:num>
  <w:num w:numId="34" w16cid:durableId="1609267769">
    <w:abstractNumId w:val="26"/>
  </w:num>
  <w:num w:numId="35" w16cid:durableId="957839470">
    <w:abstractNumId w:val="14"/>
  </w:num>
  <w:num w:numId="36" w16cid:durableId="1113011771">
    <w:abstractNumId w:val="31"/>
  </w:num>
  <w:num w:numId="37" w16cid:durableId="1791626472">
    <w:abstractNumId w:val="16"/>
  </w:num>
  <w:num w:numId="38" w16cid:durableId="302850796">
    <w:abstractNumId w:val="35"/>
  </w:num>
  <w:num w:numId="39" w16cid:durableId="1438331082">
    <w:abstractNumId w:val="15"/>
  </w:num>
  <w:num w:numId="40" w16cid:durableId="307898489">
    <w:abstractNumId w:val="4"/>
  </w:num>
  <w:num w:numId="41" w16cid:durableId="2143493961">
    <w:abstractNumId w:val="27"/>
  </w:num>
  <w:num w:numId="42" w16cid:durableId="1583488665">
    <w:abstractNumId w:val="3"/>
  </w:num>
  <w:num w:numId="43" w16cid:durableId="670063163">
    <w:abstractNumId w:val="3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B24"/>
    <w:rsid w:val="00003B2A"/>
    <w:rsid w:val="000109B7"/>
    <w:rsid w:val="0001482D"/>
    <w:rsid w:val="00022BBF"/>
    <w:rsid w:val="00025373"/>
    <w:rsid w:val="00030932"/>
    <w:rsid w:val="000321A4"/>
    <w:rsid w:val="00032A71"/>
    <w:rsid w:val="000333B3"/>
    <w:rsid w:val="00034476"/>
    <w:rsid w:val="00041675"/>
    <w:rsid w:val="00052A63"/>
    <w:rsid w:val="00063BE2"/>
    <w:rsid w:val="00065073"/>
    <w:rsid w:val="000723A8"/>
    <w:rsid w:val="00073A6C"/>
    <w:rsid w:val="000749E2"/>
    <w:rsid w:val="0009349F"/>
    <w:rsid w:val="0009653A"/>
    <w:rsid w:val="000A0DA8"/>
    <w:rsid w:val="000B5CB7"/>
    <w:rsid w:val="000C3E1D"/>
    <w:rsid w:val="000C5097"/>
    <w:rsid w:val="000C6087"/>
    <w:rsid w:val="000C65F1"/>
    <w:rsid w:val="000D6675"/>
    <w:rsid w:val="000F1417"/>
    <w:rsid w:val="00123D51"/>
    <w:rsid w:val="00125C2E"/>
    <w:rsid w:val="00127872"/>
    <w:rsid w:val="00131C41"/>
    <w:rsid w:val="00132AF5"/>
    <w:rsid w:val="00135F38"/>
    <w:rsid w:val="00136F10"/>
    <w:rsid w:val="00140090"/>
    <w:rsid w:val="00146C4D"/>
    <w:rsid w:val="00150D22"/>
    <w:rsid w:val="00151FC5"/>
    <w:rsid w:val="00155124"/>
    <w:rsid w:val="001569BC"/>
    <w:rsid w:val="00161AD8"/>
    <w:rsid w:val="00166F31"/>
    <w:rsid w:val="00170402"/>
    <w:rsid w:val="00171FEB"/>
    <w:rsid w:val="00195A42"/>
    <w:rsid w:val="001A0763"/>
    <w:rsid w:val="001A58F9"/>
    <w:rsid w:val="001B7F67"/>
    <w:rsid w:val="001C28D0"/>
    <w:rsid w:val="001C3270"/>
    <w:rsid w:val="001C58E8"/>
    <w:rsid w:val="001D50C6"/>
    <w:rsid w:val="001D7EA4"/>
    <w:rsid w:val="001E4E40"/>
    <w:rsid w:val="0020069F"/>
    <w:rsid w:val="00204DD2"/>
    <w:rsid w:val="00205000"/>
    <w:rsid w:val="00213861"/>
    <w:rsid w:val="00220DB0"/>
    <w:rsid w:val="00221E68"/>
    <w:rsid w:val="002251E7"/>
    <w:rsid w:val="00227FD3"/>
    <w:rsid w:val="00262F36"/>
    <w:rsid w:val="002829F9"/>
    <w:rsid w:val="002837E7"/>
    <w:rsid w:val="002A0DAF"/>
    <w:rsid w:val="002A17BA"/>
    <w:rsid w:val="002A1CAB"/>
    <w:rsid w:val="002A39AE"/>
    <w:rsid w:val="002B72B0"/>
    <w:rsid w:val="002C4F31"/>
    <w:rsid w:val="002C68D9"/>
    <w:rsid w:val="002D14D3"/>
    <w:rsid w:val="002D6421"/>
    <w:rsid w:val="002E280F"/>
    <w:rsid w:val="002E3A03"/>
    <w:rsid w:val="002E44EF"/>
    <w:rsid w:val="002F307E"/>
    <w:rsid w:val="002F727D"/>
    <w:rsid w:val="003050BC"/>
    <w:rsid w:val="00305D1F"/>
    <w:rsid w:val="0031201A"/>
    <w:rsid w:val="00315BBA"/>
    <w:rsid w:val="003170EC"/>
    <w:rsid w:val="00317761"/>
    <w:rsid w:val="0032026B"/>
    <w:rsid w:val="00324EA1"/>
    <w:rsid w:val="00332EBB"/>
    <w:rsid w:val="00344EF7"/>
    <w:rsid w:val="003615AC"/>
    <w:rsid w:val="00366A09"/>
    <w:rsid w:val="00367D54"/>
    <w:rsid w:val="00371628"/>
    <w:rsid w:val="00374E36"/>
    <w:rsid w:val="003758EC"/>
    <w:rsid w:val="00397BC4"/>
    <w:rsid w:val="003A0BE8"/>
    <w:rsid w:val="003A34D8"/>
    <w:rsid w:val="003B4EA9"/>
    <w:rsid w:val="003B5595"/>
    <w:rsid w:val="003E2153"/>
    <w:rsid w:val="003E5AA4"/>
    <w:rsid w:val="003F6A19"/>
    <w:rsid w:val="004003A8"/>
    <w:rsid w:val="0040586E"/>
    <w:rsid w:val="00415BAD"/>
    <w:rsid w:val="00415E68"/>
    <w:rsid w:val="00441F7B"/>
    <w:rsid w:val="00444AE3"/>
    <w:rsid w:val="00455781"/>
    <w:rsid w:val="004609A6"/>
    <w:rsid w:val="00460AE8"/>
    <w:rsid w:val="004678CC"/>
    <w:rsid w:val="00474407"/>
    <w:rsid w:val="00475BBC"/>
    <w:rsid w:val="004815A4"/>
    <w:rsid w:val="004824FB"/>
    <w:rsid w:val="00487FBA"/>
    <w:rsid w:val="00495034"/>
    <w:rsid w:val="004B0F31"/>
    <w:rsid w:val="004B3F38"/>
    <w:rsid w:val="004B5085"/>
    <w:rsid w:val="004C0EDC"/>
    <w:rsid w:val="004C2461"/>
    <w:rsid w:val="004D733A"/>
    <w:rsid w:val="004E6465"/>
    <w:rsid w:val="004F3BC2"/>
    <w:rsid w:val="004F3D28"/>
    <w:rsid w:val="004F54CA"/>
    <w:rsid w:val="004F6B96"/>
    <w:rsid w:val="00500D9B"/>
    <w:rsid w:val="00510853"/>
    <w:rsid w:val="0052426A"/>
    <w:rsid w:val="00531B00"/>
    <w:rsid w:val="005405B6"/>
    <w:rsid w:val="005634D4"/>
    <w:rsid w:val="00566046"/>
    <w:rsid w:val="00571432"/>
    <w:rsid w:val="00583422"/>
    <w:rsid w:val="00585EB3"/>
    <w:rsid w:val="005934DE"/>
    <w:rsid w:val="00597EF3"/>
    <w:rsid w:val="005A0BC4"/>
    <w:rsid w:val="005A554F"/>
    <w:rsid w:val="005D45FC"/>
    <w:rsid w:val="005E381A"/>
    <w:rsid w:val="005E6E61"/>
    <w:rsid w:val="005F3BE5"/>
    <w:rsid w:val="0061014A"/>
    <w:rsid w:val="00622A37"/>
    <w:rsid w:val="00624F23"/>
    <w:rsid w:val="00633321"/>
    <w:rsid w:val="006434A9"/>
    <w:rsid w:val="0068172F"/>
    <w:rsid w:val="00693736"/>
    <w:rsid w:val="00695C83"/>
    <w:rsid w:val="0069650C"/>
    <w:rsid w:val="006A59FF"/>
    <w:rsid w:val="006B4CEF"/>
    <w:rsid w:val="006C06C5"/>
    <w:rsid w:val="006C742A"/>
    <w:rsid w:val="006E0E5B"/>
    <w:rsid w:val="006F0CEA"/>
    <w:rsid w:val="00701440"/>
    <w:rsid w:val="00705F00"/>
    <w:rsid w:val="00714A70"/>
    <w:rsid w:val="00717713"/>
    <w:rsid w:val="00724F3E"/>
    <w:rsid w:val="00726003"/>
    <w:rsid w:val="00732611"/>
    <w:rsid w:val="00743B2B"/>
    <w:rsid w:val="007527FE"/>
    <w:rsid w:val="00754E4D"/>
    <w:rsid w:val="0076079E"/>
    <w:rsid w:val="00762298"/>
    <w:rsid w:val="007655BA"/>
    <w:rsid w:val="007668D0"/>
    <w:rsid w:val="007760F7"/>
    <w:rsid w:val="00780601"/>
    <w:rsid w:val="00781205"/>
    <w:rsid w:val="007A1677"/>
    <w:rsid w:val="007A4B03"/>
    <w:rsid w:val="007B3A36"/>
    <w:rsid w:val="007B6DC7"/>
    <w:rsid w:val="007D426C"/>
    <w:rsid w:val="007D508C"/>
    <w:rsid w:val="007F1B06"/>
    <w:rsid w:val="007F2F8E"/>
    <w:rsid w:val="007F590B"/>
    <w:rsid w:val="008033F6"/>
    <w:rsid w:val="00813E1E"/>
    <w:rsid w:val="00835973"/>
    <w:rsid w:val="00844D21"/>
    <w:rsid w:val="0086409C"/>
    <w:rsid w:val="00867752"/>
    <w:rsid w:val="0087497E"/>
    <w:rsid w:val="00876F19"/>
    <w:rsid w:val="008809CB"/>
    <w:rsid w:val="008865F2"/>
    <w:rsid w:val="0089617B"/>
    <w:rsid w:val="00896AD1"/>
    <w:rsid w:val="008A0068"/>
    <w:rsid w:val="008A3EF3"/>
    <w:rsid w:val="008A5BFF"/>
    <w:rsid w:val="008B6D46"/>
    <w:rsid w:val="008F37F5"/>
    <w:rsid w:val="0090468D"/>
    <w:rsid w:val="009050EE"/>
    <w:rsid w:val="00912513"/>
    <w:rsid w:val="00913200"/>
    <w:rsid w:val="00924C02"/>
    <w:rsid w:val="00931DDF"/>
    <w:rsid w:val="00943699"/>
    <w:rsid w:val="0095444F"/>
    <w:rsid w:val="009571BC"/>
    <w:rsid w:val="00961409"/>
    <w:rsid w:val="009742B2"/>
    <w:rsid w:val="009767DE"/>
    <w:rsid w:val="00977299"/>
    <w:rsid w:val="00981927"/>
    <w:rsid w:val="00982D34"/>
    <w:rsid w:val="00982D96"/>
    <w:rsid w:val="0098714F"/>
    <w:rsid w:val="00996225"/>
    <w:rsid w:val="009A4D69"/>
    <w:rsid w:val="009B44D9"/>
    <w:rsid w:val="009C2B2C"/>
    <w:rsid w:val="009C3EFA"/>
    <w:rsid w:val="009C6537"/>
    <w:rsid w:val="009D160B"/>
    <w:rsid w:val="009D5504"/>
    <w:rsid w:val="009D6C1A"/>
    <w:rsid w:val="009F564A"/>
    <w:rsid w:val="009F5F17"/>
    <w:rsid w:val="009F73BA"/>
    <w:rsid w:val="009F7799"/>
    <w:rsid w:val="00A03B98"/>
    <w:rsid w:val="00A11D6E"/>
    <w:rsid w:val="00A12196"/>
    <w:rsid w:val="00A240D0"/>
    <w:rsid w:val="00A2653D"/>
    <w:rsid w:val="00A31ECB"/>
    <w:rsid w:val="00A3408E"/>
    <w:rsid w:val="00A441ED"/>
    <w:rsid w:val="00A54920"/>
    <w:rsid w:val="00A64F08"/>
    <w:rsid w:val="00A6522E"/>
    <w:rsid w:val="00A6656C"/>
    <w:rsid w:val="00A70412"/>
    <w:rsid w:val="00A874F4"/>
    <w:rsid w:val="00A92727"/>
    <w:rsid w:val="00A92B10"/>
    <w:rsid w:val="00A92C8E"/>
    <w:rsid w:val="00A92EBD"/>
    <w:rsid w:val="00AA20A4"/>
    <w:rsid w:val="00AA6960"/>
    <w:rsid w:val="00AB02D6"/>
    <w:rsid w:val="00AB4F45"/>
    <w:rsid w:val="00AB76FA"/>
    <w:rsid w:val="00AC3B73"/>
    <w:rsid w:val="00AD3B49"/>
    <w:rsid w:val="00AD7CC7"/>
    <w:rsid w:val="00AF547B"/>
    <w:rsid w:val="00B03481"/>
    <w:rsid w:val="00B13FD3"/>
    <w:rsid w:val="00B163A5"/>
    <w:rsid w:val="00B212E7"/>
    <w:rsid w:val="00B2648D"/>
    <w:rsid w:val="00B26884"/>
    <w:rsid w:val="00B41067"/>
    <w:rsid w:val="00B45DC4"/>
    <w:rsid w:val="00B505BD"/>
    <w:rsid w:val="00B528CF"/>
    <w:rsid w:val="00B55B24"/>
    <w:rsid w:val="00B560A5"/>
    <w:rsid w:val="00B71A74"/>
    <w:rsid w:val="00B735C3"/>
    <w:rsid w:val="00B878D2"/>
    <w:rsid w:val="00B92A46"/>
    <w:rsid w:val="00BA383A"/>
    <w:rsid w:val="00BA59EE"/>
    <w:rsid w:val="00BB00EA"/>
    <w:rsid w:val="00BB46D8"/>
    <w:rsid w:val="00BB4CC4"/>
    <w:rsid w:val="00BE2796"/>
    <w:rsid w:val="00BE7984"/>
    <w:rsid w:val="00C11EDA"/>
    <w:rsid w:val="00C173F9"/>
    <w:rsid w:val="00C232BC"/>
    <w:rsid w:val="00C26809"/>
    <w:rsid w:val="00C45BE9"/>
    <w:rsid w:val="00C6485E"/>
    <w:rsid w:val="00C651AC"/>
    <w:rsid w:val="00C655BD"/>
    <w:rsid w:val="00C71573"/>
    <w:rsid w:val="00C80ACC"/>
    <w:rsid w:val="00C853BF"/>
    <w:rsid w:val="00C87AB6"/>
    <w:rsid w:val="00C968E5"/>
    <w:rsid w:val="00CA2571"/>
    <w:rsid w:val="00CA62F8"/>
    <w:rsid w:val="00CA78C1"/>
    <w:rsid w:val="00CB0313"/>
    <w:rsid w:val="00CC6DAB"/>
    <w:rsid w:val="00CD245E"/>
    <w:rsid w:val="00CE0A32"/>
    <w:rsid w:val="00CE2406"/>
    <w:rsid w:val="00CE67CD"/>
    <w:rsid w:val="00CF0BF6"/>
    <w:rsid w:val="00CF34C8"/>
    <w:rsid w:val="00D16A2A"/>
    <w:rsid w:val="00D16F5E"/>
    <w:rsid w:val="00D17F27"/>
    <w:rsid w:val="00D25452"/>
    <w:rsid w:val="00D35F11"/>
    <w:rsid w:val="00D419E1"/>
    <w:rsid w:val="00D45744"/>
    <w:rsid w:val="00D53E78"/>
    <w:rsid w:val="00D5747E"/>
    <w:rsid w:val="00D65A43"/>
    <w:rsid w:val="00D74A76"/>
    <w:rsid w:val="00D74F8C"/>
    <w:rsid w:val="00D80060"/>
    <w:rsid w:val="00D81502"/>
    <w:rsid w:val="00D86440"/>
    <w:rsid w:val="00D8700B"/>
    <w:rsid w:val="00D87666"/>
    <w:rsid w:val="00D92579"/>
    <w:rsid w:val="00DA0DF3"/>
    <w:rsid w:val="00DA53C0"/>
    <w:rsid w:val="00DC0BAF"/>
    <w:rsid w:val="00DC50D5"/>
    <w:rsid w:val="00DC7ADD"/>
    <w:rsid w:val="00DE5035"/>
    <w:rsid w:val="00DE7C6E"/>
    <w:rsid w:val="00E0191B"/>
    <w:rsid w:val="00E1355C"/>
    <w:rsid w:val="00E16DEF"/>
    <w:rsid w:val="00E22F59"/>
    <w:rsid w:val="00E270C1"/>
    <w:rsid w:val="00E33FC3"/>
    <w:rsid w:val="00E47C5F"/>
    <w:rsid w:val="00E50B46"/>
    <w:rsid w:val="00E528A6"/>
    <w:rsid w:val="00E76C28"/>
    <w:rsid w:val="00E81766"/>
    <w:rsid w:val="00E87E45"/>
    <w:rsid w:val="00E963E1"/>
    <w:rsid w:val="00E967EA"/>
    <w:rsid w:val="00EA0B18"/>
    <w:rsid w:val="00EA123A"/>
    <w:rsid w:val="00EA64B0"/>
    <w:rsid w:val="00EB5D13"/>
    <w:rsid w:val="00EB5EE8"/>
    <w:rsid w:val="00EC0E73"/>
    <w:rsid w:val="00ED6359"/>
    <w:rsid w:val="00EE191B"/>
    <w:rsid w:val="00EE6A8F"/>
    <w:rsid w:val="00EF0059"/>
    <w:rsid w:val="00EF2537"/>
    <w:rsid w:val="00EF536A"/>
    <w:rsid w:val="00F14C43"/>
    <w:rsid w:val="00F3379D"/>
    <w:rsid w:val="00F34AED"/>
    <w:rsid w:val="00F37368"/>
    <w:rsid w:val="00F4021A"/>
    <w:rsid w:val="00F46418"/>
    <w:rsid w:val="00F6537E"/>
    <w:rsid w:val="00F663E8"/>
    <w:rsid w:val="00F70806"/>
    <w:rsid w:val="00F735CE"/>
    <w:rsid w:val="00F80FB7"/>
    <w:rsid w:val="00F818F6"/>
    <w:rsid w:val="00F852CD"/>
    <w:rsid w:val="00FA558F"/>
    <w:rsid w:val="00FB5B25"/>
    <w:rsid w:val="00FC372E"/>
    <w:rsid w:val="00FC68D1"/>
    <w:rsid w:val="00FD3D81"/>
    <w:rsid w:val="00FD4EA4"/>
    <w:rsid w:val="00FF26D4"/>
    <w:rsid w:val="00FF6B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2"/>
    </o:shapelayout>
  </w:shapeDefaults>
  <w:decimalSymbol w:val="."/>
  <w:listSeparator w:val=","/>
  <w14:docId w14:val="6E42E53E"/>
  <w15:chartTrackingRefBased/>
  <w15:docId w15:val="{FAD3EC29-F770-4F22-846E-45EF91BCD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b/>
      <w:bCs/>
      <w:i/>
      <w:iCs/>
    </w:rPr>
  </w:style>
  <w:style w:type="paragraph" w:styleId="Heading2">
    <w:name w:val="heading 2"/>
    <w:basedOn w:val="Normal"/>
    <w:next w:val="Normal"/>
    <w:qFormat/>
    <w:pPr>
      <w:keepNext/>
      <w:tabs>
        <w:tab w:val="left" w:pos="360"/>
      </w:tabs>
      <w:jc w:val="center"/>
      <w:outlineLvl w:val="1"/>
    </w:pPr>
    <w:rPr>
      <w:b/>
      <w:szCs w:val="20"/>
    </w:rPr>
  </w:style>
  <w:style w:type="paragraph" w:styleId="Heading3">
    <w:name w:val="heading 3"/>
    <w:basedOn w:val="Normal"/>
    <w:next w:val="Normal"/>
    <w:qFormat/>
    <w:pPr>
      <w:keepNext/>
      <w:spacing w:line="480" w:lineRule="auto"/>
      <w:outlineLvl w:val="2"/>
    </w:pPr>
    <w:rPr>
      <w:i/>
      <w:iCs/>
    </w:rPr>
  </w:style>
  <w:style w:type="paragraph" w:styleId="Heading4">
    <w:name w:val="heading 4"/>
    <w:basedOn w:val="Normal"/>
    <w:next w:val="Normal"/>
    <w:link w:val="Heading4Char"/>
    <w:semiHidden/>
    <w:unhideWhenUsed/>
    <w:qFormat/>
    <w:rsid w:val="00F3379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AB02D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AB02D6"/>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sz w:val="22"/>
      <w:szCs w:val="20"/>
    </w:rPr>
  </w:style>
  <w:style w:type="paragraph" w:styleId="BodyTextIndent">
    <w:name w:val="Body Text Indent"/>
    <w:basedOn w:val="Normal"/>
    <w:pPr>
      <w:spacing w:line="480" w:lineRule="auto"/>
      <w:ind w:left="720"/>
    </w:pPr>
  </w:style>
  <w:style w:type="paragraph" w:styleId="BodyText">
    <w:name w:val="Body Text"/>
    <w:basedOn w:val="Normal"/>
    <w:pPr>
      <w:spacing w:line="480" w:lineRule="auto"/>
    </w:pPr>
    <w:rPr>
      <w:i/>
      <w:iCs/>
    </w:rPr>
  </w:style>
  <w:style w:type="character" w:styleId="Hyperlink">
    <w:name w:val="Hyperlink"/>
    <w:uiPriority w:val="99"/>
    <w:rPr>
      <w:color w:val="0000FF"/>
      <w:u w:val="single"/>
    </w:rPr>
  </w:style>
  <w:style w:type="paragraph" w:styleId="Footer">
    <w:name w:val="footer"/>
    <w:basedOn w:val="Normal"/>
    <w:link w:val="FooterChar"/>
    <w:rsid w:val="00C71573"/>
    <w:pPr>
      <w:tabs>
        <w:tab w:val="center" w:pos="4680"/>
        <w:tab w:val="right" w:pos="9360"/>
      </w:tabs>
    </w:pPr>
    <w:rPr>
      <w:lang w:val="x-none" w:eastAsia="x-none"/>
    </w:rPr>
  </w:style>
  <w:style w:type="character" w:customStyle="1" w:styleId="FooterChar">
    <w:name w:val="Footer Char"/>
    <w:link w:val="Footer"/>
    <w:rsid w:val="00C71573"/>
    <w:rPr>
      <w:sz w:val="24"/>
      <w:szCs w:val="24"/>
    </w:rPr>
  </w:style>
  <w:style w:type="character" w:customStyle="1" w:styleId="apple-converted-space">
    <w:name w:val="apple-converted-space"/>
    <w:rsid w:val="00E528A6"/>
  </w:style>
  <w:style w:type="paragraph" w:styleId="BalloonText">
    <w:name w:val="Balloon Text"/>
    <w:basedOn w:val="Normal"/>
    <w:link w:val="BalloonTextChar"/>
    <w:rsid w:val="00A92EBD"/>
    <w:rPr>
      <w:rFonts w:ascii="Segoe UI" w:hAnsi="Segoe UI"/>
      <w:sz w:val="18"/>
      <w:szCs w:val="18"/>
      <w:lang w:val="x-none" w:eastAsia="x-none"/>
    </w:rPr>
  </w:style>
  <w:style w:type="character" w:customStyle="1" w:styleId="BalloonTextChar">
    <w:name w:val="Balloon Text Char"/>
    <w:link w:val="BalloonText"/>
    <w:rsid w:val="00A92EBD"/>
    <w:rPr>
      <w:rFonts w:ascii="Segoe UI" w:hAnsi="Segoe UI" w:cs="Segoe UI"/>
      <w:sz w:val="18"/>
      <w:szCs w:val="18"/>
    </w:rPr>
  </w:style>
  <w:style w:type="paragraph" w:styleId="HTMLPreformatted">
    <w:name w:val="HTML Preformatted"/>
    <w:basedOn w:val="Normal"/>
    <w:link w:val="HTMLPreformattedChar"/>
    <w:uiPriority w:val="99"/>
    <w:unhideWhenUsed/>
    <w:rsid w:val="007A4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rPr>
  </w:style>
  <w:style w:type="character" w:customStyle="1" w:styleId="HTMLPreformattedChar">
    <w:name w:val="HTML Preformatted Char"/>
    <w:link w:val="HTMLPreformatted"/>
    <w:uiPriority w:val="99"/>
    <w:rsid w:val="007A4B03"/>
    <w:rPr>
      <w:rFonts w:ascii="Courier New" w:hAnsi="Courier New" w:cs="Courier New"/>
    </w:rPr>
  </w:style>
  <w:style w:type="table" w:styleId="TableGrid">
    <w:name w:val="Table Grid"/>
    <w:basedOn w:val="TableNormal"/>
    <w:rsid w:val="00B528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813E1E"/>
    <w:pPr>
      <w:spacing w:line="276" w:lineRule="auto"/>
    </w:pPr>
    <w:rPr>
      <w:rFonts w:ascii="Arial" w:eastAsia="Arial" w:hAnsi="Arial" w:cs="Arial"/>
      <w:sz w:val="22"/>
      <w:szCs w:val="22"/>
      <w:lang w:eastAsia="en-US"/>
    </w:rPr>
  </w:style>
  <w:style w:type="character" w:customStyle="1" w:styleId="Heading5Char">
    <w:name w:val="Heading 5 Char"/>
    <w:basedOn w:val="DefaultParagraphFont"/>
    <w:link w:val="Heading5"/>
    <w:semiHidden/>
    <w:rsid w:val="00AB02D6"/>
    <w:rPr>
      <w:rFonts w:asciiTheme="majorHAnsi" w:eastAsiaTheme="majorEastAsia" w:hAnsiTheme="majorHAnsi" w:cstheme="majorBidi"/>
      <w:color w:val="2F5496" w:themeColor="accent1" w:themeShade="BF"/>
      <w:sz w:val="24"/>
      <w:szCs w:val="24"/>
      <w:lang w:eastAsia="en-US"/>
    </w:rPr>
  </w:style>
  <w:style w:type="character" w:customStyle="1" w:styleId="Heading6Char">
    <w:name w:val="Heading 6 Char"/>
    <w:basedOn w:val="DefaultParagraphFont"/>
    <w:link w:val="Heading6"/>
    <w:semiHidden/>
    <w:rsid w:val="00AB02D6"/>
    <w:rPr>
      <w:rFonts w:asciiTheme="majorHAnsi" w:eastAsiaTheme="majorEastAsia" w:hAnsiTheme="majorHAnsi" w:cstheme="majorBidi"/>
      <w:color w:val="1F3763" w:themeColor="accent1" w:themeShade="7F"/>
      <w:sz w:val="24"/>
      <w:szCs w:val="24"/>
      <w:lang w:eastAsia="en-US"/>
    </w:rPr>
  </w:style>
  <w:style w:type="paragraph" w:customStyle="1" w:styleId="Style1">
    <w:name w:val="Style1"/>
    <w:basedOn w:val="Normal"/>
    <w:qFormat/>
    <w:rsid w:val="00441F7B"/>
    <w:pPr>
      <w:spacing w:line="480" w:lineRule="auto"/>
      <w:ind w:left="720"/>
      <w:jc w:val="center"/>
    </w:pPr>
    <w:rPr>
      <w:sz w:val="20"/>
      <w:szCs w:val="20"/>
    </w:rPr>
  </w:style>
  <w:style w:type="character" w:customStyle="1" w:styleId="Heading4Char">
    <w:name w:val="Heading 4 Char"/>
    <w:basedOn w:val="DefaultParagraphFont"/>
    <w:link w:val="Heading4"/>
    <w:semiHidden/>
    <w:rsid w:val="00F3379D"/>
    <w:rPr>
      <w:rFonts w:asciiTheme="majorHAnsi" w:eastAsiaTheme="majorEastAsia" w:hAnsiTheme="majorHAnsi" w:cstheme="majorBidi"/>
      <w:i/>
      <w:iCs/>
      <w:color w:val="2F5496" w:themeColor="accent1" w:themeShade="BF"/>
      <w:sz w:val="24"/>
      <w:szCs w:val="24"/>
      <w:lang w:eastAsia="en-US"/>
    </w:rPr>
  </w:style>
  <w:style w:type="character" w:styleId="UnresolvedMention">
    <w:name w:val="Unresolved Mention"/>
    <w:basedOn w:val="DefaultParagraphFont"/>
    <w:uiPriority w:val="99"/>
    <w:semiHidden/>
    <w:unhideWhenUsed/>
    <w:rsid w:val="004C0EDC"/>
    <w:rPr>
      <w:color w:val="605E5C"/>
      <w:shd w:val="clear" w:color="auto" w:fill="E1DFDD"/>
    </w:rPr>
  </w:style>
  <w:style w:type="paragraph" w:styleId="NormalWeb">
    <w:name w:val="Normal (Web)"/>
    <w:basedOn w:val="Normal"/>
    <w:uiPriority w:val="99"/>
    <w:unhideWhenUsed/>
    <w:rsid w:val="006C742A"/>
    <w:pPr>
      <w:spacing w:before="100" w:beforeAutospacing="1" w:after="100" w:afterAutospacing="1"/>
    </w:pPr>
    <w:rPr>
      <w:lang w:val="en-CA"/>
    </w:rPr>
  </w:style>
  <w:style w:type="character" w:styleId="Strong">
    <w:name w:val="Strong"/>
    <w:basedOn w:val="DefaultParagraphFont"/>
    <w:uiPriority w:val="22"/>
    <w:qFormat/>
    <w:rsid w:val="006C742A"/>
    <w:rPr>
      <w:b/>
      <w:bCs/>
    </w:rPr>
  </w:style>
  <w:style w:type="character" w:styleId="Emphasis">
    <w:name w:val="Emphasis"/>
    <w:basedOn w:val="DefaultParagraphFont"/>
    <w:qFormat/>
    <w:rsid w:val="00BB4CC4"/>
    <w:rPr>
      <w:i/>
      <w:iCs/>
    </w:rPr>
  </w:style>
  <w:style w:type="paragraph" w:styleId="ListParagraph">
    <w:name w:val="List Paragraph"/>
    <w:basedOn w:val="Normal"/>
    <w:uiPriority w:val="34"/>
    <w:qFormat/>
    <w:rsid w:val="00A03B98"/>
    <w:pPr>
      <w:ind w:left="720"/>
      <w:contextualSpacing/>
    </w:pPr>
  </w:style>
  <w:style w:type="paragraph" w:styleId="TOCHeading">
    <w:name w:val="TOC Heading"/>
    <w:basedOn w:val="Heading1"/>
    <w:next w:val="Normal"/>
    <w:uiPriority w:val="39"/>
    <w:unhideWhenUsed/>
    <w:qFormat/>
    <w:rsid w:val="00B71A74"/>
    <w:pPr>
      <w:keepLines/>
      <w:spacing w:before="480" w:line="276" w:lineRule="auto"/>
      <w:outlineLvl w:val="9"/>
    </w:pPr>
    <w:rPr>
      <w:rFonts w:asciiTheme="majorHAnsi" w:eastAsiaTheme="majorEastAsia" w:hAnsiTheme="majorHAnsi" w:cstheme="majorBidi"/>
      <w:i w:val="0"/>
      <w:iCs w:val="0"/>
      <w:color w:val="2F5496" w:themeColor="accent1" w:themeShade="BF"/>
      <w:sz w:val="28"/>
      <w:szCs w:val="28"/>
    </w:rPr>
  </w:style>
  <w:style w:type="paragraph" w:styleId="TOC3">
    <w:name w:val="toc 3"/>
    <w:basedOn w:val="Normal"/>
    <w:next w:val="Normal"/>
    <w:autoRedefine/>
    <w:uiPriority w:val="39"/>
    <w:rsid w:val="00B71A74"/>
    <w:pPr>
      <w:ind w:left="480"/>
    </w:pPr>
    <w:rPr>
      <w:rFonts w:asciiTheme="minorHAnsi" w:hAnsiTheme="minorHAnsi" w:cstheme="minorHAnsi"/>
      <w:sz w:val="20"/>
      <w:szCs w:val="20"/>
    </w:rPr>
  </w:style>
  <w:style w:type="paragraph" w:styleId="TOC1">
    <w:name w:val="toc 1"/>
    <w:basedOn w:val="Normal"/>
    <w:next w:val="Normal"/>
    <w:autoRedefine/>
    <w:rsid w:val="00B71A74"/>
    <w:pPr>
      <w:spacing w:before="120"/>
    </w:pPr>
    <w:rPr>
      <w:rFonts w:asciiTheme="minorHAnsi" w:hAnsiTheme="minorHAnsi" w:cstheme="minorHAnsi"/>
      <w:b/>
      <w:bCs/>
      <w:i/>
      <w:iCs/>
    </w:rPr>
  </w:style>
  <w:style w:type="paragraph" w:styleId="TOC2">
    <w:name w:val="toc 2"/>
    <w:basedOn w:val="Normal"/>
    <w:next w:val="Normal"/>
    <w:autoRedefine/>
    <w:rsid w:val="00B71A74"/>
    <w:pPr>
      <w:spacing w:before="120"/>
      <w:ind w:left="240"/>
    </w:pPr>
    <w:rPr>
      <w:rFonts w:asciiTheme="minorHAnsi" w:hAnsiTheme="minorHAnsi" w:cstheme="minorHAnsi"/>
      <w:b/>
      <w:bCs/>
      <w:sz w:val="22"/>
      <w:szCs w:val="22"/>
    </w:rPr>
  </w:style>
  <w:style w:type="paragraph" w:styleId="TOC4">
    <w:name w:val="toc 4"/>
    <w:basedOn w:val="Normal"/>
    <w:next w:val="Normal"/>
    <w:autoRedefine/>
    <w:rsid w:val="00B71A74"/>
    <w:pPr>
      <w:ind w:left="720"/>
    </w:pPr>
    <w:rPr>
      <w:rFonts w:asciiTheme="minorHAnsi" w:hAnsiTheme="minorHAnsi" w:cstheme="minorHAnsi"/>
      <w:sz w:val="20"/>
      <w:szCs w:val="20"/>
    </w:rPr>
  </w:style>
  <w:style w:type="paragraph" w:styleId="TOC5">
    <w:name w:val="toc 5"/>
    <w:basedOn w:val="Normal"/>
    <w:next w:val="Normal"/>
    <w:autoRedefine/>
    <w:rsid w:val="00B71A74"/>
    <w:pPr>
      <w:ind w:left="960"/>
    </w:pPr>
    <w:rPr>
      <w:rFonts w:asciiTheme="minorHAnsi" w:hAnsiTheme="minorHAnsi" w:cstheme="minorHAnsi"/>
      <w:sz w:val="20"/>
      <w:szCs w:val="20"/>
    </w:rPr>
  </w:style>
  <w:style w:type="paragraph" w:styleId="TOC6">
    <w:name w:val="toc 6"/>
    <w:basedOn w:val="Normal"/>
    <w:next w:val="Normal"/>
    <w:autoRedefine/>
    <w:rsid w:val="00B71A74"/>
    <w:pPr>
      <w:ind w:left="1200"/>
    </w:pPr>
    <w:rPr>
      <w:rFonts w:asciiTheme="minorHAnsi" w:hAnsiTheme="minorHAnsi" w:cstheme="minorHAnsi"/>
      <w:sz w:val="20"/>
      <w:szCs w:val="20"/>
    </w:rPr>
  </w:style>
  <w:style w:type="paragraph" w:styleId="TOC7">
    <w:name w:val="toc 7"/>
    <w:basedOn w:val="Normal"/>
    <w:next w:val="Normal"/>
    <w:autoRedefine/>
    <w:rsid w:val="00B71A74"/>
    <w:pPr>
      <w:ind w:left="1440"/>
    </w:pPr>
    <w:rPr>
      <w:rFonts w:asciiTheme="minorHAnsi" w:hAnsiTheme="minorHAnsi" w:cstheme="minorHAnsi"/>
      <w:sz w:val="20"/>
      <w:szCs w:val="20"/>
    </w:rPr>
  </w:style>
  <w:style w:type="paragraph" w:styleId="TOC8">
    <w:name w:val="toc 8"/>
    <w:basedOn w:val="Normal"/>
    <w:next w:val="Normal"/>
    <w:autoRedefine/>
    <w:rsid w:val="00B71A74"/>
    <w:pPr>
      <w:ind w:left="1680"/>
    </w:pPr>
    <w:rPr>
      <w:rFonts w:asciiTheme="minorHAnsi" w:hAnsiTheme="minorHAnsi" w:cstheme="minorHAnsi"/>
      <w:sz w:val="20"/>
      <w:szCs w:val="20"/>
    </w:rPr>
  </w:style>
  <w:style w:type="paragraph" w:styleId="TOC9">
    <w:name w:val="toc 9"/>
    <w:basedOn w:val="Normal"/>
    <w:next w:val="Normal"/>
    <w:autoRedefine/>
    <w:rsid w:val="00B71A74"/>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72975">
      <w:bodyDiv w:val="1"/>
      <w:marLeft w:val="0"/>
      <w:marRight w:val="0"/>
      <w:marTop w:val="0"/>
      <w:marBottom w:val="0"/>
      <w:divBdr>
        <w:top w:val="none" w:sz="0" w:space="0" w:color="auto"/>
        <w:left w:val="none" w:sz="0" w:space="0" w:color="auto"/>
        <w:bottom w:val="none" w:sz="0" w:space="0" w:color="auto"/>
        <w:right w:val="none" w:sz="0" w:space="0" w:color="auto"/>
      </w:divBdr>
    </w:div>
    <w:div w:id="32462590">
      <w:bodyDiv w:val="1"/>
      <w:marLeft w:val="0"/>
      <w:marRight w:val="0"/>
      <w:marTop w:val="0"/>
      <w:marBottom w:val="0"/>
      <w:divBdr>
        <w:top w:val="none" w:sz="0" w:space="0" w:color="auto"/>
        <w:left w:val="none" w:sz="0" w:space="0" w:color="auto"/>
        <w:bottom w:val="none" w:sz="0" w:space="0" w:color="auto"/>
        <w:right w:val="none" w:sz="0" w:space="0" w:color="auto"/>
      </w:divBdr>
    </w:div>
    <w:div w:id="57216428">
      <w:bodyDiv w:val="1"/>
      <w:marLeft w:val="0"/>
      <w:marRight w:val="0"/>
      <w:marTop w:val="0"/>
      <w:marBottom w:val="0"/>
      <w:divBdr>
        <w:top w:val="none" w:sz="0" w:space="0" w:color="auto"/>
        <w:left w:val="none" w:sz="0" w:space="0" w:color="auto"/>
        <w:bottom w:val="none" w:sz="0" w:space="0" w:color="auto"/>
        <w:right w:val="none" w:sz="0" w:space="0" w:color="auto"/>
      </w:divBdr>
      <w:divsChild>
        <w:div w:id="1265379314">
          <w:marLeft w:val="0"/>
          <w:marRight w:val="0"/>
          <w:marTop w:val="0"/>
          <w:marBottom w:val="0"/>
          <w:divBdr>
            <w:top w:val="none" w:sz="0" w:space="0" w:color="auto"/>
            <w:left w:val="none" w:sz="0" w:space="0" w:color="auto"/>
            <w:bottom w:val="none" w:sz="0" w:space="0" w:color="auto"/>
            <w:right w:val="none" w:sz="0" w:space="0" w:color="auto"/>
          </w:divBdr>
          <w:divsChild>
            <w:div w:id="1027021995">
              <w:marLeft w:val="0"/>
              <w:marRight w:val="0"/>
              <w:marTop w:val="0"/>
              <w:marBottom w:val="0"/>
              <w:divBdr>
                <w:top w:val="none" w:sz="0" w:space="0" w:color="auto"/>
                <w:left w:val="none" w:sz="0" w:space="0" w:color="auto"/>
                <w:bottom w:val="none" w:sz="0" w:space="0" w:color="auto"/>
                <w:right w:val="none" w:sz="0" w:space="0" w:color="auto"/>
              </w:divBdr>
              <w:divsChild>
                <w:div w:id="306937209">
                  <w:marLeft w:val="0"/>
                  <w:marRight w:val="0"/>
                  <w:marTop w:val="0"/>
                  <w:marBottom w:val="0"/>
                  <w:divBdr>
                    <w:top w:val="none" w:sz="0" w:space="0" w:color="auto"/>
                    <w:left w:val="none" w:sz="0" w:space="0" w:color="auto"/>
                    <w:bottom w:val="none" w:sz="0" w:space="0" w:color="auto"/>
                    <w:right w:val="none" w:sz="0" w:space="0" w:color="auto"/>
                  </w:divBdr>
                  <w:divsChild>
                    <w:div w:id="637537498">
                      <w:marLeft w:val="0"/>
                      <w:marRight w:val="0"/>
                      <w:marTop w:val="0"/>
                      <w:marBottom w:val="0"/>
                      <w:divBdr>
                        <w:top w:val="none" w:sz="0" w:space="0" w:color="auto"/>
                        <w:left w:val="none" w:sz="0" w:space="0" w:color="auto"/>
                        <w:bottom w:val="none" w:sz="0" w:space="0" w:color="auto"/>
                        <w:right w:val="none" w:sz="0" w:space="0" w:color="auto"/>
                      </w:divBdr>
                      <w:divsChild>
                        <w:div w:id="1470050782">
                          <w:marLeft w:val="0"/>
                          <w:marRight w:val="0"/>
                          <w:marTop w:val="0"/>
                          <w:marBottom w:val="0"/>
                          <w:divBdr>
                            <w:top w:val="none" w:sz="0" w:space="0" w:color="auto"/>
                            <w:left w:val="none" w:sz="0" w:space="0" w:color="auto"/>
                            <w:bottom w:val="none" w:sz="0" w:space="0" w:color="auto"/>
                            <w:right w:val="none" w:sz="0" w:space="0" w:color="auto"/>
                          </w:divBdr>
                          <w:divsChild>
                            <w:div w:id="146592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313324">
      <w:bodyDiv w:val="1"/>
      <w:marLeft w:val="0"/>
      <w:marRight w:val="0"/>
      <w:marTop w:val="0"/>
      <w:marBottom w:val="0"/>
      <w:divBdr>
        <w:top w:val="none" w:sz="0" w:space="0" w:color="auto"/>
        <w:left w:val="none" w:sz="0" w:space="0" w:color="auto"/>
        <w:bottom w:val="none" w:sz="0" w:space="0" w:color="auto"/>
        <w:right w:val="none" w:sz="0" w:space="0" w:color="auto"/>
      </w:divBdr>
    </w:div>
    <w:div w:id="86460498">
      <w:bodyDiv w:val="1"/>
      <w:marLeft w:val="0"/>
      <w:marRight w:val="0"/>
      <w:marTop w:val="0"/>
      <w:marBottom w:val="0"/>
      <w:divBdr>
        <w:top w:val="none" w:sz="0" w:space="0" w:color="auto"/>
        <w:left w:val="none" w:sz="0" w:space="0" w:color="auto"/>
        <w:bottom w:val="none" w:sz="0" w:space="0" w:color="auto"/>
        <w:right w:val="none" w:sz="0" w:space="0" w:color="auto"/>
      </w:divBdr>
    </w:div>
    <w:div w:id="119617315">
      <w:bodyDiv w:val="1"/>
      <w:marLeft w:val="0"/>
      <w:marRight w:val="0"/>
      <w:marTop w:val="0"/>
      <w:marBottom w:val="0"/>
      <w:divBdr>
        <w:top w:val="none" w:sz="0" w:space="0" w:color="auto"/>
        <w:left w:val="none" w:sz="0" w:space="0" w:color="auto"/>
        <w:bottom w:val="none" w:sz="0" w:space="0" w:color="auto"/>
        <w:right w:val="none" w:sz="0" w:space="0" w:color="auto"/>
      </w:divBdr>
    </w:div>
    <w:div w:id="126511420">
      <w:bodyDiv w:val="1"/>
      <w:marLeft w:val="0"/>
      <w:marRight w:val="0"/>
      <w:marTop w:val="0"/>
      <w:marBottom w:val="0"/>
      <w:divBdr>
        <w:top w:val="none" w:sz="0" w:space="0" w:color="auto"/>
        <w:left w:val="none" w:sz="0" w:space="0" w:color="auto"/>
        <w:bottom w:val="none" w:sz="0" w:space="0" w:color="auto"/>
        <w:right w:val="none" w:sz="0" w:space="0" w:color="auto"/>
      </w:divBdr>
    </w:div>
    <w:div w:id="141506507">
      <w:bodyDiv w:val="1"/>
      <w:marLeft w:val="0"/>
      <w:marRight w:val="0"/>
      <w:marTop w:val="0"/>
      <w:marBottom w:val="0"/>
      <w:divBdr>
        <w:top w:val="none" w:sz="0" w:space="0" w:color="auto"/>
        <w:left w:val="none" w:sz="0" w:space="0" w:color="auto"/>
        <w:bottom w:val="none" w:sz="0" w:space="0" w:color="auto"/>
        <w:right w:val="none" w:sz="0" w:space="0" w:color="auto"/>
      </w:divBdr>
    </w:div>
    <w:div w:id="170462038">
      <w:bodyDiv w:val="1"/>
      <w:marLeft w:val="0"/>
      <w:marRight w:val="0"/>
      <w:marTop w:val="0"/>
      <w:marBottom w:val="0"/>
      <w:divBdr>
        <w:top w:val="none" w:sz="0" w:space="0" w:color="auto"/>
        <w:left w:val="none" w:sz="0" w:space="0" w:color="auto"/>
        <w:bottom w:val="none" w:sz="0" w:space="0" w:color="auto"/>
        <w:right w:val="none" w:sz="0" w:space="0" w:color="auto"/>
      </w:divBdr>
    </w:div>
    <w:div w:id="197208254">
      <w:bodyDiv w:val="1"/>
      <w:marLeft w:val="0"/>
      <w:marRight w:val="0"/>
      <w:marTop w:val="0"/>
      <w:marBottom w:val="0"/>
      <w:divBdr>
        <w:top w:val="none" w:sz="0" w:space="0" w:color="auto"/>
        <w:left w:val="none" w:sz="0" w:space="0" w:color="auto"/>
        <w:bottom w:val="none" w:sz="0" w:space="0" w:color="auto"/>
        <w:right w:val="none" w:sz="0" w:space="0" w:color="auto"/>
      </w:divBdr>
    </w:div>
    <w:div w:id="212545130">
      <w:bodyDiv w:val="1"/>
      <w:marLeft w:val="0"/>
      <w:marRight w:val="0"/>
      <w:marTop w:val="0"/>
      <w:marBottom w:val="0"/>
      <w:divBdr>
        <w:top w:val="none" w:sz="0" w:space="0" w:color="auto"/>
        <w:left w:val="none" w:sz="0" w:space="0" w:color="auto"/>
        <w:bottom w:val="none" w:sz="0" w:space="0" w:color="auto"/>
        <w:right w:val="none" w:sz="0" w:space="0" w:color="auto"/>
      </w:divBdr>
    </w:div>
    <w:div w:id="221915507">
      <w:bodyDiv w:val="1"/>
      <w:marLeft w:val="0"/>
      <w:marRight w:val="0"/>
      <w:marTop w:val="0"/>
      <w:marBottom w:val="0"/>
      <w:divBdr>
        <w:top w:val="none" w:sz="0" w:space="0" w:color="auto"/>
        <w:left w:val="none" w:sz="0" w:space="0" w:color="auto"/>
        <w:bottom w:val="none" w:sz="0" w:space="0" w:color="auto"/>
        <w:right w:val="none" w:sz="0" w:space="0" w:color="auto"/>
      </w:divBdr>
    </w:div>
    <w:div w:id="228805608">
      <w:bodyDiv w:val="1"/>
      <w:marLeft w:val="0"/>
      <w:marRight w:val="0"/>
      <w:marTop w:val="0"/>
      <w:marBottom w:val="0"/>
      <w:divBdr>
        <w:top w:val="none" w:sz="0" w:space="0" w:color="auto"/>
        <w:left w:val="none" w:sz="0" w:space="0" w:color="auto"/>
        <w:bottom w:val="none" w:sz="0" w:space="0" w:color="auto"/>
        <w:right w:val="none" w:sz="0" w:space="0" w:color="auto"/>
      </w:divBdr>
      <w:divsChild>
        <w:div w:id="166478710">
          <w:marLeft w:val="0"/>
          <w:marRight w:val="0"/>
          <w:marTop w:val="0"/>
          <w:marBottom w:val="0"/>
          <w:divBdr>
            <w:top w:val="none" w:sz="0" w:space="0" w:color="auto"/>
            <w:left w:val="none" w:sz="0" w:space="0" w:color="auto"/>
            <w:bottom w:val="none" w:sz="0" w:space="0" w:color="auto"/>
            <w:right w:val="none" w:sz="0" w:space="0" w:color="auto"/>
          </w:divBdr>
          <w:divsChild>
            <w:div w:id="1580796228">
              <w:marLeft w:val="0"/>
              <w:marRight w:val="0"/>
              <w:marTop w:val="0"/>
              <w:marBottom w:val="0"/>
              <w:divBdr>
                <w:top w:val="none" w:sz="0" w:space="0" w:color="auto"/>
                <w:left w:val="none" w:sz="0" w:space="0" w:color="auto"/>
                <w:bottom w:val="none" w:sz="0" w:space="0" w:color="auto"/>
                <w:right w:val="none" w:sz="0" w:space="0" w:color="auto"/>
              </w:divBdr>
              <w:divsChild>
                <w:div w:id="1389959606">
                  <w:marLeft w:val="0"/>
                  <w:marRight w:val="0"/>
                  <w:marTop w:val="0"/>
                  <w:marBottom w:val="0"/>
                  <w:divBdr>
                    <w:top w:val="none" w:sz="0" w:space="0" w:color="auto"/>
                    <w:left w:val="none" w:sz="0" w:space="0" w:color="auto"/>
                    <w:bottom w:val="none" w:sz="0" w:space="0" w:color="auto"/>
                    <w:right w:val="none" w:sz="0" w:space="0" w:color="auto"/>
                  </w:divBdr>
                  <w:divsChild>
                    <w:div w:id="1455519965">
                      <w:marLeft w:val="0"/>
                      <w:marRight w:val="0"/>
                      <w:marTop w:val="0"/>
                      <w:marBottom w:val="0"/>
                      <w:divBdr>
                        <w:top w:val="none" w:sz="0" w:space="0" w:color="auto"/>
                        <w:left w:val="none" w:sz="0" w:space="0" w:color="auto"/>
                        <w:bottom w:val="none" w:sz="0" w:space="0" w:color="auto"/>
                        <w:right w:val="none" w:sz="0" w:space="0" w:color="auto"/>
                      </w:divBdr>
                      <w:divsChild>
                        <w:div w:id="1470787407">
                          <w:marLeft w:val="0"/>
                          <w:marRight w:val="0"/>
                          <w:marTop w:val="0"/>
                          <w:marBottom w:val="0"/>
                          <w:divBdr>
                            <w:top w:val="none" w:sz="0" w:space="0" w:color="auto"/>
                            <w:left w:val="none" w:sz="0" w:space="0" w:color="auto"/>
                            <w:bottom w:val="none" w:sz="0" w:space="0" w:color="auto"/>
                            <w:right w:val="none" w:sz="0" w:space="0" w:color="auto"/>
                          </w:divBdr>
                          <w:divsChild>
                            <w:div w:id="48111150">
                              <w:marLeft w:val="0"/>
                              <w:marRight w:val="0"/>
                              <w:marTop w:val="0"/>
                              <w:marBottom w:val="0"/>
                              <w:divBdr>
                                <w:top w:val="none" w:sz="0" w:space="0" w:color="auto"/>
                                <w:left w:val="none" w:sz="0" w:space="0" w:color="auto"/>
                                <w:bottom w:val="none" w:sz="0" w:space="0" w:color="auto"/>
                                <w:right w:val="none" w:sz="0" w:space="0" w:color="auto"/>
                              </w:divBdr>
                              <w:divsChild>
                                <w:div w:id="122043316">
                                  <w:marLeft w:val="0"/>
                                  <w:marRight w:val="0"/>
                                  <w:marTop w:val="0"/>
                                  <w:marBottom w:val="0"/>
                                  <w:divBdr>
                                    <w:top w:val="none" w:sz="0" w:space="0" w:color="auto"/>
                                    <w:left w:val="none" w:sz="0" w:space="0" w:color="auto"/>
                                    <w:bottom w:val="none" w:sz="0" w:space="0" w:color="auto"/>
                                    <w:right w:val="none" w:sz="0" w:space="0" w:color="auto"/>
                                  </w:divBdr>
                                  <w:divsChild>
                                    <w:div w:id="151676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350359">
                          <w:marLeft w:val="0"/>
                          <w:marRight w:val="0"/>
                          <w:marTop w:val="0"/>
                          <w:marBottom w:val="0"/>
                          <w:divBdr>
                            <w:top w:val="none" w:sz="0" w:space="0" w:color="auto"/>
                            <w:left w:val="none" w:sz="0" w:space="0" w:color="auto"/>
                            <w:bottom w:val="none" w:sz="0" w:space="0" w:color="auto"/>
                            <w:right w:val="none" w:sz="0" w:space="0" w:color="auto"/>
                          </w:divBdr>
                          <w:divsChild>
                            <w:div w:id="1662923238">
                              <w:marLeft w:val="0"/>
                              <w:marRight w:val="0"/>
                              <w:marTop w:val="0"/>
                              <w:marBottom w:val="0"/>
                              <w:divBdr>
                                <w:top w:val="none" w:sz="0" w:space="0" w:color="auto"/>
                                <w:left w:val="none" w:sz="0" w:space="0" w:color="auto"/>
                                <w:bottom w:val="none" w:sz="0" w:space="0" w:color="auto"/>
                                <w:right w:val="none" w:sz="0" w:space="0" w:color="auto"/>
                              </w:divBdr>
                              <w:divsChild>
                                <w:div w:id="261111058">
                                  <w:marLeft w:val="0"/>
                                  <w:marRight w:val="0"/>
                                  <w:marTop w:val="0"/>
                                  <w:marBottom w:val="0"/>
                                  <w:divBdr>
                                    <w:top w:val="none" w:sz="0" w:space="0" w:color="auto"/>
                                    <w:left w:val="none" w:sz="0" w:space="0" w:color="auto"/>
                                    <w:bottom w:val="none" w:sz="0" w:space="0" w:color="auto"/>
                                    <w:right w:val="none" w:sz="0" w:space="0" w:color="auto"/>
                                  </w:divBdr>
                                  <w:divsChild>
                                    <w:div w:id="129043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3271932">
          <w:marLeft w:val="0"/>
          <w:marRight w:val="0"/>
          <w:marTop w:val="0"/>
          <w:marBottom w:val="0"/>
          <w:divBdr>
            <w:top w:val="none" w:sz="0" w:space="0" w:color="auto"/>
            <w:left w:val="none" w:sz="0" w:space="0" w:color="auto"/>
            <w:bottom w:val="none" w:sz="0" w:space="0" w:color="auto"/>
            <w:right w:val="none" w:sz="0" w:space="0" w:color="auto"/>
          </w:divBdr>
          <w:divsChild>
            <w:div w:id="1490095373">
              <w:marLeft w:val="0"/>
              <w:marRight w:val="0"/>
              <w:marTop w:val="0"/>
              <w:marBottom w:val="0"/>
              <w:divBdr>
                <w:top w:val="none" w:sz="0" w:space="0" w:color="auto"/>
                <w:left w:val="none" w:sz="0" w:space="0" w:color="auto"/>
                <w:bottom w:val="none" w:sz="0" w:space="0" w:color="auto"/>
                <w:right w:val="none" w:sz="0" w:space="0" w:color="auto"/>
              </w:divBdr>
              <w:divsChild>
                <w:div w:id="111943457">
                  <w:marLeft w:val="0"/>
                  <w:marRight w:val="0"/>
                  <w:marTop w:val="0"/>
                  <w:marBottom w:val="0"/>
                  <w:divBdr>
                    <w:top w:val="none" w:sz="0" w:space="0" w:color="auto"/>
                    <w:left w:val="none" w:sz="0" w:space="0" w:color="auto"/>
                    <w:bottom w:val="none" w:sz="0" w:space="0" w:color="auto"/>
                    <w:right w:val="none" w:sz="0" w:space="0" w:color="auto"/>
                  </w:divBdr>
                  <w:divsChild>
                    <w:div w:id="2015262125">
                      <w:marLeft w:val="0"/>
                      <w:marRight w:val="0"/>
                      <w:marTop w:val="0"/>
                      <w:marBottom w:val="0"/>
                      <w:divBdr>
                        <w:top w:val="none" w:sz="0" w:space="0" w:color="auto"/>
                        <w:left w:val="none" w:sz="0" w:space="0" w:color="auto"/>
                        <w:bottom w:val="none" w:sz="0" w:space="0" w:color="auto"/>
                        <w:right w:val="none" w:sz="0" w:space="0" w:color="auto"/>
                      </w:divBdr>
                      <w:divsChild>
                        <w:div w:id="1405176557">
                          <w:marLeft w:val="0"/>
                          <w:marRight w:val="0"/>
                          <w:marTop w:val="0"/>
                          <w:marBottom w:val="0"/>
                          <w:divBdr>
                            <w:top w:val="none" w:sz="0" w:space="0" w:color="auto"/>
                            <w:left w:val="none" w:sz="0" w:space="0" w:color="auto"/>
                            <w:bottom w:val="none" w:sz="0" w:space="0" w:color="auto"/>
                            <w:right w:val="none" w:sz="0" w:space="0" w:color="auto"/>
                          </w:divBdr>
                          <w:divsChild>
                            <w:div w:id="1569487916">
                              <w:marLeft w:val="0"/>
                              <w:marRight w:val="0"/>
                              <w:marTop w:val="0"/>
                              <w:marBottom w:val="0"/>
                              <w:divBdr>
                                <w:top w:val="none" w:sz="0" w:space="0" w:color="auto"/>
                                <w:left w:val="none" w:sz="0" w:space="0" w:color="auto"/>
                                <w:bottom w:val="none" w:sz="0" w:space="0" w:color="auto"/>
                                <w:right w:val="none" w:sz="0" w:space="0" w:color="auto"/>
                              </w:divBdr>
                              <w:divsChild>
                                <w:div w:id="174349961">
                                  <w:marLeft w:val="0"/>
                                  <w:marRight w:val="0"/>
                                  <w:marTop w:val="0"/>
                                  <w:marBottom w:val="0"/>
                                  <w:divBdr>
                                    <w:top w:val="none" w:sz="0" w:space="0" w:color="auto"/>
                                    <w:left w:val="none" w:sz="0" w:space="0" w:color="auto"/>
                                    <w:bottom w:val="none" w:sz="0" w:space="0" w:color="auto"/>
                                    <w:right w:val="none" w:sz="0" w:space="0" w:color="auto"/>
                                  </w:divBdr>
                                  <w:divsChild>
                                    <w:div w:id="1723095857">
                                      <w:marLeft w:val="0"/>
                                      <w:marRight w:val="0"/>
                                      <w:marTop w:val="0"/>
                                      <w:marBottom w:val="0"/>
                                      <w:divBdr>
                                        <w:top w:val="none" w:sz="0" w:space="0" w:color="auto"/>
                                        <w:left w:val="none" w:sz="0" w:space="0" w:color="auto"/>
                                        <w:bottom w:val="none" w:sz="0" w:space="0" w:color="auto"/>
                                        <w:right w:val="none" w:sz="0" w:space="0" w:color="auto"/>
                                      </w:divBdr>
                                      <w:divsChild>
                                        <w:div w:id="8728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1114783">
          <w:marLeft w:val="0"/>
          <w:marRight w:val="0"/>
          <w:marTop w:val="0"/>
          <w:marBottom w:val="0"/>
          <w:divBdr>
            <w:top w:val="none" w:sz="0" w:space="0" w:color="auto"/>
            <w:left w:val="none" w:sz="0" w:space="0" w:color="auto"/>
            <w:bottom w:val="none" w:sz="0" w:space="0" w:color="auto"/>
            <w:right w:val="none" w:sz="0" w:space="0" w:color="auto"/>
          </w:divBdr>
          <w:divsChild>
            <w:div w:id="709914187">
              <w:marLeft w:val="0"/>
              <w:marRight w:val="0"/>
              <w:marTop w:val="0"/>
              <w:marBottom w:val="0"/>
              <w:divBdr>
                <w:top w:val="none" w:sz="0" w:space="0" w:color="auto"/>
                <w:left w:val="none" w:sz="0" w:space="0" w:color="auto"/>
                <w:bottom w:val="none" w:sz="0" w:space="0" w:color="auto"/>
                <w:right w:val="none" w:sz="0" w:space="0" w:color="auto"/>
              </w:divBdr>
              <w:divsChild>
                <w:div w:id="1646927540">
                  <w:marLeft w:val="0"/>
                  <w:marRight w:val="0"/>
                  <w:marTop w:val="0"/>
                  <w:marBottom w:val="0"/>
                  <w:divBdr>
                    <w:top w:val="none" w:sz="0" w:space="0" w:color="auto"/>
                    <w:left w:val="none" w:sz="0" w:space="0" w:color="auto"/>
                    <w:bottom w:val="none" w:sz="0" w:space="0" w:color="auto"/>
                    <w:right w:val="none" w:sz="0" w:space="0" w:color="auto"/>
                  </w:divBdr>
                  <w:divsChild>
                    <w:div w:id="1795126720">
                      <w:marLeft w:val="0"/>
                      <w:marRight w:val="0"/>
                      <w:marTop w:val="0"/>
                      <w:marBottom w:val="0"/>
                      <w:divBdr>
                        <w:top w:val="none" w:sz="0" w:space="0" w:color="auto"/>
                        <w:left w:val="none" w:sz="0" w:space="0" w:color="auto"/>
                        <w:bottom w:val="none" w:sz="0" w:space="0" w:color="auto"/>
                        <w:right w:val="none" w:sz="0" w:space="0" w:color="auto"/>
                      </w:divBdr>
                      <w:divsChild>
                        <w:div w:id="2114783232">
                          <w:marLeft w:val="0"/>
                          <w:marRight w:val="0"/>
                          <w:marTop w:val="0"/>
                          <w:marBottom w:val="0"/>
                          <w:divBdr>
                            <w:top w:val="none" w:sz="0" w:space="0" w:color="auto"/>
                            <w:left w:val="none" w:sz="0" w:space="0" w:color="auto"/>
                            <w:bottom w:val="none" w:sz="0" w:space="0" w:color="auto"/>
                            <w:right w:val="none" w:sz="0" w:space="0" w:color="auto"/>
                          </w:divBdr>
                          <w:divsChild>
                            <w:div w:id="220559638">
                              <w:marLeft w:val="0"/>
                              <w:marRight w:val="0"/>
                              <w:marTop w:val="0"/>
                              <w:marBottom w:val="0"/>
                              <w:divBdr>
                                <w:top w:val="none" w:sz="0" w:space="0" w:color="auto"/>
                                <w:left w:val="none" w:sz="0" w:space="0" w:color="auto"/>
                                <w:bottom w:val="none" w:sz="0" w:space="0" w:color="auto"/>
                                <w:right w:val="none" w:sz="0" w:space="0" w:color="auto"/>
                              </w:divBdr>
                              <w:divsChild>
                                <w:div w:id="15215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54988">
                  <w:marLeft w:val="0"/>
                  <w:marRight w:val="0"/>
                  <w:marTop w:val="0"/>
                  <w:marBottom w:val="0"/>
                  <w:divBdr>
                    <w:top w:val="none" w:sz="0" w:space="0" w:color="auto"/>
                    <w:left w:val="none" w:sz="0" w:space="0" w:color="auto"/>
                    <w:bottom w:val="none" w:sz="0" w:space="0" w:color="auto"/>
                    <w:right w:val="none" w:sz="0" w:space="0" w:color="auto"/>
                  </w:divBdr>
                  <w:divsChild>
                    <w:div w:id="1295067419">
                      <w:marLeft w:val="0"/>
                      <w:marRight w:val="0"/>
                      <w:marTop w:val="0"/>
                      <w:marBottom w:val="0"/>
                      <w:divBdr>
                        <w:top w:val="none" w:sz="0" w:space="0" w:color="auto"/>
                        <w:left w:val="none" w:sz="0" w:space="0" w:color="auto"/>
                        <w:bottom w:val="none" w:sz="0" w:space="0" w:color="auto"/>
                        <w:right w:val="none" w:sz="0" w:space="0" w:color="auto"/>
                      </w:divBdr>
                      <w:divsChild>
                        <w:div w:id="1418281574">
                          <w:marLeft w:val="0"/>
                          <w:marRight w:val="0"/>
                          <w:marTop w:val="0"/>
                          <w:marBottom w:val="0"/>
                          <w:divBdr>
                            <w:top w:val="none" w:sz="0" w:space="0" w:color="auto"/>
                            <w:left w:val="none" w:sz="0" w:space="0" w:color="auto"/>
                            <w:bottom w:val="none" w:sz="0" w:space="0" w:color="auto"/>
                            <w:right w:val="none" w:sz="0" w:space="0" w:color="auto"/>
                          </w:divBdr>
                          <w:divsChild>
                            <w:div w:id="1094939898">
                              <w:marLeft w:val="0"/>
                              <w:marRight w:val="0"/>
                              <w:marTop w:val="0"/>
                              <w:marBottom w:val="0"/>
                              <w:divBdr>
                                <w:top w:val="none" w:sz="0" w:space="0" w:color="auto"/>
                                <w:left w:val="none" w:sz="0" w:space="0" w:color="auto"/>
                                <w:bottom w:val="none" w:sz="0" w:space="0" w:color="auto"/>
                                <w:right w:val="none" w:sz="0" w:space="0" w:color="auto"/>
                              </w:divBdr>
                              <w:divsChild>
                                <w:div w:id="1822840813">
                                  <w:marLeft w:val="0"/>
                                  <w:marRight w:val="0"/>
                                  <w:marTop w:val="0"/>
                                  <w:marBottom w:val="0"/>
                                  <w:divBdr>
                                    <w:top w:val="none" w:sz="0" w:space="0" w:color="auto"/>
                                    <w:left w:val="none" w:sz="0" w:space="0" w:color="auto"/>
                                    <w:bottom w:val="none" w:sz="0" w:space="0" w:color="auto"/>
                                    <w:right w:val="none" w:sz="0" w:space="0" w:color="auto"/>
                                  </w:divBdr>
                                  <w:divsChild>
                                    <w:div w:id="187920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255386">
      <w:bodyDiv w:val="1"/>
      <w:marLeft w:val="0"/>
      <w:marRight w:val="0"/>
      <w:marTop w:val="0"/>
      <w:marBottom w:val="0"/>
      <w:divBdr>
        <w:top w:val="none" w:sz="0" w:space="0" w:color="auto"/>
        <w:left w:val="none" w:sz="0" w:space="0" w:color="auto"/>
        <w:bottom w:val="none" w:sz="0" w:space="0" w:color="auto"/>
        <w:right w:val="none" w:sz="0" w:space="0" w:color="auto"/>
      </w:divBdr>
    </w:div>
    <w:div w:id="238566051">
      <w:bodyDiv w:val="1"/>
      <w:marLeft w:val="0"/>
      <w:marRight w:val="0"/>
      <w:marTop w:val="0"/>
      <w:marBottom w:val="0"/>
      <w:divBdr>
        <w:top w:val="none" w:sz="0" w:space="0" w:color="auto"/>
        <w:left w:val="none" w:sz="0" w:space="0" w:color="auto"/>
        <w:bottom w:val="none" w:sz="0" w:space="0" w:color="auto"/>
        <w:right w:val="none" w:sz="0" w:space="0" w:color="auto"/>
      </w:divBdr>
    </w:div>
    <w:div w:id="255552324">
      <w:bodyDiv w:val="1"/>
      <w:marLeft w:val="0"/>
      <w:marRight w:val="0"/>
      <w:marTop w:val="0"/>
      <w:marBottom w:val="0"/>
      <w:divBdr>
        <w:top w:val="none" w:sz="0" w:space="0" w:color="auto"/>
        <w:left w:val="none" w:sz="0" w:space="0" w:color="auto"/>
        <w:bottom w:val="none" w:sz="0" w:space="0" w:color="auto"/>
        <w:right w:val="none" w:sz="0" w:space="0" w:color="auto"/>
      </w:divBdr>
    </w:div>
    <w:div w:id="262078778">
      <w:bodyDiv w:val="1"/>
      <w:marLeft w:val="0"/>
      <w:marRight w:val="0"/>
      <w:marTop w:val="0"/>
      <w:marBottom w:val="0"/>
      <w:divBdr>
        <w:top w:val="none" w:sz="0" w:space="0" w:color="auto"/>
        <w:left w:val="none" w:sz="0" w:space="0" w:color="auto"/>
        <w:bottom w:val="none" w:sz="0" w:space="0" w:color="auto"/>
        <w:right w:val="none" w:sz="0" w:space="0" w:color="auto"/>
      </w:divBdr>
      <w:divsChild>
        <w:div w:id="208398381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797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908326">
      <w:bodyDiv w:val="1"/>
      <w:marLeft w:val="0"/>
      <w:marRight w:val="0"/>
      <w:marTop w:val="0"/>
      <w:marBottom w:val="0"/>
      <w:divBdr>
        <w:top w:val="none" w:sz="0" w:space="0" w:color="auto"/>
        <w:left w:val="none" w:sz="0" w:space="0" w:color="auto"/>
        <w:bottom w:val="none" w:sz="0" w:space="0" w:color="auto"/>
        <w:right w:val="none" w:sz="0" w:space="0" w:color="auto"/>
      </w:divBdr>
    </w:div>
    <w:div w:id="323046633">
      <w:bodyDiv w:val="1"/>
      <w:marLeft w:val="0"/>
      <w:marRight w:val="0"/>
      <w:marTop w:val="0"/>
      <w:marBottom w:val="0"/>
      <w:divBdr>
        <w:top w:val="none" w:sz="0" w:space="0" w:color="auto"/>
        <w:left w:val="none" w:sz="0" w:space="0" w:color="auto"/>
        <w:bottom w:val="none" w:sz="0" w:space="0" w:color="auto"/>
        <w:right w:val="none" w:sz="0" w:space="0" w:color="auto"/>
      </w:divBdr>
    </w:div>
    <w:div w:id="393891820">
      <w:bodyDiv w:val="1"/>
      <w:marLeft w:val="0"/>
      <w:marRight w:val="0"/>
      <w:marTop w:val="0"/>
      <w:marBottom w:val="0"/>
      <w:divBdr>
        <w:top w:val="none" w:sz="0" w:space="0" w:color="auto"/>
        <w:left w:val="none" w:sz="0" w:space="0" w:color="auto"/>
        <w:bottom w:val="none" w:sz="0" w:space="0" w:color="auto"/>
        <w:right w:val="none" w:sz="0" w:space="0" w:color="auto"/>
      </w:divBdr>
    </w:div>
    <w:div w:id="443154971">
      <w:bodyDiv w:val="1"/>
      <w:marLeft w:val="0"/>
      <w:marRight w:val="0"/>
      <w:marTop w:val="0"/>
      <w:marBottom w:val="0"/>
      <w:divBdr>
        <w:top w:val="none" w:sz="0" w:space="0" w:color="auto"/>
        <w:left w:val="none" w:sz="0" w:space="0" w:color="auto"/>
        <w:bottom w:val="none" w:sz="0" w:space="0" w:color="auto"/>
        <w:right w:val="none" w:sz="0" w:space="0" w:color="auto"/>
      </w:divBdr>
    </w:div>
    <w:div w:id="453064200">
      <w:bodyDiv w:val="1"/>
      <w:marLeft w:val="0"/>
      <w:marRight w:val="0"/>
      <w:marTop w:val="0"/>
      <w:marBottom w:val="0"/>
      <w:divBdr>
        <w:top w:val="none" w:sz="0" w:space="0" w:color="auto"/>
        <w:left w:val="none" w:sz="0" w:space="0" w:color="auto"/>
        <w:bottom w:val="none" w:sz="0" w:space="0" w:color="auto"/>
        <w:right w:val="none" w:sz="0" w:space="0" w:color="auto"/>
      </w:divBdr>
    </w:div>
    <w:div w:id="470246609">
      <w:bodyDiv w:val="1"/>
      <w:marLeft w:val="0"/>
      <w:marRight w:val="0"/>
      <w:marTop w:val="0"/>
      <w:marBottom w:val="0"/>
      <w:divBdr>
        <w:top w:val="none" w:sz="0" w:space="0" w:color="auto"/>
        <w:left w:val="none" w:sz="0" w:space="0" w:color="auto"/>
        <w:bottom w:val="none" w:sz="0" w:space="0" w:color="auto"/>
        <w:right w:val="none" w:sz="0" w:space="0" w:color="auto"/>
      </w:divBdr>
    </w:div>
    <w:div w:id="494150806">
      <w:bodyDiv w:val="1"/>
      <w:marLeft w:val="0"/>
      <w:marRight w:val="0"/>
      <w:marTop w:val="0"/>
      <w:marBottom w:val="0"/>
      <w:divBdr>
        <w:top w:val="none" w:sz="0" w:space="0" w:color="auto"/>
        <w:left w:val="none" w:sz="0" w:space="0" w:color="auto"/>
        <w:bottom w:val="none" w:sz="0" w:space="0" w:color="auto"/>
        <w:right w:val="none" w:sz="0" w:space="0" w:color="auto"/>
      </w:divBdr>
    </w:div>
    <w:div w:id="595792963">
      <w:bodyDiv w:val="1"/>
      <w:marLeft w:val="0"/>
      <w:marRight w:val="0"/>
      <w:marTop w:val="0"/>
      <w:marBottom w:val="0"/>
      <w:divBdr>
        <w:top w:val="none" w:sz="0" w:space="0" w:color="auto"/>
        <w:left w:val="none" w:sz="0" w:space="0" w:color="auto"/>
        <w:bottom w:val="none" w:sz="0" w:space="0" w:color="auto"/>
        <w:right w:val="none" w:sz="0" w:space="0" w:color="auto"/>
      </w:divBdr>
    </w:div>
    <w:div w:id="605429546">
      <w:bodyDiv w:val="1"/>
      <w:marLeft w:val="0"/>
      <w:marRight w:val="0"/>
      <w:marTop w:val="0"/>
      <w:marBottom w:val="0"/>
      <w:divBdr>
        <w:top w:val="none" w:sz="0" w:space="0" w:color="auto"/>
        <w:left w:val="none" w:sz="0" w:space="0" w:color="auto"/>
        <w:bottom w:val="none" w:sz="0" w:space="0" w:color="auto"/>
        <w:right w:val="none" w:sz="0" w:space="0" w:color="auto"/>
      </w:divBdr>
    </w:div>
    <w:div w:id="615254527">
      <w:bodyDiv w:val="1"/>
      <w:marLeft w:val="0"/>
      <w:marRight w:val="0"/>
      <w:marTop w:val="0"/>
      <w:marBottom w:val="0"/>
      <w:divBdr>
        <w:top w:val="none" w:sz="0" w:space="0" w:color="auto"/>
        <w:left w:val="none" w:sz="0" w:space="0" w:color="auto"/>
        <w:bottom w:val="none" w:sz="0" w:space="0" w:color="auto"/>
        <w:right w:val="none" w:sz="0" w:space="0" w:color="auto"/>
      </w:divBdr>
    </w:div>
    <w:div w:id="648634506">
      <w:bodyDiv w:val="1"/>
      <w:marLeft w:val="0"/>
      <w:marRight w:val="0"/>
      <w:marTop w:val="0"/>
      <w:marBottom w:val="0"/>
      <w:divBdr>
        <w:top w:val="none" w:sz="0" w:space="0" w:color="auto"/>
        <w:left w:val="none" w:sz="0" w:space="0" w:color="auto"/>
        <w:bottom w:val="none" w:sz="0" w:space="0" w:color="auto"/>
        <w:right w:val="none" w:sz="0" w:space="0" w:color="auto"/>
      </w:divBdr>
    </w:div>
    <w:div w:id="673454912">
      <w:bodyDiv w:val="1"/>
      <w:marLeft w:val="0"/>
      <w:marRight w:val="0"/>
      <w:marTop w:val="0"/>
      <w:marBottom w:val="0"/>
      <w:divBdr>
        <w:top w:val="none" w:sz="0" w:space="0" w:color="auto"/>
        <w:left w:val="none" w:sz="0" w:space="0" w:color="auto"/>
        <w:bottom w:val="none" w:sz="0" w:space="0" w:color="auto"/>
        <w:right w:val="none" w:sz="0" w:space="0" w:color="auto"/>
      </w:divBdr>
    </w:div>
    <w:div w:id="687221515">
      <w:bodyDiv w:val="1"/>
      <w:marLeft w:val="0"/>
      <w:marRight w:val="0"/>
      <w:marTop w:val="0"/>
      <w:marBottom w:val="0"/>
      <w:divBdr>
        <w:top w:val="none" w:sz="0" w:space="0" w:color="auto"/>
        <w:left w:val="none" w:sz="0" w:space="0" w:color="auto"/>
        <w:bottom w:val="none" w:sz="0" w:space="0" w:color="auto"/>
        <w:right w:val="none" w:sz="0" w:space="0" w:color="auto"/>
      </w:divBdr>
    </w:div>
    <w:div w:id="691877102">
      <w:bodyDiv w:val="1"/>
      <w:marLeft w:val="0"/>
      <w:marRight w:val="0"/>
      <w:marTop w:val="0"/>
      <w:marBottom w:val="0"/>
      <w:divBdr>
        <w:top w:val="none" w:sz="0" w:space="0" w:color="auto"/>
        <w:left w:val="none" w:sz="0" w:space="0" w:color="auto"/>
        <w:bottom w:val="none" w:sz="0" w:space="0" w:color="auto"/>
        <w:right w:val="none" w:sz="0" w:space="0" w:color="auto"/>
      </w:divBdr>
    </w:div>
    <w:div w:id="692223915">
      <w:bodyDiv w:val="1"/>
      <w:marLeft w:val="0"/>
      <w:marRight w:val="0"/>
      <w:marTop w:val="0"/>
      <w:marBottom w:val="0"/>
      <w:divBdr>
        <w:top w:val="none" w:sz="0" w:space="0" w:color="auto"/>
        <w:left w:val="none" w:sz="0" w:space="0" w:color="auto"/>
        <w:bottom w:val="none" w:sz="0" w:space="0" w:color="auto"/>
        <w:right w:val="none" w:sz="0" w:space="0" w:color="auto"/>
      </w:divBdr>
    </w:div>
    <w:div w:id="693188090">
      <w:bodyDiv w:val="1"/>
      <w:marLeft w:val="0"/>
      <w:marRight w:val="0"/>
      <w:marTop w:val="0"/>
      <w:marBottom w:val="0"/>
      <w:divBdr>
        <w:top w:val="none" w:sz="0" w:space="0" w:color="auto"/>
        <w:left w:val="none" w:sz="0" w:space="0" w:color="auto"/>
        <w:bottom w:val="none" w:sz="0" w:space="0" w:color="auto"/>
        <w:right w:val="none" w:sz="0" w:space="0" w:color="auto"/>
      </w:divBdr>
    </w:div>
    <w:div w:id="727917122">
      <w:bodyDiv w:val="1"/>
      <w:marLeft w:val="0"/>
      <w:marRight w:val="0"/>
      <w:marTop w:val="0"/>
      <w:marBottom w:val="0"/>
      <w:divBdr>
        <w:top w:val="none" w:sz="0" w:space="0" w:color="auto"/>
        <w:left w:val="none" w:sz="0" w:space="0" w:color="auto"/>
        <w:bottom w:val="none" w:sz="0" w:space="0" w:color="auto"/>
        <w:right w:val="none" w:sz="0" w:space="0" w:color="auto"/>
      </w:divBdr>
      <w:divsChild>
        <w:div w:id="208154964">
          <w:marLeft w:val="0"/>
          <w:marRight w:val="0"/>
          <w:marTop w:val="0"/>
          <w:marBottom w:val="0"/>
          <w:divBdr>
            <w:top w:val="none" w:sz="0" w:space="0" w:color="auto"/>
            <w:left w:val="none" w:sz="0" w:space="0" w:color="auto"/>
            <w:bottom w:val="none" w:sz="0" w:space="0" w:color="auto"/>
            <w:right w:val="none" w:sz="0" w:space="0" w:color="auto"/>
          </w:divBdr>
          <w:divsChild>
            <w:div w:id="38014977">
              <w:marLeft w:val="0"/>
              <w:marRight w:val="0"/>
              <w:marTop w:val="0"/>
              <w:marBottom w:val="0"/>
              <w:divBdr>
                <w:top w:val="none" w:sz="0" w:space="0" w:color="auto"/>
                <w:left w:val="none" w:sz="0" w:space="0" w:color="auto"/>
                <w:bottom w:val="none" w:sz="0" w:space="0" w:color="auto"/>
                <w:right w:val="none" w:sz="0" w:space="0" w:color="auto"/>
              </w:divBdr>
              <w:divsChild>
                <w:div w:id="1609384561">
                  <w:marLeft w:val="0"/>
                  <w:marRight w:val="0"/>
                  <w:marTop w:val="0"/>
                  <w:marBottom w:val="0"/>
                  <w:divBdr>
                    <w:top w:val="none" w:sz="0" w:space="0" w:color="auto"/>
                    <w:left w:val="none" w:sz="0" w:space="0" w:color="auto"/>
                    <w:bottom w:val="none" w:sz="0" w:space="0" w:color="auto"/>
                    <w:right w:val="none" w:sz="0" w:space="0" w:color="auto"/>
                  </w:divBdr>
                  <w:divsChild>
                    <w:div w:id="1347756714">
                      <w:marLeft w:val="0"/>
                      <w:marRight w:val="0"/>
                      <w:marTop w:val="0"/>
                      <w:marBottom w:val="0"/>
                      <w:divBdr>
                        <w:top w:val="none" w:sz="0" w:space="0" w:color="auto"/>
                        <w:left w:val="none" w:sz="0" w:space="0" w:color="auto"/>
                        <w:bottom w:val="none" w:sz="0" w:space="0" w:color="auto"/>
                        <w:right w:val="none" w:sz="0" w:space="0" w:color="auto"/>
                      </w:divBdr>
                      <w:divsChild>
                        <w:div w:id="652149483">
                          <w:marLeft w:val="0"/>
                          <w:marRight w:val="0"/>
                          <w:marTop w:val="0"/>
                          <w:marBottom w:val="0"/>
                          <w:divBdr>
                            <w:top w:val="none" w:sz="0" w:space="0" w:color="auto"/>
                            <w:left w:val="none" w:sz="0" w:space="0" w:color="auto"/>
                            <w:bottom w:val="none" w:sz="0" w:space="0" w:color="auto"/>
                            <w:right w:val="none" w:sz="0" w:space="0" w:color="auto"/>
                          </w:divBdr>
                          <w:divsChild>
                            <w:div w:id="1548644084">
                              <w:marLeft w:val="0"/>
                              <w:marRight w:val="0"/>
                              <w:marTop w:val="0"/>
                              <w:marBottom w:val="0"/>
                              <w:divBdr>
                                <w:top w:val="none" w:sz="0" w:space="0" w:color="auto"/>
                                <w:left w:val="none" w:sz="0" w:space="0" w:color="auto"/>
                                <w:bottom w:val="none" w:sz="0" w:space="0" w:color="auto"/>
                                <w:right w:val="none" w:sz="0" w:space="0" w:color="auto"/>
                              </w:divBdr>
                              <w:divsChild>
                                <w:div w:id="1679576722">
                                  <w:marLeft w:val="0"/>
                                  <w:marRight w:val="0"/>
                                  <w:marTop w:val="0"/>
                                  <w:marBottom w:val="0"/>
                                  <w:divBdr>
                                    <w:top w:val="none" w:sz="0" w:space="0" w:color="auto"/>
                                    <w:left w:val="none" w:sz="0" w:space="0" w:color="auto"/>
                                    <w:bottom w:val="none" w:sz="0" w:space="0" w:color="auto"/>
                                    <w:right w:val="none" w:sz="0" w:space="0" w:color="auto"/>
                                  </w:divBdr>
                                  <w:divsChild>
                                    <w:div w:id="196577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516916">
                          <w:marLeft w:val="0"/>
                          <w:marRight w:val="0"/>
                          <w:marTop w:val="0"/>
                          <w:marBottom w:val="0"/>
                          <w:divBdr>
                            <w:top w:val="none" w:sz="0" w:space="0" w:color="auto"/>
                            <w:left w:val="none" w:sz="0" w:space="0" w:color="auto"/>
                            <w:bottom w:val="none" w:sz="0" w:space="0" w:color="auto"/>
                            <w:right w:val="none" w:sz="0" w:space="0" w:color="auto"/>
                          </w:divBdr>
                          <w:divsChild>
                            <w:div w:id="301009720">
                              <w:marLeft w:val="0"/>
                              <w:marRight w:val="0"/>
                              <w:marTop w:val="0"/>
                              <w:marBottom w:val="0"/>
                              <w:divBdr>
                                <w:top w:val="none" w:sz="0" w:space="0" w:color="auto"/>
                                <w:left w:val="none" w:sz="0" w:space="0" w:color="auto"/>
                                <w:bottom w:val="none" w:sz="0" w:space="0" w:color="auto"/>
                                <w:right w:val="none" w:sz="0" w:space="0" w:color="auto"/>
                              </w:divBdr>
                              <w:divsChild>
                                <w:div w:id="408112310">
                                  <w:marLeft w:val="0"/>
                                  <w:marRight w:val="0"/>
                                  <w:marTop w:val="0"/>
                                  <w:marBottom w:val="0"/>
                                  <w:divBdr>
                                    <w:top w:val="none" w:sz="0" w:space="0" w:color="auto"/>
                                    <w:left w:val="none" w:sz="0" w:space="0" w:color="auto"/>
                                    <w:bottom w:val="none" w:sz="0" w:space="0" w:color="auto"/>
                                    <w:right w:val="none" w:sz="0" w:space="0" w:color="auto"/>
                                  </w:divBdr>
                                  <w:divsChild>
                                    <w:div w:id="17671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1278740">
          <w:marLeft w:val="0"/>
          <w:marRight w:val="0"/>
          <w:marTop w:val="0"/>
          <w:marBottom w:val="0"/>
          <w:divBdr>
            <w:top w:val="none" w:sz="0" w:space="0" w:color="auto"/>
            <w:left w:val="none" w:sz="0" w:space="0" w:color="auto"/>
            <w:bottom w:val="none" w:sz="0" w:space="0" w:color="auto"/>
            <w:right w:val="none" w:sz="0" w:space="0" w:color="auto"/>
          </w:divBdr>
          <w:divsChild>
            <w:div w:id="352194028">
              <w:marLeft w:val="0"/>
              <w:marRight w:val="0"/>
              <w:marTop w:val="0"/>
              <w:marBottom w:val="0"/>
              <w:divBdr>
                <w:top w:val="none" w:sz="0" w:space="0" w:color="auto"/>
                <w:left w:val="none" w:sz="0" w:space="0" w:color="auto"/>
                <w:bottom w:val="none" w:sz="0" w:space="0" w:color="auto"/>
                <w:right w:val="none" w:sz="0" w:space="0" w:color="auto"/>
              </w:divBdr>
              <w:divsChild>
                <w:div w:id="674573436">
                  <w:marLeft w:val="0"/>
                  <w:marRight w:val="0"/>
                  <w:marTop w:val="0"/>
                  <w:marBottom w:val="0"/>
                  <w:divBdr>
                    <w:top w:val="none" w:sz="0" w:space="0" w:color="auto"/>
                    <w:left w:val="none" w:sz="0" w:space="0" w:color="auto"/>
                    <w:bottom w:val="none" w:sz="0" w:space="0" w:color="auto"/>
                    <w:right w:val="none" w:sz="0" w:space="0" w:color="auto"/>
                  </w:divBdr>
                  <w:divsChild>
                    <w:div w:id="605814888">
                      <w:marLeft w:val="0"/>
                      <w:marRight w:val="0"/>
                      <w:marTop w:val="0"/>
                      <w:marBottom w:val="0"/>
                      <w:divBdr>
                        <w:top w:val="none" w:sz="0" w:space="0" w:color="auto"/>
                        <w:left w:val="none" w:sz="0" w:space="0" w:color="auto"/>
                        <w:bottom w:val="none" w:sz="0" w:space="0" w:color="auto"/>
                        <w:right w:val="none" w:sz="0" w:space="0" w:color="auto"/>
                      </w:divBdr>
                      <w:divsChild>
                        <w:div w:id="1446266229">
                          <w:marLeft w:val="0"/>
                          <w:marRight w:val="0"/>
                          <w:marTop w:val="0"/>
                          <w:marBottom w:val="0"/>
                          <w:divBdr>
                            <w:top w:val="none" w:sz="0" w:space="0" w:color="auto"/>
                            <w:left w:val="none" w:sz="0" w:space="0" w:color="auto"/>
                            <w:bottom w:val="none" w:sz="0" w:space="0" w:color="auto"/>
                            <w:right w:val="none" w:sz="0" w:space="0" w:color="auto"/>
                          </w:divBdr>
                          <w:divsChild>
                            <w:div w:id="1519536485">
                              <w:marLeft w:val="0"/>
                              <w:marRight w:val="0"/>
                              <w:marTop w:val="0"/>
                              <w:marBottom w:val="0"/>
                              <w:divBdr>
                                <w:top w:val="none" w:sz="0" w:space="0" w:color="auto"/>
                                <w:left w:val="none" w:sz="0" w:space="0" w:color="auto"/>
                                <w:bottom w:val="none" w:sz="0" w:space="0" w:color="auto"/>
                                <w:right w:val="none" w:sz="0" w:space="0" w:color="auto"/>
                              </w:divBdr>
                              <w:divsChild>
                                <w:div w:id="593680">
                                  <w:marLeft w:val="0"/>
                                  <w:marRight w:val="0"/>
                                  <w:marTop w:val="0"/>
                                  <w:marBottom w:val="0"/>
                                  <w:divBdr>
                                    <w:top w:val="none" w:sz="0" w:space="0" w:color="auto"/>
                                    <w:left w:val="none" w:sz="0" w:space="0" w:color="auto"/>
                                    <w:bottom w:val="none" w:sz="0" w:space="0" w:color="auto"/>
                                    <w:right w:val="none" w:sz="0" w:space="0" w:color="auto"/>
                                  </w:divBdr>
                                  <w:divsChild>
                                    <w:div w:id="373425082">
                                      <w:marLeft w:val="0"/>
                                      <w:marRight w:val="0"/>
                                      <w:marTop w:val="0"/>
                                      <w:marBottom w:val="0"/>
                                      <w:divBdr>
                                        <w:top w:val="none" w:sz="0" w:space="0" w:color="auto"/>
                                        <w:left w:val="none" w:sz="0" w:space="0" w:color="auto"/>
                                        <w:bottom w:val="none" w:sz="0" w:space="0" w:color="auto"/>
                                        <w:right w:val="none" w:sz="0" w:space="0" w:color="auto"/>
                                      </w:divBdr>
                                      <w:divsChild>
                                        <w:div w:id="21470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188472">
          <w:marLeft w:val="0"/>
          <w:marRight w:val="0"/>
          <w:marTop w:val="0"/>
          <w:marBottom w:val="0"/>
          <w:divBdr>
            <w:top w:val="none" w:sz="0" w:space="0" w:color="auto"/>
            <w:left w:val="none" w:sz="0" w:space="0" w:color="auto"/>
            <w:bottom w:val="none" w:sz="0" w:space="0" w:color="auto"/>
            <w:right w:val="none" w:sz="0" w:space="0" w:color="auto"/>
          </w:divBdr>
          <w:divsChild>
            <w:div w:id="1317492212">
              <w:marLeft w:val="0"/>
              <w:marRight w:val="0"/>
              <w:marTop w:val="0"/>
              <w:marBottom w:val="0"/>
              <w:divBdr>
                <w:top w:val="none" w:sz="0" w:space="0" w:color="auto"/>
                <w:left w:val="none" w:sz="0" w:space="0" w:color="auto"/>
                <w:bottom w:val="none" w:sz="0" w:space="0" w:color="auto"/>
                <w:right w:val="none" w:sz="0" w:space="0" w:color="auto"/>
              </w:divBdr>
              <w:divsChild>
                <w:div w:id="838731900">
                  <w:marLeft w:val="0"/>
                  <w:marRight w:val="0"/>
                  <w:marTop w:val="0"/>
                  <w:marBottom w:val="0"/>
                  <w:divBdr>
                    <w:top w:val="none" w:sz="0" w:space="0" w:color="auto"/>
                    <w:left w:val="none" w:sz="0" w:space="0" w:color="auto"/>
                    <w:bottom w:val="none" w:sz="0" w:space="0" w:color="auto"/>
                    <w:right w:val="none" w:sz="0" w:space="0" w:color="auto"/>
                  </w:divBdr>
                  <w:divsChild>
                    <w:div w:id="1714115067">
                      <w:marLeft w:val="0"/>
                      <w:marRight w:val="0"/>
                      <w:marTop w:val="0"/>
                      <w:marBottom w:val="0"/>
                      <w:divBdr>
                        <w:top w:val="none" w:sz="0" w:space="0" w:color="auto"/>
                        <w:left w:val="none" w:sz="0" w:space="0" w:color="auto"/>
                        <w:bottom w:val="none" w:sz="0" w:space="0" w:color="auto"/>
                        <w:right w:val="none" w:sz="0" w:space="0" w:color="auto"/>
                      </w:divBdr>
                      <w:divsChild>
                        <w:div w:id="1305045008">
                          <w:marLeft w:val="0"/>
                          <w:marRight w:val="0"/>
                          <w:marTop w:val="0"/>
                          <w:marBottom w:val="0"/>
                          <w:divBdr>
                            <w:top w:val="none" w:sz="0" w:space="0" w:color="auto"/>
                            <w:left w:val="none" w:sz="0" w:space="0" w:color="auto"/>
                            <w:bottom w:val="none" w:sz="0" w:space="0" w:color="auto"/>
                            <w:right w:val="none" w:sz="0" w:space="0" w:color="auto"/>
                          </w:divBdr>
                          <w:divsChild>
                            <w:div w:id="2043313289">
                              <w:marLeft w:val="0"/>
                              <w:marRight w:val="0"/>
                              <w:marTop w:val="0"/>
                              <w:marBottom w:val="0"/>
                              <w:divBdr>
                                <w:top w:val="none" w:sz="0" w:space="0" w:color="auto"/>
                                <w:left w:val="none" w:sz="0" w:space="0" w:color="auto"/>
                                <w:bottom w:val="none" w:sz="0" w:space="0" w:color="auto"/>
                                <w:right w:val="none" w:sz="0" w:space="0" w:color="auto"/>
                              </w:divBdr>
                              <w:divsChild>
                                <w:div w:id="206825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048813">
                  <w:marLeft w:val="0"/>
                  <w:marRight w:val="0"/>
                  <w:marTop w:val="0"/>
                  <w:marBottom w:val="0"/>
                  <w:divBdr>
                    <w:top w:val="none" w:sz="0" w:space="0" w:color="auto"/>
                    <w:left w:val="none" w:sz="0" w:space="0" w:color="auto"/>
                    <w:bottom w:val="none" w:sz="0" w:space="0" w:color="auto"/>
                    <w:right w:val="none" w:sz="0" w:space="0" w:color="auto"/>
                  </w:divBdr>
                  <w:divsChild>
                    <w:div w:id="536235139">
                      <w:marLeft w:val="0"/>
                      <w:marRight w:val="0"/>
                      <w:marTop w:val="0"/>
                      <w:marBottom w:val="0"/>
                      <w:divBdr>
                        <w:top w:val="none" w:sz="0" w:space="0" w:color="auto"/>
                        <w:left w:val="none" w:sz="0" w:space="0" w:color="auto"/>
                        <w:bottom w:val="none" w:sz="0" w:space="0" w:color="auto"/>
                        <w:right w:val="none" w:sz="0" w:space="0" w:color="auto"/>
                      </w:divBdr>
                      <w:divsChild>
                        <w:div w:id="1169639847">
                          <w:marLeft w:val="0"/>
                          <w:marRight w:val="0"/>
                          <w:marTop w:val="0"/>
                          <w:marBottom w:val="0"/>
                          <w:divBdr>
                            <w:top w:val="none" w:sz="0" w:space="0" w:color="auto"/>
                            <w:left w:val="none" w:sz="0" w:space="0" w:color="auto"/>
                            <w:bottom w:val="none" w:sz="0" w:space="0" w:color="auto"/>
                            <w:right w:val="none" w:sz="0" w:space="0" w:color="auto"/>
                          </w:divBdr>
                          <w:divsChild>
                            <w:div w:id="1477181558">
                              <w:marLeft w:val="0"/>
                              <w:marRight w:val="0"/>
                              <w:marTop w:val="0"/>
                              <w:marBottom w:val="0"/>
                              <w:divBdr>
                                <w:top w:val="none" w:sz="0" w:space="0" w:color="auto"/>
                                <w:left w:val="none" w:sz="0" w:space="0" w:color="auto"/>
                                <w:bottom w:val="none" w:sz="0" w:space="0" w:color="auto"/>
                                <w:right w:val="none" w:sz="0" w:space="0" w:color="auto"/>
                              </w:divBdr>
                              <w:divsChild>
                                <w:div w:id="1693916788">
                                  <w:marLeft w:val="0"/>
                                  <w:marRight w:val="0"/>
                                  <w:marTop w:val="0"/>
                                  <w:marBottom w:val="0"/>
                                  <w:divBdr>
                                    <w:top w:val="none" w:sz="0" w:space="0" w:color="auto"/>
                                    <w:left w:val="none" w:sz="0" w:space="0" w:color="auto"/>
                                    <w:bottom w:val="none" w:sz="0" w:space="0" w:color="auto"/>
                                    <w:right w:val="none" w:sz="0" w:space="0" w:color="auto"/>
                                  </w:divBdr>
                                  <w:divsChild>
                                    <w:div w:id="201124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8784340">
      <w:bodyDiv w:val="1"/>
      <w:marLeft w:val="0"/>
      <w:marRight w:val="0"/>
      <w:marTop w:val="0"/>
      <w:marBottom w:val="0"/>
      <w:divBdr>
        <w:top w:val="none" w:sz="0" w:space="0" w:color="auto"/>
        <w:left w:val="none" w:sz="0" w:space="0" w:color="auto"/>
        <w:bottom w:val="none" w:sz="0" w:space="0" w:color="auto"/>
        <w:right w:val="none" w:sz="0" w:space="0" w:color="auto"/>
      </w:divBdr>
    </w:div>
    <w:div w:id="840124094">
      <w:bodyDiv w:val="1"/>
      <w:marLeft w:val="0"/>
      <w:marRight w:val="0"/>
      <w:marTop w:val="0"/>
      <w:marBottom w:val="0"/>
      <w:divBdr>
        <w:top w:val="none" w:sz="0" w:space="0" w:color="auto"/>
        <w:left w:val="none" w:sz="0" w:space="0" w:color="auto"/>
        <w:bottom w:val="none" w:sz="0" w:space="0" w:color="auto"/>
        <w:right w:val="none" w:sz="0" w:space="0" w:color="auto"/>
      </w:divBdr>
    </w:div>
    <w:div w:id="885139479">
      <w:bodyDiv w:val="1"/>
      <w:marLeft w:val="0"/>
      <w:marRight w:val="0"/>
      <w:marTop w:val="0"/>
      <w:marBottom w:val="0"/>
      <w:divBdr>
        <w:top w:val="none" w:sz="0" w:space="0" w:color="auto"/>
        <w:left w:val="none" w:sz="0" w:space="0" w:color="auto"/>
        <w:bottom w:val="none" w:sz="0" w:space="0" w:color="auto"/>
        <w:right w:val="none" w:sz="0" w:space="0" w:color="auto"/>
      </w:divBdr>
    </w:div>
    <w:div w:id="890580105">
      <w:bodyDiv w:val="1"/>
      <w:marLeft w:val="0"/>
      <w:marRight w:val="0"/>
      <w:marTop w:val="0"/>
      <w:marBottom w:val="0"/>
      <w:divBdr>
        <w:top w:val="none" w:sz="0" w:space="0" w:color="auto"/>
        <w:left w:val="none" w:sz="0" w:space="0" w:color="auto"/>
        <w:bottom w:val="none" w:sz="0" w:space="0" w:color="auto"/>
        <w:right w:val="none" w:sz="0" w:space="0" w:color="auto"/>
      </w:divBdr>
    </w:div>
    <w:div w:id="897280602">
      <w:bodyDiv w:val="1"/>
      <w:marLeft w:val="0"/>
      <w:marRight w:val="0"/>
      <w:marTop w:val="0"/>
      <w:marBottom w:val="0"/>
      <w:divBdr>
        <w:top w:val="none" w:sz="0" w:space="0" w:color="auto"/>
        <w:left w:val="none" w:sz="0" w:space="0" w:color="auto"/>
        <w:bottom w:val="none" w:sz="0" w:space="0" w:color="auto"/>
        <w:right w:val="none" w:sz="0" w:space="0" w:color="auto"/>
      </w:divBdr>
    </w:div>
    <w:div w:id="907956534">
      <w:bodyDiv w:val="1"/>
      <w:marLeft w:val="0"/>
      <w:marRight w:val="0"/>
      <w:marTop w:val="0"/>
      <w:marBottom w:val="0"/>
      <w:divBdr>
        <w:top w:val="none" w:sz="0" w:space="0" w:color="auto"/>
        <w:left w:val="none" w:sz="0" w:space="0" w:color="auto"/>
        <w:bottom w:val="none" w:sz="0" w:space="0" w:color="auto"/>
        <w:right w:val="none" w:sz="0" w:space="0" w:color="auto"/>
      </w:divBdr>
    </w:div>
    <w:div w:id="941306835">
      <w:bodyDiv w:val="1"/>
      <w:marLeft w:val="0"/>
      <w:marRight w:val="0"/>
      <w:marTop w:val="0"/>
      <w:marBottom w:val="0"/>
      <w:divBdr>
        <w:top w:val="none" w:sz="0" w:space="0" w:color="auto"/>
        <w:left w:val="none" w:sz="0" w:space="0" w:color="auto"/>
        <w:bottom w:val="none" w:sz="0" w:space="0" w:color="auto"/>
        <w:right w:val="none" w:sz="0" w:space="0" w:color="auto"/>
      </w:divBdr>
    </w:div>
    <w:div w:id="948124765">
      <w:bodyDiv w:val="1"/>
      <w:marLeft w:val="0"/>
      <w:marRight w:val="0"/>
      <w:marTop w:val="0"/>
      <w:marBottom w:val="0"/>
      <w:divBdr>
        <w:top w:val="none" w:sz="0" w:space="0" w:color="auto"/>
        <w:left w:val="none" w:sz="0" w:space="0" w:color="auto"/>
        <w:bottom w:val="none" w:sz="0" w:space="0" w:color="auto"/>
        <w:right w:val="none" w:sz="0" w:space="0" w:color="auto"/>
      </w:divBdr>
    </w:div>
    <w:div w:id="951978689">
      <w:bodyDiv w:val="1"/>
      <w:marLeft w:val="0"/>
      <w:marRight w:val="0"/>
      <w:marTop w:val="0"/>
      <w:marBottom w:val="0"/>
      <w:divBdr>
        <w:top w:val="none" w:sz="0" w:space="0" w:color="auto"/>
        <w:left w:val="none" w:sz="0" w:space="0" w:color="auto"/>
        <w:bottom w:val="none" w:sz="0" w:space="0" w:color="auto"/>
        <w:right w:val="none" w:sz="0" w:space="0" w:color="auto"/>
      </w:divBdr>
    </w:div>
    <w:div w:id="956646365">
      <w:bodyDiv w:val="1"/>
      <w:marLeft w:val="0"/>
      <w:marRight w:val="0"/>
      <w:marTop w:val="0"/>
      <w:marBottom w:val="0"/>
      <w:divBdr>
        <w:top w:val="none" w:sz="0" w:space="0" w:color="auto"/>
        <w:left w:val="none" w:sz="0" w:space="0" w:color="auto"/>
        <w:bottom w:val="none" w:sz="0" w:space="0" w:color="auto"/>
        <w:right w:val="none" w:sz="0" w:space="0" w:color="auto"/>
      </w:divBdr>
    </w:div>
    <w:div w:id="1052537842">
      <w:bodyDiv w:val="1"/>
      <w:marLeft w:val="0"/>
      <w:marRight w:val="0"/>
      <w:marTop w:val="0"/>
      <w:marBottom w:val="0"/>
      <w:divBdr>
        <w:top w:val="none" w:sz="0" w:space="0" w:color="auto"/>
        <w:left w:val="none" w:sz="0" w:space="0" w:color="auto"/>
        <w:bottom w:val="none" w:sz="0" w:space="0" w:color="auto"/>
        <w:right w:val="none" w:sz="0" w:space="0" w:color="auto"/>
      </w:divBdr>
    </w:div>
    <w:div w:id="1062487258">
      <w:bodyDiv w:val="1"/>
      <w:marLeft w:val="0"/>
      <w:marRight w:val="0"/>
      <w:marTop w:val="0"/>
      <w:marBottom w:val="0"/>
      <w:divBdr>
        <w:top w:val="none" w:sz="0" w:space="0" w:color="auto"/>
        <w:left w:val="none" w:sz="0" w:space="0" w:color="auto"/>
        <w:bottom w:val="none" w:sz="0" w:space="0" w:color="auto"/>
        <w:right w:val="none" w:sz="0" w:space="0" w:color="auto"/>
      </w:divBdr>
    </w:div>
    <w:div w:id="1132749068">
      <w:bodyDiv w:val="1"/>
      <w:marLeft w:val="0"/>
      <w:marRight w:val="0"/>
      <w:marTop w:val="0"/>
      <w:marBottom w:val="0"/>
      <w:divBdr>
        <w:top w:val="none" w:sz="0" w:space="0" w:color="auto"/>
        <w:left w:val="none" w:sz="0" w:space="0" w:color="auto"/>
        <w:bottom w:val="none" w:sz="0" w:space="0" w:color="auto"/>
        <w:right w:val="none" w:sz="0" w:space="0" w:color="auto"/>
      </w:divBdr>
    </w:div>
    <w:div w:id="1176573150">
      <w:bodyDiv w:val="1"/>
      <w:marLeft w:val="0"/>
      <w:marRight w:val="0"/>
      <w:marTop w:val="0"/>
      <w:marBottom w:val="0"/>
      <w:divBdr>
        <w:top w:val="none" w:sz="0" w:space="0" w:color="auto"/>
        <w:left w:val="none" w:sz="0" w:space="0" w:color="auto"/>
        <w:bottom w:val="none" w:sz="0" w:space="0" w:color="auto"/>
        <w:right w:val="none" w:sz="0" w:space="0" w:color="auto"/>
      </w:divBdr>
      <w:divsChild>
        <w:div w:id="202324126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6088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3487892">
      <w:bodyDiv w:val="1"/>
      <w:marLeft w:val="0"/>
      <w:marRight w:val="0"/>
      <w:marTop w:val="0"/>
      <w:marBottom w:val="0"/>
      <w:divBdr>
        <w:top w:val="none" w:sz="0" w:space="0" w:color="auto"/>
        <w:left w:val="none" w:sz="0" w:space="0" w:color="auto"/>
        <w:bottom w:val="none" w:sz="0" w:space="0" w:color="auto"/>
        <w:right w:val="none" w:sz="0" w:space="0" w:color="auto"/>
      </w:divBdr>
    </w:div>
    <w:div w:id="1291131904">
      <w:bodyDiv w:val="1"/>
      <w:marLeft w:val="0"/>
      <w:marRight w:val="0"/>
      <w:marTop w:val="0"/>
      <w:marBottom w:val="0"/>
      <w:divBdr>
        <w:top w:val="none" w:sz="0" w:space="0" w:color="auto"/>
        <w:left w:val="none" w:sz="0" w:space="0" w:color="auto"/>
        <w:bottom w:val="none" w:sz="0" w:space="0" w:color="auto"/>
        <w:right w:val="none" w:sz="0" w:space="0" w:color="auto"/>
      </w:divBdr>
    </w:div>
    <w:div w:id="1296519148">
      <w:bodyDiv w:val="1"/>
      <w:marLeft w:val="0"/>
      <w:marRight w:val="0"/>
      <w:marTop w:val="0"/>
      <w:marBottom w:val="0"/>
      <w:divBdr>
        <w:top w:val="none" w:sz="0" w:space="0" w:color="auto"/>
        <w:left w:val="none" w:sz="0" w:space="0" w:color="auto"/>
        <w:bottom w:val="none" w:sz="0" w:space="0" w:color="auto"/>
        <w:right w:val="none" w:sz="0" w:space="0" w:color="auto"/>
      </w:divBdr>
    </w:div>
    <w:div w:id="1310012230">
      <w:bodyDiv w:val="1"/>
      <w:marLeft w:val="0"/>
      <w:marRight w:val="0"/>
      <w:marTop w:val="0"/>
      <w:marBottom w:val="0"/>
      <w:divBdr>
        <w:top w:val="none" w:sz="0" w:space="0" w:color="auto"/>
        <w:left w:val="none" w:sz="0" w:space="0" w:color="auto"/>
        <w:bottom w:val="none" w:sz="0" w:space="0" w:color="auto"/>
        <w:right w:val="none" w:sz="0" w:space="0" w:color="auto"/>
      </w:divBdr>
      <w:divsChild>
        <w:div w:id="135029619">
          <w:marLeft w:val="0"/>
          <w:marRight w:val="0"/>
          <w:marTop w:val="0"/>
          <w:marBottom w:val="0"/>
          <w:divBdr>
            <w:top w:val="none" w:sz="0" w:space="0" w:color="auto"/>
            <w:left w:val="none" w:sz="0" w:space="0" w:color="auto"/>
            <w:bottom w:val="none" w:sz="0" w:space="0" w:color="auto"/>
            <w:right w:val="none" w:sz="0" w:space="0" w:color="auto"/>
          </w:divBdr>
          <w:divsChild>
            <w:div w:id="1227570544">
              <w:marLeft w:val="0"/>
              <w:marRight w:val="0"/>
              <w:marTop w:val="0"/>
              <w:marBottom w:val="0"/>
              <w:divBdr>
                <w:top w:val="none" w:sz="0" w:space="0" w:color="auto"/>
                <w:left w:val="none" w:sz="0" w:space="0" w:color="auto"/>
                <w:bottom w:val="none" w:sz="0" w:space="0" w:color="auto"/>
                <w:right w:val="none" w:sz="0" w:space="0" w:color="auto"/>
              </w:divBdr>
              <w:divsChild>
                <w:div w:id="241377704">
                  <w:marLeft w:val="0"/>
                  <w:marRight w:val="0"/>
                  <w:marTop w:val="0"/>
                  <w:marBottom w:val="0"/>
                  <w:divBdr>
                    <w:top w:val="none" w:sz="0" w:space="0" w:color="auto"/>
                    <w:left w:val="none" w:sz="0" w:space="0" w:color="auto"/>
                    <w:bottom w:val="none" w:sz="0" w:space="0" w:color="auto"/>
                    <w:right w:val="none" w:sz="0" w:space="0" w:color="auto"/>
                  </w:divBdr>
                  <w:divsChild>
                    <w:div w:id="935137288">
                      <w:marLeft w:val="0"/>
                      <w:marRight w:val="0"/>
                      <w:marTop w:val="0"/>
                      <w:marBottom w:val="0"/>
                      <w:divBdr>
                        <w:top w:val="none" w:sz="0" w:space="0" w:color="auto"/>
                        <w:left w:val="none" w:sz="0" w:space="0" w:color="auto"/>
                        <w:bottom w:val="none" w:sz="0" w:space="0" w:color="auto"/>
                        <w:right w:val="none" w:sz="0" w:space="0" w:color="auto"/>
                      </w:divBdr>
                      <w:divsChild>
                        <w:div w:id="1514876559">
                          <w:marLeft w:val="0"/>
                          <w:marRight w:val="0"/>
                          <w:marTop w:val="0"/>
                          <w:marBottom w:val="0"/>
                          <w:divBdr>
                            <w:top w:val="none" w:sz="0" w:space="0" w:color="auto"/>
                            <w:left w:val="none" w:sz="0" w:space="0" w:color="auto"/>
                            <w:bottom w:val="none" w:sz="0" w:space="0" w:color="auto"/>
                            <w:right w:val="none" w:sz="0" w:space="0" w:color="auto"/>
                          </w:divBdr>
                          <w:divsChild>
                            <w:div w:id="5775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773856">
      <w:bodyDiv w:val="1"/>
      <w:marLeft w:val="0"/>
      <w:marRight w:val="0"/>
      <w:marTop w:val="0"/>
      <w:marBottom w:val="0"/>
      <w:divBdr>
        <w:top w:val="none" w:sz="0" w:space="0" w:color="auto"/>
        <w:left w:val="none" w:sz="0" w:space="0" w:color="auto"/>
        <w:bottom w:val="none" w:sz="0" w:space="0" w:color="auto"/>
        <w:right w:val="none" w:sz="0" w:space="0" w:color="auto"/>
      </w:divBdr>
    </w:div>
    <w:div w:id="1361734737">
      <w:bodyDiv w:val="1"/>
      <w:marLeft w:val="0"/>
      <w:marRight w:val="0"/>
      <w:marTop w:val="0"/>
      <w:marBottom w:val="0"/>
      <w:divBdr>
        <w:top w:val="none" w:sz="0" w:space="0" w:color="auto"/>
        <w:left w:val="none" w:sz="0" w:space="0" w:color="auto"/>
        <w:bottom w:val="none" w:sz="0" w:space="0" w:color="auto"/>
        <w:right w:val="none" w:sz="0" w:space="0" w:color="auto"/>
      </w:divBdr>
    </w:div>
    <w:div w:id="1431702711">
      <w:bodyDiv w:val="1"/>
      <w:marLeft w:val="0"/>
      <w:marRight w:val="0"/>
      <w:marTop w:val="0"/>
      <w:marBottom w:val="0"/>
      <w:divBdr>
        <w:top w:val="none" w:sz="0" w:space="0" w:color="auto"/>
        <w:left w:val="none" w:sz="0" w:space="0" w:color="auto"/>
        <w:bottom w:val="none" w:sz="0" w:space="0" w:color="auto"/>
        <w:right w:val="none" w:sz="0" w:space="0" w:color="auto"/>
      </w:divBdr>
    </w:div>
    <w:div w:id="1442921641">
      <w:bodyDiv w:val="1"/>
      <w:marLeft w:val="0"/>
      <w:marRight w:val="0"/>
      <w:marTop w:val="0"/>
      <w:marBottom w:val="0"/>
      <w:divBdr>
        <w:top w:val="none" w:sz="0" w:space="0" w:color="auto"/>
        <w:left w:val="none" w:sz="0" w:space="0" w:color="auto"/>
        <w:bottom w:val="none" w:sz="0" w:space="0" w:color="auto"/>
        <w:right w:val="none" w:sz="0" w:space="0" w:color="auto"/>
      </w:divBdr>
    </w:div>
    <w:div w:id="1479955046">
      <w:bodyDiv w:val="1"/>
      <w:marLeft w:val="0"/>
      <w:marRight w:val="0"/>
      <w:marTop w:val="0"/>
      <w:marBottom w:val="0"/>
      <w:divBdr>
        <w:top w:val="none" w:sz="0" w:space="0" w:color="auto"/>
        <w:left w:val="none" w:sz="0" w:space="0" w:color="auto"/>
        <w:bottom w:val="none" w:sz="0" w:space="0" w:color="auto"/>
        <w:right w:val="none" w:sz="0" w:space="0" w:color="auto"/>
      </w:divBdr>
    </w:div>
    <w:div w:id="1484081712">
      <w:bodyDiv w:val="1"/>
      <w:marLeft w:val="0"/>
      <w:marRight w:val="0"/>
      <w:marTop w:val="0"/>
      <w:marBottom w:val="0"/>
      <w:divBdr>
        <w:top w:val="none" w:sz="0" w:space="0" w:color="auto"/>
        <w:left w:val="none" w:sz="0" w:space="0" w:color="auto"/>
        <w:bottom w:val="none" w:sz="0" w:space="0" w:color="auto"/>
        <w:right w:val="none" w:sz="0" w:space="0" w:color="auto"/>
      </w:divBdr>
    </w:div>
    <w:div w:id="1486892044">
      <w:bodyDiv w:val="1"/>
      <w:marLeft w:val="0"/>
      <w:marRight w:val="0"/>
      <w:marTop w:val="0"/>
      <w:marBottom w:val="0"/>
      <w:divBdr>
        <w:top w:val="none" w:sz="0" w:space="0" w:color="auto"/>
        <w:left w:val="none" w:sz="0" w:space="0" w:color="auto"/>
        <w:bottom w:val="none" w:sz="0" w:space="0" w:color="auto"/>
        <w:right w:val="none" w:sz="0" w:space="0" w:color="auto"/>
      </w:divBdr>
    </w:div>
    <w:div w:id="1494680918">
      <w:bodyDiv w:val="1"/>
      <w:marLeft w:val="0"/>
      <w:marRight w:val="0"/>
      <w:marTop w:val="0"/>
      <w:marBottom w:val="0"/>
      <w:divBdr>
        <w:top w:val="none" w:sz="0" w:space="0" w:color="auto"/>
        <w:left w:val="none" w:sz="0" w:space="0" w:color="auto"/>
        <w:bottom w:val="none" w:sz="0" w:space="0" w:color="auto"/>
        <w:right w:val="none" w:sz="0" w:space="0" w:color="auto"/>
      </w:divBdr>
    </w:div>
    <w:div w:id="1501389433">
      <w:bodyDiv w:val="1"/>
      <w:marLeft w:val="0"/>
      <w:marRight w:val="0"/>
      <w:marTop w:val="0"/>
      <w:marBottom w:val="0"/>
      <w:divBdr>
        <w:top w:val="none" w:sz="0" w:space="0" w:color="auto"/>
        <w:left w:val="none" w:sz="0" w:space="0" w:color="auto"/>
        <w:bottom w:val="none" w:sz="0" w:space="0" w:color="auto"/>
        <w:right w:val="none" w:sz="0" w:space="0" w:color="auto"/>
      </w:divBdr>
    </w:div>
    <w:div w:id="1565994671">
      <w:bodyDiv w:val="1"/>
      <w:marLeft w:val="0"/>
      <w:marRight w:val="0"/>
      <w:marTop w:val="0"/>
      <w:marBottom w:val="0"/>
      <w:divBdr>
        <w:top w:val="none" w:sz="0" w:space="0" w:color="auto"/>
        <w:left w:val="none" w:sz="0" w:space="0" w:color="auto"/>
        <w:bottom w:val="none" w:sz="0" w:space="0" w:color="auto"/>
        <w:right w:val="none" w:sz="0" w:space="0" w:color="auto"/>
      </w:divBdr>
    </w:div>
    <w:div w:id="1601257971">
      <w:bodyDiv w:val="1"/>
      <w:marLeft w:val="0"/>
      <w:marRight w:val="0"/>
      <w:marTop w:val="0"/>
      <w:marBottom w:val="0"/>
      <w:divBdr>
        <w:top w:val="none" w:sz="0" w:space="0" w:color="auto"/>
        <w:left w:val="none" w:sz="0" w:space="0" w:color="auto"/>
        <w:bottom w:val="none" w:sz="0" w:space="0" w:color="auto"/>
        <w:right w:val="none" w:sz="0" w:space="0" w:color="auto"/>
      </w:divBdr>
    </w:div>
    <w:div w:id="1610551787">
      <w:bodyDiv w:val="1"/>
      <w:marLeft w:val="0"/>
      <w:marRight w:val="0"/>
      <w:marTop w:val="0"/>
      <w:marBottom w:val="0"/>
      <w:divBdr>
        <w:top w:val="none" w:sz="0" w:space="0" w:color="auto"/>
        <w:left w:val="none" w:sz="0" w:space="0" w:color="auto"/>
        <w:bottom w:val="none" w:sz="0" w:space="0" w:color="auto"/>
        <w:right w:val="none" w:sz="0" w:space="0" w:color="auto"/>
      </w:divBdr>
    </w:div>
    <w:div w:id="1612317916">
      <w:bodyDiv w:val="1"/>
      <w:marLeft w:val="0"/>
      <w:marRight w:val="0"/>
      <w:marTop w:val="0"/>
      <w:marBottom w:val="0"/>
      <w:divBdr>
        <w:top w:val="none" w:sz="0" w:space="0" w:color="auto"/>
        <w:left w:val="none" w:sz="0" w:space="0" w:color="auto"/>
        <w:bottom w:val="none" w:sz="0" w:space="0" w:color="auto"/>
        <w:right w:val="none" w:sz="0" w:space="0" w:color="auto"/>
      </w:divBdr>
    </w:div>
    <w:div w:id="1618442240">
      <w:bodyDiv w:val="1"/>
      <w:marLeft w:val="0"/>
      <w:marRight w:val="0"/>
      <w:marTop w:val="0"/>
      <w:marBottom w:val="0"/>
      <w:divBdr>
        <w:top w:val="none" w:sz="0" w:space="0" w:color="auto"/>
        <w:left w:val="none" w:sz="0" w:space="0" w:color="auto"/>
        <w:bottom w:val="none" w:sz="0" w:space="0" w:color="auto"/>
        <w:right w:val="none" w:sz="0" w:space="0" w:color="auto"/>
      </w:divBdr>
    </w:div>
    <w:div w:id="1628507532">
      <w:bodyDiv w:val="1"/>
      <w:marLeft w:val="0"/>
      <w:marRight w:val="0"/>
      <w:marTop w:val="0"/>
      <w:marBottom w:val="0"/>
      <w:divBdr>
        <w:top w:val="none" w:sz="0" w:space="0" w:color="auto"/>
        <w:left w:val="none" w:sz="0" w:space="0" w:color="auto"/>
        <w:bottom w:val="none" w:sz="0" w:space="0" w:color="auto"/>
        <w:right w:val="none" w:sz="0" w:space="0" w:color="auto"/>
      </w:divBdr>
    </w:div>
    <w:div w:id="1682970787">
      <w:bodyDiv w:val="1"/>
      <w:marLeft w:val="0"/>
      <w:marRight w:val="0"/>
      <w:marTop w:val="0"/>
      <w:marBottom w:val="0"/>
      <w:divBdr>
        <w:top w:val="none" w:sz="0" w:space="0" w:color="auto"/>
        <w:left w:val="none" w:sz="0" w:space="0" w:color="auto"/>
        <w:bottom w:val="none" w:sz="0" w:space="0" w:color="auto"/>
        <w:right w:val="none" w:sz="0" w:space="0" w:color="auto"/>
      </w:divBdr>
    </w:div>
    <w:div w:id="1723016504">
      <w:bodyDiv w:val="1"/>
      <w:marLeft w:val="0"/>
      <w:marRight w:val="0"/>
      <w:marTop w:val="0"/>
      <w:marBottom w:val="0"/>
      <w:divBdr>
        <w:top w:val="none" w:sz="0" w:space="0" w:color="auto"/>
        <w:left w:val="none" w:sz="0" w:space="0" w:color="auto"/>
        <w:bottom w:val="none" w:sz="0" w:space="0" w:color="auto"/>
        <w:right w:val="none" w:sz="0" w:space="0" w:color="auto"/>
      </w:divBdr>
    </w:div>
    <w:div w:id="1731463307">
      <w:bodyDiv w:val="1"/>
      <w:marLeft w:val="0"/>
      <w:marRight w:val="0"/>
      <w:marTop w:val="0"/>
      <w:marBottom w:val="0"/>
      <w:divBdr>
        <w:top w:val="none" w:sz="0" w:space="0" w:color="auto"/>
        <w:left w:val="none" w:sz="0" w:space="0" w:color="auto"/>
        <w:bottom w:val="none" w:sz="0" w:space="0" w:color="auto"/>
        <w:right w:val="none" w:sz="0" w:space="0" w:color="auto"/>
      </w:divBdr>
    </w:div>
    <w:div w:id="1742949126">
      <w:bodyDiv w:val="1"/>
      <w:marLeft w:val="0"/>
      <w:marRight w:val="0"/>
      <w:marTop w:val="0"/>
      <w:marBottom w:val="0"/>
      <w:divBdr>
        <w:top w:val="none" w:sz="0" w:space="0" w:color="auto"/>
        <w:left w:val="none" w:sz="0" w:space="0" w:color="auto"/>
        <w:bottom w:val="none" w:sz="0" w:space="0" w:color="auto"/>
        <w:right w:val="none" w:sz="0" w:space="0" w:color="auto"/>
      </w:divBdr>
    </w:div>
    <w:div w:id="1758093902">
      <w:bodyDiv w:val="1"/>
      <w:marLeft w:val="0"/>
      <w:marRight w:val="0"/>
      <w:marTop w:val="0"/>
      <w:marBottom w:val="0"/>
      <w:divBdr>
        <w:top w:val="none" w:sz="0" w:space="0" w:color="auto"/>
        <w:left w:val="none" w:sz="0" w:space="0" w:color="auto"/>
        <w:bottom w:val="none" w:sz="0" w:space="0" w:color="auto"/>
        <w:right w:val="none" w:sz="0" w:space="0" w:color="auto"/>
      </w:divBdr>
    </w:div>
    <w:div w:id="1790053005">
      <w:bodyDiv w:val="1"/>
      <w:marLeft w:val="0"/>
      <w:marRight w:val="0"/>
      <w:marTop w:val="0"/>
      <w:marBottom w:val="0"/>
      <w:divBdr>
        <w:top w:val="none" w:sz="0" w:space="0" w:color="auto"/>
        <w:left w:val="none" w:sz="0" w:space="0" w:color="auto"/>
        <w:bottom w:val="none" w:sz="0" w:space="0" w:color="auto"/>
        <w:right w:val="none" w:sz="0" w:space="0" w:color="auto"/>
      </w:divBdr>
    </w:div>
    <w:div w:id="1810324659">
      <w:bodyDiv w:val="1"/>
      <w:marLeft w:val="0"/>
      <w:marRight w:val="0"/>
      <w:marTop w:val="0"/>
      <w:marBottom w:val="0"/>
      <w:divBdr>
        <w:top w:val="none" w:sz="0" w:space="0" w:color="auto"/>
        <w:left w:val="none" w:sz="0" w:space="0" w:color="auto"/>
        <w:bottom w:val="none" w:sz="0" w:space="0" w:color="auto"/>
        <w:right w:val="none" w:sz="0" w:space="0" w:color="auto"/>
      </w:divBdr>
    </w:div>
    <w:div w:id="1818565420">
      <w:bodyDiv w:val="1"/>
      <w:marLeft w:val="0"/>
      <w:marRight w:val="0"/>
      <w:marTop w:val="0"/>
      <w:marBottom w:val="0"/>
      <w:divBdr>
        <w:top w:val="none" w:sz="0" w:space="0" w:color="auto"/>
        <w:left w:val="none" w:sz="0" w:space="0" w:color="auto"/>
        <w:bottom w:val="none" w:sz="0" w:space="0" w:color="auto"/>
        <w:right w:val="none" w:sz="0" w:space="0" w:color="auto"/>
      </w:divBdr>
    </w:div>
    <w:div w:id="1829862046">
      <w:bodyDiv w:val="1"/>
      <w:marLeft w:val="0"/>
      <w:marRight w:val="0"/>
      <w:marTop w:val="0"/>
      <w:marBottom w:val="0"/>
      <w:divBdr>
        <w:top w:val="none" w:sz="0" w:space="0" w:color="auto"/>
        <w:left w:val="none" w:sz="0" w:space="0" w:color="auto"/>
        <w:bottom w:val="none" w:sz="0" w:space="0" w:color="auto"/>
        <w:right w:val="none" w:sz="0" w:space="0" w:color="auto"/>
      </w:divBdr>
    </w:div>
    <w:div w:id="1845853066">
      <w:bodyDiv w:val="1"/>
      <w:marLeft w:val="0"/>
      <w:marRight w:val="0"/>
      <w:marTop w:val="0"/>
      <w:marBottom w:val="0"/>
      <w:divBdr>
        <w:top w:val="none" w:sz="0" w:space="0" w:color="auto"/>
        <w:left w:val="none" w:sz="0" w:space="0" w:color="auto"/>
        <w:bottom w:val="none" w:sz="0" w:space="0" w:color="auto"/>
        <w:right w:val="none" w:sz="0" w:space="0" w:color="auto"/>
      </w:divBdr>
    </w:div>
    <w:div w:id="1852260898">
      <w:bodyDiv w:val="1"/>
      <w:marLeft w:val="0"/>
      <w:marRight w:val="0"/>
      <w:marTop w:val="0"/>
      <w:marBottom w:val="0"/>
      <w:divBdr>
        <w:top w:val="none" w:sz="0" w:space="0" w:color="auto"/>
        <w:left w:val="none" w:sz="0" w:space="0" w:color="auto"/>
        <w:bottom w:val="none" w:sz="0" w:space="0" w:color="auto"/>
        <w:right w:val="none" w:sz="0" w:space="0" w:color="auto"/>
      </w:divBdr>
    </w:div>
    <w:div w:id="1878858877">
      <w:bodyDiv w:val="1"/>
      <w:marLeft w:val="0"/>
      <w:marRight w:val="0"/>
      <w:marTop w:val="0"/>
      <w:marBottom w:val="0"/>
      <w:divBdr>
        <w:top w:val="none" w:sz="0" w:space="0" w:color="auto"/>
        <w:left w:val="none" w:sz="0" w:space="0" w:color="auto"/>
        <w:bottom w:val="none" w:sz="0" w:space="0" w:color="auto"/>
        <w:right w:val="none" w:sz="0" w:space="0" w:color="auto"/>
      </w:divBdr>
    </w:div>
    <w:div w:id="1915359220">
      <w:bodyDiv w:val="1"/>
      <w:marLeft w:val="0"/>
      <w:marRight w:val="0"/>
      <w:marTop w:val="0"/>
      <w:marBottom w:val="0"/>
      <w:divBdr>
        <w:top w:val="none" w:sz="0" w:space="0" w:color="auto"/>
        <w:left w:val="none" w:sz="0" w:space="0" w:color="auto"/>
        <w:bottom w:val="none" w:sz="0" w:space="0" w:color="auto"/>
        <w:right w:val="none" w:sz="0" w:space="0" w:color="auto"/>
      </w:divBdr>
    </w:div>
    <w:div w:id="1919441672">
      <w:bodyDiv w:val="1"/>
      <w:marLeft w:val="0"/>
      <w:marRight w:val="0"/>
      <w:marTop w:val="0"/>
      <w:marBottom w:val="0"/>
      <w:divBdr>
        <w:top w:val="none" w:sz="0" w:space="0" w:color="auto"/>
        <w:left w:val="none" w:sz="0" w:space="0" w:color="auto"/>
        <w:bottom w:val="none" w:sz="0" w:space="0" w:color="auto"/>
        <w:right w:val="none" w:sz="0" w:space="0" w:color="auto"/>
      </w:divBdr>
    </w:div>
    <w:div w:id="1927377548">
      <w:bodyDiv w:val="1"/>
      <w:marLeft w:val="0"/>
      <w:marRight w:val="0"/>
      <w:marTop w:val="0"/>
      <w:marBottom w:val="0"/>
      <w:divBdr>
        <w:top w:val="none" w:sz="0" w:space="0" w:color="auto"/>
        <w:left w:val="none" w:sz="0" w:space="0" w:color="auto"/>
        <w:bottom w:val="none" w:sz="0" w:space="0" w:color="auto"/>
        <w:right w:val="none" w:sz="0" w:space="0" w:color="auto"/>
      </w:divBdr>
    </w:div>
    <w:div w:id="1959289493">
      <w:bodyDiv w:val="1"/>
      <w:marLeft w:val="0"/>
      <w:marRight w:val="0"/>
      <w:marTop w:val="0"/>
      <w:marBottom w:val="0"/>
      <w:divBdr>
        <w:top w:val="none" w:sz="0" w:space="0" w:color="auto"/>
        <w:left w:val="none" w:sz="0" w:space="0" w:color="auto"/>
        <w:bottom w:val="none" w:sz="0" w:space="0" w:color="auto"/>
        <w:right w:val="none" w:sz="0" w:space="0" w:color="auto"/>
      </w:divBdr>
    </w:div>
    <w:div w:id="1971134152">
      <w:bodyDiv w:val="1"/>
      <w:marLeft w:val="0"/>
      <w:marRight w:val="0"/>
      <w:marTop w:val="0"/>
      <w:marBottom w:val="0"/>
      <w:divBdr>
        <w:top w:val="none" w:sz="0" w:space="0" w:color="auto"/>
        <w:left w:val="none" w:sz="0" w:space="0" w:color="auto"/>
        <w:bottom w:val="none" w:sz="0" w:space="0" w:color="auto"/>
        <w:right w:val="none" w:sz="0" w:space="0" w:color="auto"/>
      </w:divBdr>
    </w:div>
    <w:div w:id="2008635208">
      <w:bodyDiv w:val="1"/>
      <w:marLeft w:val="0"/>
      <w:marRight w:val="0"/>
      <w:marTop w:val="0"/>
      <w:marBottom w:val="0"/>
      <w:divBdr>
        <w:top w:val="none" w:sz="0" w:space="0" w:color="auto"/>
        <w:left w:val="none" w:sz="0" w:space="0" w:color="auto"/>
        <w:bottom w:val="none" w:sz="0" w:space="0" w:color="auto"/>
        <w:right w:val="none" w:sz="0" w:space="0" w:color="auto"/>
      </w:divBdr>
    </w:div>
    <w:div w:id="2037466316">
      <w:bodyDiv w:val="1"/>
      <w:marLeft w:val="0"/>
      <w:marRight w:val="0"/>
      <w:marTop w:val="0"/>
      <w:marBottom w:val="0"/>
      <w:divBdr>
        <w:top w:val="none" w:sz="0" w:space="0" w:color="auto"/>
        <w:left w:val="none" w:sz="0" w:space="0" w:color="auto"/>
        <w:bottom w:val="none" w:sz="0" w:space="0" w:color="auto"/>
        <w:right w:val="none" w:sz="0" w:space="0" w:color="auto"/>
      </w:divBdr>
    </w:div>
    <w:div w:id="2043356997">
      <w:bodyDiv w:val="1"/>
      <w:marLeft w:val="0"/>
      <w:marRight w:val="0"/>
      <w:marTop w:val="0"/>
      <w:marBottom w:val="0"/>
      <w:divBdr>
        <w:top w:val="none" w:sz="0" w:space="0" w:color="auto"/>
        <w:left w:val="none" w:sz="0" w:space="0" w:color="auto"/>
        <w:bottom w:val="none" w:sz="0" w:space="0" w:color="auto"/>
        <w:right w:val="none" w:sz="0" w:space="0" w:color="auto"/>
      </w:divBdr>
    </w:div>
    <w:div w:id="2055618304">
      <w:bodyDiv w:val="1"/>
      <w:marLeft w:val="0"/>
      <w:marRight w:val="0"/>
      <w:marTop w:val="0"/>
      <w:marBottom w:val="0"/>
      <w:divBdr>
        <w:top w:val="none" w:sz="0" w:space="0" w:color="auto"/>
        <w:left w:val="none" w:sz="0" w:space="0" w:color="auto"/>
        <w:bottom w:val="none" w:sz="0" w:space="0" w:color="auto"/>
        <w:right w:val="none" w:sz="0" w:space="0" w:color="auto"/>
      </w:divBdr>
    </w:div>
    <w:div w:id="2122068553">
      <w:bodyDiv w:val="1"/>
      <w:marLeft w:val="0"/>
      <w:marRight w:val="0"/>
      <w:marTop w:val="0"/>
      <w:marBottom w:val="0"/>
      <w:divBdr>
        <w:top w:val="none" w:sz="0" w:space="0" w:color="auto"/>
        <w:left w:val="none" w:sz="0" w:space="0" w:color="auto"/>
        <w:bottom w:val="none" w:sz="0" w:space="0" w:color="auto"/>
        <w:right w:val="none" w:sz="0" w:space="0" w:color="auto"/>
      </w:divBdr>
    </w:div>
    <w:div w:id="212364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ojs.aaai.org/index.php/ICWSM/article/view/14550/14399" TargetMode="External"/><Relationship Id="rId47" Type="http://schemas.openxmlformats.org/officeDocument/2006/relationships/hyperlink" Target="https://www.yelp.com/dataset"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i.org/10.3390/app1307455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r5iv.labs.arxiv.org/html/2004.13851v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arxiv.org/abs/1706.03762" TargetMode="External"/><Relationship Id="rId48" Type="http://schemas.openxmlformats.org/officeDocument/2006/relationships/hyperlink" Target="https://data.edmonton.ca/"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rive.google.com/file/d/1-1ssGbETSXaNlJ9uZgyUODh1ztXQxrZl/view?usp=drive_link"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i.org/10.1080/00031305.2017.1380080" TargetMode="External"/><Relationship Id="rId20" Type="http://schemas.openxmlformats.org/officeDocument/2006/relationships/image" Target="media/image12.png"/><Relationship Id="rId41" Type="http://schemas.openxmlformats.org/officeDocument/2006/relationships/hyperlink" Target="https://www.vldb.org/conf/1994/P487.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CB79F-CCED-4856-818A-BBE881FAB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5036</Words>
  <Characters>37103</Characters>
  <Application>Microsoft Office Word</Application>
  <DocSecurity>0</DocSecurity>
  <Lines>309</Lines>
  <Paragraphs>84</Paragraphs>
  <ScaleCrop>false</ScaleCrop>
  <HeadingPairs>
    <vt:vector size="2" baseType="variant">
      <vt:variant>
        <vt:lpstr>Title</vt:lpstr>
      </vt:variant>
      <vt:variant>
        <vt:i4>1</vt:i4>
      </vt:variant>
    </vt:vector>
  </HeadingPairs>
  <TitlesOfParts>
    <vt:vector size="1" baseType="lpstr">
      <vt:lpstr>Running Head:  ALL CAPS</vt:lpstr>
    </vt:vector>
  </TitlesOfParts>
  <Company>Loyola Marymount University</Company>
  <LinksUpToDate>false</LinksUpToDate>
  <CharactersWithSpaces>42055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ALL CAPS</dc:title>
  <dc:subject/>
  <dc:creator>dmurray</dc:creator>
  <cp:keywords/>
  <dc:description/>
  <cp:lastModifiedBy>Zhila Mofidi-Yazdi</cp:lastModifiedBy>
  <cp:revision>2</cp:revision>
  <cp:lastPrinted>2016-02-21T06:17:00Z</cp:lastPrinted>
  <dcterms:created xsi:type="dcterms:W3CDTF">2024-11-20T06:40:00Z</dcterms:created>
  <dcterms:modified xsi:type="dcterms:W3CDTF">2024-11-20T06:40:00Z</dcterms:modified>
</cp:coreProperties>
</file>