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安防云2.0数据库表设计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tbl>
      <w:tblPr>
        <w:tblStyle w:val="16"/>
        <w:tblpPr w:leftFromText="180" w:rightFromText="180" w:vertAnchor="text" w:horzAnchor="margin" w:tblpXSpec="center" w:tblpY="391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250"/>
        <w:gridCol w:w="3686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8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日期</w:t>
            </w:r>
          </w:p>
        </w:tc>
        <w:tc>
          <w:tcPr>
            <w:tcW w:w="1250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版本号</w:t>
            </w:r>
          </w:p>
        </w:tc>
        <w:tc>
          <w:tcPr>
            <w:tcW w:w="3686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修订说明</w:t>
            </w:r>
          </w:p>
        </w:tc>
        <w:tc>
          <w:tcPr>
            <w:tcW w:w="1275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201</w:t>
            </w:r>
            <w:r>
              <w:rPr>
                <w:rFonts w:hint="eastAsia" w:ascii="宋体" w:hAnsi="宋体"/>
                <w:bCs/>
              </w:rPr>
              <w:t>9</w:t>
            </w:r>
            <w:r>
              <w:rPr>
                <w:rFonts w:ascii="宋体" w:hAnsi="宋体"/>
                <w:bCs/>
              </w:rPr>
              <w:t>-0</w:t>
            </w:r>
            <w:r>
              <w:rPr>
                <w:rFonts w:hint="eastAsia" w:ascii="宋体" w:hAnsi="宋体"/>
                <w:bCs/>
              </w:rPr>
              <w:t>5</w:t>
            </w:r>
            <w:r>
              <w:rPr>
                <w:rFonts w:ascii="宋体" w:hAnsi="宋体"/>
                <w:bCs/>
              </w:rPr>
              <w:t>-</w:t>
            </w:r>
            <w:r>
              <w:rPr>
                <w:rFonts w:hint="eastAsia" w:ascii="宋体" w:hAnsi="宋体"/>
                <w:bCs/>
              </w:rPr>
              <w:t>14</w:t>
            </w: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V1.0.0.</w:t>
            </w:r>
            <w:r>
              <w:rPr>
                <w:rFonts w:ascii="宋体" w:hAnsi="宋体"/>
                <w:bCs/>
              </w:rPr>
              <w:t>0</w:t>
            </w: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创建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tabs>
                <w:tab w:val="left" w:pos="356"/>
              </w:tabs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1250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</w:instrText>
      </w:r>
      <w:r>
        <w:rPr>
          <w:rFonts w:hint="eastAsia"/>
          <w:b/>
          <w:sz w:val="28"/>
          <w:szCs w:val="28"/>
        </w:rPr>
        <w:instrText xml:space="preserve">TOC \o "1-3" \h \z \u</w:instrText>
      </w:r>
      <w:r>
        <w:rPr>
          <w:b/>
          <w:sz w:val="28"/>
          <w:szCs w:val="28"/>
        </w:rPr>
        <w:instrText xml:space="preserve"> </w:instrText>
      </w:r>
      <w:r>
        <w:rPr>
          <w:b/>
          <w:sz w:val="28"/>
          <w:szCs w:val="28"/>
        </w:rPr>
        <w:fldChar w:fldCharType="separate"/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表结构设计规范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表结构设计必须遵从以下规范，以保证表的结构统一。规范如下：</w:t>
      </w:r>
    </w:p>
    <w:p>
      <w:pPr>
        <w:pStyle w:val="22"/>
        <w:numPr>
          <w:ilvl w:val="1"/>
          <w:numId w:val="1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表名称必须是英文小写字母和下划线组成，如</w:t>
      </w:r>
      <w:r>
        <w:rPr>
          <w:rFonts w:asciiTheme="minorEastAsia" w:hAnsiTheme="minorEastAsia"/>
          <w:color w:val="C00000"/>
          <w:szCs w:val="21"/>
        </w:rPr>
        <w:t>constant_accesstype</w:t>
      </w:r>
      <w:r>
        <w:rPr>
          <w:rFonts w:asciiTheme="minorEastAsia" w:hAnsiTheme="minorEastAsia"/>
          <w:szCs w:val="21"/>
        </w:rPr>
        <w:t>。</w:t>
      </w:r>
    </w:p>
    <w:p>
      <w:pPr>
        <w:pStyle w:val="22"/>
        <w:numPr>
          <w:ilvl w:val="1"/>
          <w:numId w:val="1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字段名称采用小驼峰的命名方式，如</w:t>
      </w:r>
      <w:r>
        <w:rPr>
          <w:color w:val="C00000"/>
        </w:rPr>
        <w:t>deviceType</w:t>
      </w:r>
    </w:p>
    <w:p>
      <w:pPr>
        <w:pStyle w:val="22"/>
        <w:numPr>
          <w:ilvl w:val="1"/>
          <w:numId w:val="1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如果两个表以某个字段有一定关系，须建立约束</w:t>
      </w:r>
    </w:p>
    <w:p>
      <w:pPr>
        <w:pStyle w:val="22"/>
        <w:numPr>
          <w:ilvl w:val="1"/>
          <w:numId w:val="1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表结构中一定要明确各字段所占空间大小</w:t>
      </w:r>
    </w:p>
    <w:p>
      <w:pPr>
        <w:pStyle w:val="22"/>
        <w:numPr>
          <w:ilvl w:val="1"/>
          <w:numId w:val="1"/>
        </w:numPr>
        <w:spacing w:before="156" w:beforeLines="50" w:after="156" w:afterLines="50"/>
        <w:ind w:left="0" w:leftChars="0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数据库表的编码方式使用</w:t>
      </w:r>
      <w:r>
        <w:rPr>
          <w:rFonts w:asciiTheme="minorEastAsia" w:hAnsiTheme="minorEastAsia"/>
          <w:szCs w:val="21"/>
        </w:rPr>
        <w:t>UTF-8</w:t>
      </w:r>
      <w:r>
        <w:rPr>
          <w:rFonts w:hint="eastAsia" w:asciiTheme="minorEastAsia" w:hAnsiTheme="minorEastAsia"/>
          <w:szCs w:val="21"/>
        </w:rPr>
        <w:t>编码</w:t>
      </w:r>
    </w:p>
    <w:p>
      <w:pPr>
        <w:pStyle w:val="26"/>
        <w:ind w:firstLine="0" w:firstLineChars="0"/>
        <w:rPr>
          <w:rFonts w:ascii="宋体" w:hAnsi="宋体"/>
        </w:rPr>
      </w:pPr>
    </w:p>
    <w:p>
      <w:pPr>
        <w:pStyle w:val="22"/>
        <w:numPr>
          <w:ilvl w:val="0"/>
          <w:numId w:val="1"/>
        </w:numPr>
        <w:ind w:left="0" w:leftChars="0" w:firstLine="0" w:firstLineChars="0"/>
        <w:outlineLvl w:val="0"/>
        <w:rPr>
          <w:b/>
          <w:sz w:val="28"/>
          <w:szCs w:val="28"/>
        </w:rPr>
      </w:pPr>
      <w:bookmarkStart w:id="0" w:name="_Toc523166809"/>
      <w:r>
        <w:rPr>
          <w:rFonts w:hint="eastAsia"/>
          <w:b/>
          <w:sz w:val="28"/>
          <w:szCs w:val="28"/>
          <w:lang w:val="en-US" w:eastAsia="zh-CN"/>
        </w:rPr>
        <w:t>配置</w:t>
      </w:r>
      <w:r>
        <w:rPr>
          <w:rFonts w:hint="eastAsia"/>
          <w:b/>
          <w:sz w:val="28"/>
          <w:szCs w:val="28"/>
        </w:rPr>
        <w:t>表</w:t>
      </w:r>
      <w:bookmarkStart w:id="1" w:name="_Toc523166851"/>
    </w:p>
    <w:p>
      <w:pPr>
        <w:pStyle w:val="3"/>
        <w:numPr>
          <w:ilvl w:val="1"/>
          <w:numId w:val="1"/>
        </w:numPr>
        <w:ind w:left="0" w:leftChars="0" w:firstLine="0" w:firstLineChars="0"/>
      </w:pPr>
      <w:r>
        <w:rPr>
          <w:rFonts w:hint="eastAsia"/>
          <w:b/>
          <w:sz w:val="28"/>
          <w:szCs w:val="28"/>
          <w:lang w:val="en-US" w:eastAsia="zh-CN"/>
        </w:rPr>
        <w:t>配置</w:t>
      </w:r>
      <w:r>
        <w:rPr>
          <w:rFonts w:hint="eastAsia"/>
        </w:rPr>
        <w:t>表</w:t>
      </w:r>
    </w:p>
    <w:bookmarkEnd w:id="1"/>
    <w:p>
      <w:pPr>
        <w:pStyle w:val="4"/>
        <w:numPr>
          <w:ilvl w:val="2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data_dict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字典常量名称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keyName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数据字典值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data_dict_value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key_id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(外键)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关联数据字典id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label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技能配置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skill_list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stage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阶段(1:战斗前，2.战斗中，3.战斗结束)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damageWay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伤害方式(1:固定伤害，2.百分比伤害)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damageValue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4"/>
        <w:numPr>
          <w:ilvl w:val="2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技能配置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skill_list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stage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阶段(1:战斗前，2.战斗中，3.战斗结束)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damageWay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伤害方式(1:固定伤害，2.百分比伤害)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damageValue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pStyle w:val="4"/>
        <w:numPr>
          <w:ilvl w:val="2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弱点配置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weakness_list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color w:val="7030A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弱点</w:t>
            </w:r>
            <w:bookmarkStart w:id="5" w:name="_GoBack"/>
            <w:bookmarkEnd w:id="5"/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stage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阶段(1:战斗前，2.战斗中，3.战斗结束)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damageWay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7030A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6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伤害方式(1:固定伤害，2.百分比伤害)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damageValue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default" w:ascii="宋体" w:hAnsi="宋体" w:cs="宋体" w:eastAsiaTheme="minorEastAsia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伤害值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hint="default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note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color w:val="7030A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hint="eastAsia" w:ascii="宋体" w:hAnsi="宋体" w:eastAsia="宋体" w:cs="宋体"/>
                <w:color w:val="7030A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/>
    <w:p>
      <w:pPr>
        <w:pStyle w:val="2"/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核心</w:t>
      </w:r>
      <w:r>
        <w:t>表</w:t>
      </w:r>
      <w:bookmarkEnd w:id="0"/>
    </w:p>
    <w:p>
      <w:pPr>
        <w:pStyle w:val="3"/>
      </w:pPr>
      <w:r>
        <w:rPr>
          <w:rFonts w:hint="eastAsia"/>
        </w:rPr>
        <w:t>3.1接入业务</w:t>
      </w:r>
    </w:p>
    <w:p>
      <w:pPr>
        <w:pStyle w:val="4"/>
      </w:pPr>
      <w:bookmarkStart w:id="2" w:name="_Toc523166819"/>
      <w:r>
        <w:rPr>
          <w:rFonts w:hint="eastAsia"/>
        </w:rPr>
        <w:t>3.1.1接入</w:t>
      </w:r>
      <w:r>
        <w:t>任务表</w:t>
      </w:r>
      <w:r>
        <w:rPr>
          <w:rFonts w:hint="eastAsia"/>
        </w:rPr>
        <w:t>access</w:t>
      </w:r>
      <w:r>
        <w:t>_</w:t>
      </w:r>
      <w:bookmarkEnd w:id="2"/>
      <w:r>
        <w:rPr>
          <w:rFonts w:hint="eastAsia"/>
        </w:rPr>
        <w:t>config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105"/>
        <w:gridCol w:w="992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0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accessObjTypeID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</w:pPr>
            <w:r>
              <w:t>64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参见表const_accessobjtype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accessObj</w:t>
            </w: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接入对象ID（通过平台配置）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accessSeq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接入序号，目前支持0~9一共10个序号，从0开始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accessObjName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</w:pPr>
            <w:r>
              <w:t>64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接入对象名称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</w:pPr>
            <w:r>
              <w:t>access</w:t>
            </w:r>
            <w:r>
              <w:rPr>
                <w:rFonts w:hint="eastAsia"/>
              </w:rPr>
              <w:t>FactoryID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</w:pPr>
            <w:r>
              <w:t>64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接入厂商类型ID，参见const_accessfactorytype表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t>accessProtocolType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eastAsia="宋体"/>
              </w:rPr>
            </w:pPr>
            <w:r>
              <w:t>64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接入协议类型，参见</w:t>
            </w:r>
            <w:r>
              <w:t>const_access</w:t>
            </w:r>
            <w:r>
              <w:rPr>
                <w:rFonts w:hint="eastAsia"/>
              </w:rPr>
              <w:t>protocol</w:t>
            </w:r>
            <w:r>
              <w:t>type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accessInfo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eastAsia="宋体"/>
              </w:rPr>
              <w:t>1024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接入信息，内容为Json对象（服务接入对象所需要的详细信息），</w:t>
            </w:r>
            <w:r>
              <w:rPr>
                <w:rFonts w:hint="eastAsia" w:ascii="宋体" w:hAnsi="宋体" w:eastAsia="宋体" w:cs="宋体"/>
                <w:color w:val="FF0000"/>
                <w:szCs w:val="21"/>
              </w:rPr>
              <w:t>参考附录5.1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accessObjExtendedData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1024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接入对象扩展信息，内容为Json对象,如</w:t>
            </w:r>
            <w:r>
              <w:rPr>
                <w:rFonts w:hint="eastAsia" w:ascii="宋体" w:hAnsi="宋体" w:eastAsia="宋体" w:cs="宋体"/>
                <w:color w:val="FF0000"/>
                <w:szCs w:val="21"/>
              </w:rPr>
              <w:t>门禁</w:t>
            </w:r>
            <w:r>
              <w:rPr>
                <w:rFonts w:hint="eastAsia" w:ascii="宋体" w:hAnsi="宋体" w:eastAsia="宋体" w:cs="宋体"/>
                <w:szCs w:val="21"/>
              </w:rPr>
              <w:t>等接入需要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accessUrl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1024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接入服务生成的接入对象访问的URL，科达平台接入格式示例：{</w:t>
            </w:r>
            <w:r>
              <w:rPr>
                <w:rFonts w:ascii="宋体" w:hAnsi="宋体" w:eastAsia="宋体" w:cs="宋体"/>
                <w:szCs w:val="21"/>
              </w:rPr>
              <w:t>“</w:t>
            </w:r>
            <w:r>
              <w:rPr>
                <w:rFonts w:hint="eastAsia" w:ascii="宋体" w:hAnsi="宋体" w:eastAsia="宋体" w:cs="宋体"/>
                <w:szCs w:val="21"/>
              </w:rPr>
              <w:t>AccType</w:t>
            </w:r>
            <w:r>
              <w:rPr>
                <w:rFonts w:ascii="宋体" w:hAnsi="宋体" w:eastAsia="宋体" w:cs="宋体"/>
                <w:szCs w:val="21"/>
              </w:rPr>
              <w:t>”</w:t>
            </w:r>
            <w:r>
              <w:rPr>
                <w:rFonts w:hint="eastAsia" w:ascii="宋体" w:hAnsi="宋体" w:eastAsia="宋体" w:cs="宋体"/>
                <w:szCs w:val="21"/>
              </w:rPr>
              <w:t>:32,</w:t>
            </w:r>
            <w:r>
              <w:rPr>
                <w:rFonts w:ascii="宋体" w:hAnsi="宋体" w:eastAsia="宋体" w:cs="宋体"/>
                <w:szCs w:val="21"/>
              </w:rPr>
              <w:t>“</w:t>
            </w:r>
            <w:r>
              <w:rPr>
                <w:rFonts w:hint="eastAsia" w:ascii="宋体" w:hAnsi="宋体" w:eastAsia="宋体" w:cs="宋体"/>
                <w:szCs w:val="21"/>
              </w:rPr>
              <w:t>IP</w:t>
            </w:r>
            <w:r>
              <w:rPr>
                <w:rFonts w:ascii="宋体" w:hAnsi="宋体" w:eastAsia="宋体" w:cs="宋体"/>
                <w:szCs w:val="21"/>
              </w:rPr>
              <w:t>”</w:t>
            </w:r>
            <w:r>
              <w:rPr>
                <w:rFonts w:hint="eastAsia" w:ascii="宋体" w:hAnsi="宋体" w:eastAsia="宋体" w:cs="宋体"/>
                <w:szCs w:val="21"/>
              </w:rPr>
              <w:t>:</w:t>
            </w:r>
            <w:r>
              <w:rPr>
                <w:rFonts w:ascii="宋体" w:hAnsi="宋体" w:eastAsia="宋体" w:cs="宋体"/>
                <w:szCs w:val="21"/>
              </w:rPr>
              <w:t>”</w:t>
            </w:r>
            <w:r>
              <w:rPr>
                <w:rFonts w:hint="eastAsia" w:ascii="宋体" w:hAnsi="宋体" w:eastAsia="宋体" w:cs="宋体"/>
                <w:szCs w:val="21"/>
              </w:rPr>
              <w:t>192.168.1.150</w:t>
            </w:r>
            <w:r>
              <w:rPr>
                <w:rFonts w:ascii="宋体" w:hAnsi="宋体" w:eastAsia="宋体" w:cs="宋体"/>
                <w:szCs w:val="21"/>
              </w:rPr>
              <w:t>”</w:t>
            </w:r>
            <w:r>
              <w:rPr>
                <w:rFonts w:hint="eastAsia" w:ascii="宋体" w:hAnsi="宋体" w:eastAsia="宋体" w:cs="宋体"/>
                <w:szCs w:val="21"/>
              </w:rPr>
              <w:t>,</w:t>
            </w:r>
            <w:r>
              <w:rPr>
                <w:rFonts w:ascii="宋体" w:hAnsi="宋体" w:eastAsia="宋体" w:cs="宋体"/>
                <w:szCs w:val="21"/>
              </w:rPr>
              <w:t>”</w:t>
            </w:r>
            <w:r>
              <w:rPr>
                <w:rFonts w:hint="eastAsia" w:ascii="宋体" w:hAnsi="宋体" w:eastAsia="宋体" w:cs="宋体"/>
                <w:szCs w:val="21"/>
              </w:rPr>
              <w:t>Port</w:t>
            </w:r>
            <w:r>
              <w:rPr>
                <w:rFonts w:ascii="宋体" w:hAnsi="宋体" w:eastAsia="宋体" w:cs="宋体"/>
                <w:szCs w:val="21"/>
              </w:rPr>
              <w:t>”</w:t>
            </w:r>
            <w:r>
              <w:rPr>
                <w:rFonts w:hint="eastAsia" w:ascii="宋体" w:hAnsi="宋体" w:eastAsia="宋体" w:cs="宋体"/>
                <w:szCs w:val="21"/>
              </w:rPr>
              <w:t>:80,</w:t>
            </w:r>
            <w:r>
              <w:rPr>
                <w:rFonts w:ascii="宋体" w:hAnsi="宋体" w:eastAsia="宋体" w:cs="宋体"/>
                <w:szCs w:val="21"/>
              </w:rPr>
              <w:t>”</w:t>
            </w:r>
            <w:r>
              <w:rPr>
                <w:rFonts w:hint="eastAsia" w:ascii="宋体" w:hAnsi="宋体" w:eastAsia="宋体" w:cs="宋体"/>
                <w:szCs w:val="21"/>
              </w:rPr>
              <w:t>UserName</w:t>
            </w:r>
            <w:r>
              <w:rPr>
                <w:rFonts w:ascii="宋体" w:hAnsi="宋体" w:eastAsia="宋体" w:cs="宋体"/>
                <w:szCs w:val="21"/>
              </w:rPr>
              <w:t>”</w:t>
            </w:r>
            <w:r>
              <w:rPr>
                <w:rFonts w:hint="eastAsia" w:ascii="宋体" w:hAnsi="宋体" w:eastAsia="宋体" w:cs="宋体"/>
                <w:szCs w:val="21"/>
              </w:rPr>
              <w:t>:</w:t>
            </w:r>
            <w:r>
              <w:rPr>
                <w:rFonts w:ascii="宋体" w:hAnsi="宋体" w:eastAsia="宋体" w:cs="宋体"/>
                <w:szCs w:val="21"/>
              </w:rPr>
              <w:t>”</w:t>
            </w:r>
            <w:r>
              <w:rPr>
                <w:rFonts w:hint="eastAsia" w:ascii="宋体" w:hAnsi="宋体" w:eastAsia="宋体" w:cs="宋体"/>
                <w:szCs w:val="21"/>
              </w:rPr>
              <w:t>admin</w:t>
            </w:r>
            <w:r>
              <w:rPr>
                <w:rFonts w:ascii="宋体" w:hAnsi="宋体" w:eastAsia="宋体" w:cs="宋体"/>
                <w:szCs w:val="21"/>
              </w:rPr>
              <w:t>”</w:t>
            </w:r>
            <w:r>
              <w:rPr>
                <w:rFonts w:hint="eastAsia" w:ascii="宋体" w:hAnsi="宋体" w:eastAsia="宋体" w:cs="宋体"/>
                <w:szCs w:val="21"/>
              </w:rPr>
              <w:t>,</w:t>
            </w:r>
            <w:r>
              <w:rPr>
                <w:rFonts w:ascii="宋体" w:hAnsi="宋体" w:eastAsia="宋体" w:cs="宋体"/>
                <w:szCs w:val="21"/>
              </w:rPr>
              <w:t>”</w:t>
            </w:r>
            <w:r>
              <w:rPr>
                <w:rFonts w:hint="eastAsia" w:ascii="宋体" w:hAnsi="宋体" w:eastAsia="宋体" w:cs="宋体"/>
                <w:szCs w:val="21"/>
              </w:rPr>
              <w:t>PassWord</w:t>
            </w:r>
            <w:r>
              <w:rPr>
                <w:rFonts w:ascii="宋体" w:hAnsi="宋体" w:eastAsia="宋体" w:cs="宋体"/>
                <w:szCs w:val="21"/>
              </w:rPr>
              <w:t>”</w:t>
            </w:r>
            <w:r>
              <w:rPr>
                <w:rFonts w:hint="eastAsia" w:ascii="宋体" w:hAnsi="宋体" w:eastAsia="宋体" w:cs="宋体"/>
                <w:szCs w:val="21"/>
              </w:rPr>
              <w:t>:</w:t>
            </w:r>
            <w:r>
              <w:rPr>
                <w:rFonts w:ascii="宋体" w:hAnsi="宋体" w:eastAsia="宋体" w:cs="宋体"/>
                <w:szCs w:val="21"/>
              </w:rPr>
              <w:t>”</w:t>
            </w:r>
            <w:r>
              <w:rPr>
                <w:rFonts w:hint="eastAsia" w:ascii="宋体" w:hAnsi="宋体" w:eastAsia="宋体" w:cs="宋体"/>
                <w:szCs w:val="21"/>
              </w:rPr>
              <w:t>admin123</w:t>
            </w:r>
            <w:r>
              <w:rPr>
                <w:rFonts w:ascii="宋体" w:hAnsi="宋体" w:eastAsia="宋体" w:cs="宋体"/>
                <w:szCs w:val="21"/>
              </w:rPr>
              <w:t>”</w:t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accessServiceID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接入服务ID，关联</w:t>
            </w:r>
            <w:r>
              <w:rPr>
                <w:rFonts w:hint="eastAsia"/>
              </w:rPr>
              <w:t>service</w:t>
            </w:r>
            <w:r>
              <w:t>_</w:t>
            </w:r>
            <w:r>
              <w:rPr>
                <w:rFonts w:hint="eastAsia"/>
              </w:rPr>
              <w:t>register表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serviceID字段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extendedServiceID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扩展服务ID，与具体接入对象相关，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如平台的报警接入服务。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关联</w:t>
            </w:r>
            <w:r>
              <w:rPr>
                <w:rFonts w:hint="eastAsia"/>
              </w:rPr>
              <w:t>service</w:t>
            </w:r>
            <w:r>
              <w:t>_</w:t>
            </w:r>
            <w:r>
              <w:rPr>
                <w:rFonts w:hint="eastAsia"/>
              </w:rPr>
              <w:t>register表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serviceID字段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00B050"/>
                <w:szCs w:val="21"/>
              </w:rPr>
            </w:pPr>
            <w:r>
              <w:rPr>
                <w:rFonts w:hint="eastAsia" w:ascii="宋体" w:hAnsi="宋体" w:eastAsia="宋体" w:cs="宋体"/>
                <w:color w:val="00B050"/>
                <w:szCs w:val="21"/>
              </w:rPr>
              <w:t>d</w:t>
            </w:r>
            <w:r>
              <w:rPr>
                <w:rFonts w:ascii="宋体" w:hAnsi="宋体" w:eastAsia="宋体" w:cs="宋体"/>
                <w:color w:val="00B050"/>
                <w:szCs w:val="21"/>
              </w:rPr>
              <w:t>evice</w:t>
            </w:r>
            <w:r>
              <w:rPr>
                <w:rFonts w:hint="eastAsia" w:ascii="宋体" w:hAnsi="宋体" w:eastAsia="宋体" w:cs="宋体"/>
                <w:color w:val="00B050"/>
                <w:szCs w:val="21"/>
              </w:rPr>
              <w:t>TopoGetStatus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rPr>
                <w:rFonts w:ascii="宋体" w:hAnsi="宋体" w:cs="宋体"/>
                <w:color w:val="00B050"/>
                <w:szCs w:val="21"/>
              </w:rPr>
            </w:pPr>
            <w:r>
              <w:rPr>
                <w:rFonts w:hint="eastAsia" w:ascii="宋体" w:hAnsi="宋体" w:cs="宋体"/>
                <w:color w:val="00B050"/>
                <w:szCs w:val="21"/>
              </w:rPr>
              <w:t>设备拓扑拉取状态，由接入程序修改状态，包括：processing，finish，failed，cancel。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strike/>
                <w:color w:val="00B050"/>
              </w:rPr>
            </w:pPr>
            <w:r>
              <w:rPr>
                <w:rFonts w:hint="eastAsia"/>
                <w:strike/>
                <w:color w:val="00B050"/>
              </w:rPr>
              <w:t>recLoacation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strike/>
                <w:color w:val="00B050"/>
              </w:rPr>
            </w:pPr>
            <w:r>
              <w:rPr>
                <w:rFonts w:hint="eastAsia"/>
                <w:strike/>
                <w:color w:val="00B050"/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strike/>
                <w:color w:val="00B050"/>
              </w:rPr>
            </w:pPr>
            <w:r>
              <w:rPr>
                <w:rFonts w:hint="eastAsia"/>
                <w:strike/>
                <w:color w:val="00B050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strike/>
                <w:color w:val="00B050"/>
              </w:rPr>
            </w:pPr>
            <w:r>
              <w:rPr>
                <w:rFonts w:hint="eastAsia"/>
                <w:strike/>
                <w:color w:val="00B050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trike/>
                <w:color w:val="00B050"/>
                <w:szCs w:val="21"/>
              </w:rPr>
            </w:pPr>
            <w:r>
              <w:rPr>
                <w:rFonts w:hint="eastAsia"/>
                <w:strike/>
                <w:color w:val="00B050"/>
              </w:rPr>
              <w:t>录像位置，包括：default，plat</w:t>
            </w:r>
            <w:r>
              <w:rPr>
                <w:strike/>
                <w:color w:val="00B050"/>
              </w:rPr>
              <w:t>_rec，</w:t>
            </w:r>
            <w:r>
              <w:rPr>
                <w:rFonts w:hint="eastAsia"/>
                <w:strike/>
                <w:color w:val="00B050"/>
              </w:rPr>
              <w:t>pu</w:t>
            </w:r>
            <w:r>
              <w:rPr>
                <w:strike/>
                <w:color w:val="00B050"/>
              </w:rPr>
              <w:t>_</w:t>
            </w:r>
            <w:r>
              <w:rPr>
                <w:rFonts w:hint="eastAsia"/>
                <w:strike/>
                <w:color w:val="00B050"/>
              </w:rPr>
              <w:t>rec，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00B050"/>
                <w:szCs w:val="21"/>
              </w:rPr>
            </w:pPr>
            <w:r>
              <w:rPr>
                <w:rFonts w:hint="eastAsia" w:ascii="宋体" w:hAnsi="宋体" w:eastAsia="宋体" w:cs="宋体"/>
                <w:color w:val="00B050"/>
                <w:szCs w:val="21"/>
              </w:rPr>
              <w:t>d</w:t>
            </w:r>
            <w:r>
              <w:rPr>
                <w:rFonts w:ascii="宋体" w:hAnsi="宋体" w:eastAsia="宋体" w:cs="宋体"/>
                <w:color w:val="00B050"/>
                <w:szCs w:val="21"/>
              </w:rPr>
              <w:t>evice</w:t>
            </w:r>
            <w:r>
              <w:rPr>
                <w:rFonts w:hint="eastAsia" w:ascii="宋体" w:hAnsi="宋体" w:eastAsia="宋体" w:cs="宋体"/>
                <w:color w:val="00B050"/>
                <w:szCs w:val="21"/>
              </w:rPr>
              <w:t>IDSeq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rPr>
                <w:rFonts w:ascii="宋体" w:hAnsi="宋体" w:cs="宋体"/>
                <w:color w:val="00B050"/>
                <w:szCs w:val="21"/>
              </w:rPr>
            </w:pPr>
            <w:r>
              <w:rPr>
                <w:rFonts w:hint="eastAsia" w:ascii="宋体" w:hAnsi="宋体" w:cs="宋体"/>
                <w:color w:val="00B050"/>
                <w:szCs w:val="21"/>
              </w:rPr>
              <w:t>设备ID分配序号，用于对接入平台设备进行自动ID分配，与接入无关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配置更新时间</w:t>
            </w:r>
          </w:p>
        </w:tc>
      </w:tr>
    </w:tbl>
    <w:p>
      <w:pPr>
        <w:pStyle w:val="4"/>
      </w:pPr>
      <w:bookmarkStart w:id="3" w:name="_Toc523166820"/>
      <w:r>
        <w:rPr>
          <w:rFonts w:hint="eastAsia"/>
        </w:rPr>
        <w:t>3.1.2接入监控平台信息</w:t>
      </w:r>
      <w:r>
        <w:t>表access_vms_</w:t>
      </w:r>
      <w:r>
        <w:rPr>
          <w:rFonts w:hint="eastAsia"/>
        </w:rPr>
        <w:t>info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105"/>
        <w:gridCol w:w="992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0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accessObj</w:t>
            </w: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接入对象ID（通过平台配置）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</w:pPr>
            <w:r>
              <w:t>defaultRecLo</w:t>
            </w:r>
            <w:r>
              <w:rPr>
                <w:rFonts w:hint="eastAsia"/>
              </w:rPr>
              <w:t>c</w:t>
            </w:r>
            <w:r>
              <w:t>ation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缺省录像位置，包括：plat</w:t>
            </w:r>
            <w:r>
              <w:t>_rec，</w:t>
            </w:r>
            <w:r>
              <w:rPr>
                <w:rFonts w:hint="eastAsia"/>
              </w:rPr>
              <w:t>pu</w:t>
            </w:r>
            <w:r>
              <w:t>_</w:t>
            </w:r>
            <w:r>
              <w:rPr>
                <w:rFonts w:hint="eastAsia"/>
              </w:rPr>
              <w:t>rec，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r>
              <w:rPr>
                <w:rFonts w:hint="eastAsia"/>
              </w:rPr>
              <w:t>isTagAllVideoAlarm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是否将所有相机标记为视频报警点，</w:t>
            </w:r>
            <w:r>
              <w:t>1</w:t>
            </w:r>
            <w:r>
              <w:rPr>
                <w:rFonts w:hint="eastAsia"/>
              </w:rPr>
              <w:t>或0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</w:p>
        </w:tc>
      </w:tr>
    </w:tbl>
    <w:p/>
    <w:p>
      <w:pPr>
        <w:pStyle w:val="4"/>
      </w:pPr>
      <w:r>
        <w:rPr>
          <w:rFonts w:hint="eastAsia"/>
        </w:rPr>
        <w:t>3.1.3监控平台设备缓存表v</w:t>
      </w:r>
      <w:r>
        <w:t>m</w:t>
      </w:r>
      <w:r>
        <w:rPr>
          <w:rFonts w:hint="eastAsia"/>
        </w:rPr>
        <w:t>s_device_cache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11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accessSystemDevice</w:t>
            </w: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128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 w:ascii="宋体" w:hAnsi="宋体" w:eastAsia="宋体" w:cs="宋体"/>
                <w:color w:val="7030A0"/>
                <w:szCs w:val="21"/>
              </w:rPr>
              <w:t>设备ID（第三方系统设备ID）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accessObj</w:t>
            </w: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color w:val="7030A0"/>
                <w:szCs w:val="21"/>
              </w:rPr>
            </w:pPr>
            <w:r>
              <w:rPr>
                <w:rFonts w:hint="eastAsia"/>
              </w:rPr>
              <w:t>接入对象ID，关联access_config表accessObj</w:t>
            </w:r>
            <w:r>
              <w:t>ID</w:t>
            </w:r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device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128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deviceVideoStreamNum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设备视频流个数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deviceType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color w:val="7030A0"/>
                <w:szCs w:val="21"/>
              </w:rPr>
            </w:pPr>
            <w:r>
              <w:rPr>
                <w:rFonts w:hint="eastAsia"/>
              </w:rPr>
              <w:t>设备类型，参见表const_accessdevicetype中deviceTypeID字段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t>device</w:t>
            </w:r>
            <w:r>
              <w:rPr>
                <w:rFonts w:hint="eastAsia"/>
              </w:rPr>
              <w:t>Sub</w:t>
            </w:r>
            <w:r>
              <w:t>Type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color w:val="7030A0"/>
                <w:szCs w:val="21"/>
              </w:rPr>
            </w:pPr>
            <w:r>
              <w:rPr>
                <w:rFonts w:hint="eastAsia"/>
              </w:rPr>
              <w:t>设备子类型，根据设备类型，参见不同的表，如监控点对应const_</w:t>
            </w:r>
            <w:r>
              <w:t>camera</w:t>
            </w:r>
            <w:r>
              <w:rPr>
                <w:rFonts w:hint="eastAsia"/>
              </w:rPr>
              <w:t>type表的cameraTypeID；其他待补充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t>parentID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t>128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上级编号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t>path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设备的所有父节点 中间逗号隔开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t>online</w:t>
            </w: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t>64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在线状态，包括</w:t>
            </w:r>
            <w:r>
              <w:t>”online”</w:t>
            </w:r>
            <w:r>
              <w:rPr>
                <w:rFonts w:hint="eastAsia"/>
              </w:rPr>
              <w:t>和</w:t>
            </w:r>
            <w:r>
              <w:t>“</w:t>
            </w:r>
            <w:r>
              <w:rPr>
                <w:rFonts w:hint="eastAsia"/>
              </w:rPr>
              <w:t>offline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t>update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t>64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</w:pPr>
          </w:p>
        </w:tc>
      </w:tr>
    </w:tbl>
    <w:p/>
    <w:bookmarkEnd w:id="3"/>
    <w:p>
      <w:pPr>
        <w:pStyle w:val="4"/>
      </w:pPr>
      <w:bookmarkStart w:id="4" w:name="_Toc523166850"/>
      <w:r>
        <w:rPr>
          <w:rFonts w:hint="eastAsia"/>
        </w:rPr>
        <w:t>3.1.4门禁系统设备缓存表acs_device_cache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11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doorID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128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门ID（第三方系统门ID），这里的门ID包含门组以及门下面的通道2种类型，类型根据deviceType定义判断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accessObj</w:t>
            </w: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7030A0"/>
                <w:szCs w:val="21"/>
              </w:rPr>
            </w:pPr>
            <w:r>
              <w:rPr>
                <w:rFonts w:hint="eastAsia"/>
              </w:rPr>
              <w:t>接入对象ID，关联access_config表accessObj</w:t>
            </w:r>
            <w:r>
              <w:t>ID</w:t>
            </w:r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doorN</w:t>
            </w:r>
            <w:r>
              <w:t>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128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strike/>
                <w:color w:val="7030A0"/>
                <w:szCs w:val="21"/>
              </w:rPr>
            </w:pPr>
            <w:r>
              <w:rPr>
                <w:strike/>
              </w:rPr>
              <w:t>deviceType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strike/>
                <w:color w:val="7030A0"/>
              </w:rPr>
            </w:pPr>
            <w:r>
              <w:rPr>
                <w:rFonts w:hint="eastAsia"/>
                <w:strike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strike/>
                <w:color w:val="7030A0"/>
              </w:rPr>
            </w:pPr>
            <w:r>
              <w:rPr>
                <w:strike/>
              </w:rP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strike/>
                <w:color w:val="7030A0"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trike/>
                <w:color w:val="7030A0"/>
                <w:szCs w:val="21"/>
              </w:rPr>
            </w:pPr>
            <w:r>
              <w:rPr>
                <w:rFonts w:hint="eastAsia"/>
                <w:strike/>
              </w:rPr>
              <w:t>设备类型，参见表const_accessdevicetype中deviceTypeID字段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t>parentID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t>128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上级编号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t>path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设备的所有父节点 中间逗号隔开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t>online</w:t>
            </w: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t>64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在线状态，包括</w:t>
            </w:r>
            <w:r>
              <w:t>”online”</w:t>
            </w:r>
            <w:r>
              <w:rPr>
                <w:rFonts w:hint="eastAsia"/>
              </w:rPr>
              <w:t>和</w:t>
            </w:r>
            <w:r>
              <w:t>“</w:t>
            </w:r>
            <w:r>
              <w:rPr>
                <w:rFonts w:hint="eastAsia"/>
              </w:rPr>
              <w:t>offline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doorCtrlMode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t>64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门的控制模式（</w:t>
            </w:r>
            <w:r>
              <w:t>NormalOpen</w:t>
            </w:r>
            <w:r>
              <w:rPr>
                <w:rFonts w:hint="eastAsia"/>
              </w:rPr>
              <w:t xml:space="preserve">:常开 </w:t>
            </w:r>
            <w:r>
              <w:t>NormalClose</w:t>
            </w:r>
            <w:r>
              <w:rPr>
                <w:rFonts w:hint="eastAsia"/>
              </w:rPr>
              <w:t xml:space="preserve">：常闭 </w:t>
            </w:r>
            <w:r>
              <w:t>NormalOnline</w:t>
            </w:r>
            <w:r>
              <w:rPr>
                <w:rFonts w:hint="eastAsia"/>
              </w:rPr>
              <w:t>：在线）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openStatus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t>64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状态：</w:t>
            </w:r>
            <w:r>
              <w:t>open</w:t>
            </w:r>
            <w:r>
              <w:rPr>
                <w:rFonts w:hint="eastAsia"/>
              </w:rPr>
              <w:t>开门</w:t>
            </w:r>
            <w:r>
              <w:t>,close</w:t>
            </w:r>
            <w:r>
              <w:rPr>
                <w:rFonts w:hint="eastAsia"/>
              </w:rPr>
              <w:t>关门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t>update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t>64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</w:p>
        </w:tc>
      </w:tr>
    </w:tbl>
    <w:p/>
    <w:p>
      <w:pPr>
        <w:pStyle w:val="4"/>
      </w:pPr>
      <w:r>
        <w:rPr>
          <w:rFonts w:hint="eastAsia"/>
        </w:rPr>
        <w:t>3.1.5入侵报警系统设备缓存表ias_device_cache(暂不启动)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11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zoneID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128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防区ID（第三方系统防区ID），这里的防区ID包含防区以及报警输出（继电器）2种类型，类型根据deviceType定义判断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accessObj</w:t>
            </w: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7030A0"/>
                <w:szCs w:val="21"/>
              </w:rPr>
            </w:pPr>
            <w:r>
              <w:rPr>
                <w:rFonts w:hint="eastAsia"/>
              </w:rPr>
              <w:t>接入对象ID，关联access_config表accessObj</w:t>
            </w:r>
            <w:r>
              <w:t>ID</w:t>
            </w:r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zoneN</w:t>
            </w:r>
            <w:r>
              <w:t>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128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防区名称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deviceType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7030A0"/>
                <w:szCs w:val="21"/>
              </w:rPr>
            </w:pPr>
            <w:r>
              <w:rPr>
                <w:rFonts w:hint="eastAsia"/>
              </w:rPr>
              <w:t>设备类型，参见表const_accessdevicetype中deviceTypeID字段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t>parentID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t>128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上级编号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t>path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4096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设备的所有父节点 中间逗号隔开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t>online</w:t>
            </w: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t>64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在线状态，包括</w:t>
            </w:r>
            <w:r>
              <w:t>”online”</w:t>
            </w:r>
            <w:r>
              <w:rPr>
                <w:rFonts w:hint="eastAsia"/>
              </w:rPr>
              <w:t>和</w:t>
            </w:r>
            <w:r>
              <w:t>“</w:t>
            </w:r>
            <w:r>
              <w:rPr>
                <w:rFonts w:hint="eastAsia"/>
              </w:rPr>
              <w:t>offline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failureStatus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t>64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故障状态，包括</w:t>
            </w:r>
            <w:r>
              <w:t>”</w:t>
            </w:r>
            <w:r>
              <w:rPr>
                <w:rFonts w:hint="eastAsia"/>
              </w:rPr>
              <w:t>normal</w:t>
            </w:r>
            <w:r>
              <w:t>”</w:t>
            </w:r>
            <w:r>
              <w:rPr>
                <w:rFonts w:hint="eastAsia"/>
              </w:rPr>
              <w:t>和</w:t>
            </w:r>
            <w:r>
              <w:t>“</w:t>
            </w:r>
            <w:r>
              <w:rPr>
                <w:rFonts w:hint="eastAsia"/>
              </w:rPr>
              <w:t>failure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defenceStatus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t>64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r>
              <w:rPr>
                <w:rFonts w:hint="eastAsia"/>
              </w:rPr>
              <w:t>防区状态，包括</w:t>
            </w:r>
            <w:r>
              <w:t>”</w:t>
            </w:r>
            <w:r>
              <w:rPr>
                <w:rFonts w:hint="eastAsia"/>
              </w:rPr>
              <w:t>defence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”</w:t>
            </w:r>
            <w:r>
              <w:rPr>
                <w:rFonts w:hint="eastAsia"/>
              </w:rPr>
              <w:t>disdefence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”</w:t>
            </w:r>
            <w:r>
              <w:rPr>
                <w:rFonts w:hint="eastAsia"/>
              </w:rPr>
              <w:t>pass</w:t>
            </w:r>
            <w:r>
              <w:t>”</w:t>
            </w:r>
            <w:r>
              <w:rPr>
                <w:rFonts w:hint="eastAsia"/>
              </w:rPr>
              <w:t>，即布防、撤防、旁路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t>update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t>64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</w:p>
        </w:tc>
      </w:tr>
    </w:tbl>
    <w:p/>
    <w:p>
      <w:pPr>
        <w:pStyle w:val="3"/>
      </w:pPr>
      <w:r>
        <w:rPr>
          <w:rFonts w:hint="eastAsia"/>
        </w:rPr>
        <w:t>3.2设备</w:t>
      </w:r>
    </w:p>
    <w:p>
      <w:pPr>
        <w:pStyle w:val="4"/>
      </w:pPr>
      <w:r>
        <w:rPr>
          <w:rFonts w:hint="eastAsia"/>
        </w:rPr>
        <w:t>3.2.1设备表 device_</w:t>
      </w:r>
      <w:r>
        <w:t>list</w:t>
      </w:r>
    </w:p>
    <w:p/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11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deviceID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color w:val="7030A0"/>
                <w:szCs w:val="21"/>
              </w:rPr>
            </w:pPr>
            <w:r>
              <w:rPr>
                <w:rFonts w:hint="eastAsia"/>
              </w:rPr>
              <w:t>接入对象ID，参考国标进行定义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accessSystemDevice</w:t>
            </w: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r>
              <w:rPr>
                <w:rFonts w:hint="eastAsia"/>
              </w:rPr>
              <w:t>接入系统内部的设备ID（第三方系统设备ID）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accessObj</w:t>
            </w: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color w:val="7030A0"/>
                <w:szCs w:val="21"/>
              </w:rPr>
            </w:pPr>
            <w:r>
              <w:rPr>
                <w:rFonts w:hint="eastAsia"/>
              </w:rPr>
              <w:t>接入对象ID，关联access_config表accessObj</w:t>
            </w:r>
            <w:r>
              <w:t>ID</w:t>
            </w:r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device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128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deviceType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color w:val="7030A0"/>
                <w:szCs w:val="21"/>
              </w:rPr>
            </w:pPr>
            <w:r>
              <w:rPr>
                <w:rFonts w:hint="eastAsia"/>
              </w:rPr>
              <w:t>设备类型，参见表const_accessdevicetype中deviceTypeID字段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t>device</w:t>
            </w:r>
            <w:r>
              <w:rPr>
                <w:rFonts w:hint="eastAsia"/>
              </w:rPr>
              <w:t>Sub</w:t>
            </w:r>
            <w:r>
              <w:t>Type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color w:val="7030A0"/>
                <w:szCs w:val="21"/>
              </w:rPr>
            </w:pPr>
            <w:r>
              <w:rPr>
                <w:rFonts w:hint="eastAsia"/>
              </w:rPr>
              <w:t>设备子类型，根据设备类型，参见不同的表，如监控点对应const_</w:t>
            </w:r>
            <w:r>
              <w:t>camera</w:t>
            </w:r>
            <w:r>
              <w:rPr>
                <w:rFonts w:hint="eastAsia"/>
              </w:rPr>
              <w:t>type表的cameraTypeID；报警点对应accessobj_alarmtype表的</w:t>
            </w:r>
            <w:r>
              <w:t>a</w:t>
            </w:r>
            <w:r>
              <w:rPr>
                <w:rFonts w:hint="eastAsia"/>
              </w:rPr>
              <w:t>larmTypeID；其他待补充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isInSystemGroup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是否加入系统分组，1，加入系统分组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0，</w:t>
            </w:r>
            <w:r>
              <w:rPr>
                <w:rFonts w:hint="eastAsia" w:ascii="宋体" w:hAnsi="宋体" w:cs="宋体"/>
                <w:szCs w:val="21"/>
              </w:rPr>
              <w:t>未加入系统分组（用于显示未分组设备）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t>online</w:t>
            </w: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t>64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在线状态，包括</w:t>
            </w:r>
            <w:r>
              <w:t>”online”</w:t>
            </w:r>
            <w:r>
              <w:rPr>
                <w:rFonts w:hint="eastAsia"/>
              </w:rPr>
              <w:t>和</w:t>
            </w:r>
            <w:r>
              <w:t>“</w:t>
            </w:r>
            <w:r>
              <w:rPr>
                <w:rFonts w:hint="eastAsia"/>
              </w:rPr>
              <w:t>offline</w:t>
            </w:r>
            <w:r>
              <w:t>”</w:t>
            </w:r>
          </w:p>
        </w:tc>
      </w:tr>
    </w:tbl>
    <w:p/>
    <w:p>
      <w:pPr>
        <w:pStyle w:val="4"/>
      </w:pPr>
      <w:r>
        <w:rPr>
          <w:rFonts w:hint="eastAsia"/>
        </w:rPr>
        <w:t>3.2.2监控平台设备表v</w:t>
      </w:r>
      <w:r>
        <w:t>m</w:t>
      </w:r>
      <w:r>
        <w:rPr>
          <w:rFonts w:hint="eastAsia"/>
        </w:rPr>
        <w:t>s_device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11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deviceID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color w:val="7030A0"/>
                <w:szCs w:val="21"/>
              </w:rPr>
            </w:pPr>
            <w:r>
              <w:rPr>
                <w:rFonts w:hint="eastAsia"/>
              </w:rPr>
              <w:t>接入对象ID，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关联device_</w:t>
            </w: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list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</w:t>
            </w: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recLoacation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color w:val="7030A0"/>
                <w:szCs w:val="21"/>
              </w:rPr>
            </w:pPr>
            <w:r>
              <w:rPr>
                <w:rFonts w:hint="eastAsia"/>
              </w:rPr>
              <w:t>录像位置，包括：default，plat</w:t>
            </w:r>
            <w:r>
              <w:t>_rec，</w:t>
            </w:r>
            <w:r>
              <w:rPr>
                <w:rFonts w:hint="eastAsia"/>
              </w:rPr>
              <w:t>pu</w:t>
            </w:r>
            <w:r>
              <w:t>_</w:t>
            </w:r>
            <w:r>
              <w:rPr>
                <w:rFonts w:hint="eastAsia"/>
              </w:rPr>
              <w:t>rec，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deviceVideoStreamNum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设备视频流个数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sTagVideoAlarm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是否标记为视频报警点， 0或1，缺省为0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color w:val="7030A0"/>
                <w:szCs w:val="21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3.2.3门禁系统设备表acs_device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34"/>
        <w:gridCol w:w="709"/>
        <w:gridCol w:w="963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63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int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t>11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编号，</w:t>
            </w:r>
            <w: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  <w:r>
              <w:rPr>
                <w:rFonts w:hint="eastAsia"/>
              </w:rPr>
              <w:t>deviceID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color w:val="7030A0"/>
                <w:szCs w:val="21"/>
              </w:rPr>
            </w:pPr>
            <w:r>
              <w:rPr>
                <w:rFonts w:hint="eastAsia"/>
              </w:rPr>
              <w:t>接入对象ID，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关联device_</w:t>
            </w: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list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</w:t>
            </w: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doorCtrlMode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t>64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门的控制模式（</w:t>
            </w:r>
            <w:r>
              <w:t>NormalOpen</w:t>
            </w:r>
            <w:r>
              <w:rPr>
                <w:rFonts w:hint="eastAsia"/>
              </w:rPr>
              <w:t xml:space="preserve">:常开 </w:t>
            </w:r>
            <w:r>
              <w:t>NormalClose</w:t>
            </w:r>
            <w:r>
              <w:rPr>
                <w:rFonts w:hint="eastAsia"/>
              </w:rPr>
              <w:t xml:space="preserve">：常闭 </w:t>
            </w:r>
            <w:r>
              <w:t>NormalOnline</w:t>
            </w:r>
            <w:r>
              <w:rPr>
                <w:rFonts w:hint="eastAsia"/>
              </w:rPr>
              <w:t>：在线）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openStatus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</w:pPr>
            <w:r>
              <w:t>64</w:t>
            </w: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状态：</w:t>
            </w:r>
            <w:r>
              <w:t>open</w:t>
            </w:r>
            <w:r>
              <w:rPr>
                <w:rFonts w:hint="eastAsia"/>
              </w:rPr>
              <w:t>开门</w:t>
            </w:r>
            <w:r>
              <w:t>,close</w:t>
            </w:r>
            <w:r>
              <w:rPr>
                <w:rFonts w:hint="eastAsia"/>
              </w:rPr>
              <w:t>关门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547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color w:val="7030A0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</w:p>
        </w:tc>
        <w:tc>
          <w:tcPr>
            <w:tcW w:w="709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</w:p>
        </w:tc>
        <w:tc>
          <w:tcPr>
            <w:tcW w:w="963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color w:val="7030A0"/>
                <w:szCs w:val="21"/>
              </w:rPr>
            </w:pPr>
          </w:p>
        </w:tc>
      </w:tr>
    </w:tbl>
    <w:p/>
    <w:p/>
    <w:p/>
    <w:p>
      <w:pPr>
        <w:pStyle w:val="4"/>
      </w:pPr>
      <w:r>
        <w:rPr>
          <w:rFonts w:hint="eastAsia"/>
        </w:rPr>
        <w:t>3.2.4入侵报警系统设备表ias_device</w:t>
      </w:r>
    </w:p>
    <w:p/>
    <w:p>
      <w:pPr>
        <w:pStyle w:val="3"/>
      </w:pPr>
      <w:r>
        <w:rPr>
          <w:rFonts w:hint="eastAsia"/>
        </w:rPr>
        <w:t>3.3设备</w:t>
      </w:r>
      <w:r>
        <w:t>分组</w:t>
      </w:r>
    </w:p>
    <w:p>
      <w:pPr>
        <w:pStyle w:val="4"/>
      </w:pPr>
      <w:r>
        <w:rPr>
          <w:rFonts w:hint="eastAsia"/>
        </w:rPr>
        <w:t>3.3.1系统分组</w:t>
      </w:r>
      <w:r>
        <w:t>表</w:t>
      </w:r>
      <w:r>
        <w:rPr>
          <w:rFonts w:hint="eastAsia"/>
        </w:rPr>
        <w:t>system</w:t>
      </w:r>
      <w:r>
        <w:t>_group_</w:t>
      </w:r>
      <w:r>
        <w:rPr>
          <w:rFonts w:hint="eastAsia"/>
        </w:rPr>
        <w:t>config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105"/>
        <w:gridCol w:w="992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0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分组id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accessObj</w:t>
            </w: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color w:val="7030A0"/>
                <w:szCs w:val="21"/>
              </w:rPr>
            </w:pPr>
            <w:r>
              <w:rPr>
                <w:rFonts w:hint="eastAsia"/>
              </w:rPr>
              <w:t>接入对象ID，关联access_config表accessObj</w:t>
            </w:r>
            <w:r>
              <w:t>ID</w:t>
            </w:r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parentID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父级分组id，</w:t>
            </w: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-1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表示顶级分组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groupName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128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分组名称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groupOrder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排序，数字小的排在前面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trike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trike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systemGroupType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trike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trike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trike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strike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strike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trike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rPr>
                <w:rFonts w:ascii="宋体" w:hAnsi="宋体" w:cs="宋体"/>
                <w:strike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trike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ascii="宋体" w:hAnsi="宋体" w:cs="宋体"/>
                <w:strike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分组</w:t>
            </w:r>
            <w:r>
              <w:rPr>
                <w:rFonts w:hint="eastAsia" w:ascii="宋体" w:hAnsi="宋体" w:cs="宋体"/>
                <w:strike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接入</w:t>
            </w:r>
            <w:r>
              <w:rPr>
                <w:rFonts w:ascii="宋体" w:hAnsi="宋体" w:cs="宋体"/>
                <w:strike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资源类型</w:t>
            </w:r>
          </w:p>
          <w:p>
            <w:pPr>
              <w:rPr>
                <w:rFonts w:ascii="宋体" w:hAnsi="宋体" w:cs="宋体"/>
                <w:strike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trike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hint="eastAsia"/>
                <w:strike/>
              </w:rPr>
              <w:t>const_accessobjtype表o</w:t>
            </w:r>
            <w:r>
              <w:rPr>
                <w:strike/>
              </w:rPr>
              <w:t>bj</w:t>
            </w:r>
            <w:r>
              <w:rPr>
                <w:rFonts w:hint="eastAsia"/>
                <w:strike/>
              </w:rPr>
              <w:t>TypeID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systemGroupType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见</w:t>
            </w:r>
            <w:r>
              <w:rPr>
                <w:rFonts w:hint="eastAsia"/>
              </w:rPr>
              <w:t>const_</w:t>
            </w:r>
            <w:r>
              <w:t>systemgrouptype</w:t>
            </w:r>
            <w:r>
              <w:rPr>
                <w:rFonts w:hint="eastAsia"/>
              </w:rPr>
              <w:t>表</w:t>
            </w:r>
            <w:r>
              <w:t>systemGroupType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</w:pPr>
            <w:r>
              <w:t>isLeaf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r>
              <w:rPr>
                <w:rFonts w:hint="eastAsia"/>
              </w:rPr>
              <w:t>1叶子</w:t>
            </w:r>
            <w:r>
              <w:t>结点</w:t>
            </w:r>
          </w:p>
          <w:p>
            <w:pP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0非叶子</w:t>
            </w:r>
            <w:r>
              <w:t>结点</w:t>
            </w:r>
          </w:p>
        </w:tc>
      </w:tr>
    </w:tbl>
    <w:p/>
    <w:p>
      <w:pPr>
        <w:pStyle w:val="4"/>
      </w:pPr>
      <w:r>
        <w:rPr>
          <w:rFonts w:hint="eastAsia"/>
        </w:rPr>
        <w:t>3.3.2设备</w:t>
      </w:r>
      <w:r>
        <w:t>与</w:t>
      </w:r>
      <w:r>
        <w:rPr>
          <w:rFonts w:hint="eastAsia"/>
        </w:rPr>
        <w:t>系统分</w:t>
      </w:r>
      <w:r>
        <w:t>组的关联表</w:t>
      </w:r>
      <w:r>
        <w:rPr>
          <w:rFonts w:hint="eastAsia"/>
        </w:rPr>
        <w:t>device</w:t>
      </w:r>
      <w:r>
        <w:t>_systemgroup</w:t>
      </w:r>
      <w:r>
        <w:rPr>
          <w:rFonts w:hint="eastAsia"/>
        </w:rPr>
        <w:t>_</w:t>
      </w:r>
      <w:r>
        <w:t>relation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105"/>
        <w:gridCol w:w="992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0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deviceID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128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关联device_</w:t>
            </w: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list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</w:t>
            </w: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group</w:t>
            </w: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所属分组id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groupDeviceOrder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组内设备排序</w:t>
            </w:r>
          </w:p>
        </w:tc>
      </w:tr>
    </w:tbl>
    <w:p/>
    <w:p>
      <w:pPr>
        <w:pStyle w:val="4"/>
      </w:pPr>
      <w:r>
        <w:rPr>
          <w:rFonts w:hint="eastAsia"/>
        </w:rPr>
        <w:t>2.3.</w:t>
      </w:r>
      <w:r>
        <w:t>3</w:t>
      </w:r>
      <w:r>
        <w:rPr>
          <w:rFonts w:hint="eastAsia"/>
        </w:rPr>
        <w:t>自定义</w:t>
      </w:r>
      <w:r>
        <w:t>分组</w:t>
      </w:r>
      <w:r>
        <w:rPr>
          <w:rFonts w:hint="eastAsia"/>
        </w:rPr>
        <w:t>视图表custom</w:t>
      </w:r>
      <w:r>
        <w:t>_group_view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105"/>
        <w:gridCol w:w="992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0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视图ID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viewName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视图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</w:tbl>
    <w:p/>
    <w:p>
      <w:pPr>
        <w:pStyle w:val="4"/>
      </w:pPr>
      <w:r>
        <w:rPr>
          <w:rFonts w:hint="eastAsia"/>
        </w:rPr>
        <w:t>2.3.4自定义分组</w:t>
      </w:r>
      <w:r>
        <w:t>表custom_group_</w:t>
      </w:r>
      <w:r>
        <w:rPr>
          <w:rFonts w:hint="eastAsia"/>
        </w:rPr>
        <w:t>config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105"/>
        <w:gridCol w:w="992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0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分组id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parentID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父级分组id，</w:t>
            </w: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-1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表示顶级分组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groupName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128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分组名称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groupOrder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排序，数字小的排在前面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viewID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视图ID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</w:pPr>
            <w:r>
              <w:t>isLeaf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r>
              <w:rPr>
                <w:rFonts w:hint="eastAsia"/>
              </w:rPr>
              <w:t>1叶子</w:t>
            </w:r>
            <w:r>
              <w:t>结点</w:t>
            </w:r>
          </w:p>
          <w:p>
            <w:pP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0非叶子</w:t>
            </w:r>
            <w:r>
              <w:t>结点</w:t>
            </w:r>
          </w:p>
        </w:tc>
      </w:tr>
    </w:tbl>
    <w:p/>
    <w:p>
      <w:pPr>
        <w:pStyle w:val="4"/>
      </w:pPr>
      <w:r>
        <w:rPr>
          <w:rFonts w:hint="eastAsia"/>
        </w:rPr>
        <w:t>3.3.5设备自定义分组</w:t>
      </w:r>
      <w:r>
        <w:t>关联表</w:t>
      </w:r>
      <w:r>
        <w:rPr>
          <w:rFonts w:hint="eastAsia"/>
        </w:rPr>
        <w:t>device</w:t>
      </w:r>
      <w:r>
        <w:t>_customgroup</w:t>
      </w:r>
      <w:r>
        <w:rPr>
          <w:rFonts w:hint="eastAsia"/>
        </w:rPr>
        <w:t>_</w:t>
      </w:r>
      <w:r>
        <w:t>relation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105"/>
        <w:gridCol w:w="992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0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deviceID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128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关联device_</w:t>
            </w: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list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</w:t>
            </w: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group</w:t>
            </w: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所属分组id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groupDeviceOrder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组内设备排序</w:t>
            </w:r>
          </w:p>
        </w:tc>
      </w:tr>
    </w:tbl>
    <w:p/>
    <w:p/>
    <w:p>
      <w:pPr>
        <w:pStyle w:val="3"/>
      </w:pPr>
      <w:r>
        <w:rPr>
          <w:rFonts w:hint="eastAsia"/>
        </w:rPr>
        <w:t>3.4报警业务</w:t>
      </w:r>
    </w:p>
    <w:p>
      <w:pPr>
        <w:pStyle w:val="4"/>
      </w:pPr>
      <w:r>
        <w:rPr>
          <w:rFonts w:hint="eastAsia"/>
        </w:rPr>
        <w:t>3.4.1接入对象报警类型表 accesso</w:t>
      </w:r>
      <w:r>
        <w:t>bj_alarmtype</w:t>
      </w:r>
    </w:p>
    <w:tbl>
      <w:tblPr>
        <w:tblStyle w:val="16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105"/>
        <w:gridCol w:w="992"/>
        <w:gridCol w:w="3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05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856" w:type="dxa"/>
            <w:shd w:val="clear" w:color="auto" w:fill="BEBEBE" w:themeFill="background1" w:themeFillShade="BF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accessObj</w:t>
            </w:r>
            <w:r>
              <w:t>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left"/>
              <w:rPr>
                <w:rFonts w:ascii="宋体" w:hAnsi="宋体" w:cs="宋体"/>
                <w:color w:val="7030A0"/>
                <w:szCs w:val="21"/>
              </w:rPr>
            </w:pPr>
            <w:r>
              <w:rPr>
                <w:rFonts w:hint="eastAsia"/>
              </w:rPr>
              <w:t>接入对象ID，关联access_config表accessObj</w:t>
            </w:r>
            <w:r>
              <w:t>ID</w:t>
            </w:r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alarmTypeID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报警类型ID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alarmTypeName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报警类型名称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alarmLevel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报警级别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12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alarmDefineType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105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85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报警定义类型，</w:t>
            </w:r>
          </w:p>
          <w:p>
            <w:pPr>
              <w:jc w:val="center"/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包括：“system”或“custom”</w:t>
            </w:r>
          </w:p>
        </w:tc>
      </w:tr>
      <w:bookmarkEnd w:id="4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93203E"/>
    <w:multiLevelType w:val="multilevel"/>
    <w:tmpl w:val="3D93203E"/>
    <w:lvl w:ilvl="0" w:tentative="0">
      <w:start w:val="1"/>
      <w:numFmt w:val="chineseCounting"/>
      <w:suff w:val="nothing"/>
      <w:lvlText w:val="%1．"/>
      <w:lvlJc w:val="left"/>
      <w:pPr>
        <w:tabs>
          <w:tab w:val="left" w:pos="0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2.%3．"/>
      <w:lvlJc w:val="left"/>
      <w:pPr>
        <w:tabs>
          <w:tab w:val="left" w:pos="0"/>
        </w:tabs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2.%3.%4．"/>
      <w:lvlJc w:val="left"/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rPr>
        <w:rFonts w:hint="eastAsia" w:ascii="宋体" w:hAnsi="宋体" w:eastAsia="宋体" w:cs="宋体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．"/>
      <w:lvlJc w:val="left"/>
      <w:rPr>
        <w:rFonts w:hint="eastAsia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lZDk5MmM2YWU1NzhlNmRmZWUwYmJiMzU2Y2YxMTIifQ=="/>
  </w:docVars>
  <w:rsids>
    <w:rsidRoot w:val="00B42CCF"/>
    <w:rsid w:val="00000559"/>
    <w:rsid w:val="000010A5"/>
    <w:rsid w:val="00004EEB"/>
    <w:rsid w:val="0000733D"/>
    <w:rsid w:val="00013BBF"/>
    <w:rsid w:val="0001578F"/>
    <w:rsid w:val="00015DCC"/>
    <w:rsid w:val="00016D9A"/>
    <w:rsid w:val="0002134F"/>
    <w:rsid w:val="000221A9"/>
    <w:rsid w:val="00031CBC"/>
    <w:rsid w:val="00032397"/>
    <w:rsid w:val="000342BA"/>
    <w:rsid w:val="00034E88"/>
    <w:rsid w:val="000365EE"/>
    <w:rsid w:val="00037581"/>
    <w:rsid w:val="00040751"/>
    <w:rsid w:val="00047119"/>
    <w:rsid w:val="0004740A"/>
    <w:rsid w:val="000477C9"/>
    <w:rsid w:val="00047A6E"/>
    <w:rsid w:val="00050761"/>
    <w:rsid w:val="000565F9"/>
    <w:rsid w:val="00061CF4"/>
    <w:rsid w:val="000655F4"/>
    <w:rsid w:val="000661BD"/>
    <w:rsid w:val="000677AE"/>
    <w:rsid w:val="00067ACE"/>
    <w:rsid w:val="00070E99"/>
    <w:rsid w:val="00072727"/>
    <w:rsid w:val="000732C0"/>
    <w:rsid w:val="00076469"/>
    <w:rsid w:val="00080641"/>
    <w:rsid w:val="000813FD"/>
    <w:rsid w:val="00081F1C"/>
    <w:rsid w:val="000839A1"/>
    <w:rsid w:val="00085232"/>
    <w:rsid w:val="0008583D"/>
    <w:rsid w:val="0009044D"/>
    <w:rsid w:val="0009165E"/>
    <w:rsid w:val="00092AEC"/>
    <w:rsid w:val="00094ED6"/>
    <w:rsid w:val="00095351"/>
    <w:rsid w:val="000A18BF"/>
    <w:rsid w:val="000A6C97"/>
    <w:rsid w:val="000B04C8"/>
    <w:rsid w:val="000B0831"/>
    <w:rsid w:val="000B0F42"/>
    <w:rsid w:val="000B33CA"/>
    <w:rsid w:val="000B5908"/>
    <w:rsid w:val="000C22A2"/>
    <w:rsid w:val="000C2B1F"/>
    <w:rsid w:val="000C48D3"/>
    <w:rsid w:val="000D24F8"/>
    <w:rsid w:val="000D2758"/>
    <w:rsid w:val="000D2D74"/>
    <w:rsid w:val="000D4493"/>
    <w:rsid w:val="000D4727"/>
    <w:rsid w:val="000E001C"/>
    <w:rsid w:val="000E04F5"/>
    <w:rsid w:val="000E089F"/>
    <w:rsid w:val="000E18A9"/>
    <w:rsid w:val="000E1D68"/>
    <w:rsid w:val="000E770D"/>
    <w:rsid w:val="000F024F"/>
    <w:rsid w:val="000F051A"/>
    <w:rsid w:val="000F1F82"/>
    <w:rsid w:val="000F25CD"/>
    <w:rsid w:val="000F29DB"/>
    <w:rsid w:val="000F2EFB"/>
    <w:rsid w:val="000F419B"/>
    <w:rsid w:val="000F737F"/>
    <w:rsid w:val="001015E2"/>
    <w:rsid w:val="00101FCA"/>
    <w:rsid w:val="0010287D"/>
    <w:rsid w:val="001042BB"/>
    <w:rsid w:val="0010518E"/>
    <w:rsid w:val="00105674"/>
    <w:rsid w:val="00107EEA"/>
    <w:rsid w:val="00111969"/>
    <w:rsid w:val="00121D8C"/>
    <w:rsid w:val="00123B29"/>
    <w:rsid w:val="00127A34"/>
    <w:rsid w:val="00130BEF"/>
    <w:rsid w:val="0013692C"/>
    <w:rsid w:val="00140EC9"/>
    <w:rsid w:val="00141E5F"/>
    <w:rsid w:val="00144F1D"/>
    <w:rsid w:val="001514AE"/>
    <w:rsid w:val="00156A40"/>
    <w:rsid w:val="001575CE"/>
    <w:rsid w:val="00162736"/>
    <w:rsid w:val="00162B72"/>
    <w:rsid w:val="001630A2"/>
    <w:rsid w:val="00165D68"/>
    <w:rsid w:val="00165DFA"/>
    <w:rsid w:val="0016766F"/>
    <w:rsid w:val="00167F25"/>
    <w:rsid w:val="001718E8"/>
    <w:rsid w:val="00172777"/>
    <w:rsid w:val="00174724"/>
    <w:rsid w:val="00174F88"/>
    <w:rsid w:val="0017595F"/>
    <w:rsid w:val="00182929"/>
    <w:rsid w:val="00182EB2"/>
    <w:rsid w:val="00184AD1"/>
    <w:rsid w:val="00187014"/>
    <w:rsid w:val="001872A5"/>
    <w:rsid w:val="00187848"/>
    <w:rsid w:val="00187A68"/>
    <w:rsid w:val="00187B19"/>
    <w:rsid w:val="00193A06"/>
    <w:rsid w:val="00194DD1"/>
    <w:rsid w:val="001956C8"/>
    <w:rsid w:val="00197161"/>
    <w:rsid w:val="001A2577"/>
    <w:rsid w:val="001A2FC6"/>
    <w:rsid w:val="001A3320"/>
    <w:rsid w:val="001A5347"/>
    <w:rsid w:val="001A57F1"/>
    <w:rsid w:val="001A738D"/>
    <w:rsid w:val="001A7D95"/>
    <w:rsid w:val="001B066F"/>
    <w:rsid w:val="001B1BF6"/>
    <w:rsid w:val="001B23B9"/>
    <w:rsid w:val="001B482A"/>
    <w:rsid w:val="001B5DB5"/>
    <w:rsid w:val="001B720D"/>
    <w:rsid w:val="001B7B26"/>
    <w:rsid w:val="001C0CB7"/>
    <w:rsid w:val="001C0FE9"/>
    <w:rsid w:val="001C2EB3"/>
    <w:rsid w:val="001C3168"/>
    <w:rsid w:val="001C3303"/>
    <w:rsid w:val="001C5D94"/>
    <w:rsid w:val="001C6B89"/>
    <w:rsid w:val="001D18FE"/>
    <w:rsid w:val="001D555B"/>
    <w:rsid w:val="001E2DA0"/>
    <w:rsid w:val="001E4086"/>
    <w:rsid w:val="001E5837"/>
    <w:rsid w:val="001E7A73"/>
    <w:rsid w:val="001F0740"/>
    <w:rsid w:val="001F4E8C"/>
    <w:rsid w:val="001F5909"/>
    <w:rsid w:val="001F6CD1"/>
    <w:rsid w:val="001F77BB"/>
    <w:rsid w:val="001F7F3D"/>
    <w:rsid w:val="00201F73"/>
    <w:rsid w:val="00203423"/>
    <w:rsid w:val="0020575B"/>
    <w:rsid w:val="00205A99"/>
    <w:rsid w:val="002072D1"/>
    <w:rsid w:val="00213359"/>
    <w:rsid w:val="00216DE2"/>
    <w:rsid w:val="00217C6A"/>
    <w:rsid w:val="002202AF"/>
    <w:rsid w:val="002243A6"/>
    <w:rsid w:val="00231F48"/>
    <w:rsid w:val="002378AE"/>
    <w:rsid w:val="00240607"/>
    <w:rsid w:val="00244075"/>
    <w:rsid w:val="00245633"/>
    <w:rsid w:val="00251DAF"/>
    <w:rsid w:val="00256A64"/>
    <w:rsid w:val="002602FE"/>
    <w:rsid w:val="002611FA"/>
    <w:rsid w:val="002618C9"/>
    <w:rsid w:val="002628B7"/>
    <w:rsid w:val="00263414"/>
    <w:rsid w:val="00264BDF"/>
    <w:rsid w:val="00264E2E"/>
    <w:rsid w:val="002665CC"/>
    <w:rsid w:val="0026793E"/>
    <w:rsid w:val="00271661"/>
    <w:rsid w:val="0027178A"/>
    <w:rsid w:val="00276D58"/>
    <w:rsid w:val="00277809"/>
    <w:rsid w:val="002803D2"/>
    <w:rsid w:val="002825BB"/>
    <w:rsid w:val="00282CF8"/>
    <w:rsid w:val="00283130"/>
    <w:rsid w:val="00283487"/>
    <w:rsid w:val="00285583"/>
    <w:rsid w:val="00286750"/>
    <w:rsid w:val="0029101A"/>
    <w:rsid w:val="0029779F"/>
    <w:rsid w:val="002A0CFD"/>
    <w:rsid w:val="002A3D83"/>
    <w:rsid w:val="002A6650"/>
    <w:rsid w:val="002B0E1E"/>
    <w:rsid w:val="002B10BD"/>
    <w:rsid w:val="002B5780"/>
    <w:rsid w:val="002B654C"/>
    <w:rsid w:val="002B6CB4"/>
    <w:rsid w:val="002B782F"/>
    <w:rsid w:val="002C2EBB"/>
    <w:rsid w:val="002C5C39"/>
    <w:rsid w:val="002C75BD"/>
    <w:rsid w:val="002D52CE"/>
    <w:rsid w:val="002D7806"/>
    <w:rsid w:val="002E3AEE"/>
    <w:rsid w:val="002F251F"/>
    <w:rsid w:val="002F2A3C"/>
    <w:rsid w:val="00301538"/>
    <w:rsid w:val="00302153"/>
    <w:rsid w:val="00302F69"/>
    <w:rsid w:val="00303428"/>
    <w:rsid w:val="0030396B"/>
    <w:rsid w:val="0030406F"/>
    <w:rsid w:val="00306075"/>
    <w:rsid w:val="0030792A"/>
    <w:rsid w:val="00314919"/>
    <w:rsid w:val="003176F6"/>
    <w:rsid w:val="003213C6"/>
    <w:rsid w:val="00321DCD"/>
    <w:rsid w:val="00322882"/>
    <w:rsid w:val="0032562A"/>
    <w:rsid w:val="00326FBB"/>
    <w:rsid w:val="00330851"/>
    <w:rsid w:val="00332FAC"/>
    <w:rsid w:val="00333788"/>
    <w:rsid w:val="00334A49"/>
    <w:rsid w:val="00341230"/>
    <w:rsid w:val="003416BB"/>
    <w:rsid w:val="00343D24"/>
    <w:rsid w:val="003447D7"/>
    <w:rsid w:val="0034487C"/>
    <w:rsid w:val="00344B9B"/>
    <w:rsid w:val="0034550D"/>
    <w:rsid w:val="00352FA5"/>
    <w:rsid w:val="00360AEA"/>
    <w:rsid w:val="0036135C"/>
    <w:rsid w:val="003618BC"/>
    <w:rsid w:val="00361E7A"/>
    <w:rsid w:val="00362D37"/>
    <w:rsid w:val="0036371A"/>
    <w:rsid w:val="003639AB"/>
    <w:rsid w:val="00366FC4"/>
    <w:rsid w:val="0037040E"/>
    <w:rsid w:val="003718C3"/>
    <w:rsid w:val="00372A2B"/>
    <w:rsid w:val="00376681"/>
    <w:rsid w:val="00376705"/>
    <w:rsid w:val="003814DE"/>
    <w:rsid w:val="00383E2D"/>
    <w:rsid w:val="003860E0"/>
    <w:rsid w:val="00390C0E"/>
    <w:rsid w:val="00396AAD"/>
    <w:rsid w:val="00397571"/>
    <w:rsid w:val="003A1617"/>
    <w:rsid w:val="003A2FF4"/>
    <w:rsid w:val="003A4D7C"/>
    <w:rsid w:val="003A5945"/>
    <w:rsid w:val="003B0894"/>
    <w:rsid w:val="003B1EE6"/>
    <w:rsid w:val="003B29BD"/>
    <w:rsid w:val="003C0F52"/>
    <w:rsid w:val="003C1DA0"/>
    <w:rsid w:val="003C3562"/>
    <w:rsid w:val="003C4DCE"/>
    <w:rsid w:val="003C72F3"/>
    <w:rsid w:val="003D1C05"/>
    <w:rsid w:val="003D3C0C"/>
    <w:rsid w:val="003D7A70"/>
    <w:rsid w:val="003E05C6"/>
    <w:rsid w:val="003E333B"/>
    <w:rsid w:val="003E64C8"/>
    <w:rsid w:val="003E6981"/>
    <w:rsid w:val="003F2E4A"/>
    <w:rsid w:val="003F6FA9"/>
    <w:rsid w:val="00400D25"/>
    <w:rsid w:val="00400E02"/>
    <w:rsid w:val="00401ACC"/>
    <w:rsid w:val="00404B9D"/>
    <w:rsid w:val="0040616A"/>
    <w:rsid w:val="00410ADA"/>
    <w:rsid w:val="0041120B"/>
    <w:rsid w:val="00413A97"/>
    <w:rsid w:val="004170F9"/>
    <w:rsid w:val="00417538"/>
    <w:rsid w:val="00417B60"/>
    <w:rsid w:val="00421EDE"/>
    <w:rsid w:val="00423E2D"/>
    <w:rsid w:val="00430160"/>
    <w:rsid w:val="00431CAB"/>
    <w:rsid w:val="004321A4"/>
    <w:rsid w:val="00436022"/>
    <w:rsid w:val="00446E3E"/>
    <w:rsid w:val="00446F8B"/>
    <w:rsid w:val="00450016"/>
    <w:rsid w:val="00450766"/>
    <w:rsid w:val="004554FF"/>
    <w:rsid w:val="004567AE"/>
    <w:rsid w:val="00457BDD"/>
    <w:rsid w:val="00460EBA"/>
    <w:rsid w:val="00461139"/>
    <w:rsid w:val="00466371"/>
    <w:rsid w:val="00466FFB"/>
    <w:rsid w:val="00472ABC"/>
    <w:rsid w:val="00473B2E"/>
    <w:rsid w:val="004741FA"/>
    <w:rsid w:val="00477C03"/>
    <w:rsid w:val="004805D6"/>
    <w:rsid w:val="0048172A"/>
    <w:rsid w:val="00482285"/>
    <w:rsid w:val="00482B66"/>
    <w:rsid w:val="0048480B"/>
    <w:rsid w:val="0048571B"/>
    <w:rsid w:val="00485B15"/>
    <w:rsid w:val="00491E05"/>
    <w:rsid w:val="00492A8E"/>
    <w:rsid w:val="004936D5"/>
    <w:rsid w:val="0049747E"/>
    <w:rsid w:val="004A2D75"/>
    <w:rsid w:val="004A4C4A"/>
    <w:rsid w:val="004A5088"/>
    <w:rsid w:val="004A541B"/>
    <w:rsid w:val="004A6E36"/>
    <w:rsid w:val="004A6F6B"/>
    <w:rsid w:val="004A74BF"/>
    <w:rsid w:val="004B0D18"/>
    <w:rsid w:val="004B2E1F"/>
    <w:rsid w:val="004B3ECC"/>
    <w:rsid w:val="004B3EE5"/>
    <w:rsid w:val="004B6430"/>
    <w:rsid w:val="004C04EA"/>
    <w:rsid w:val="004C2FB0"/>
    <w:rsid w:val="004C3072"/>
    <w:rsid w:val="004C3609"/>
    <w:rsid w:val="004C4013"/>
    <w:rsid w:val="004C6048"/>
    <w:rsid w:val="004D03B0"/>
    <w:rsid w:val="004D1370"/>
    <w:rsid w:val="004D18A0"/>
    <w:rsid w:val="004D1D2A"/>
    <w:rsid w:val="004D500C"/>
    <w:rsid w:val="004D7001"/>
    <w:rsid w:val="004E1EF8"/>
    <w:rsid w:val="004E28C4"/>
    <w:rsid w:val="004E4979"/>
    <w:rsid w:val="004E5260"/>
    <w:rsid w:val="004E6CD7"/>
    <w:rsid w:val="004E6F0C"/>
    <w:rsid w:val="004E7419"/>
    <w:rsid w:val="004F40AB"/>
    <w:rsid w:val="004F411A"/>
    <w:rsid w:val="00500C72"/>
    <w:rsid w:val="005026DE"/>
    <w:rsid w:val="00502BD2"/>
    <w:rsid w:val="00502FC7"/>
    <w:rsid w:val="005038F5"/>
    <w:rsid w:val="00503BB7"/>
    <w:rsid w:val="00503CD9"/>
    <w:rsid w:val="00504301"/>
    <w:rsid w:val="005111FA"/>
    <w:rsid w:val="005121F9"/>
    <w:rsid w:val="005122E6"/>
    <w:rsid w:val="005133FC"/>
    <w:rsid w:val="00515EFF"/>
    <w:rsid w:val="005169A0"/>
    <w:rsid w:val="0051727D"/>
    <w:rsid w:val="00526A43"/>
    <w:rsid w:val="00531327"/>
    <w:rsid w:val="00532363"/>
    <w:rsid w:val="005332D4"/>
    <w:rsid w:val="00533F4A"/>
    <w:rsid w:val="00536762"/>
    <w:rsid w:val="00542327"/>
    <w:rsid w:val="00542D3E"/>
    <w:rsid w:val="00543AF3"/>
    <w:rsid w:val="00545CBB"/>
    <w:rsid w:val="00547B1E"/>
    <w:rsid w:val="00547D1A"/>
    <w:rsid w:val="00552153"/>
    <w:rsid w:val="005538AD"/>
    <w:rsid w:val="00553F37"/>
    <w:rsid w:val="005557A2"/>
    <w:rsid w:val="00556D0F"/>
    <w:rsid w:val="005621E4"/>
    <w:rsid w:val="0056362A"/>
    <w:rsid w:val="00563AD3"/>
    <w:rsid w:val="00563F6A"/>
    <w:rsid w:val="0057522E"/>
    <w:rsid w:val="005758B1"/>
    <w:rsid w:val="005763DB"/>
    <w:rsid w:val="00582794"/>
    <w:rsid w:val="00582EB1"/>
    <w:rsid w:val="00583C2A"/>
    <w:rsid w:val="00584748"/>
    <w:rsid w:val="00586F65"/>
    <w:rsid w:val="00590B10"/>
    <w:rsid w:val="00591C7F"/>
    <w:rsid w:val="0059397E"/>
    <w:rsid w:val="00593DFA"/>
    <w:rsid w:val="005A192D"/>
    <w:rsid w:val="005A27E0"/>
    <w:rsid w:val="005A3344"/>
    <w:rsid w:val="005A44DA"/>
    <w:rsid w:val="005A4EB0"/>
    <w:rsid w:val="005A5E9D"/>
    <w:rsid w:val="005A6C05"/>
    <w:rsid w:val="005A70AE"/>
    <w:rsid w:val="005B1A7A"/>
    <w:rsid w:val="005B3069"/>
    <w:rsid w:val="005B377D"/>
    <w:rsid w:val="005B50A8"/>
    <w:rsid w:val="005B5682"/>
    <w:rsid w:val="005B7ECB"/>
    <w:rsid w:val="005C1C0D"/>
    <w:rsid w:val="005D058B"/>
    <w:rsid w:val="005D1D1B"/>
    <w:rsid w:val="005D3D56"/>
    <w:rsid w:val="005D5E2E"/>
    <w:rsid w:val="005D61EB"/>
    <w:rsid w:val="005D6ED6"/>
    <w:rsid w:val="005D7D81"/>
    <w:rsid w:val="005E36EB"/>
    <w:rsid w:val="005E3B35"/>
    <w:rsid w:val="005E5EA1"/>
    <w:rsid w:val="005E6826"/>
    <w:rsid w:val="005E7CCC"/>
    <w:rsid w:val="005F0C5B"/>
    <w:rsid w:val="005F145A"/>
    <w:rsid w:val="005F1934"/>
    <w:rsid w:val="005F1D97"/>
    <w:rsid w:val="005F4221"/>
    <w:rsid w:val="005F5DED"/>
    <w:rsid w:val="005F7731"/>
    <w:rsid w:val="006013F6"/>
    <w:rsid w:val="006027D2"/>
    <w:rsid w:val="00602AE6"/>
    <w:rsid w:val="00602B37"/>
    <w:rsid w:val="00603E29"/>
    <w:rsid w:val="006049DC"/>
    <w:rsid w:val="006079A3"/>
    <w:rsid w:val="00607A3C"/>
    <w:rsid w:val="006103A4"/>
    <w:rsid w:val="00611990"/>
    <w:rsid w:val="0062000D"/>
    <w:rsid w:val="00622FDD"/>
    <w:rsid w:val="00623886"/>
    <w:rsid w:val="0062470F"/>
    <w:rsid w:val="00624B92"/>
    <w:rsid w:val="006311E5"/>
    <w:rsid w:val="00643C1D"/>
    <w:rsid w:val="006519DC"/>
    <w:rsid w:val="00652160"/>
    <w:rsid w:val="00661FD3"/>
    <w:rsid w:val="00662D5E"/>
    <w:rsid w:val="00664D54"/>
    <w:rsid w:val="00665B6B"/>
    <w:rsid w:val="00665FF1"/>
    <w:rsid w:val="006670EC"/>
    <w:rsid w:val="006714EE"/>
    <w:rsid w:val="00671E74"/>
    <w:rsid w:val="006745A8"/>
    <w:rsid w:val="0068470D"/>
    <w:rsid w:val="006847D2"/>
    <w:rsid w:val="0068647B"/>
    <w:rsid w:val="00694587"/>
    <w:rsid w:val="006966AD"/>
    <w:rsid w:val="00696AD7"/>
    <w:rsid w:val="006A022D"/>
    <w:rsid w:val="006A062E"/>
    <w:rsid w:val="006A1FBC"/>
    <w:rsid w:val="006A4A90"/>
    <w:rsid w:val="006A61E8"/>
    <w:rsid w:val="006B0F16"/>
    <w:rsid w:val="006B3815"/>
    <w:rsid w:val="006B4E34"/>
    <w:rsid w:val="006B5A58"/>
    <w:rsid w:val="006B644D"/>
    <w:rsid w:val="006B6C82"/>
    <w:rsid w:val="006C0398"/>
    <w:rsid w:val="006C0B21"/>
    <w:rsid w:val="006C3C73"/>
    <w:rsid w:val="006C51C6"/>
    <w:rsid w:val="006C6215"/>
    <w:rsid w:val="006D1939"/>
    <w:rsid w:val="006D28E4"/>
    <w:rsid w:val="006D5A4A"/>
    <w:rsid w:val="006E1510"/>
    <w:rsid w:val="006E1DA8"/>
    <w:rsid w:val="006E614F"/>
    <w:rsid w:val="006F0C08"/>
    <w:rsid w:val="006F2FC7"/>
    <w:rsid w:val="00700746"/>
    <w:rsid w:val="007031DF"/>
    <w:rsid w:val="00705851"/>
    <w:rsid w:val="00705A8E"/>
    <w:rsid w:val="007102DF"/>
    <w:rsid w:val="00715E6F"/>
    <w:rsid w:val="007222AC"/>
    <w:rsid w:val="00722D7E"/>
    <w:rsid w:val="007279D2"/>
    <w:rsid w:val="00731480"/>
    <w:rsid w:val="00733638"/>
    <w:rsid w:val="00734448"/>
    <w:rsid w:val="00734FD5"/>
    <w:rsid w:val="00735668"/>
    <w:rsid w:val="00736BEA"/>
    <w:rsid w:val="00741CF9"/>
    <w:rsid w:val="00743490"/>
    <w:rsid w:val="00747971"/>
    <w:rsid w:val="00751EC3"/>
    <w:rsid w:val="00753167"/>
    <w:rsid w:val="00753171"/>
    <w:rsid w:val="007562B1"/>
    <w:rsid w:val="00761B4F"/>
    <w:rsid w:val="00761E03"/>
    <w:rsid w:val="0076394B"/>
    <w:rsid w:val="00767083"/>
    <w:rsid w:val="00770455"/>
    <w:rsid w:val="0077340E"/>
    <w:rsid w:val="007770B2"/>
    <w:rsid w:val="0077723D"/>
    <w:rsid w:val="00777AB8"/>
    <w:rsid w:val="00780C62"/>
    <w:rsid w:val="00781673"/>
    <w:rsid w:val="00781ACB"/>
    <w:rsid w:val="00782601"/>
    <w:rsid w:val="00782862"/>
    <w:rsid w:val="00783C12"/>
    <w:rsid w:val="00787B27"/>
    <w:rsid w:val="00792087"/>
    <w:rsid w:val="007938A5"/>
    <w:rsid w:val="007950D7"/>
    <w:rsid w:val="007952C5"/>
    <w:rsid w:val="007977E6"/>
    <w:rsid w:val="007A1229"/>
    <w:rsid w:val="007A2304"/>
    <w:rsid w:val="007B1735"/>
    <w:rsid w:val="007B1AAD"/>
    <w:rsid w:val="007B54DE"/>
    <w:rsid w:val="007B7452"/>
    <w:rsid w:val="007B7DBB"/>
    <w:rsid w:val="007C14E4"/>
    <w:rsid w:val="007C1E57"/>
    <w:rsid w:val="007C33FB"/>
    <w:rsid w:val="007C5910"/>
    <w:rsid w:val="007C778D"/>
    <w:rsid w:val="007C78F2"/>
    <w:rsid w:val="007C7EC3"/>
    <w:rsid w:val="007D3FC3"/>
    <w:rsid w:val="007D562A"/>
    <w:rsid w:val="007D5A2C"/>
    <w:rsid w:val="007D6AFE"/>
    <w:rsid w:val="007E098C"/>
    <w:rsid w:val="007E1DC1"/>
    <w:rsid w:val="007E2C31"/>
    <w:rsid w:val="007E2D70"/>
    <w:rsid w:val="007E3A15"/>
    <w:rsid w:val="007E3C3F"/>
    <w:rsid w:val="007E3D89"/>
    <w:rsid w:val="007E648F"/>
    <w:rsid w:val="007E6656"/>
    <w:rsid w:val="007E7B3F"/>
    <w:rsid w:val="007F03B6"/>
    <w:rsid w:val="007F268D"/>
    <w:rsid w:val="007F401C"/>
    <w:rsid w:val="007F5348"/>
    <w:rsid w:val="00801E5D"/>
    <w:rsid w:val="00812624"/>
    <w:rsid w:val="008131EB"/>
    <w:rsid w:val="00814900"/>
    <w:rsid w:val="008158F3"/>
    <w:rsid w:val="00817D4F"/>
    <w:rsid w:val="00821B55"/>
    <w:rsid w:val="00827C1B"/>
    <w:rsid w:val="008309AD"/>
    <w:rsid w:val="00833F28"/>
    <w:rsid w:val="00834FA6"/>
    <w:rsid w:val="00835249"/>
    <w:rsid w:val="00837D5F"/>
    <w:rsid w:val="0084211C"/>
    <w:rsid w:val="008457FC"/>
    <w:rsid w:val="008524B3"/>
    <w:rsid w:val="00852CA3"/>
    <w:rsid w:val="0085597E"/>
    <w:rsid w:val="00860521"/>
    <w:rsid w:val="00863817"/>
    <w:rsid w:val="008660E6"/>
    <w:rsid w:val="00866A3F"/>
    <w:rsid w:val="008671FC"/>
    <w:rsid w:val="00867FF2"/>
    <w:rsid w:val="008703FA"/>
    <w:rsid w:val="00874A8A"/>
    <w:rsid w:val="00875742"/>
    <w:rsid w:val="0087748B"/>
    <w:rsid w:val="00881A46"/>
    <w:rsid w:val="00881C5F"/>
    <w:rsid w:val="00885B58"/>
    <w:rsid w:val="008931F3"/>
    <w:rsid w:val="0089320D"/>
    <w:rsid w:val="00894F24"/>
    <w:rsid w:val="0089554E"/>
    <w:rsid w:val="008A2BF4"/>
    <w:rsid w:val="008A34E0"/>
    <w:rsid w:val="008A513C"/>
    <w:rsid w:val="008A519D"/>
    <w:rsid w:val="008A73FE"/>
    <w:rsid w:val="008B0633"/>
    <w:rsid w:val="008B0A08"/>
    <w:rsid w:val="008B210C"/>
    <w:rsid w:val="008B2C90"/>
    <w:rsid w:val="008B3182"/>
    <w:rsid w:val="008B47F7"/>
    <w:rsid w:val="008B66F8"/>
    <w:rsid w:val="008C08F9"/>
    <w:rsid w:val="008C4C8B"/>
    <w:rsid w:val="008D1041"/>
    <w:rsid w:val="008D3617"/>
    <w:rsid w:val="008D5F16"/>
    <w:rsid w:val="008D7259"/>
    <w:rsid w:val="008E2C55"/>
    <w:rsid w:val="008E4836"/>
    <w:rsid w:val="008E5D92"/>
    <w:rsid w:val="00900D0E"/>
    <w:rsid w:val="00902A15"/>
    <w:rsid w:val="00902CB9"/>
    <w:rsid w:val="00902DB4"/>
    <w:rsid w:val="00902EA7"/>
    <w:rsid w:val="009070B9"/>
    <w:rsid w:val="00910C5C"/>
    <w:rsid w:val="00911B02"/>
    <w:rsid w:val="0091242F"/>
    <w:rsid w:val="009126BC"/>
    <w:rsid w:val="0091289F"/>
    <w:rsid w:val="00912A9B"/>
    <w:rsid w:val="00914249"/>
    <w:rsid w:val="009167B7"/>
    <w:rsid w:val="0091684D"/>
    <w:rsid w:val="009206E5"/>
    <w:rsid w:val="00920C26"/>
    <w:rsid w:val="0092270B"/>
    <w:rsid w:val="0092460A"/>
    <w:rsid w:val="00924940"/>
    <w:rsid w:val="00924C4B"/>
    <w:rsid w:val="00930B23"/>
    <w:rsid w:val="00933150"/>
    <w:rsid w:val="00935704"/>
    <w:rsid w:val="009368CF"/>
    <w:rsid w:val="00940805"/>
    <w:rsid w:val="00943C5E"/>
    <w:rsid w:val="00943C89"/>
    <w:rsid w:val="009441C2"/>
    <w:rsid w:val="0094620F"/>
    <w:rsid w:val="0094679F"/>
    <w:rsid w:val="009500AB"/>
    <w:rsid w:val="00961B08"/>
    <w:rsid w:val="009632AD"/>
    <w:rsid w:val="00965448"/>
    <w:rsid w:val="00965555"/>
    <w:rsid w:val="00966B15"/>
    <w:rsid w:val="009708C7"/>
    <w:rsid w:val="00970B8E"/>
    <w:rsid w:val="00970EEA"/>
    <w:rsid w:val="009729CD"/>
    <w:rsid w:val="009751BB"/>
    <w:rsid w:val="009768BC"/>
    <w:rsid w:val="00981977"/>
    <w:rsid w:val="00981A11"/>
    <w:rsid w:val="009824D1"/>
    <w:rsid w:val="009845EE"/>
    <w:rsid w:val="00984673"/>
    <w:rsid w:val="00984B82"/>
    <w:rsid w:val="00985108"/>
    <w:rsid w:val="00992846"/>
    <w:rsid w:val="00994EB7"/>
    <w:rsid w:val="009978B3"/>
    <w:rsid w:val="009A02DE"/>
    <w:rsid w:val="009A2C3F"/>
    <w:rsid w:val="009A6A86"/>
    <w:rsid w:val="009B144B"/>
    <w:rsid w:val="009B18D0"/>
    <w:rsid w:val="009B4DAC"/>
    <w:rsid w:val="009B5593"/>
    <w:rsid w:val="009B6844"/>
    <w:rsid w:val="009B6FC6"/>
    <w:rsid w:val="009B79D7"/>
    <w:rsid w:val="009B7B7B"/>
    <w:rsid w:val="009C24E4"/>
    <w:rsid w:val="009C2E5B"/>
    <w:rsid w:val="009C531B"/>
    <w:rsid w:val="009C545D"/>
    <w:rsid w:val="009C7878"/>
    <w:rsid w:val="009C7FE9"/>
    <w:rsid w:val="009D211A"/>
    <w:rsid w:val="009D27D2"/>
    <w:rsid w:val="009D752D"/>
    <w:rsid w:val="009E04C4"/>
    <w:rsid w:val="009E161F"/>
    <w:rsid w:val="009E21D7"/>
    <w:rsid w:val="009E2C75"/>
    <w:rsid w:val="009E34E4"/>
    <w:rsid w:val="009E4BF2"/>
    <w:rsid w:val="009E55DE"/>
    <w:rsid w:val="009E68E4"/>
    <w:rsid w:val="009E6C89"/>
    <w:rsid w:val="009E7F58"/>
    <w:rsid w:val="009F2CB0"/>
    <w:rsid w:val="009F3ACA"/>
    <w:rsid w:val="009F40DE"/>
    <w:rsid w:val="009F58A1"/>
    <w:rsid w:val="009F66A6"/>
    <w:rsid w:val="009F7B80"/>
    <w:rsid w:val="00A00FD3"/>
    <w:rsid w:val="00A01C4C"/>
    <w:rsid w:val="00A01E55"/>
    <w:rsid w:val="00A03C8C"/>
    <w:rsid w:val="00A0504A"/>
    <w:rsid w:val="00A050CC"/>
    <w:rsid w:val="00A05310"/>
    <w:rsid w:val="00A102AA"/>
    <w:rsid w:val="00A1158B"/>
    <w:rsid w:val="00A12842"/>
    <w:rsid w:val="00A13019"/>
    <w:rsid w:val="00A139D4"/>
    <w:rsid w:val="00A13F55"/>
    <w:rsid w:val="00A16089"/>
    <w:rsid w:val="00A2103F"/>
    <w:rsid w:val="00A219B6"/>
    <w:rsid w:val="00A21FCF"/>
    <w:rsid w:val="00A22A66"/>
    <w:rsid w:val="00A23BBC"/>
    <w:rsid w:val="00A259C7"/>
    <w:rsid w:val="00A262EA"/>
    <w:rsid w:val="00A26DE6"/>
    <w:rsid w:val="00A320B7"/>
    <w:rsid w:val="00A33AD0"/>
    <w:rsid w:val="00A33BC7"/>
    <w:rsid w:val="00A35494"/>
    <w:rsid w:val="00A35700"/>
    <w:rsid w:val="00A35A7E"/>
    <w:rsid w:val="00A41505"/>
    <w:rsid w:val="00A4291C"/>
    <w:rsid w:val="00A44360"/>
    <w:rsid w:val="00A509AA"/>
    <w:rsid w:val="00A51519"/>
    <w:rsid w:val="00A51961"/>
    <w:rsid w:val="00A541CA"/>
    <w:rsid w:val="00A55AC0"/>
    <w:rsid w:val="00A5737D"/>
    <w:rsid w:val="00A57B85"/>
    <w:rsid w:val="00A60937"/>
    <w:rsid w:val="00A62A40"/>
    <w:rsid w:val="00A6461B"/>
    <w:rsid w:val="00A64EAA"/>
    <w:rsid w:val="00A6757B"/>
    <w:rsid w:val="00A67B17"/>
    <w:rsid w:val="00A73226"/>
    <w:rsid w:val="00A73DD6"/>
    <w:rsid w:val="00A74061"/>
    <w:rsid w:val="00A83A7D"/>
    <w:rsid w:val="00A870FB"/>
    <w:rsid w:val="00A91339"/>
    <w:rsid w:val="00A93B68"/>
    <w:rsid w:val="00A95671"/>
    <w:rsid w:val="00A966A2"/>
    <w:rsid w:val="00A97D39"/>
    <w:rsid w:val="00AA2D29"/>
    <w:rsid w:val="00AA3938"/>
    <w:rsid w:val="00AA5EE1"/>
    <w:rsid w:val="00AA769A"/>
    <w:rsid w:val="00AB229D"/>
    <w:rsid w:val="00AB3BD6"/>
    <w:rsid w:val="00AB6865"/>
    <w:rsid w:val="00AC2B7A"/>
    <w:rsid w:val="00AC43F5"/>
    <w:rsid w:val="00AC747E"/>
    <w:rsid w:val="00AD06F5"/>
    <w:rsid w:val="00AD41F2"/>
    <w:rsid w:val="00AD523A"/>
    <w:rsid w:val="00AD6288"/>
    <w:rsid w:val="00AE3B5B"/>
    <w:rsid w:val="00AE41A4"/>
    <w:rsid w:val="00AE5A17"/>
    <w:rsid w:val="00AF07F2"/>
    <w:rsid w:val="00AF31DC"/>
    <w:rsid w:val="00AF4FF8"/>
    <w:rsid w:val="00AF5ED4"/>
    <w:rsid w:val="00AF69DA"/>
    <w:rsid w:val="00B0226C"/>
    <w:rsid w:val="00B02CF1"/>
    <w:rsid w:val="00B05777"/>
    <w:rsid w:val="00B05EAD"/>
    <w:rsid w:val="00B06820"/>
    <w:rsid w:val="00B11164"/>
    <w:rsid w:val="00B1399A"/>
    <w:rsid w:val="00B1474C"/>
    <w:rsid w:val="00B1634A"/>
    <w:rsid w:val="00B17593"/>
    <w:rsid w:val="00B17966"/>
    <w:rsid w:val="00B17EAD"/>
    <w:rsid w:val="00B17FB1"/>
    <w:rsid w:val="00B2085A"/>
    <w:rsid w:val="00B210D1"/>
    <w:rsid w:val="00B25247"/>
    <w:rsid w:val="00B3033A"/>
    <w:rsid w:val="00B340B7"/>
    <w:rsid w:val="00B3578C"/>
    <w:rsid w:val="00B3728C"/>
    <w:rsid w:val="00B40893"/>
    <w:rsid w:val="00B42935"/>
    <w:rsid w:val="00B42CCF"/>
    <w:rsid w:val="00B475D4"/>
    <w:rsid w:val="00B47E51"/>
    <w:rsid w:val="00B516AD"/>
    <w:rsid w:val="00B51FD7"/>
    <w:rsid w:val="00B52460"/>
    <w:rsid w:val="00B52D31"/>
    <w:rsid w:val="00B54541"/>
    <w:rsid w:val="00B6189B"/>
    <w:rsid w:val="00B63B08"/>
    <w:rsid w:val="00B6477B"/>
    <w:rsid w:val="00B6596C"/>
    <w:rsid w:val="00B65A47"/>
    <w:rsid w:val="00B67655"/>
    <w:rsid w:val="00B702FB"/>
    <w:rsid w:val="00B72E78"/>
    <w:rsid w:val="00B73FB1"/>
    <w:rsid w:val="00B74A3F"/>
    <w:rsid w:val="00B75539"/>
    <w:rsid w:val="00B77D74"/>
    <w:rsid w:val="00B82971"/>
    <w:rsid w:val="00B8431E"/>
    <w:rsid w:val="00B85F32"/>
    <w:rsid w:val="00B907A0"/>
    <w:rsid w:val="00B919CA"/>
    <w:rsid w:val="00B919DF"/>
    <w:rsid w:val="00B943A8"/>
    <w:rsid w:val="00B96FFD"/>
    <w:rsid w:val="00BA05DE"/>
    <w:rsid w:val="00BA1E92"/>
    <w:rsid w:val="00BA24B1"/>
    <w:rsid w:val="00BA3C79"/>
    <w:rsid w:val="00BA4A82"/>
    <w:rsid w:val="00BA7119"/>
    <w:rsid w:val="00BA7543"/>
    <w:rsid w:val="00BB10B0"/>
    <w:rsid w:val="00BB2C45"/>
    <w:rsid w:val="00BB3261"/>
    <w:rsid w:val="00BB34A4"/>
    <w:rsid w:val="00BB77D6"/>
    <w:rsid w:val="00BC0116"/>
    <w:rsid w:val="00BC183E"/>
    <w:rsid w:val="00BC31F6"/>
    <w:rsid w:val="00BC3D4F"/>
    <w:rsid w:val="00BC43AC"/>
    <w:rsid w:val="00BC6391"/>
    <w:rsid w:val="00BC738E"/>
    <w:rsid w:val="00BD0895"/>
    <w:rsid w:val="00BD42FE"/>
    <w:rsid w:val="00BD53F9"/>
    <w:rsid w:val="00BD66CC"/>
    <w:rsid w:val="00BD791A"/>
    <w:rsid w:val="00BD7E1B"/>
    <w:rsid w:val="00BE0D58"/>
    <w:rsid w:val="00BE36F0"/>
    <w:rsid w:val="00BE381D"/>
    <w:rsid w:val="00BF2262"/>
    <w:rsid w:val="00BF2B23"/>
    <w:rsid w:val="00BF727E"/>
    <w:rsid w:val="00BF7836"/>
    <w:rsid w:val="00C00DEA"/>
    <w:rsid w:val="00C01594"/>
    <w:rsid w:val="00C10E17"/>
    <w:rsid w:val="00C145F3"/>
    <w:rsid w:val="00C14F45"/>
    <w:rsid w:val="00C2108C"/>
    <w:rsid w:val="00C21E84"/>
    <w:rsid w:val="00C2220E"/>
    <w:rsid w:val="00C224E1"/>
    <w:rsid w:val="00C22D0C"/>
    <w:rsid w:val="00C24567"/>
    <w:rsid w:val="00C25E53"/>
    <w:rsid w:val="00C26A89"/>
    <w:rsid w:val="00C26BF1"/>
    <w:rsid w:val="00C30B76"/>
    <w:rsid w:val="00C3132B"/>
    <w:rsid w:val="00C31662"/>
    <w:rsid w:val="00C35DDC"/>
    <w:rsid w:val="00C413DA"/>
    <w:rsid w:val="00C45479"/>
    <w:rsid w:val="00C4640E"/>
    <w:rsid w:val="00C47020"/>
    <w:rsid w:val="00C47F8D"/>
    <w:rsid w:val="00C54241"/>
    <w:rsid w:val="00C56722"/>
    <w:rsid w:val="00C56BB3"/>
    <w:rsid w:val="00C646E8"/>
    <w:rsid w:val="00C67C2D"/>
    <w:rsid w:val="00C67FB8"/>
    <w:rsid w:val="00C71FF1"/>
    <w:rsid w:val="00C720B9"/>
    <w:rsid w:val="00C72129"/>
    <w:rsid w:val="00C74250"/>
    <w:rsid w:val="00C758AE"/>
    <w:rsid w:val="00C80BE3"/>
    <w:rsid w:val="00C83730"/>
    <w:rsid w:val="00C91033"/>
    <w:rsid w:val="00C91BD7"/>
    <w:rsid w:val="00C948BF"/>
    <w:rsid w:val="00C96F1A"/>
    <w:rsid w:val="00C97E8B"/>
    <w:rsid w:val="00CA37A7"/>
    <w:rsid w:val="00CA4238"/>
    <w:rsid w:val="00CA4B3F"/>
    <w:rsid w:val="00CA621B"/>
    <w:rsid w:val="00CA7C69"/>
    <w:rsid w:val="00CB3880"/>
    <w:rsid w:val="00CB58C7"/>
    <w:rsid w:val="00CB65ED"/>
    <w:rsid w:val="00CC120F"/>
    <w:rsid w:val="00CC2A77"/>
    <w:rsid w:val="00CC338B"/>
    <w:rsid w:val="00CC3BF0"/>
    <w:rsid w:val="00CC4CCB"/>
    <w:rsid w:val="00CC757D"/>
    <w:rsid w:val="00CC758B"/>
    <w:rsid w:val="00CC7ED5"/>
    <w:rsid w:val="00CD165E"/>
    <w:rsid w:val="00CD2A94"/>
    <w:rsid w:val="00CD2DCE"/>
    <w:rsid w:val="00CE0C6A"/>
    <w:rsid w:val="00CE2058"/>
    <w:rsid w:val="00CE51FC"/>
    <w:rsid w:val="00CE54E7"/>
    <w:rsid w:val="00CE5826"/>
    <w:rsid w:val="00CE65D8"/>
    <w:rsid w:val="00CF085B"/>
    <w:rsid w:val="00CF2602"/>
    <w:rsid w:val="00CF28F6"/>
    <w:rsid w:val="00CF3E29"/>
    <w:rsid w:val="00CF43C0"/>
    <w:rsid w:val="00CF7155"/>
    <w:rsid w:val="00D01856"/>
    <w:rsid w:val="00D10492"/>
    <w:rsid w:val="00D10BF8"/>
    <w:rsid w:val="00D10DA1"/>
    <w:rsid w:val="00D126FA"/>
    <w:rsid w:val="00D13E71"/>
    <w:rsid w:val="00D14318"/>
    <w:rsid w:val="00D1446C"/>
    <w:rsid w:val="00D15F6D"/>
    <w:rsid w:val="00D17258"/>
    <w:rsid w:val="00D17C90"/>
    <w:rsid w:val="00D2186B"/>
    <w:rsid w:val="00D2354A"/>
    <w:rsid w:val="00D25DC6"/>
    <w:rsid w:val="00D26544"/>
    <w:rsid w:val="00D27DCC"/>
    <w:rsid w:val="00D305B7"/>
    <w:rsid w:val="00D30FD9"/>
    <w:rsid w:val="00D315F6"/>
    <w:rsid w:val="00D34422"/>
    <w:rsid w:val="00D35217"/>
    <w:rsid w:val="00D36FF0"/>
    <w:rsid w:val="00D373B3"/>
    <w:rsid w:val="00D40F18"/>
    <w:rsid w:val="00D4688C"/>
    <w:rsid w:val="00D51210"/>
    <w:rsid w:val="00D51623"/>
    <w:rsid w:val="00D516A5"/>
    <w:rsid w:val="00D5374C"/>
    <w:rsid w:val="00D540AF"/>
    <w:rsid w:val="00D55D5D"/>
    <w:rsid w:val="00D5698F"/>
    <w:rsid w:val="00D57F84"/>
    <w:rsid w:val="00D6198F"/>
    <w:rsid w:val="00D632EF"/>
    <w:rsid w:val="00D64361"/>
    <w:rsid w:val="00D644BA"/>
    <w:rsid w:val="00D75A71"/>
    <w:rsid w:val="00D76F4C"/>
    <w:rsid w:val="00D8046D"/>
    <w:rsid w:val="00D82853"/>
    <w:rsid w:val="00D867B6"/>
    <w:rsid w:val="00D86A63"/>
    <w:rsid w:val="00D91DC6"/>
    <w:rsid w:val="00D9290E"/>
    <w:rsid w:val="00D95936"/>
    <w:rsid w:val="00D96D8F"/>
    <w:rsid w:val="00DA1B1F"/>
    <w:rsid w:val="00DA6D17"/>
    <w:rsid w:val="00DB1F2C"/>
    <w:rsid w:val="00DB3083"/>
    <w:rsid w:val="00DB4A4F"/>
    <w:rsid w:val="00DB4E7B"/>
    <w:rsid w:val="00DB6377"/>
    <w:rsid w:val="00DB640F"/>
    <w:rsid w:val="00DC1474"/>
    <w:rsid w:val="00DC1673"/>
    <w:rsid w:val="00DC45ED"/>
    <w:rsid w:val="00DD1941"/>
    <w:rsid w:val="00DD40A0"/>
    <w:rsid w:val="00DD51F8"/>
    <w:rsid w:val="00DE050D"/>
    <w:rsid w:val="00DE2051"/>
    <w:rsid w:val="00DE2755"/>
    <w:rsid w:val="00DE5FF1"/>
    <w:rsid w:val="00DE6352"/>
    <w:rsid w:val="00DE6BCB"/>
    <w:rsid w:val="00DE7B91"/>
    <w:rsid w:val="00DE7CCE"/>
    <w:rsid w:val="00DF5FCC"/>
    <w:rsid w:val="00DF61C5"/>
    <w:rsid w:val="00E028A1"/>
    <w:rsid w:val="00E064A3"/>
    <w:rsid w:val="00E14530"/>
    <w:rsid w:val="00E15BD9"/>
    <w:rsid w:val="00E20E0D"/>
    <w:rsid w:val="00E21340"/>
    <w:rsid w:val="00E2390B"/>
    <w:rsid w:val="00E2653B"/>
    <w:rsid w:val="00E30C1A"/>
    <w:rsid w:val="00E3160A"/>
    <w:rsid w:val="00E331EE"/>
    <w:rsid w:val="00E33DB0"/>
    <w:rsid w:val="00E414F7"/>
    <w:rsid w:val="00E41C13"/>
    <w:rsid w:val="00E43419"/>
    <w:rsid w:val="00E45038"/>
    <w:rsid w:val="00E462AE"/>
    <w:rsid w:val="00E50FC6"/>
    <w:rsid w:val="00E55D11"/>
    <w:rsid w:val="00E56451"/>
    <w:rsid w:val="00E61112"/>
    <w:rsid w:val="00E624C6"/>
    <w:rsid w:val="00E6367B"/>
    <w:rsid w:val="00E648AF"/>
    <w:rsid w:val="00E67A2A"/>
    <w:rsid w:val="00E70496"/>
    <w:rsid w:val="00E71D44"/>
    <w:rsid w:val="00E73561"/>
    <w:rsid w:val="00E74DAB"/>
    <w:rsid w:val="00E76067"/>
    <w:rsid w:val="00E84484"/>
    <w:rsid w:val="00E84B0B"/>
    <w:rsid w:val="00E87560"/>
    <w:rsid w:val="00E879D3"/>
    <w:rsid w:val="00E92067"/>
    <w:rsid w:val="00E92889"/>
    <w:rsid w:val="00E93318"/>
    <w:rsid w:val="00E94117"/>
    <w:rsid w:val="00E95125"/>
    <w:rsid w:val="00E96E5D"/>
    <w:rsid w:val="00EA3A34"/>
    <w:rsid w:val="00EA50C8"/>
    <w:rsid w:val="00EA7CD8"/>
    <w:rsid w:val="00EB1334"/>
    <w:rsid w:val="00EB258E"/>
    <w:rsid w:val="00EB4282"/>
    <w:rsid w:val="00EB56FB"/>
    <w:rsid w:val="00EB5EF4"/>
    <w:rsid w:val="00EB6C0A"/>
    <w:rsid w:val="00EC09AA"/>
    <w:rsid w:val="00EC5E18"/>
    <w:rsid w:val="00EC77B9"/>
    <w:rsid w:val="00ED33FE"/>
    <w:rsid w:val="00ED3D08"/>
    <w:rsid w:val="00ED4B85"/>
    <w:rsid w:val="00ED5A88"/>
    <w:rsid w:val="00ED6F53"/>
    <w:rsid w:val="00EE2C89"/>
    <w:rsid w:val="00EE4AC3"/>
    <w:rsid w:val="00EE6055"/>
    <w:rsid w:val="00EF2BE4"/>
    <w:rsid w:val="00EF2E5F"/>
    <w:rsid w:val="00EF40E0"/>
    <w:rsid w:val="00EF4555"/>
    <w:rsid w:val="00EF6F0A"/>
    <w:rsid w:val="00F002B6"/>
    <w:rsid w:val="00F02AE1"/>
    <w:rsid w:val="00F03428"/>
    <w:rsid w:val="00F03EB5"/>
    <w:rsid w:val="00F05B0E"/>
    <w:rsid w:val="00F0687E"/>
    <w:rsid w:val="00F06BBB"/>
    <w:rsid w:val="00F10613"/>
    <w:rsid w:val="00F1313E"/>
    <w:rsid w:val="00F14CB7"/>
    <w:rsid w:val="00F21228"/>
    <w:rsid w:val="00F25FF8"/>
    <w:rsid w:val="00F262C3"/>
    <w:rsid w:val="00F318FE"/>
    <w:rsid w:val="00F34140"/>
    <w:rsid w:val="00F3457A"/>
    <w:rsid w:val="00F3614D"/>
    <w:rsid w:val="00F40A0C"/>
    <w:rsid w:val="00F413A0"/>
    <w:rsid w:val="00F42210"/>
    <w:rsid w:val="00F435AE"/>
    <w:rsid w:val="00F45108"/>
    <w:rsid w:val="00F47FF2"/>
    <w:rsid w:val="00F5187B"/>
    <w:rsid w:val="00F52578"/>
    <w:rsid w:val="00F5290B"/>
    <w:rsid w:val="00F56CF0"/>
    <w:rsid w:val="00F57F30"/>
    <w:rsid w:val="00F57F61"/>
    <w:rsid w:val="00F602EA"/>
    <w:rsid w:val="00F61C57"/>
    <w:rsid w:val="00F63E5F"/>
    <w:rsid w:val="00F64EDB"/>
    <w:rsid w:val="00F6595E"/>
    <w:rsid w:val="00F67107"/>
    <w:rsid w:val="00F73FA7"/>
    <w:rsid w:val="00F7423F"/>
    <w:rsid w:val="00F82374"/>
    <w:rsid w:val="00F83272"/>
    <w:rsid w:val="00F839FF"/>
    <w:rsid w:val="00F83E18"/>
    <w:rsid w:val="00F83EC6"/>
    <w:rsid w:val="00F84370"/>
    <w:rsid w:val="00F86931"/>
    <w:rsid w:val="00F9299B"/>
    <w:rsid w:val="00F955D6"/>
    <w:rsid w:val="00F97034"/>
    <w:rsid w:val="00FA1ED8"/>
    <w:rsid w:val="00FA3E6F"/>
    <w:rsid w:val="00FA43F3"/>
    <w:rsid w:val="00FA7108"/>
    <w:rsid w:val="00FB1FE3"/>
    <w:rsid w:val="00FB3815"/>
    <w:rsid w:val="00FB3A8E"/>
    <w:rsid w:val="00FB7E15"/>
    <w:rsid w:val="00FC1980"/>
    <w:rsid w:val="00FC581B"/>
    <w:rsid w:val="00FC75DF"/>
    <w:rsid w:val="00FD034A"/>
    <w:rsid w:val="00FD19A5"/>
    <w:rsid w:val="00FD3CB3"/>
    <w:rsid w:val="00FD726A"/>
    <w:rsid w:val="00FE3AF2"/>
    <w:rsid w:val="00FE5598"/>
    <w:rsid w:val="00FE5A11"/>
    <w:rsid w:val="00FE7A24"/>
    <w:rsid w:val="00FF3F0B"/>
    <w:rsid w:val="00FF438C"/>
    <w:rsid w:val="00FF4904"/>
    <w:rsid w:val="00FF4DD1"/>
    <w:rsid w:val="00FF6B25"/>
    <w:rsid w:val="00FF7C53"/>
    <w:rsid w:val="015050E2"/>
    <w:rsid w:val="02306546"/>
    <w:rsid w:val="0371420C"/>
    <w:rsid w:val="03B60BF9"/>
    <w:rsid w:val="0454118F"/>
    <w:rsid w:val="0595609D"/>
    <w:rsid w:val="07415AED"/>
    <w:rsid w:val="07B17063"/>
    <w:rsid w:val="08D166DE"/>
    <w:rsid w:val="0EDE74AB"/>
    <w:rsid w:val="0F104404"/>
    <w:rsid w:val="125636AC"/>
    <w:rsid w:val="14A21959"/>
    <w:rsid w:val="172778E0"/>
    <w:rsid w:val="17CA4008"/>
    <w:rsid w:val="19470627"/>
    <w:rsid w:val="196F39E1"/>
    <w:rsid w:val="1E1E4126"/>
    <w:rsid w:val="208A230D"/>
    <w:rsid w:val="21364141"/>
    <w:rsid w:val="21F77C40"/>
    <w:rsid w:val="236732A7"/>
    <w:rsid w:val="238A2252"/>
    <w:rsid w:val="245D3A66"/>
    <w:rsid w:val="252303C6"/>
    <w:rsid w:val="254A6F4F"/>
    <w:rsid w:val="292F3E5F"/>
    <w:rsid w:val="2AF4204C"/>
    <w:rsid w:val="2B9500AB"/>
    <w:rsid w:val="2EF71F6A"/>
    <w:rsid w:val="30AB4D93"/>
    <w:rsid w:val="30BE3FE2"/>
    <w:rsid w:val="31EE7439"/>
    <w:rsid w:val="321E4A57"/>
    <w:rsid w:val="33CB59D2"/>
    <w:rsid w:val="33D97E67"/>
    <w:rsid w:val="33E03769"/>
    <w:rsid w:val="34952B0A"/>
    <w:rsid w:val="35237850"/>
    <w:rsid w:val="358225F3"/>
    <w:rsid w:val="36D55DA6"/>
    <w:rsid w:val="373C1272"/>
    <w:rsid w:val="37A21DBC"/>
    <w:rsid w:val="37F97212"/>
    <w:rsid w:val="3CA563FC"/>
    <w:rsid w:val="3E4C3FFA"/>
    <w:rsid w:val="3EBA735C"/>
    <w:rsid w:val="3F18504A"/>
    <w:rsid w:val="3F2969DF"/>
    <w:rsid w:val="3F8C7D14"/>
    <w:rsid w:val="3FBD0CE3"/>
    <w:rsid w:val="400713CD"/>
    <w:rsid w:val="40476670"/>
    <w:rsid w:val="40A351EE"/>
    <w:rsid w:val="40B33A81"/>
    <w:rsid w:val="41BB3007"/>
    <w:rsid w:val="445061EE"/>
    <w:rsid w:val="44A45613"/>
    <w:rsid w:val="45306601"/>
    <w:rsid w:val="465901DB"/>
    <w:rsid w:val="47CD7DDD"/>
    <w:rsid w:val="482728D9"/>
    <w:rsid w:val="48756814"/>
    <w:rsid w:val="488F09AE"/>
    <w:rsid w:val="490E3222"/>
    <w:rsid w:val="49D00361"/>
    <w:rsid w:val="4BDE787C"/>
    <w:rsid w:val="4D762884"/>
    <w:rsid w:val="4F742F3B"/>
    <w:rsid w:val="51D72815"/>
    <w:rsid w:val="54380E1F"/>
    <w:rsid w:val="560507FD"/>
    <w:rsid w:val="58333B00"/>
    <w:rsid w:val="5A5A3A15"/>
    <w:rsid w:val="5B337BDB"/>
    <w:rsid w:val="5E7919F9"/>
    <w:rsid w:val="5F1F22A2"/>
    <w:rsid w:val="5F7A2071"/>
    <w:rsid w:val="61CF7C1F"/>
    <w:rsid w:val="62D85CC2"/>
    <w:rsid w:val="647A1DAB"/>
    <w:rsid w:val="64997092"/>
    <w:rsid w:val="64F32FEE"/>
    <w:rsid w:val="67BA5D15"/>
    <w:rsid w:val="686312D1"/>
    <w:rsid w:val="690F0D94"/>
    <w:rsid w:val="69DD630A"/>
    <w:rsid w:val="6A7E1930"/>
    <w:rsid w:val="6B1B5180"/>
    <w:rsid w:val="6B862BE1"/>
    <w:rsid w:val="6CEE3CFC"/>
    <w:rsid w:val="6E4B4D6E"/>
    <w:rsid w:val="6E7116EB"/>
    <w:rsid w:val="6FAF647B"/>
    <w:rsid w:val="720846A4"/>
    <w:rsid w:val="74FB166B"/>
    <w:rsid w:val="753F1084"/>
    <w:rsid w:val="75846316"/>
    <w:rsid w:val="76332E60"/>
    <w:rsid w:val="77FB0FEB"/>
    <w:rsid w:val="78393DA0"/>
    <w:rsid w:val="7B7A717E"/>
    <w:rsid w:val="7C341DA8"/>
    <w:rsid w:val="7E9E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6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8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2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13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14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5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Char"/>
    <w:basedOn w:val="18"/>
    <w:link w:val="10"/>
    <w:qFormat/>
    <w:uiPriority w:val="99"/>
    <w:rPr>
      <w:sz w:val="18"/>
      <w:szCs w:val="18"/>
    </w:rPr>
  </w:style>
  <w:style w:type="character" w:customStyle="1" w:styleId="21">
    <w:name w:val="页脚 Char"/>
    <w:basedOn w:val="18"/>
    <w:link w:val="9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标题 3 Char"/>
    <w:basedOn w:val="18"/>
    <w:link w:val="4"/>
    <w:semiHidden/>
    <w:qFormat/>
    <w:uiPriority w:val="9"/>
    <w:rPr>
      <w:b/>
      <w:bCs/>
      <w:sz w:val="32"/>
      <w:szCs w:val="32"/>
    </w:rPr>
  </w:style>
  <w:style w:type="character" w:customStyle="1" w:styleId="24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6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F4BC7-CBDB-4C42-8158-ECD5A1A8A8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1824</Words>
  <Characters>10398</Characters>
  <Lines>86</Lines>
  <Paragraphs>24</Paragraphs>
  <TotalTime>3</TotalTime>
  <ScaleCrop>false</ScaleCrop>
  <LinksUpToDate>false</LinksUpToDate>
  <CharactersWithSpaces>12198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2018-08-20T08:14:00Z</dcterms:created>
  <dc:creator>Administrator</dc:creator>
  <cp:lastModifiedBy>王阳明</cp:lastModifiedBy>
  <dcterms:modified xsi:type="dcterms:W3CDTF">2023-09-06T06:36:15Z</dcterms:modified>
  <cp:revision>2123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B4E23AC0C7C44685A5C7D247DA8FFF0D_12</vt:lpwstr>
  </property>
</Properties>
</file>