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857b6d9598142c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78" w:rsidRDefault="006E2B78" w:rsidP="006E2B7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新仪表盘配置操作和注意事项分享</w:t>
      </w:r>
    </w:p>
    <w:p w:rsidR="00FD7D52" w:rsidRPr="006E2B78" w:rsidRDefault="00375B84" w:rsidP="006E2B78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6E2B78">
        <w:rPr>
          <w:rFonts w:hint="eastAsia"/>
          <w:b/>
          <w:sz w:val="24"/>
          <w:szCs w:val="24"/>
        </w:rPr>
        <w:t>新版仪表盘本次调整的功能总结</w:t>
      </w:r>
    </w:p>
    <w:p w:rsidR="00FD7D52" w:rsidRPr="00246E7B" w:rsidRDefault="00FD7D52" w:rsidP="00246E7B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246E7B">
        <w:rPr>
          <w:rFonts w:hint="eastAsia"/>
          <w:szCs w:val="21"/>
        </w:rPr>
        <w:t>新版仪表盘摒弃</w:t>
      </w:r>
      <w:r w:rsidR="00246E7B" w:rsidRPr="00246E7B">
        <w:rPr>
          <w:rFonts w:hint="eastAsia"/>
          <w:szCs w:val="21"/>
        </w:rPr>
        <w:t>业务</w:t>
      </w:r>
      <w:r w:rsidRPr="00246E7B">
        <w:rPr>
          <w:rFonts w:hint="eastAsia"/>
          <w:szCs w:val="21"/>
        </w:rPr>
        <w:t>转换器功能，</w:t>
      </w:r>
      <w:r w:rsidR="00246E7B" w:rsidRPr="00246E7B">
        <w:rPr>
          <w:rFonts w:hint="eastAsia"/>
          <w:szCs w:val="21"/>
        </w:rPr>
        <w:t>只关心基础数据的统计计算，调用者需要自己完成数据的业务处理后，再调用仪表盘提供的api接口；</w:t>
      </w:r>
    </w:p>
    <w:p w:rsidR="00246E7B" w:rsidRDefault="00246E7B" w:rsidP="00246E7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新版仪表盘单独抽取出来当做产品使用，不掺杂任何业务代码，以后不用再将服务部署的调用者的服务器上；</w:t>
      </w:r>
    </w:p>
    <w:p w:rsidR="00246E7B" w:rsidRPr="00246E7B" w:rsidRDefault="00246E7B" w:rsidP="00246E7B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新版仪表盘只</w:t>
      </w:r>
      <w:r w:rsidR="00375B84">
        <w:rPr>
          <w:rFonts w:hint="eastAsia"/>
          <w:szCs w:val="21"/>
        </w:rPr>
        <w:t>能</w:t>
      </w:r>
      <w:r>
        <w:rPr>
          <w:rFonts w:hint="eastAsia"/>
          <w:szCs w:val="21"/>
        </w:rPr>
        <w:t>支持</w:t>
      </w:r>
      <w:proofErr w:type="gramStart"/>
      <w:r>
        <w:rPr>
          <w:rFonts w:hint="eastAsia"/>
          <w:szCs w:val="21"/>
        </w:rPr>
        <w:t>单服务</w:t>
      </w:r>
      <w:proofErr w:type="gramEnd"/>
      <w:r>
        <w:rPr>
          <w:rFonts w:hint="eastAsia"/>
          <w:szCs w:val="21"/>
        </w:rPr>
        <w:t>的埋点检测计算，若一个统计计算涉及到多个埋点，并且这些埋点又分布在分布式服务的多个应用中，此时将无法做统计计算；</w:t>
      </w:r>
    </w:p>
    <w:p w:rsidR="00FD7D52" w:rsidRPr="00375B84" w:rsidRDefault="00375B84" w:rsidP="00375B84">
      <w:pPr>
        <w:ind w:left="420" w:hangingChars="200" w:hanging="420"/>
        <w:rPr>
          <w:szCs w:val="21"/>
        </w:rPr>
      </w:pPr>
      <w:r w:rsidRPr="00375B84">
        <w:rPr>
          <w:rFonts w:hint="eastAsia"/>
          <w:szCs w:val="21"/>
        </w:rPr>
        <w:t>4、新版仪表盘</w:t>
      </w:r>
      <w:r>
        <w:rPr>
          <w:rFonts w:hint="eastAsia"/>
          <w:szCs w:val="21"/>
        </w:rPr>
        <w:t>本次采用直接将日志记录在调用这的服务器上，是分布散列在每个埋点的服务器物理硬盘上，不再进行集中管理；</w:t>
      </w:r>
    </w:p>
    <w:p w:rsidR="00945403" w:rsidRPr="00FD7D52" w:rsidRDefault="00FD7D52" w:rsidP="00FD7D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9778BA" w:rsidRPr="006E2B78">
        <w:rPr>
          <w:rFonts w:hint="eastAsia"/>
          <w:b/>
          <w:sz w:val="24"/>
          <w:szCs w:val="24"/>
        </w:rPr>
        <w:t>新版仪表盘</w:t>
      </w:r>
      <w:r w:rsidR="00FD6C7E" w:rsidRPr="006E2B78">
        <w:rPr>
          <w:rFonts w:hint="eastAsia"/>
          <w:b/>
          <w:sz w:val="24"/>
          <w:szCs w:val="24"/>
        </w:rPr>
        <w:t>配置</w:t>
      </w:r>
      <w:r w:rsidR="009778BA" w:rsidRPr="006E2B78">
        <w:rPr>
          <w:rFonts w:hint="eastAsia"/>
          <w:b/>
          <w:sz w:val="24"/>
          <w:szCs w:val="24"/>
        </w:rPr>
        <w:t>操作步骤和使用</w:t>
      </w:r>
      <w:r w:rsidR="00244823" w:rsidRPr="006E2B78">
        <w:rPr>
          <w:rFonts w:hint="eastAsia"/>
          <w:b/>
          <w:sz w:val="24"/>
          <w:szCs w:val="24"/>
        </w:rPr>
        <w:t>注意事项总结：</w:t>
      </w:r>
    </w:p>
    <w:p w:rsidR="009778BA" w:rsidRDefault="009778BA" w:rsidP="009778BA">
      <w:pPr>
        <w:pStyle w:val="a3"/>
        <w:numPr>
          <w:ilvl w:val="0"/>
          <w:numId w:val="5"/>
        </w:numPr>
        <w:ind w:firstLineChars="0"/>
      </w:pPr>
      <w:r w:rsidRPr="00FD7D52">
        <w:rPr>
          <w:rFonts w:hint="eastAsia"/>
          <w:b/>
        </w:rPr>
        <w:t>创建</w:t>
      </w:r>
      <w:r w:rsidR="00FD7D52">
        <w:rPr>
          <w:rFonts w:hint="eastAsia"/>
          <w:b/>
        </w:rPr>
        <w:t>系统</w:t>
      </w:r>
      <w:r w:rsidRPr="00FD7D52">
        <w:rPr>
          <w:rFonts w:hint="eastAsia"/>
          <w:b/>
        </w:rPr>
        <w:t>：</w:t>
      </w:r>
      <w:r w:rsidR="00FD7D52" w:rsidRPr="00FD7D52">
        <w:rPr>
          <w:rFonts w:hint="eastAsia"/>
        </w:rPr>
        <w:t>首先要新建一个系统</w:t>
      </w:r>
      <w:r w:rsidR="00FD7D52">
        <w:rPr>
          <w:rFonts w:hint="eastAsia"/>
        </w:rPr>
        <w:t>，创建的系统必须是检测埋点的系统，将j-one上服务的名字填写到系统id的文本框里，服务名字必须和j-one一样，否则日志无法关联</w:t>
      </w:r>
      <w:r>
        <w:rPr>
          <w:rFonts w:hint="eastAsia"/>
        </w:rPr>
        <w:t>；</w:t>
      </w:r>
    </w:p>
    <w:p w:rsidR="00FD7D52" w:rsidRDefault="00FD7D52" w:rsidP="00FD7D52">
      <w:r>
        <w:rPr>
          <w:noProof/>
        </w:rPr>
        <w:drawing>
          <wp:inline distT="0" distB="0" distL="0" distR="0" wp14:anchorId="55361685" wp14:editId="170ACEDA">
            <wp:extent cx="5274310" cy="2804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BA" w:rsidRPr="009778BA" w:rsidRDefault="009778BA" w:rsidP="009778BA">
      <w:pPr>
        <w:rPr>
          <w:color w:val="FF0000"/>
          <w:sz w:val="18"/>
          <w:szCs w:val="18"/>
        </w:rPr>
      </w:pPr>
      <w:r w:rsidRPr="009778BA">
        <w:rPr>
          <w:rFonts w:hint="eastAsia"/>
          <w:color w:val="FF0000"/>
          <w:sz w:val="18"/>
          <w:szCs w:val="18"/>
        </w:rPr>
        <w:t>注意：a若检测埋点不再此应用中，</w:t>
      </w:r>
      <w:r w:rsidR="00FD7D52">
        <w:rPr>
          <w:rFonts w:hint="eastAsia"/>
          <w:color w:val="FF0000"/>
          <w:sz w:val="18"/>
          <w:szCs w:val="18"/>
        </w:rPr>
        <w:t>或系统id填写错误，查询埋点图表时，提示</w:t>
      </w:r>
      <w:r w:rsidRPr="009778BA">
        <w:rPr>
          <w:rFonts w:hint="eastAsia"/>
          <w:color w:val="FF0000"/>
          <w:sz w:val="18"/>
          <w:szCs w:val="18"/>
        </w:rPr>
        <w:t>没有检测到有效数据</w:t>
      </w:r>
      <w:r>
        <w:rPr>
          <w:rFonts w:hint="eastAsia"/>
          <w:color w:val="FF0000"/>
          <w:sz w:val="18"/>
          <w:szCs w:val="18"/>
        </w:rPr>
        <w:t>；</w:t>
      </w:r>
    </w:p>
    <w:p w:rsidR="009778BA" w:rsidRDefault="009778BA" w:rsidP="009778BA">
      <w:pPr>
        <w:pStyle w:val="a3"/>
        <w:ind w:left="360" w:firstLineChars="100" w:firstLine="18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b</w:t>
      </w:r>
      <w:r w:rsidR="00FD7D52">
        <w:rPr>
          <w:rFonts w:hint="eastAsia"/>
          <w:color w:val="FF0000"/>
          <w:sz w:val="18"/>
          <w:szCs w:val="18"/>
        </w:rPr>
        <w:t>系统</w:t>
      </w:r>
      <w:r>
        <w:rPr>
          <w:rFonts w:hint="eastAsia"/>
          <w:color w:val="FF0000"/>
          <w:sz w:val="18"/>
          <w:szCs w:val="18"/>
        </w:rPr>
        <w:t>删除是逻辑删除，删除后再次创建是创建不成功的</w:t>
      </w:r>
      <w:r w:rsidR="00375B84">
        <w:rPr>
          <w:rFonts w:hint="eastAsia"/>
          <w:color w:val="FF0000"/>
          <w:sz w:val="18"/>
          <w:szCs w:val="18"/>
        </w:rPr>
        <w:t>，必须联系任维</w:t>
      </w:r>
      <w:r w:rsidR="0090055E">
        <w:rPr>
          <w:rFonts w:hint="eastAsia"/>
          <w:color w:val="FF0000"/>
          <w:sz w:val="18"/>
          <w:szCs w:val="18"/>
        </w:rPr>
        <w:t>，</w:t>
      </w:r>
      <w:r w:rsidR="00375B84">
        <w:rPr>
          <w:rFonts w:hint="eastAsia"/>
          <w:color w:val="FF0000"/>
          <w:sz w:val="18"/>
          <w:szCs w:val="18"/>
        </w:rPr>
        <w:t>进行</w:t>
      </w:r>
      <w:r w:rsidR="00FD7D52">
        <w:rPr>
          <w:rFonts w:hint="eastAsia"/>
          <w:color w:val="FF0000"/>
          <w:sz w:val="18"/>
          <w:szCs w:val="18"/>
        </w:rPr>
        <w:t>后台删除</w:t>
      </w:r>
      <w:r>
        <w:rPr>
          <w:rFonts w:hint="eastAsia"/>
          <w:color w:val="FF0000"/>
          <w:sz w:val="18"/>
          <w:szCs w:val="18"/>
        </w:rPr>
        <w:t>；</w:t>
      </w:r>
    </w:p>
    <w:p w:rsidR="00FD7D52" w:rsidRPr="009778BA" w:rsidRDefault="00FD7D52" w:rsidP="009778BA">
      <w:pPr>
        <w:pStyle w:val="a3"/>
        <w:ind w:left="360" w:firstLineChars="100" w:firstLine="210"/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796C1AF9" wp14:editId="16254709">
            <wp:extent cx="5274310" cy="2174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BA" w:rsidRDefault="009778BA" w:rsidP="009778BA"/>
    <w:p w:rsidR="00244823" w:rsidRDefault="009778BA" w:rsidP="009778BA">
      <w:r>
        <w:rPr>
          <w:rFonts w:hint="eastAsia"/>
        </w:rPr>
        <w:t>2、</w:t>
      </w:r>
      <w:r w:rsidR="0090055E" w:rsidRPr="0090055E">
        <w:rPr>
          <w:rFonts w:hint="eastAsia"/>
          <w:b/>
        </w:rPr>
        <w:t>创建key：</w:t>
      </w:r>
      <w:r w:rsidR="00244823">
        <w:rPr>
          <w:rFonts w:hint="eastAsia"/>
        </w:rPr>
        <w:t>自定义的key名称</w:t>
      </w:r>
      <w:r w:rsidR="0090055E">
        <w:rPr>
          <w:rFonts w:hint="eastAsia"/>
        </w:rPr>
        <w:t>在当前服务</w:t>
      </w:r>
      <w:r w:rsidR="00244823">
        <w:rPr>
          <w:rFonts w:hint="eastAsia"/>
        </w:rPr>
        <w:t>必须唯一，并且长度不能超过20个字符；</w:t>
      </w:r>
    </w:p>
    <w:p w:rsidR="00244823" w:rsidRPr="00244823" w:rsidRDefault="00244823" w:rsidP="00244823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注意：若长度</w:t>
      </w:r>
      <w:r w:rsidRPr="00244823">
        <w:rPr>
          <w:rFonts w:hint="eastAsia"/>
          <w:color w:val="FF0000"/>
          <w:sz w:val="18"/>
          <w:szCs w:val="18"/>
        </w:rPr>
        <w:t>超过20个字符</w:t>
      </w:r>
      <w:r>
        <w:rPr>
          <w:rFonts w:hint="eastAsia"/>
          <w:color w:val="FF0000"/>
          <w:sz w:val="18"/>
          <w:szCs w:val="18"/>
        </w:rPr>
        <w:t>，</w:t>
      </w:r>
      <w:r w:rsidRPr="00244823">
        <w:rPr>
          <w:rFonts w:hint="eastAsia"/>
          <w:color w:val="FF0000"/>
          <w:sz w:val="18"/>
          <w:szCs w:val="18"/>
        </w:rPr>
        <w:t>也提示创建成功，其实是没有创建成功，这点比较坑</w:t>
      </w:r>
    </w:p>
    <w:p w:rsidR="00244823" w:rsidRDefault="00244823">
      <w:pPr>
        <w:rPr>
          <w:color w:val="FF0000"/>
        </w:rPr>
      </w:pPr>
      <w:r>
        <w:rPr>
          <w:noProof/>
        </w:rPr>
        <w:drawing>
          <wp:inline distT="0" distB="0" distL="0" distR="0" wp14:anchorId="5C71E68A" wp14:editId="45706F1B">
            <wp:extent cx="5274310" cy="1390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23" w:rsidRPr="00244823" w:rsidRDefault="0090055E">
      <w:r>
        <w:rPr>
          <w:rFonts w:hint="eastAsia"/>
        </w:rPr>
        <w:t>3、创建token</w:t>
      </w:r>
      <w:r w:rsidR="003D1FB8">
        <w:rPr>
          <w:rFonts w:hint="eastAsia"/>
        </w:rPr>
        <w:t>：</w:t>
      </w:r>
      <w:r>
        <w:rPr>
          <w:rFonts w:hint="eastAsia"/>
        </w:rPr>
        <w:t>系统和key</w:t>
      </w:r>
      <w:r w:rsidR="003D1FB8">
        <w:rPr>
          <w:rFonts w:hint="eastAsia"/>
        </w:rPr>
        <w:t>创建完</w:t>
      </w:r>
      <w:r>
        <w:rPr>
          <w:rFonts w:hint="eastAsia"/>
        </w:rPr>
        <w:t>后</w:t>
      </w:r>
      <w:r w:rsidR="003D1FB8">
        <w:rPr>
          <w:rFonts w:hint="eastAsia"/>
        </w:rPr>
        <w:t>，就可以创建</w:t>
      </w:r>
      <w:r>
        <w:rPr>
          <w:rFonts w:hint="eastAsia"/>
        </w:rPr>
        <w:t>token了</w:t>
      </w:r>
      <w:r w:rsidR="003D1FB8">
        <w:rPr>
          <w:rFonts w:hint="eastAsia"/>
        </w:rPr>
        <w:t>；</w:t>
      </w:r>
    </w:p>
    <w:p w:rsidR="00244823" w:rsidRDefault="0090055E">
      <w:r>
        <w:rPr>
          <w:noProof/>
        </w:rPr>
        <w:drawing>
          <wp:inline distT="0" distB="0" distL="0" distR="0" wp14:anchorId="47AD26B1" wp14:editId="714438A4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8" w:rsidRDefault="003D1FB8" w:rsidP="003D1F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前三个创建完毕，点击实时数据检测，选择对应的系统和token，就能看到图表；</w:t>
      </w:r>
    </w:p>
    <w:p w:rsidR="003D1FB8" w:rsidRDefault="003D1FB8" w:rsidP="003D1FB8">
      <w:r>
        <w:rPr>
          <w:noProof/>
        </w:rPr>
        <w:drawing>
          <wp:inline distT="0" distB="0" distL="0" distR="0" wp14:anchorId="3EED5570" wp14:editId="10631229">
            <wp:extent cx="5274310" cy="1536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8" w:rsidRDefault="003D1FB8" w:rsidP="003D1F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若点击获取按钮后无数据，此时需要配置下logbook日志接收器，如下图所示：</w:t>
      </w:r>
    </w:p>
    <w:p w:rsidR="003D1FB8" w:rsidRDefault="003D1FB8" w:rsidP="003D1FB8">
      <w:r>
        <w:rPr>
          <w:noProof/>
        </w:rPr>
        <w:drawing>
          <wp:inline distT="0" distB="0" distL="0" distR="0" wp14:anchorId="538AB605" wp14:editId="0B75C43F">
            <wp:extent cx="5274310" cy="1590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8" w:rsidRDefault="003D1FB8" w:rsidP="003D1F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配置logbook日志接收器（此处已</w:t>
      </w:r>
      <w:proofErr w:type="spellStart"/>
      <w:r>
        <w:rPr>
          <w:rFonts w:hint="eastAsia"/>
        </w:rPr>
        <w:t>jipiao</w:t>
      </w:r>
      <w:proofErr w:type="spellEnd"/>
      <w:r>
        <w:rPr>
          <w:rFonts w:hint="eastAsia"/>
        </w:rPr>
        <w:t>项目为例）：</w:t>
      </w:r>
    </w:p>
    <w:p w:rsidR="003D1FB8" w:rsidRDefault="003D1FB8" w:rsidP="003D1FB8">
      <w:r>
        <w:rPr>
          <w:noProof/>
        </w:rPr>
        <w:drawing>
          <wp:inline distT="0" distB="0" distL="0" distR="0" wp14:anchorId="767C430F" wp14:editId="5393764E">
            <wp:extent cx="5274310" cy="2244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8" w:rsidRDefault="003D1FB8" w:rsidP="003D1FB8"/>
    <w:p w:rsidR="003D1FB8" w:rsidRDefault="006E26A8" w:rsidP="003D1FB8">
      <w:r>
        <w:t>a</w:t>
      </w:r>
      <w:r>
        <w:rPr>
          <w:rFonts w:hint="eastAsia"/>
        </w:rPr>
        <w:t>、</w:t>
      </w:r>
      <w:r w:rsidR="003D1FB8">
        <w:rPr>
          <w:rFonts w:hint="eastAsia"/>
        </w:rPr>
        <w:t>进入“我的应用”</w:t>
      </w:r>
      <w:r w:rsidR="003D1FB8">
        <w:sym w:font="Wingdings" w:char="F0E0"/>
      </w:r>
      <w:r w:rsidR="003D1FB8">
        <w:rPr>
          <w:rFonts w:hint="eastAsia"/>
        </w:rPr>
        <w:t>已接入应用</w:t>
      </w:r>
      <w:r w:rsidR="003D1FB8">
        <w:sym w:font="Wingdings" w:char="F0E0"/>
      </w:r>
      <w:r w:rsidR="003D1FB8">
        <w:rPr>
          <w:rFonts w:hint="eastAsia"/>
        </w:rPr>
        <w:t>寻找</w:t>
      </w:r>
      <w:proofErr w:type="spellStart"/>
      <w:r w:rsidR="003D1FB8">
        <w:rPr>
          <w:rFonts w:hint="eastAsia"/>
        </w:rPr>
        <w:t>jipiao</w:t>
      </w:r>
      <w:proofErr w:type="spellEnd"/>
      <w:r w:rsidR="003D1FB8">
        <w:rPr>
          <w:rFonts w:hint="eastAsia"/>
        </w:rPr>
        <w:t>服务：</w:t>
      </w:r>
    </w:p>
    <w:p w:rsidR="003D1FB8" w:rsidRDefault="003D1FB8" w:rsidP="003D1FB8">
      <w:r>
        <w:rPr>
          <w:noProof/>
        </w:rPr>
        <w:drawing>
          <wp:inline distT="0" distB="0" distL="0" distR="0" wp14:anchorId="4748DDF7" wp14:editId="69E64BAD">
            <wp:extent cx="5274310" cy="2479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8" w:rsidRDefault="006E26A8" w:rsidP="003D1FB8">
      <w:r>
        <w:rPr>
          <w:rFonts w:hint="eastAsia"/>
        </w:rPr>
        <w:t>b、</w:t>
      </w:r>
      <w:r w:rsidR="003D1FB8">
        <w:rPr>
          <w:rFonts w:hint="eastAsia"/>
        </w:rPr>
        <w:t>配置日志接收器：</w:t>
      </w:r>
    </w:p>
    <w:p w:rsidR="003D1FB8" w:rsidRDefault="003D1FB8" w:rsidP="003D1FB8">
      <w:r>
        <w:rPr>
          <w:noProof/>
        </w:rPr>
        <w:drawing>
          <wp:inline distT="0" distB="0" distL="0" distR="0" wp14:anchorId="75B90BF1" wp14:editId="0D7F4B0D">
            <wp:extent cx="5274310" cy="28244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8" w:rsidRDefault="006E26A8" w:rsidP="003D1FB8">
      <w:r>
        <w:rPr>
          <w:rFonts w:hint="eastAsia"/>
        </w:rPr>
        <w:lastRenderedPageBreak/>
        <w:t>c、将仪表盘的日志文件与接收器关联，配置完后点击确定即可：</w:t>
      </w:r>
    </w:p>
    <w:p w:rsidR="006E26A8" w:rsidRDefault="006E26A8" w:rsidP="003D1FB8">
      <w:r>
        <w:rPr>
          <w:noProof/>
        </w:rPr>
        <w:drawing>
          <wp:inline distT="0" distB="0" distL="0" distR="0" wp14:anchorId="44E52D0A" wp14:editId="58CE4409">
            <wp:extent cx="5274310" cy="3098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8" w:rsidRDefault="006E26A8" w:rsidP="003D1FB8">
      <w:r>
        <w:rPr>
          <w:rFonts w:hint="eastAsia"/>
        </w:rPr>
        <w:t>d、此时再回到仪表，进入实时数据检测列表，查询是否有数据：</w:t>
      </w:r>
    </w:p>
    <w:p w:rsidR="006E26A8" w:rsidRPr="006E26A8" w:rsidRDefault="006E26A8" w:rsidP="003D1FB8">
      <w:pPr>
        <w:rPr>
          <w:color w:val="FF0000"/>
          <w:sz w:val="18"/>
          <w:szCs w:val="18"/>
        </w:rPr>
      </w:pPr>
      <w:r w:rsidRPr="006E26A8">
        <w:rPr>
          <w:rFonts w:hint="eastAsia"/>
          <w:color w:val="FF0000"/>
          <w:sz w:val="18"/>
          <w:szCs w:val="18"/>
        </w:rPr>
        <w:t>注意：</w:t>
      </w:r>
      <w:proofErr w:type="gramStart"/>
      <w:r>
        <w:rPr>
          <w:rFonts w:hint="eastAsia"/>
          <w:color w:val="FF0000"/>
          <w:sz w:val="18"/>
          <w:szCs w:val="18"/>
        </w:rPr>
        <w:t>如依然</w:t>
      </w:r>
      <w:proofErr w:type="gramEnd"/>
      <w:r>
        <w:rPr>
          <w:rFonts w:hint="eastAsia"/>
          <w:color w:val="FF0000"/>
          <w:sz w:val="18"/>
          <w:szCs w:val="18"/>
        </w:rPr>
        <w:t>无数据，可能是缓存，多刷新几次；若依然无图标，可能是你的日志接受器配置路径有问题</w:t>
      </w:r>
    </w:p>
    <w:p w:rsidR="006E26A8" w:rsidRDefault="006E26A8" w:rsidP="003D1FB8">
      <w:r>
        <w:rPr>
          <w:noProof/>
        </w:rPr>
        <w:drawing>
          <wp:inline distT="0" distB="0" distL="0" distR="0" wp14:anchorId="7B65E796" wp14:editId="09BAE90D">
            <wp:extent cx="5274310" cy="15005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A8" w:rsidRDefault="006E26A8" w:rsidP="006E26A8">
      <w:pPr>
        <w:pStyle w:val="a3"/>
        <w:numPr>
          <w:ilvl w:val="0"/>
          <w:numId w:val="7"/>
        </w:numPr>
        <w:ind w:firstLineChars="0"/>
      </w:pPr>
      <w:r w:rsidRPr="006E2B78">
        <w:rPr>
          <w:rFonts w:hint="eastAsia"/>
          <w:b/>
        </w:rPr>
        <w:t>问题排查：</w:t>
      </w:r>
      <w:r>
        <w:rPr>
          <w:rFonts w:hint="eastAsia"/>
        </w:rPr>
        <w:t>按照上面操作，若依然提示“未检测到有效数据”，从以下方面排查：</w:t>
      </w:r>
    </w:p>
    <w:p w:rsidR="006E26A8" w:rsidRDefault="006E26A8" w:rsidP="006E26A8">
      <w:r>
        <w:rPr>
          <w:rFonts w:hint="eastAsia"/>
        </w:rPr>
        <w:t>a确定key</w:t>
      </w:r>
      <w:r w:rsidR="00E65C59">
        <w:rPr>
          <w:rFonts w:hint="eastAsia"/>
        </w:rPr>
        <w:t>的</w:t>
      </w:r>
      <w:r>
        <w:rPr>
          <w:rFonts w:hint="eastAsia"/>
        </w:rPr>
        <w:t>名称</w:t>
      </w:r>
      <w:proofErr w:type="gramStart"/>
      <w:r w:rsidR="00E65C59">
        <w:rPr>
          <w:rFonts w:hint="eastAsia"/>
        </w:rPr>
        <w:t>是否和埋点</w:t>
      </w:r>
      <w:proofErr w:type="gramEnd"/>
      <w:r w:rsidR="00E65C59">
        <w:rPr>
          <w:rFonts w:hint="eastAsia"/>
        </w:rPr>
        <w:t>时</w:t>
      </w:r>
      <w:r>
        <w:rPr>
          <w:rFonts w:hint="eastAsia"/>
        </w:rPr>
        <w:t>定义</w:t>
      </w:r>
      <w:r w:rsidR="00E65C59">
        <w:rPr>
          <w:rFonts w:hint="eastAsia"/>
        </w:rPr>
        <w:t>的key</w:t>
      </w:r>
      <w:r>
        <w:rPr>
          <w:rFonts w:hint="eastAsia"/>
        </w:rPr>
        <w:t>一致；</w:t>
      </w:r>
    </w:p>
    <w:p w:rsidR="006E26A8" w:rsidRDefault="006E26A8" w:rsidP="006E26A8">
      <w:r>
        <w:rPr>
          <w:rFonts w:hint="eastAsia"/>
        </w:rPr>
        <w:t>b检测的埋点是否在对应的服务里面，必须在系统id的服务里面；</w:t>
      </w:r>
    </w:p>
    <w:p w:rsidR="006E26A8" w:rsidRDefault="006E26A8" w:rsidP="006E26A8">
      <w:r>
        <w:rPr>
          <w:rFonts w:hint="eastAsia"/>
        </w:rPr>
        <w:t>c进入j-one</w:t>
      </w:r>
      <w:r w:rsidR="00445EBC">
        <w:rPr>
          <w:rFonts w:hint="eastAsia"/>
        </w:rPr>
        <w:t>查看文件夹的日志路径，检查是否有日志文件，文件内容是否有埋点的日志，</w:t>
      </w:r>
    </w:p>
    <w:p w:rsidR="00445EBC" w:rsidRDefault="00D37EC1" w:rsidP="006E26A8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</w:rPr>
        <w:t>新版</w:t>
      </w:r>
      <w:r w:rsidR="00445EBC">
        <w:rPr>
          <w:rFonts w:hint="eastAsia"/>
        </w:rPr>
        <w:t>日志文件的路径是：（</w:t>
      </w:r>
      <w:r w:rsidR="00445EBC">
        <w:rPr>
          <w:rFonts w:ascii="Helvetica" w:hAnsi="Helvetica" w:cs="Helvetica"/>
          <w:color w:val="333333"/>
          <w:szCs w:val="21"/>
          <w:shd w:val="clear" w:color="auto" w:fill="F5F5F5"/>
        </w:rPr>
        <w:t>/export/Logs/</w:t>
      </w:r>
      <w:proofErr w:type="spellStart"/>
      <w:r w:rsidR="00445EBC">
        <w:rPr>
          <w:rFonts w:ascii="Helvetica" w:hAnsi="Helvetica" w:cs="Helvetica"/>
          <w:color w:val="333333"/>
          <w:szCs w:val="21"/>
          <w:shd w:val="clear" w:color="auto" w:fill="F5F5F5"/>
        </w:rPr>
        <w:t>air.dashboard</w:t>
      </w:r>
      <w:proofErr w:type="spellEnd"/>
      <w:r w:rsidR="00445EBC">
        <w:rPr>
          <w:rFonts w:ascii="Helvetica" w:hAnsi="Helvetica" w:cs="Helvetica"/>
          <w:color w:val="333333"/>
          <w:szCs w:val="21"/>
          <w:shd w:val="clear" w:color="auto" w:fill="F5F5F5"/>
        </w:rPr>
        <w:t>/dash_caculate_point.log</w:t>
      </w:r>
      <w:r w:rsidR="00445EBC">
        <w:rPr>
          <w:rFonts w:hint="eastAsia"/>
        </w:rPr>
        <w:t>）</w:t>
      </w:r>
      <w:r w:rsidR="00445EBC">
        <w:rPr>
          <w:rFonts w:ascii="Helvetica" w:hAnsi="Helvetica" w:cs="Helvetica" w:hint="eastAsia"/>
          <w:color w:val="333333"/>
          <w:szCs w:val="21"/>
          <w:shd w:val="clear" w:color="auto" w:fill="F5F5F5"/>
        </w:rPr>
        <w:t>；</w:t>
      </w:r>
    </w:p>
    <w:p w:rsidR="00445EBC" w:rsidRDefault="00445EBC" w:rsidP="006E26A8">
      <w:r>
        <w:rPr>
          <w:rFonts w:hint="eastAsia"/>
        </w:rPr>
        <w:t>d若依然无数据，检查日志接收器配置的是否正确，再配置一次；</w:t>
      </w:r>
    </w:p>
    <w:p w:rsidR="00445EBC" w:rsidRPr="006E26A8" w:rsidRDefault="00445EBC" w:rsidP="006E26A8"/>
    <w:p w:rsidR="006E26A8" w:rsidRDefault="006E26A8" w:rsidP="003D1FB8"/>
    <w:p w:rsidR="006E26A8" w:rsidRDefault="006E26A8" w:rsidP="003D1FB8">
      <w:bookmarkStart w:id="0" w:name="_GoBack"/>
      <w:bookmarkEnd w:id="0"/>
    </w:p>
    <w:sectPr w:rsidR="006E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400"/>
    <w:multiLevelType w:val="hybridMultilevel"/>
    <w:tmpl w:val="66E83B48"/>
    <w:lvl w:ilvl="0" w:tplc="C6B6AD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216A0"/>
    <w:multiLevelType w:val="hybridMultilevel"/>
    <w:tmpl w:val="354E7698"/>
    <w:lvl w:ilvl="0" w:tplc="A59014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64A05"/>
    <w:multiLevelType w:val="hybridMultilevel"/>
    <w:tmpl w:val="1AA48FB8"/>
    <w:lvl w:ilvl="0" w:tplc="B6F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565CC8"/>
    <w:multiLevelType w:val="hybridMultilevel"/>
    <w:tmpl w:val="F7588174"/>
    <w:lvl w:ilvl="0" w:tplc="EA22BE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976E80"/>
    <w:multiLevelType w:val="hybridMultilevel"/>
    <w:tmpl w:val="24287BC6"/>
    <w:lvl w:ilvl="0" w:tplc="0E7AE1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CA23C0"/>
    <w:multiLevelType w:val="hybridMultilevel"/>
    <w:tmpl w:val="BC3E0C56"/>
    <w:lvl w:ilvl="0" w:tplc="90989F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BAA26A0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D2786D"/>
    <w:multiLevelType w:val="hybridMultilevel"/>
    <w:tmpl w:val="5BC06B1C"/>
    <w:lvl w:ilvl="0" w:tplc="2B363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2E674D"/>
    <w:multiLevelType w:val="hybridMultilevel"/>
    <w:tmpl w:val="7DC08E46"/>
    <w:lvl w:ilvl="0" w:tplc="CF546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F1"/>
    <w:rsid w:val="00244823"/>
    <w:rsid w:val="00246E7B"/>
    <w:rsid w:val="00375B84"/>
    <w:rsid w:val="003D1FB8"/>
    <w:rsid w:val="00445EBC"/>
    <w:rsid w:val="006E26A8"/>
    <w:rsid w:val="006E2B78"/>
    <w:rsid w:val="0090055E"/>
    <w:rsid w:val="00945403"/>
    <w:rsid w:val="009778BA"/>
    <w:rsid w:val="00B44FF1"/>
    <w:rsid w:val="00D37EC1"/>
    <w:rsid w:val="00E65C59"/>
    <w:rsid w:val="00FD6C7E"/>
    <w:rsid w:val="00FD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839E"/>
  <w15:chartTrackingRefBased/>
  <w15:docId w15:val="{9A37739E-5988-4D4D-8B2B-7FA48097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宋振亮</dc:creator>
  <cp:keywords/>
  <dc:description/>
  <cp:lastModifiedBy>宋振亮</cp:lastModifiedBy>
  <cp:revision>13</cp:revision>
  <dcterms:created xsi:type="dcterms:W3CDTF">2018-07-27T08:28:00Z</dcterms:created>
  <dcterms:modified xsi:type="dcterms:W3CDTF">2018-07-27T09:57:00Z</dcterms:modified>
</cp:coreProperties>
</file>