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0143d78508d4b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136"/>
      </w:tblGrid>
      <w:tr w:rsidR="00156A33" w:rsidTr="00156A33">
        <w:trPr>
          <w:trHeight w:val="33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010101"/>
              <w:right w:val="single" w:sz="8" w:space="0" w:color="010101"/>
            </w:tcBorders>
            <w:shd w:val="clear" w:color="auto" w:fill="BDD6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会议名称</w:t>
            </w:r>
          </w:p>
        </w:tc>
        <w:tc>
          <w:tcPr>
            <w:tcW w:w="7136" w:type="dxa"/>
            <w:tcBorders>
              <w:top w:val="single" w:sz="8" w:space="0" w:color="auto"/>
              <w:left w:val="nil"/>
              <w:bottom w:val="single" w:sz="8" w:space="0" w:color="010101"/>
              <w:right w:val="single" w:sz="8" w:space="0" w:color="000000"/>
            </w:tcBorders>
            <w:shd w:val="clear" w:color="auto" w:fill="BDD6E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山东航空接入需求会议纪要</w:t>
            </w:r>
          </w:p>
        </w:tc>
      </w:tr>
      <w:tr w:rsidR="00156A33" w:rsidTr="00156A33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会议时间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t>2018-01-23  14:00-16:00</w:t>
            </w:r>
          </w:p>
        </w:tc>
      </w:tr>
      <w:tr w:rsidR="00156A33" w:rsidTr="00156A33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会议地点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t xml:space="preserve">B15 </w:t>
            </w:r>
            <w:r>
              <w:rPr>
                <w:rFonts w:hint="eastAsia"/>
              </w:rPr>
              <w:t>雄鹿</w:t>
            </w:r>
          </w:p>
        </w:tc>
      </w:tr>
      <w:tr w:rsidR="00156A33" w:rsidTr="00156A33">
        <w:trPr>
          <w:trHeight w:val="36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主持人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郭丽娟</w:t>
            </w:r>
          </w:p>
        </w:tc>
      </w:tr>
      <w:tr w:rsidR="00156A33" w:rsidTr="00156A33">
        <w:trPr>
          <w:trHeight w:val="431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010101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参会人员</w:t>
            </w:r>
          </w:p>
        </w:tc>
        <w:tc>
          <w:tcPr>
            <w:tcW w:w="7136" w:type="dxa"/>
            <w:tcBorders>
              <w:top w:val="nil"/>
              <w:left w:val="nil"/>
              <w:bottom w:val="single" w:sz="8" w:space="0" w:color="010101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t xml:space="preserve"> </w:t>
            </w:r>
            <w:r>
              <w:rPr>
                <w:rFonts w:hint="eastAsia"/>
              </w:rPr>
              <w:t>郭亚倩</w:t>
            </w:r>
            <w:r>
              <w:t>;</w:t>
            </w:r>
            <w:r>
              <w:rPr>
                <w:rFonts w:hint="eastAsia"/>
              </w:rPr>
              <w:t>胡艳侠</w:t>
            </w:r>
            <w:r>
              <w:t>;</w:t>
            </w:r>
            <w:r>
              <w:rPr>
                <w:rFonts w:hint="eastAsia"/>
              </w:rPr>
              <w:t>张宾</w:t>
            </w:r>
            <w:r>
              <w:t>;</w:t>
            </w:r>
            <w:r>
              <w:rPr>
                <w:rFonts w:hint="eastAsia"/>
              </w:rPr>
              <w:t>林红兵</w:t>
            </w:r>
            <w:r>
              <w:t>;</w:t>
            </w:r>
            <w:r>
              <w:rPr>
                <w:rFonts w:hint="eastAsia"/>
              </w:rPr>
              <w:t>孔扩渊</w:t>
            </w:r>
            <w:r>
              <w:t>;</w:t>
            </w:r>
            <w:r>
              <w:rPr>
                <w:rFonts w:hint="eastAsia"/>
              </w:rPr>
              <w:t>郭凯凯</w:t>
            </w:r>
            <w:r>
              <w:t>;</w:t>
            </w:r>
            <w:r>
              <w:rPr>
                <w:rFonts w:hint="eastAsia"/>
              </w:rPr>
              <w:t>秦浩然</w:t>
            </w:r>
            <w:r>
              <w:t>;</w:t>
            </w:r>
            <w:r>
              <w:rPr>
                <w:rFonts w:hint="eastAsia"/>
              </w:rPr>
              <w:t>孙宇瞳</w:t>
            </w:r>
            <w:r>
              <w:t xml:space="preserve">; </w:t>
            </w:r>
            <w:r>
              <w:rPr>
                <w:rFonts w:hint="eastAsia"/>
              </w:rPr>
              <w:t>周毅强</w:t>
            </w:r>
            <w:r>
              <w:t>;</w:t>
            </w:r>
          </w:p>
        </w:tc>
      </w:tr>
      <w:tr w:rsidR="00156A33" w:rsidTr="00156A33">
        <w:trPr>
          <w:trHeight w:val="315"/>
        </w:trPr>
        <w:tc>
          <w:tcPr>
            <w:tcW w:w="112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10101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会议内容</w:t>
            </w:r>
          </w:p>
        </w:tc>
        <w:tc>
          <w:tcPr>
            <w:tcW w:w="713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会议纪要：</w:t>
            </w:r>
          </w:p>
          <w:p w:rsidR="00156A33" w:rsidRDefault="00156A33">
            <w:r>
              <w:t>1</w:t>
            </w:r>
            <w:r>
              <w:rPr>
                <w:rFonts w:hint="eastAsia"/>
              </w:rPr>
              <w:t>、</w:t>
            </w:r>
            <w:r>
              <w:t>18</w:t>
            </w:r>
            <w:r>
              <w:rPr>
                <w:rFonts w:hint="eastAsia"/>
              </w:rPr>
              <w:t>年春节后第一周，山东航确认研发资源，通知京东侧开始对接。京东侧希望对接时间越早越好。</w:t>
            </w:r>
          </w:p>
          <w:p w:rsidR="00156A33" w:rsidRDefault="00156A33">
            <w:r>
              <w:t>2</w:t>
            </w:r>
            <w:r>
              <w:rPr>
                <w:rFonts w:hint="eastAsia"/>
              </w:rPr>
              <w:t>、严格的查定比，取消接口也计算在查定比范围内，京东侧需严格控制。</w:t>
            </w:r>
          </w:p>
          <w:p w:rsidR="00156A33" w:rsidRDefault="00156A33">
            <w:r>
              <w:t>3</w:t>
            </w:r>
            <w:r>
              <w:rPr>
                <w:rFonts w:hint="eastAsia"/>
              </w:rPr>
              <w:t>、重保、春运、暑运期间，山航测试环境都不能访问，会影响上线时间。</w:t>
            </w:r>
          </w:p>
          <w:p w:rsidR="00156A33" w:rsidRDefault="00156A33">
            <w:pPr>
              <w:rPr>
                <w:b/>
              </w:rPr>
            </w:pPr>
            <w:r>
              <w:rPr>
                <w:rFonts w:hint="eastAsia"/>
                <w:b/>
              </w:rPr>
              <w:t>待山东航司提供的文件</w:t>
            </w:r>
          </w:p>
          <w:p w:rsidR="00156A33" w:rsidRDefault="00156A33" w:rsidP="00671A18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客规文件；</w:t>
            </w:r>
          </w:p>
          <w:p w:rsidR="00156A33" w:rsidRDefault="00156A33">
            <w:r>
              <w:t>2</w:t>
            </w:r>
            <w:r>
              <w:rPr>
                <w:rFonts w:hint="eastAsia"/>
              </w:rPr>
              <w:t>、病退提交的证明材料文案；</w:t>
            </w:r>
          </w:p>
          <w:p w:rsidR="00156A33" w:rsidRDefault="00156A33">
            <w:r>
              <w:t>3</w:t>
            </w:r>
            <w:r>
              <w:rPr>
                <w:rFonts w:hint="eastAsia"/>
              </w:rPr>
              <w:t>、佣金</w:t>
            </w:r>
            <w:r>
              <w:t>/</w:t>
            </w:r>
            <w:r>
              <w:rPr>
                <w:rFonts w:hint="eastAsia"/>
              </w:rPr>
              <w:t>技术服务费对账明细表；</w:t>
            </w:r>
          </w:p>
          <w:p w:rsidR="00156A33" w:rsidRDefault="00156A33">
            <w:r>
              <w:t>4</w:t>
            </w:r>
            <w:r>
              <w:rPr>
                <w:rFonts w:hint="eastAsia"/>
              </w:rPr>
              <w:t>、航线库表，可参考京东侧提供的</w:t>
            </w:r>
            <w:r>
              <w:t>Excel</w:t>
            </w:r>
            <w:r>
              <w:rPr>
                <w:rFonts w:hint="eastAsia"/>
              </w:rPr>
              <w:t>格式；</w:t>
            </w:r>
            <w:r>
              <w:t xml:space="preserve"> </w:t>
            </w:r>
          </w:p>
          <w:p w:rsidR="00156A33" w:rsidRDefault="00156A33">
            <w:r>
              <w:t>5</w:t>
            </w:r>
            <w:r>
              <w:rPr>
                <w:rFonts w:hint="eastAsia"/>
              </w:rPr>
              <w:t>、支付确认接口里</w:t>
            </w:r>
            <w:r>
              <w:rPr>
                <w:highlight w:val="yellow"/>
              </w:rPr>
              <w:t>billNo</w:t>
            </w:r>
            <w:r>
              <w:rPr>
                <w:rFonts w:hint="eastAsia"/>
              </w:rPr>
              <w:t>值，山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航财务伙伴提供规则</w:t>
            </w:r>
            <w:r>
              <w:rPr>
                <w:rFonts w:hint="eastAsia"/>
              </w:rPr>
              <w:t>；</w:t>
            </w:r>
          </w:p>
          <w:p w:rsidR="00156A33" w:rsidRDefault="00156A33">
            <w:r>
              <w:rPr>
                <w:rFonts w:hint="eastAsia"/>
              </w:rPr>
              <w:t>麻烦</w:t>
            </w:r>
            <w:r>
              <w:t xml:space="preserve"> @</w:t>
            </w:r>
            <w:r>
              <w:rPr>
                <w:rFonts w:hint="eastAsia"/>
              </w:rPr>
              <w:t>毅强</w:t>
            </w:r>
            <w:r>
              <w:t xml:space="preserve"> </w:t>
            </w:r>
            <w:r>
              <w:rPr>
                <w:rFonts w:hint="eastAsia"/>
              </w:rPr>
              <w:t>跟进以上问题。</w:t>
            </w:r>
          </w:p>
        </w:tc>
      </w:tr>
      <w:tr w:rsidR="00156A33" w:rsidTr="00156A33">
        <w:trPr>
          <w:trHeight w:val="33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single" w:sz="8" w:space="0" w:color="010101"/>
            </w:tcBorders>
            <w:vAlign w:val="center"/>
            <w:hideMark/>
          </w:tcPr>
          <w:p w:rsidR="00156A33" w:rsidRDefault="00156A33">
            <w:pPr>
              <w:widowControl/>
              <w:jc w:val="left"/>
            </w:pPr>
          </w:p>
        </w:tc>
        <w:tc>
          <w:tcPr>
            <w:tcW w:w="713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56A33" w:rsidRDefault="00156A33">
            <w:pPr>
              <w:rPr>
                <w:b/>
              </w:rPr>
            </w:pPr>
            <w:r>
              <w:rPr>
                <w:rFonts w:hint="eastAsia"/>
                <w:b/>
              </w:rPr>
              <w:t>双方已确认的问题：</w:t>
            </w:r>
          </w:p>
          <w:p w:rsidR="00156A33" w:rsidRDefault="00156A33">
            <w:r>
              <w:t>1</w:t>
            </w:r>
            <w:r>
              <w:rPr>
                <w:rFonts w:hint="eastAsia"/>
              </w:rPr>
              <w:t>、第三方支付是易宝，测试环境需要真实支付，航司也是真实出票；</w:t>
            </w:r>
          </w:p>
          <w:p w:rsidR="00156A33" w:rsidRDefault="00156A33">
            <w:r>
              <w:t>2</w:t>
            </w:r>
            <w:r>
              <w:rPr>
                <w:rFonts w:hint="eastAsia"/>
              </w:rPr>
              <w:t>、佣金是按照季度结算，线下电汇；</w:t>
            </w:r>
          </w:p>
          <w:p w:rsidR="00156A33" w:rsidRDefault="00156A33">
            <w:r>
              <w:t>3</w:t>
            </w:r>
            <w:r>
              <w:rPr>
                <w:rFonts w:hint="eastAsia"/>
              </w:rPr>
              <w:t>、支付时间最好是</w:t>
            </w:r>
            <w:r>
              <w:t>20</w:t>
            </w:r>
            <w:r>
              <w:rPr>
                <w:rFonts w:hint="eastAsia"/>
              </w:rPr>
              <w:t>分钟；</w:t>
            </w:r>
          </w:p>
          <w:p w:rsidR="00156A33" w:rsidRDefault="00156A33">
            <w:r>
              <w:t>4</w:t>
            </w:r>
            <w:r>
              <w:rPr>
                <w:rFonts w:hint="eastAsia"/>
              </w:rPr>
              <w:t>、航司接口有共享航班数据，但旗舰店不支持，需京东侧屏蔽；</w:t>
            </w:r>
          </w:p>
          <w:p w:rsidR="00156A33" w:rsidRDefault="00156A33">
            <w:r>
              <w:t>5</w:t>
            </w:r>
            <w:r>
              <w:rPr>
                <w:rFonts w:hint="eastAsia"/>
              </w:rPr>
              <w:t>、查询入参是机场三字码；</w:t>
            </w:r>
          </w:p>
          <w:p w:rsidR="00156A33" w:rsidRDefault="00156A33">
            <w:r>
              <w:t>6</w:t>
            </w:r>
            <w:r>
              <w:rPr>
                <w:rFonts w:hint="eastAsia"/>
              </w:rPr>
              <w:t>、不售卖儿童票，可售卖</w:t>
            </w:r>
            <w:r>
              <w:t>70</w:t>
            </w:r>
            <w:r>
              <w:rPr>
                <w:rFonts w:hint="eastAsia"/>
              </w:rPr>
              <w:t>岁</w:t>
            </w:r>
            <w:r>
              <w:t>(</w:t>
            </w:r>
            <w:r>
              <w:rPr>
                <w:rFonts w:hint="eastAsia"/>
              </w:rPr>
              <w:t>含</w:t>
            </w:r>
            <w:r>
              <w:t>)</w:t>
            </w:r>
            <w:r>
              <w:rPr>
                <w:rFonts w:hint="eastAsia"/>
              </w:rPr>
              <w:t>成人票。</w:t>
            </w:r>
          </w:p>
          <w:p w:rsidR="00156A33" w:rsidRDefault="00156A33">
            <w: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/>
                <w:highlight w:val="yellow"/>
              </w:rPr>
              <w:t>单独的验舱验价接口</w:t>
            </w:r>
            <w:r>
              <w:rPr>
                <w:color w:val="000000"/>
                <w:highlight w:val="yellow"/>
              </w:rPr>
              <w:t>(</w:t>
            </w:r>
            <w:r>
              <w:rPr>
                <w:rFonts w:hint="eastAsia"/>
                <w:color w:val="000000"/>
                <w:highlight w:val="yellow"/>
              </w:rPr>
              <w:t>指定航班查询接口</w:t>
            </w:r>
            <w:r>
              <w:rPr>
                <w:color w:val="000000"/>
                <w:highlight w:val="yellow"/>
              </w:rPr>
              <w:t>)</w:t>
            </w:r>
            <w:r>
              <w:rPr>
                <w:rFonts w:hint="eastAsia"/>
                <w:color w:val="000000"/>
                <w:highlight w:val="yellow"/>
              </w:rPr>
              <w:t>，对应山航的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highlight w:val="yellow"/>
              </w:rPr>
              <w:t>“提取税和验价接口”必须调用，默认填写</w:t>
            </w:r>
            <w:r>
              <w:rPr>
                <w:color w:val="000000"/>
                <w:highlight w:val="yellow"/>
              </w:rPr>
              <w:t>1</w:t>
            </w:r>
            <w:r>
              <w:rPr>
                <w:rFonts w:hint="eastAsia"/>
                <w:color w:val="000000"/>
                <w:highlight w:val="yellow"/>
              </w:rPr>
              <w:t>个人数还是跟订单人数一致，等待航司答复？</w:t>
            </w:r>
          </w:p>
          <w:p w:rsidR="00156A33" w:rsidRDefault="00156A33">
            <w:r>
              <w:t>8</w:t>
            </w:r>
            <w:r>
              <w:rPr>
                <w:rFonts w:hint="eastAsia"/>
              </w:rPr>
              <w:t>、</w:t>
            </w:r>
            <w:r>
              <w:t>NO</w:t>
            </w:r>
            <w:r>
              <w:rPr>
                <w:rFonts w:hint="eastAsia"/>
              </w:rPr>
              <w:t>位场景，山航都不处理也不人工介入。</w:t>
            </w:r>
          </w:p>
          <w:p w:rsidR="00156A33" w:rsidRDefault="00156A33">
            <w:r>
              <w:t>9</w:t>
            </w:r>
            <w:r>
              <w:rPr>
                <w:rFonts w:hint="eastAsia"/>
              </w:rPr>
              <w:t>、京东支付成功，航司出票失败，申请补退流程。</w:t>
            </w:r>
          </w:p>
          <w:p w:rsidR="00156A33" w:rsidRDefault="00156A33">
            <w:r>
              <w:t>10</w:t>
            </w:r>
            <w:r>
              <w:rPr>
                <w:rFonts w:hint="eastAsia"/>
              </w:rPr>
              <w:t>、按照订单维度退票，可多人同时申请退票。</w:t>
            </w:r>
          </w:p>
          <w:p w:rsidR="00156A33" w:rsidRDefault="00156A33">
            <w:r>
              <w:t>11</w:t>
            </w:r>
            <w:r>
              <w:rPr>
                <w:rFonts w:hint="eastAsia"/>
              </w:rPr>
              <w:t>、自愿和非自愿都是线上申请退票，病退是线下旅客补录证明材料。</w:t>
            </w:r>
          </w:p>
          <w:p w:rsidR="00156A33" w:rsidRDefault="00156A33">
            <w:r>
              <w:t>12</w:t>
            </w:r>
            <w:r>
              <w:rPr>
                <w:rFonts w:hint="eastAsia"/>
              </w:rPr>
              <w:t>、非自愿退票审核失败，按照自愿处理。</w:t>
            </w:r>
          </w:p>
          <w:p w:rsidR="00156A33" w:rsidRDefault="00156A33">
            <w:r>
              <w:t>13</w:t>
            </w:r>
            <w:r>
              <w:rPr>
                <w:rFonts w:hint="eastAsia"/>
              </w:rPr>
              <w:t>、退款周期一般是</w:t>
            </w:r>
            <w:r>
              <w:t>15</w:t>
            </w:r>
            <w:r>
              <w:rPr>
                <w:rFonts w:hint="eastAsia"/>
              </w:rPr>
              <w:t>个工作日。</w:t>
            </w:r>
          </w:p>
          <w:p w:rsidR="00156A33" w:rsidRDefault="00156A33">
            <w:r>
              <w:t>14</w:t>
            </w:r>
            <w:r>
              <w:rPr>
                <w:rFonts w:hint="eastAsia"/>
              </w:rPr>
              <w:t>、山航下发出票短信、航班变动短信，发送到联系人手机号。</w:t>
            </w:r>
          </w:p>
          <w:p w:rsidR="00156A33" w:rsidRDefault="00156A33"/>
        </w:tc>
      </w:tr>
      <w:tr w:rsidR="00156A33" w:rsidTr="00156A33">
        <w:trPr>
          <w:trHeight w:val="36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记录人</w:t>
            </w:r>
          </w:p>
        </w:tc>
        <w:tc>
          <w:tcPr>
            <w:tcW w:w="7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56A33" w:rsidRDefault="00156A33">
            <w:r>
              <w:rPr>
                <w:rFonts w:hint="eastAsia"/>
              </w:rPr>
              <w:t>郭丽娟</w:t>
            </w:r>
          </w:p>
        </w:tc>
      </w:tr>
    </w:tbl>
    <w:p w:rsidR="00C75DC4" w:rsidRDefault="00C75DC4">
      <w:bookmarkStart w:id="0" w:name="_GoBack"/>
      <w:bookmarkEnd w:id="0"/>
    </w:p>
    <w:sectPr w:rsidR="00C75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BB" w:rsidRDefault="00C06DBB" w:rsidP="00156A33">
      <w:r>
        <w:separator/>
      </w:r>
    </w:p>
  </w:endnote>
  <w:endnote w:type="continuationSeparator" w:id="0">
    <w:p w:rsidR="00C06DBB" w:rsidRDefault="00C06DBB" w:rsidP="00156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BB" w:rsidRDefault="00C06DBB" w:rsidP="00156A33">
      <w:r>
        <w:separator/>
      </w:r>
    </w:p>
  </w:footnote>
  <w:footnote w:type="continuationSeparator" w:id="0">
    <w:p w:rsidR="00C06DBB" w:rsidRDefault="00C06DBB" w:rsidP="00156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F2BB0"/>
    <w:multiLevelType w:val="hybridMultilevel"/>
    <w:tmpl w:val="9EC2E5EA"/>
    <w:lvl w:ilvl="0" w:tplc="88A004DA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97"/>
    <w:rsid w:val="00156A33"/>
    <w:rsid w:val="007C6C97"/>
    <w:rsid w:val="00C06DBB"/>
    <w:rsid w:val="00C7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A6EF9D-3374-453E-BC55-788FE4E8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A3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A33"/>
    <w:rPr>
      <w:sz w:val="18"/>
      <w:szCs w:val="18"/>
    </w:rPr>
  </w:style>
  <w:style w:type="paragraph" w:styleId="a5">
    <w:name w:val="List Paragraph"/>
    <w:basedOn w:val="a"/>
    <w:uiPriority w:val="34"/>
    <w:qFormat/>
    <w:rsid w:val="00156A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2018-01-24T03:44:00Z</dcterms:created>
  <dcterms:modified xsi:type="dcterms:W3CDTF">2018-01-24T03:44:00Z</dcterms:modified>
</cp:coreProperties>
</file>