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0A" w:rsidRDefault="00FF7A0A" w:rsidP="00FF7A0A">
      <w:pPr>
        <w:rPr>
          <w:b/>
          <w:bCs/>
        </w:rPr>
      </w:pPr>
      <w:r>
        <w:rPr>
          <w:rFonts w:hint="eastAsia"/>
          <w:b/>
          <w:bCs/>
        </w:rPr>
        <w:t>航司、机场、城市、舱位、航线</w:t>
      </w:r>
    </w:p>
    <w:p w:rsidR="00FF7A0A" w:rsidRDefault="00FF7A0A" w:rsidP="00FF7A0A">
      <w:pPr>
        <w:rPr>
          <w:rFonts w:hint="eastAsia"/>
        </w:rPr>
      </w:pPr>
    </w:p>
    <w:p w:rsidR="00FF7A0A" w:rsidRDefault="00FF7A0A" w:rsidP="00FF7A0A">
      <w:pPr>
        <w:pStyle w:val="a5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航司管理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新页面，6个值：航司二字码、航司中文简称、航司网址、航司官网电话、IATA结算代码、航司性质(廉价/非廉价)</w:t>
      </w:r>
    </w:p>
    <w:p w:rsidR="00FF7A0A" w:rsidRDefault="00FF7A0A" w:rsidP="00FF7A0A">
      <w:pPr>
        <w:pStyle w:val="a5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机场管理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新页面，但页面展示信息及输入值跟现有airmis系统保持一致。</w:t>
      </w:r>
    </w:p>
    <w:p w:rsidR="00FF7A0A" w:rsidRDefault="00FF7A0A" w:rsidP="00FF7A0A">
      <w:pPr>
        <w:rPr>
          <w:rFonts w:hint="eastAsia"/>
        </w:rPr>
      </w:pPr>
    </w:p>
    <w:p w:rsidR="00FF7A0A" w:rsidRDefault="00FF7A0A" w:rsidP="00FF7A0A">
      <w:pPr>
        <w:pStyle w:val="a5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城市管理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新页面，但页面展示信息及输入值跟现有airmis系统保持一致。</w:t>
      </w:r>
    </w:p>
    <w:p w:rsidR="00FF7A0A" w:rsidRDefault="00FF7A0A" w:rsidP="00FF7A0A">
      <w:pPr>
        <w:rPr>
          <w:rFonts w:hint="eastAsia"/>
        </w:rPr>
      </w:pPr>
    </w:p>
    <w:p w:rsidR="00FF7A0A" w:rsidRDefault="00FF7A0A" w:rsidP="00FF7A0A">
      <w:pPr>
        <w:pStyle w:val="a5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舱位管理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新页面，从工单系统平移页面展示信息及输入值到airmis系统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1、舱位等级+舱位名称 从此页面维护（如南航 经济舱+全价明珠经济舱）。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2、文案 ，是对舱位名称的进一步解释(如川航A舱 1、空中服务：旅客在头等舱区域就坐，空中服务及餐食标准按头等舱服务标准执行；)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3、是否特价 相对于往机票前端报价来说的，“普通”是FD，最低价+Y(含)以上的运价；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“特价”是NFD，最低价都传给机票前端系统；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4、Y舱以上输入值是10000%，Y是100%，NFD舱位输入1%，FD普通折扣按照实际折扣录入；</w:t>
      </w:r>
    </w:p>
    <w:p w:rsidR="00FF7A0A" w:rsidRDefault="00FF7A0A" w:rsidP="00FF7A0A">
      <w:pPr>
        <w:pStyle w:val="a5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航线管理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新页面，从工单系统平移页面展示信息及输入值到airmis系统，页面增加excel导出功能。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1、FD航线类型  NFD航线类型，更新运价使用。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待办：秦总在上线前把全量航线数据导出个机票系统。</w:t>
      </w: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</w:p>
    <w:p w:rsidR="00FF7A0A" w:rsidRDefault="00FF7A0A" w:rsidP="00FF7A0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6月20日提供接口和接口文档，7月15日提供jar包。</w:t>
      </w:r>
    </w:p>
    <w:p w:rsidR="006F54D9" w:rsidRPr="00FF7A0A" w:rsidRDefault="00276654">
      <w:bookmarkStart w:id="0" w:name="_GoBack"/>
      <w:bookmarkEnd w:id="0"/>
    </w:p>
    <w:sectPr w:rsidR="006F54D9" w:rsidRPr="00FF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54" w:rsidRDefault="00276654" w:rsidP="00FF7A0A">
      <w:r>
        <w:separator/>
      </w:r>
    </w:p>
  </w:endnote>
  <w:endnote w:type="continuationSeparator" w:id="0">
    <w:p w:rsidR="00276654" w:rsidRDefault="00276654" w:rsidP="00FF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54" w:rsidRDefault="00276654" w:rsidP="00FF7A0A">
      <w:r>
        <w:separator/>
      </w:r>
    </w:p>
  </w:footnote>
  <w:footnote w:type="continuationSeparator" w:id="0">
    <w:p w:rsidR="00276654" w:rsidRDefault="00276654" w:rsidP="00FF7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2277A"/>
    <w:multiLevelType w:val="hybridMultilevel"/>
    <w:tmpl w:val="4DE80C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AC"/>
    <w:rsid w:val="00276654"/>
    <w:rsid w:val="00675FAC"/>
    <w:rsid w:val="00902BF7"/>
    <w:rsid w:val="00A832F2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C0859-4950-4EC0-A652-76B172BE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A0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A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A0A"/>
    <w:rPr>
      <w:sz w:val="18"/>
      <w:szCs w:val="18"/>
    </w:rPr>
  </w:style>
  <w:style w:type="paragraph" w:styleId="a5">
    <w:name w:val="List Paragraph"/>
    <w:basedOn w:val="a"/>
    <w:uiPriority w:val="34"/>
    <w:qFormat/>
    <w:rsid w:val="00FF7A0A"/>
    <w:pPr>
      <w:ind w:firstLine="420"/>
      <w:jc w:val="both"/>
    </w:pPr>
    <w:rPr>
      <w:rFonts w:ascii="等线" w:hAnsi="等线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2018-06-27T10:31:00Z</dcterms:created>
  <dcterms:modified xsi:type="dcterms:W3CDTF">2018-06-27T10:32:00Z</dcterms:modified>
</cp:coreProperties>
</file>