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79F" w:rsidRPr="006E779F" w:rsidRDefault="006E779F" w:rsidP="006E779F">
      <w:pPr>
        <w:pBdr>
          <w:bottom w:val="single" w:sz="6" w:space="0" w:color="000000"/>
        </w:pBdr>
        <w:shd w:val="clear" w:color="auto" w:fill="ECECEC"/>
        <w:spacing w:after="480" w:line="240" w:lineRule="atLeast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ES"/>
        </w:rPr>
        <w:t>actividades</w:t>
      </w:r>
    </w:p>
    <w:p w:rsidR="006E779F" w:rsidRPr="006E779F" w:rsidRDefault="006E779F" w:rsidP="006E779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Manipulación de datos del esquema Videoclub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El objetivo de esta actividad es practicar las sentencias de manipulación de datos del lenguaje SQL </w:t>
      </w:r>
      <w:proofErr w:type="spellStart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deL</w:t>
      </w:r>
      <w:proofErr w:type="spellEnd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MySQL.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Cargue el siguiente </w:t>
      </w:r>
      <w:r w:rsidRPr="006E779F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script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de base de datos en La SGBDR MySQL y diseñad sentencias SQL para responder a las siguientes cuestiones, que hacen referencia al esquema Videoclub:</w:t>
      </w:r>
    </w:p>
    <w:p w:rsidR="006E779F" w:rsidRPr="006E779F" w:rsidRDefault="006E779F" w:rsidP="006E779F">
      <w:pPr>
        <w:spacing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hyperlink r:id="rId5" w:history="1"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 xml:space="preserve">videoclub. </w:t>
        </w:r>
        <w:proofErr w:type="spellStart"/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sql</w:t>
        </w:r>
        <w:proofErr w:type="spellEnd"/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 </w:t>
        </w:r>
      </w:hyperlink>
      <w:r w:rsidRPr="006E779F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s-ES"/>
        </w:rPr>
        <w:t>(1.1 KB)</w:t>
      </w:r>
    </w:p>
    <w:p w:rsidR="006E779F" w:rsidRPr="006E779F" w:rsidRDefault="006E779F" w:rsidP="006E779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proofErr w:type="spellStart"/>
      <w:r w:rsidRPr="006E779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t>Figura</w:t>
      </w:r>
      <w:r w:rsidRPr="006E779F">
        <w:rPr>
          <w:rFonts w:ascii="Helvetica" w:eastAsia="Times New Roman" w:hAnsi="Helvetica" w:cs="Helvetica"/>
          <w:color w:val="333333"/>
          <w:lang w:eastAsia="es-ES"/>
        </w:rPr>
        <w:t>Esquema</w:t>
      </w:r>
      <w:proofErr w:type="spellEnd"/>
      <w:r w:rsidRPr="006E779F">
        <w:rPr>
          <w:rFonts w:ascii="Helvetica" w:eastAsia="Times New Roman" w:hAnsi="Helvetica" w:cs="Helvetica"/>
          <w:color w:val="333333"/>
          <w:lang w:eastAsia="es-ES"/>
        </w:rPr>
        <w:t xml:space="preserve"> videoclub</w:t>
      </w:r>
      <w:r w:rsidRPr="006E779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461895"/>
            <wp:effectExtent l="0" t="0" r="0" b="0"/>
            <wp:docPr id="3" name="Imagen 3" descr="https://ioc.xtec.cat/materials/FP/Materials/IC_S_INF/INF_IC_S_M02/web/html/WebContent/u5/media/esquema_videoclub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oc.xtec.cat/materials/FP/Materials/IC_S_INF/INF_IC_S_M02/web/html/WebContent/u5/media/esquema_videoclub_mysq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1.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Agregue la dirección "</w:t>
      </w:r>
      <w:proofErr w:type="spellStart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Egara</w:t>
      </w:r>
      <w:proofErr w:type="spellEnd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, 106. Terrassa" al cliente que tiene DNI "022222222R".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2.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Cambie todos los nombres de los clientes para que todos los caracteres se almacenen con letras mayúsculas.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3.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Añada una película con código 6 con título '</w:t>
      </w:r>
      <w:proofErr w:type="spellStart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fffffffff</w:t>
      </w:r>
      <w:proofErr w:type="spellEnd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' del género de 'Drama' que es la segunda parte de la película 'DDDDDDD' (de la que conocemos el código: 4) y el actor principal es ' YYYY '.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4.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Añadimos una copia con código de copia 1 de la película que tiene código 6.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5.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Creamos una nueva factura (con código de factura 4) para 'Pere Puig' para la fecha actual. El importe será 0, por el momento.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6.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Añadimos dos conceptos en la factura anterior (número 4):</w:t>
      </w:r>
    </w:p>
    <w:p w:rsidR="006E779F" w:rsidRPr="006E779F" w:rsidRDefault="006E779F" w:rsidP="006E779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1 unidad de piel 1, de precio 4,50 €</w:t>
      </w:r>
    </w:p>
    <w:p w:rsidR="006E779F" w:rsidRPr="006E779F" w:rsidRDefault="006E779F" w:rsidP="006E779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2 unidades de Refresco, de precio 2,50 €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Y modificamos el importe total de la factura.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7.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Añadir un préstamo con fecha actual de la copia existente (1) de la película de código 6 por parte de 'Pere Puig'.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8.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Actualizar la tabla INTERPRETADA para que refleje que el actor principal de la película 6 interpreta esta película.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9.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Eliminar la película de código 6.</w:t>
      </w:r>
    </w:p>
    <w:p w:rsidR="006E779F" w:rsidRPr="006E779F" w:rsidRDefault="006E779F" w:rsidP="006E77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E779F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6E779F" w:rsidRPr="006E779F" w:rsidRDefault="006E779F" w:rsidP="006E77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E779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6E779F" w:rsidRPr="006E779F" w:rsidRDefault="006E779F" w:rsidP="006E779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Manipulación de datos del esquema Empresa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lastRenderedPageBreak/>
        <w:t>El objetivo de esta actividad es practicar con las instrucciones de manipulación de datos (inserción, actualización y eliminación) en una base de datos con el lenguaje SQL.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Diseñar las instrucciones SQL adecuadas para conseguir dar respuesta a las solicitudes siguientes referentes al esquema empresa:</w:t>
      </w:r>
    </w:p>
    <w:p w:rsidR="006E779F" w:rsidRPr="006E779F" w:rsidRDefault="006E779F" w:rsidP="006E779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t>figura</w:t>
      </w:r>
      <w:r w:rsidRPr="006E779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846070"/>
            <wp:effectExtent l="0" t="0" r="0" b="0"/>
            <wp:docPr id="2" name="Imagen 2" descr="https://ioc.xtec.cat/materials/FP/Materials/IC_S_INF/INF_IC_S_M02/web/html/WebContent/u5/media/esquema_empresa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oc.xtec.cat/materials/FP/Materials/IC_S_INF/INF_IC_S_M02/web/html/WebContent/u5/media/esquema_empresa_mysq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Cargue el siguiente </w:t>
      </w:r>
      <w:r w:rsidRPr="006E779F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script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de base de datos en el SGBDR MySQL que hace referencia al esquema empresa:</w:t>
      </w:r>
    </w:p>
    <w:p w:rsidR="006E779F" w:rsidRPr="006E779F" w:rsidRDefault="006E779F" w:rsidP="006E779F">
      <w:pPr>
        <w:spacing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hyperlink r:id="rId8" w:history="1"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 xml:space="preserve">empresa. </w:t>
        </w:r>
        <w:proofErr w:type="spellStart"/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sql</w:t>
        </w:r>
        <w:proofErr w:type="spellEnd"/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 </w:t>
        </w:r>
      </w:hyperlink>
      <w:r w:rsidRPr="006E779F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s-ES"/>
        </w:rPr>
        <w:t>(3.5 KB)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1.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Dar de alta estos departamentos:</w:t>
      </w:r>
    </w:p>
    <w:p w:rsidR="006E779F" w:rsidRPr="006E779F" w:rsidRDefault="006E779F" w:rsidP="006E77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Informática, en la población de Lleida, con código 50</w:t>
      </w:r>
    </w:p>
    <w:p w:rsidR="006E779F" w:rsidRPr="006E779F" w:rsidRDefault="006E779F" w:rsidP="006E77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Compras, en la población de Girona, con código 60</w:t>
      </w:r>
    </w:p>
    <w:p w:rsidR="006E779F" w:rsidRPr="006E779F" w:rsidRDefault="006E779F" w:rsidP="006E77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Personal, en la población de Tarragona, con código 70</w:t>
      </w:r>
    </w:p>
    <w:p w:rsidR="006E779F" w:rsidRPr="006E779F" w:rsidRDefault="006E779F" w:rsidP="006E77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Servicios médicos, con código 80, pendiente de ubicar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2.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 Dar de alta un empleado con código 7935, de apellido 'GOTERA', de profesión 'PSICÓLOGO', asignado al departamento de 'SERVICIOS MÉDICOS' (obteniendo dinámicamente el código) y dependiente directamente del 'PRESIDENTE' de la </w:t>
      </w:r>
      <w:proofErr w:type="gramStart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compañía ,</w:t>
      </w:r>
      <w:proofErr w:type="gramEnd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que sabemos que tiene código de empleado 7839.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Se debe poder hacer con una única instrucción, sin poder averiguar previamente el código del departamento de 'SERVICIOS MÉDICOS'.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3.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Dar de alta una orden (cabecera y líneas) en fecha de hoy, al cliente 100, calcada de la orden 617, para ser enviada dentro de quince días y con un incremento del 10% en los precios.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Se puede hacer utilizando varias instrucciones SQL.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4.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Ubicar el departamento 'SERVICIOS MÉDICOS' en la ciudad de 'VALENCIA'.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5.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Eliminar la orden que ha dado de alta en el apartado </w:t>
      </w:r>
      <w:proofErr w:type="gramStart"/>
      <w:r w:rsidRPr="006E779F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3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.</w:t>
      </w:r>
      <w:proofErr w:type="gramEnd"/>
    </w:p>
    <w:p w:rsidR="006E779F" w:rsidRPr="006E779F" w:rsidRDefault="006E779F" w:rsidP="006E77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E779F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6E779F" w:rsidRPr="006E779F" w:rsidRDefault="006E779F" w:rsidP="006E77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E779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6E779F" w:rsidRPr="006E779F" w:rsidRDefault="006E779F" w:rsidP="006E779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Manipulación de datos del esquema Sanidad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lastRenderedPageBreak/>
        <w:t>El objetivo de esta actividad es practicar con las instrucciones de manipulación de datos (inserción, actualización y eliminación) en una base de datos con el lenguaje SQL.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Diseñar las instrucciones SQL adecuadas para conseguir dar respuesta a las solicitudes siguientes referentes al esquema:</w:t>
      </w:r>
    </w:p>
    <w:p w:rsidR="006E779F" w:rsidRPr="006E779F" w:rsidRDefault="006E779F" w:rsidP="006E779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bookmarkStart w:id="0" w:name=""/>
      <w:bookmarkEnd w:id="0"/>
      <w:proofErr w:type="spellStart"/>
      <w:r w:rsidRPr="006E779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t>Figura</w:t>
      </w:r>
      <w:r w:rsidRPr="006E779F">
        <w:rPr>
          <w:rFonts w:ascii="Helvetica" w:eastAsia="Times New Roman" w:hAnsi="Helvetica" w:cs="Helvetica"/>
          <w:color w:val="333333"/>
          <w:lang w:eastAsia="es-ES"/>
        </w:rPr>
        <w:t>Esquema</w:t>
      </w:r>
      <w:proofErr w:type="spellEnd"/>
      <w:r w:rsidRPr="006E779F">
        <w:rPr>
          <w:rFonts w:ascii="Helvetica" w:eastAsia="Times New Roman" w:hAnsi="Helvetica" w:cs="Helvetica"/>
          <w:color w:val="333333"/>
          <w:lang w:eastAsia="es-ES"/>
        </w:rPr>
        <w:t xml:space="preserve"> sanidad</w:t>
      </w:r>
      <w:r w:rsidRPr="006E779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858135"/>
            <wp:effectExtent l="0" t="0" r="0" b="0"/>
            <wp:docPr id="1" name="Imagen 1" descr="https://ioc.xtec.cat/materials/FP/Materials/IC_S_INF/INF_IC_S_M02/web/html/WebContent/u5/media/esquema_sani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oc.xtec.cat/materials/FP/Materials/IC_S_INF/INF_IC_S_M02/web/html/WebContent/u5/media/esquema_sanit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Cargue el siguiente </w:t>
      </w:r>
      <w:r w:rsidRPr="006E779F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script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de base de datos en el SGBDR MySQL que hace referencia al esquema sanidad:</w:t>
      </w:r>
    </w:p>
    <w:p w:rsidR="006E779F" w:rsidRPr="006E779F" w:rsidRDefault="006E779F" w:rsidP="006E779F">
      <w:pPr>
        <w:spacing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hyperlink r:id="rId10" w:history="1"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 xml:space="preserve">sanidad. </w:t>
        </w:r>
        <w:proofErr w:type="spellStart"/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sql</w:t>
        </w:r>
        <w:proofErr w:type="spellEnd"/>
        <w:r w:rsidRPr="006E779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 </w:t>
        </w:r>
      </w:hyperlink>
      <w:r w:rsidRPr="006E779F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s-ES"/>
        </w:rPr>
        <w:t>(2 KB)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1.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Cree el hospital 'La Paz' con código 50 y con la dirección '</w:t>
      </w:r>
      <w:proofErr w:type="gramStart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Catalana</w:t>
      </w:r>
      <w:proofErr w:type="gramEnd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2000'. Asigne en el hospital las salas siguientes:</w:t>
      </w:r>
    </w:p>
    <w:p w:rsidR="006E779F" w:rsidRPr="006E779F" w:rsidRDefault="006E779F" w:rsidP="006E779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Sala 1 de nombre 'Recuperación' con 10 camas</w:t>
      </w:r>
    </w:p>
    <w:p w:rsidR="006E779F" w:rsidRPr="006E779F" w:rsidRDefault="006E779F" w:rsidP="006E779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Sala 2 de nombre 'Maternidad' con 15 camas</w:t>
      </w:r>
    </w:p>
    <w:p w:rsidR="006E779F" w:rsidRPr="006E779F" w:rsidRDefault="006E779F" w:rsidP="006E779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Sala 3 de nombre 'Cuidados Intensivos' con 15 camas</w:t>
      </w:r>
    </w:p>
    <w:p w:rsidR="006E779F" w:rsidRPr="006E779F" w:rsidRDefault="006E779F" w:rsidP="006E779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Sala 4 de nombre 'Cardiología' con 20 camas</w:t>
      </w:r>
    </w:p>
    <w:p w:rsidR="006E779F" w:rsidRPr="006E779F" w:rsidRDefault="006E779F" w:rsidP="006E779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Sala 5 de nombre 'Psiquiátrico' con 30 camas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2.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Trasladar el doctor 'Cabeza D.' del hospital 22 en el hospital 50.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3.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Aumentar el sueldo de todos los empleados sanitarios con los siguientes porcentajes:</w:t>
      </w:r>
    </w:p>
    <w:p w:rsidR="006E779F" w:rsidRPr="006E779F" w:rsidRDefault="006E779F" w:rsidP="006E779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5% a todos los empleados del turno de mañana o tarde</w:t>
      </w:r>
    </w:p>
    <w:p w:rsidR="006E779F" w:rsidRPr="006E779F" w:rsidRDefault="006E779F" w:rsidP="006E779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7% a los empleados del turno de noche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Intente hacerlo con una única sentencia SQL.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4.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 Dar de alta en el sistema sanitario el enfermo 'Gotera, P.', con dirección en 'Percebe, 13', el cual hoy hace treinta años, de sexo 'H', </w:t>
      </w:r>
      <w:proofErr w:type="spellStart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y</w:t>
      </w:r>
      <w:proofErr w:type="spellEnd"/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ingrese a la sala 'Recuperación 'del hospital 50.</w:t>
      </w:r>
    </w:p>
    <w:p w:rsidR="006E779F" w:rsidRPr="006E779F" w:rsidRDefault="006E779F" w:rsidP="006E779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6E779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5.</w:t>
      </w:r>
      <w:r w:rsidRPr="006E779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Eliminar el hospital 50.</w:t>
      </w:r>
    </w:p>
    <w:p w:rsidR="003954E2" w:rsidRDefault="003954E2">
      <w:bookmarkStart w:id="1" w:name="_GoBack"/>
      <w:bookmarkEnd w:id="1"/>
    </w:p>
    <w:sectPr w:rsidR="0039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10A7"/>
    <w:multiLevelType w:val="multilevel"/>
    <w:tmpl w:val="27BA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33EA4"/>
    <w:multiLevelType w:val="multilevel"/>
    <w:tmpl w:val="9FEC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1518F"/>
    <w:multiLevelType w:val="multilevel"/>
    <w:tmpl w:val="32E6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757CF"/>
    <w:multiLevelType w:val="multilevel"/>
    <w:tmpl w:val="AF9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9F"/>
    <w:rsid w:val="003954E2"/>
    <w:rsid w:val="00604F22"/>
    <w:rsid w:val="00636185"/>
    <w:rsid w:val="006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C79BC-690E-4D0A-B933-4511587B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7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E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7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E779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E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E779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779F"/>
    <w:rPr>
      <w:color w:val="0000FF"/>
      <w:u w:val="single"/>
    </w:rPr>
  </w:style>
  <w:style w:type="character" w:customStyle="1" w:styleId="figuretitle">
    <w:name w:val="figuretitle"/>
    <w:basedOn w:val="Fuentedeprrafopredeter"/>
    <w:rsid w:val="006E779F"/>
  </w:style>
  <w:style w:type="character" w:styleId="Textoennegrita">
    <w:name w:val="Strong"/>
    <w:basedOn w:val="Fuentedeprrafopredeter"/>
    <w:uiPriority w:val="22"/>
    <w:qFormat/>
    <w:rsid w:val="006E779F"/>
    <w:rPr>
      <w:b/>
      <w:bCs/>
    </w:rPr>
  </w:style>
  <w:style w:type="paragraph" w:customStyle="1" w:styleId="level1">
    <w:name w:val="level1"/>
    <w:basedOn w:val="Normal"/>
    <w:rsid w:val="006E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E77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E779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E77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E779F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710">
              <w:marLeft w:val="0"/>
              <w:marRight w:val="0"/>
              <w:marTop w:val="240"/>
              <w:marBottom w:val="240"/>
              <w:divBdr>
                <w:top w:val="single" w:sz="6" w:space="8" w:color="CCCCCC"/>
                <w:left w:val="single" w:sz="6" w:space="31" w:color="CCCCCC"/>
                <w:bottom w:val="single" w:sz="6" w:space="8" w:color="CCCCCC"/>
                <w:right w:val="single" w:sz="6" w:space="8" w:color="CCCCCC"/>
              </w:divBdr>
              <w:divsChild>
                <w:div w:id="1112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8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7">
              <w:marLeft w:val="0"/>
              <w:marRight w:val="0"/>
              <w:marTop w:val="240"/>
              <w:marBottom w:val="240"/>
              <w:divBdr>
                <w:top w:val="single" w:sz="6" w:space="8" w:color="CCCCCC"/>
                <w:left w:val="single" w:sz="6" w:space="31" w:color="CCCCCC"/>
                <w:bottom w:val="single" w:sz="6" w:space="8" w:color="CCCCCC"/>
                <w:right w:val="single" w:sz="6" w:space="8" w:color="CCCCCC"/>
              </w:divBdr>
              <w:divsChild>
                <w:div w:id="16301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270">
              <w:marLeft w:val="0"/>
              <w:marRight w:val="0"/>
              <w:marTop w:val="240"/>
              <w:marBottom w:val="240"/>
              <w:divBdr>
                <w:top w:val="single" w:sz="6" w:space="8" w:color="CCCCCC"/>
                <w:left w:val="single" w:sz="6" w:space="31" w:color="CCCCCC"/>
                <w:bottom w:val="single" w:sz="6" w:space="8" w:color="CCCCCC"/>
                <w:right w:val="single" w:sz="6" w:space="8" w:color="CCCCCC"/>
              </w:divBdr>
              <w:divsChild>
                <w:div w:id="17774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c.xtec.cat/materials/FP/Materials/IC_S_INF/INF_IC_S_M02/web/html/WebContent/u5/media/empresa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oc.xtec.cat/materials/FP/Materials/IC_S_INF/INF_IC_S_M02/web/html/WebContent/u5/media/videoclub.zip" TargetMode="External"/><Relationship Id="rId10" Type="http://schemas.openxmlformats.org/officeDocument/2006/relationships/hyperlink" Target="https://ioc.xtec.cat/materials/FP/Materials/IC_S_INF/INF_IC_S_M02/web/html/WebContent/u5/media/sanitat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</cp:revision>
  <dcterms:created xsi:type="dcterms:W3CDTF">2018-10-31T12:58:00Z</dcterms:created>
  <dcterms:modified xsi:type="dcterms:W3CDTF">2018-10-31T13:00:00Z</dcterms:modified>
</cp:coreProperties>
</file>