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2"/>
        <w:pBdr/>
        <w:spacing/>
        <w:ind/>
        <w:jc w:val="both"/>
        <w:rPr>
          <w:highlight w:val="none"/>
        </w:rPr>
      </w:pPr>
      <w:r>
        <w:t xml:space="preserve">RESUMEN TEMA 7</w:t>
      </w:r>
      <w:r>
        <w:rPr>
          <w:highlight w:val="none"/>
        </w:rPr>
      </w:r>
    </w:p>
    <w:p>
      <w:pPr>
        <w:pStyle w:val="694"/>
        <w:pBdr/>
        <w:spacing/>
        <w:ind/>
        <w:rPr>
          <w:highlight w:val="none"/>
        </w:rPr>
      </w:pPr>
      <w:r>
        <w:t xml:space="preserve">1.- Introducci</w:t>
      </w:r>
      <w:r>
        <w:t xml:space="preserve">ón a AJAX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El término AJAX (JavaScript Asíncrono y XML) es una técnica de desarrollo web, que permite comunicar el navegador del usuario con el servidor, en un segundo plano. De esta forma, se podrían real</w:t>
      </w:r>
      <w:r>
        <w:rPr>
          <w:highlight w:val="none"/>
        </w:rPr>
        <w:t xml:space="preserve">izar peticiones al servidor sin tener que recargar la página, y podríamos gestionar esas respuestas, que nos permitirían actualizar los contenidos de nuestra página, sin tener que realizar recargas.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AJAX no es una tecnología nueva. Son realmente muchas tecnologías, cada una destacando por su propio mérito, pero que se unen con los siguientes objetivos:</w:t>
      </w:r>
      <w:r>
        <w:rPr>
          <w:highlight w:val="none"/>
        </w:rPr>
      </w:r>
      <w:r>
        <w:rPr>
          <w:highlight w:val="none"/>
        </w:rPr>
      </w:r>
    </w:p>
    <w:p>
      <w:pPr>
        <w:pStyle w:val="872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Conseguir una presentación basada en estándares, usando </w:t>
      </w:r>
      <w:r>
        <w:rPr>
          <w:b/>
          <w:bCs/>
          <w:highlight w:val="none"/>
        </w:rPr>
        <w:t xml:space="preserve">XHTML </w:t>
      </w:r>
      <w:r>
        <w:rPr>
          <w:highlight w:val="none"/>
        </w:rPr>
        <w:t xml:space="preserve">(Lenguaje de Marcado de Hipertexto Extensible.),</w:t>
      </w:r>
      <w:r>
        <w:rPr>
          <w:b/>
          <w:bCs/>
          <w:highlight w:val="none"/>
        </w:rPr>
        <w:t xml:space="preserve">CSS </w:t>
      </w:r>
      <w:r>
        <w:rPr>
          <w:highlight w:val="none"/>
        </w:rPr>
        <w:t xml:space="preserve">(Hojas de Estilo en Cascada.)y un uso amplio de técnicas del DOM, para poder mostrar la información de forma dinámica e interactiva.</w:t>
      </w:r>
      <w:r>
        <w:rPr>
          <w:highlight w:val="none"/>
        </w:rPr>
      </w:r>
    </w:p>
    <w:p>
      <w:pPr>
        <w:pStyle w:val="872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Intercambio y </w:t>
      </w:r>
      <w:r>
        <w:rPr>
          <w:highlight w:val="none"/>
        </w:rPr>
        <w:t xml:space="preserve">manipulación de datos, usando </w:t>
      </w:r>
      <w:r>
        <w:rPr>
          <w:b/>
          <w:bCs/>
          <w:highlight w:val="none"/>
        </w:rPr>
        <w:t xml:space="preserve">XML </w:t>
      </w:r>
      <w:r>
        <w:rPr>
          <w:highlight w:val="none"/>
        </w:rPr>
        <w:t xml:space="preserve">y </w:t>
      </w:r>
      <w:r>
        <w:rPr>
          <w:b/>
          <w:bCs/>
          <w:highlight w:val="none"/>
        </w:rPr>
        <w:t xml:space="preserve">XSLT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72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Recuperación de datos de forma asíncrona, usando el objeto </w:t>
      </w:r>
      <w:r>
        <w:rPr>
          <w:b/>
          <w:bCs/>
          <w:highlight w:val="none"/>
        </w:rPr>
        <w:t xml:space="preserve">XMLHTTPRequest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72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Uso de JavaScript, para unir todos los componentes.</w:t>
      </w:r>
      <w:r/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Las tecnologías que forman AJAX son:</w:t>
      </w:r>
      <w:r>
        <w:rPr>
          <w:highlight w:val="none"/>
        </w:rPr>
      </w:r>
    </w:p>
    <w:p>
      <w:pPr>
        <w:pStyle w:val="872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XHTML y CSS, para la presentación basada en estándares.</w:t>
      </w:r>
      <w:r>
        <w:rPr>
          <w:highlight w:val="none"/>
        </w:rPr>
      </w:r>
    </w:p>
    <w:p>
      <w:pPr>
        <w:pStyle w:val="872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DOM, para la interacción y manipulación dinámica de la presentación.</w:t>
      </w:r>
      <w:r>
        <w:rPr>
          <w:highlight w:val="none"/>
        </w:rPr>
      </w:r>
    </w:p>
    <w:p>
      <w:pPr>
        <w:pStyle w:val="872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XML, XSLT y JSON, para el intercambio y manipulación de información.</w:t>
      </w:r>
      <w:r>
        <w:rPr>
          <w:highlight w:val="none"/>
        </w:rPr>
      </w:r>
      <w:r/>
    </w:p>
    <w:p>
      <w:pPr>
        <w:pStyle w:val="872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XMLHTTPRequest, para el interca</w:t>
      </w:r>
      <w:r>
        <w:rPr>
          <w:highlight w:val="none"/>
        </w:rPr>
        <w:t xml:space="preserve">mbio asíncrono de información.JavaScript, para unir todos los componentes anteriores.</w:t>
      </w:r>
      <w:r/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El modelo clásico de aplicaciones Web funciona de la siguiente forma: la mayoría de las acciones del usuario se producen en la interfaz,disparando solicitudes HTTP al servidor web. El servidor efectúa un proceso (recopila información, realiza las acciones opo</w:t>
      </w:r>
      <w:r>
        <w:rPr>
          <w:highlight w:val="none"/>
        </w:rPr>
        <w:t xml:space="preserve">rtunas), y devuelve una pagina HTML al cliente.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2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2">
    <w:name w:val="Heading 1"/>
    <w:basedOn w:val="868"/>
    <w:next w:val="868"/>
    <w:link w:val="69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3">
    <w:name w:val="Heading 1 Char"/>
    <w:link w:val="6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4">
    <w:name w:val="Heading 2"/>
    <w:basedOn w:val="868"/>
    <w:next w:val="868"/>
    <w:link w:val="69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5">
    <w:name w:val="Heading 2 Char"/>
    <w:link w:val="69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6">
    <w:name w:val="Heading 3"/>
    <w:basedOn w:val="868"/>
    <w:next w:val="868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7">
    <w:name w:val="Heading 3 Char"/>
    <w:link w:val="69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8">
    <w:name w:val="Heading 4"/>
    <w:basedOn w:val="868"/>
    <w:next w:val="868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9">
    <w:name w:val="Heading 4 Char"/>
    <w:link w:val="69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0">
    <w:name w:val="Heading 5"/>
    <w:basedOn w:val="868"/>
    <w:next w:val="868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1">
    <w:name w:val="Heading 5 Char"/>
    <w:link w:val="70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2">
    <w:name w:val="Heading 6"/>
    <w:basedOn w:val="868"/>
    <w:next w:val="868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3">
    <w:name w:val="Heading 6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4">
    <w:name w:val="Heading 7"/>
    <w:basedOn w:val="868"/>
    <w:next w:val="868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5">
    <w:name w:val="Heading 7 Char"/>
    <w:link w:val="70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6">
    <w:name w:val="Heading 8"/>
    <w:basedOn w:val="868"/>
    <w:next w:val="868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7">
    <w:name w:val="Heading 8 Char"/>
    <w:link w:val="70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8">
    <w:name w:val="Heading 9"/>
    <w:basedOn w:val="868"/>
    <w:next w:val="868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9">
    <w:name w:val="Heading 9 Char"/>
    <w:link w:val="70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0">
    <w:name w:val="Title"/>
    <w:basedOn w:val="868"/>
    <w:next w:val="868"/>
    <w:link w:val="71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1">
    <w:name w:val="Title Char"/>
    <w:link w:val="710"/>
    <w:uiPriority w:val="10"/>
    <w:pPr>
      <w:pBdr/>
      <w:spacing/>
      <w:ind/>
    </w:pPr>
    <w:rPr>
      <w:sz w:val="48"/>
      <w:szCs w:val="48"/>
    </w:rPr>
  </w:style>
  <w:style w:type="paragraph" w:styleId="712">
    <w:name w:val="Subtitle"/>
    <w:basedOn w:val="868"/>
    <w:next w:val="868"/>
    <w:link w:val="71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3">
    <w:name w:val="Subtitle Char"/>
    <w:link w:val="712"/>
    <w:uiPriority w:val="11"/>
    <w:pPr>
      <w:pBdr/>
      <w:spacing/>
      <w:ind/>
    </w:pPr>
    <w:rPr>
      <w:sz w:val="24"/>
      <w:szCs w:val="24"/>
    </w:rPr>
  </w:style>
  <w:style w:type="paragraph" w:styleId="714">
    <w:name w:val="Quote"/>
    <w:basedOn w:val="868"/>
    <w:next w:val="868"/>
    <w:link w:val="715"/>
    <w:uiPriority w:val="29"/>
    <w:qFormat/>
    <w:pPr>
      <w:pBdr/>
      <w:spacing/>
      <w:ind w:right="720" w:left="720"/>
    </w:pPr>
    <w:rPr>
      <w:i/>
    </w:rPr>
  </w:style>
  <w:style w:type="character" w:styleId="715">
    <w:name w:val="Quote Char"/>
    <w:link w:val="714"/>
    <w:uiPriority w:val="29"/>
    <w:pPr>
      <w:pBdr/>
      <w:spacing/>
      <w:ind/>
    </w:pPr>
    <w:rPr>
      <w:i/>
    </w:rPr>
  </w:style>
  <w:style w:type="paragraph" w:styleId="716">
    <w:name w:val="Intense Quote"/>
    <w:basedOn w:val="868"/>
    <w:next w:val="868"/>
    <w:link w:val="71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7">
    <w:name w:val="Intense Quote Char"/>
    <w:link w:val="716"/>
    <w:uiPriority w:val="30"/>
    <w:pPr>
      <w:pBdr/>
      <w:spacing/>
      <w:ind/>
    </w:pPr>
    <w:rPr>
      <w:i/>
    </w:rPr>
  </w:style>
  <w:style w:type="paragraph" w:styleId="718">
    <w:name w:val="Header"/>
    <w:basedOn w:val="868"/>
    <w:link w:val="71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9">
    <w:name w:val="Header Char"/>
    <w:link w:val="718"/>
    <w:uiPriority w:val="99"/>
    <w:pPr>
      <w:pBdr/>
      <w:spacing/>
      <w:ind/>
    </w:pPr>
  </w:style>
  <w:style w:type="paragraph" w:styleId="720">
    <w:name w:val="Footer"/>
    <w:basedOn w:val="868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1">
    <w:name w:val="Footer Char"/>
    <w:link w:val="720"/>
    <w:uiPriority w:val="99"/>
    <w:pPr>
      <w:pBdr/>
      <w:spacing/>
      <w:ind/>
    </w:pPr>
  </w:style>
  <w:style w:type="paragraph" w:styleId="722">
    <w:name w:val="Caption"/>
    <w:basedOn w:val="868"/>
    <w:next w:val="86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720"/>
    <w:uiPriority w:val="99"/>
    <w:pPr>
      <w:pBdr/>
      <w:spacing/>
      <w:ind/>
    </w:pPr>
  </w:style>
  <w:style w:type="table" w:styleId="724">
    <w:name w:val="Table Grid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Table Grid Light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1">
    <w:name w:val="footnote text"/>
    <w:basedOn w:val="868"/>
    <w:link w:val="85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2">
    <w:name w:val="Footnote Text Char"/>
    <w:link w:val="851"/>
    <w:uiPriority w:val="99"/>
    <w:pPr>
      <w:pBdr/>
      <w:spacing/>
      <w:ind/>
    </w:pPr>
    <w:rPr>
      <w:sz w:val="18"/>
    </w:rPr>
  </w:style>
  <w:style w:type="character" w:styleId="85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868"/>
    <w:link w:val="85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5">
    <w:name w:val="Endnote Text Char"/>
    <w:link w:val="854"/>
    <w:uiPriority w:val="99"/>
    <w:pPr>
      <w:pBdr/>
      <w:spacing/>
      <w:ind/>
    </w:pPr>
    <w:rPr>
      <w:sz w:val="20"/>
    </w:rPr>
  </w:style>
  <w:style w:type="character" w:styleId="85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7">
    <w:name w:val="toc 1"/>
    <w:basedOn w:val="868"/>
    <w:next w:val="868"/>
    <w:uiPriority w:val="39"/>
    <w:unhideWhenUsed/>
    <w:pPr>
      <w:pBdr/>
      <w:spacing w:after="57"/>
      <w:ind w:right="0" w:firstLine="0" w:left="0"/>
    </w:pPr>
  </w:style>
  <w:style w:type="paragraph" w:styleId="858">
    <w:name w:val="toc 2"/>
    <w:basedOn w:val="868"/>
    <w:next w:val="868"/>
    <w:uiPriority w:val="39"/>
    <w:unhideWhenUsed/>
    <w:pPr>
      <w:pBdr/>
      <w:spacing w:after="57"/>
      <w:ind w:right="0" w:firstLine="0" w:left="283"/>
    </w:pPr>
  </w:style>
  <w:style w:type="paragraph" w:styleId="859">
    <w:name w:val="toc 3"/>
    <w:basedOn w:val="868"/>
    <w:next w:val="868"/>
    <w:uiPriority w:val="39"/>
    <w:unhideWhenUsed/>
    <w:pPr>
      <w:pBdr/>
      <w:spacing w:after="57"/>
      <w:ind w:right="0" w:firstLine="0" w:left="567"/>
    </w:pPr>
  </w:style>
  <w:style w:type="paragraph" w:styleId="860">
    <w:name w:val="toc 4"/>
    <w:basedOn w:val="868"/>
    <w:next w:val="868"/>
    <w:uiPriority w:val="39"/>
    <w:unhideWhenUsed/>
    <w:pPr>
      <w:pBdr/>
      <w:spacing w:after="57"/>
      <w:ind w:right="0" w:firstLine="0" w:left="850"/>
    </w:pPr>
  </w:style>
  <w:style w:type="paragraph" w:styleId="861">
    <w:name w:val="toc 5"/>
    <w:basedOn w:val="868"/>
    <w:next w:val="868"/>
    <w:uiPriority w:val="39"/>
    <w:unhideWhenUsed/>
    <w:pPr>
      <w:pBdr/>
      <w:spacing w:after="57"/>
      <w:ind w:right="0" w:firstLine="0" w:left="1134"/>
    </w:pPr>
  </w:style>
  <w:style w:type="paragraph" w:styleId="862">
    <w:name w:val="toc 6"/>
    <w:basedOn w:val="868"/>
    <w:next w:val="868"/>
    <w:uiPriority w:val="39"/>
    <w:unhideWhenUsed/>
    <w:pPr>
      <w:pBdr/>
      <w:spacing w:after="57"/>
      <w:ind w:right="0" w:firstLine="0" w:left="1417"/>
    </w:pPr>
  </w:style>
  <w:style w:type="paragraph" w:styleId="863">
    <w:name w:val="toc 7"/>
    <w:basedOn w:val="868"/>
    <w:next w:val="868"/>
    <w:uiPriority w:val="39"/>
    <w:unhideWhenUsed/>
    <w:pPr>
      <w:pBdr/>
      <w:spacing w:after="57"/>
      <w:ind w:right="0" w:firstLine="0" w:left="1701"/>
    </w:pPr>
  </w:style>
  <w:style w:type="paragraph" w:styleId="864">
    <w:name w:val="toc 8"/>
    <w:basedOn w:val="868"/>
    <w:next w:val="868"/>
    <w:uiPriority w:val="39"/>
    <w:unhideWhenUsed/>
    <w:pPr>
      <w:pBdr/>
      <w:spacing w:after="57"/>
      <w:ind w:right="0" w:firstLine="0" w:left="1984"/>
    </w:pPr>
  </w:style>
  <w:style w:type="paragraph" w:styleId="865">
    <w:name w:val="toc 9"/>
    <w:basedOn w:val="868"/>
    <w:next w:val="868"/>
    <w:uiPriority w:val="39"/>
    <w:unhideWhenUsed/>
    <w:pPr>
      <w:pBdr/>
      <w:spacing w:after="57"/>
      <w:ind w:right="0" w:firstLine="0" w:left="2268"/>
    </w:pPr>
  </w:style>
  <w:style w:type="paragraph" w:styleId="866">
    <w:name w:val="TOC Heading"/>
    <w:uiPriority w:val="39"/>
    <w:unhideWhenUsed/>
    <w:pPr>
      <w:pBdr/>
      <w:spacing/>
      <w:ind/>
    </w:pPr>
  </w:style>
  <w:style w:type="paragraph" w:styleId="867">
    <w:name w:val="table of figures"/>
    <w:basedOn w:val="868"/>
    <w:next w:val="868"/>
    <w:uiPriority w:val="99"/>
    <w:unhideWhenUsed/>
    <w:pPr>
      <w:pBdr/>
      <w:spacing w:after="0" w:afterAutospacing="0"/>
      <w:ind/>
    </w:pPr>
  </w:style>
  <w:style w:type="paragraph" w:styleId="868" w:default="1">
    <w:name w:val="Normal"/>
    <w:qFormat/>
    <w:pPr>
      <w:pBdr/>
      <w:spacing/>
      <w:ind/>
    </w:pPr>
  </w:style>
  <w:style w:type="table" w:styleId="8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0" w:default="1">
    <w:name w:val="No List"/>
    <w:uiPriority w:val="99"/>
    <w:semiHidden/>
    <w:unhideWhenUsed/>
    <w:pPr>
      <w:pBdr/>
      <w:spacing/>
      <w:ind/>
    </w:pPr>
  </w:style>
  <w:style w:type="paragraph" w:styleId="871">
    <w:name w:val="No Spacing"/>
    <w:basedOn w:val="868"/>
    <w:uiPriority w:val="1"/>
    <w:qFormat/>
    <w:pPr>
      <w:pBdr/>
      <w:spacing w:after="0" w:line="240" w:lineRule="auto"/>
      <w:ind/>
    </w:pPr>
  </w:style>
  <w:style w:type="paragraph" w:styleId="872">
    <w:name w:val="List Paragraph"/>
    <w:basedOn w:val="868"/>
    <w:uiPriority w:val="34"/>
    <w:qFormat/>
    <w:pPr>
      <w:pBdr/>
      <w:spacing/>
      <w:ind w:left="720"/>
      <w:contextualSpacing w:val="true"/>
    </w:pPr>
  </w:style>
  <w:style w:type="character" w:styleId="87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2024-06-14T08:34:42Z</dcterms:modified>
</cp:coreProperties>
</file>