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after="120" w:before="0" w:line="288"/>
        <w:ind w:right="0" w:firstLine="0" w:left="0"/>
        <w:rPr/>
      </w:pPr>
      <w:r>
        <w:rPr>
          <w:rFonts w:ascii="Open Sans" w:hAnsi="Open Sans" w:eastAsia="Open Sans" w:cs="Open Sans"/>
          <w:b/>
          <w:color w:val="1d2125"/>
          <w:sz w:val="45"/>
        </w:rPr>
        <w:t xml:space="preserve">Tarea para DWES08. </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Tarea online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Título de la tarea: Gestión de repartos.</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Unidad 8: Aplicaciones web híbridas.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Superior de </w:t>
      </w:r>
      <w:r>
        <w:rPr>
          <w:rFonts w:ascii="Helvetica" w:hAnsi="Helvetica" w:eastAsia="Helvetica" w:cs="Helvetica"/>
          <w:b/>
          <w:color w:val="153152"/>
          <w:sz w:val="24"/>
          <w:u w:val="none"/>
        </w:rPr>
        <w:t xml:space="preserve">DAW</w:t>
      </w:r>
      <w:r>
        <w:rPr>
          <w:rFonts w:ascii="Helvetica" w:hAnsi="Helvetica" w:eastAsia="Helvetica" w:cs="Helvetica"/>
          <w:b/>
          <w:color w:val="153152"/>
          <w:sz w:val="24"/>
        </w:rPr>
        <w:t xml:space="preserve">. Módulo </w:t>
      </w:r>
      <w:r>
        <w:rPr>
          <w:rFonts w:ascii="Helvetica" w:hAnsi="Helvetica" w:eastAsia="Helvetica" w:cs="Helvetica"/>
          <w:b/>
          <w:color w:val="153152"/>
          <w:sz w:val="24"/>
          <w:u w:val="none"/>
        </w:rPr>
        <w:t xml:space="preserve">DWES</w:t>
      </w:r>
      <w:r>
        <w:rPr>
          <w:rFonts w:ascii="Helvetica" w:hAnsi="Helvetica" w:eastAsia="Helvetica" w:cs="Helvetica"/>
          <w:b/>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Curso académico: </w:t>
      </w:r>
      <w:r>
        <w:rPr>
          <w:rFonts w:ascii="Helvetica" w:hAnsi="Helvetica" w:eastAsia="Helvetica" w:cs="Helvetica"/>
          <w:color w:val="153152"/>
          <w:sz w:val="24"/>
        </w:rPr>
        <w:t xml:space="preserv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Contenidos y resultados de aprendizajes.</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29"/>
        </w:rPr>
        <w:t xml:space="preserve">Contenidos: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Reutilización de código e información.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Características de las aplicaciones web híbridas.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Utilización de repositorios de información.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OAuth2.</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u w:val="none"/>
        </w:rPr>
        <w:t xml:space="preserve">JSON</w:t>
      </w:r>
      <w:r>
        <w:rPr>
          <w:rFonts w:ascii="Helvetica" w:hAnsi="Helvetica" w:eastAsia="Helvetica" w:cs="Helvetica"/>
          <w:color w:val="000000"/>
          <w:sz w:val="24"/>
        </w:rPr>
        <w:t xml:space="preserve"> y </w:t>
      </w:r>
      <w:r>
        <w:rPr>
          <w:rFonts w:ascii="DejaVu Sans Mono" w:hAnsi="DejaVu Sans Mono" w:eastAsia="DejaVu Sans Mono" w:cs="DejaVu Sans Mono"/>
          <w:b/>
          <w:color w:val="000000"/>
          <w:sz w:val="18"/>
          <w:u w:val="none"/>
        </w:rPr>
        <w:t xml:space="preserve">XML</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de aplicaciones web híbridas.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OpenWeather.</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OpenWeather </w:t>
      </w:r>
      <w:r>
        <w:rPr>
          <w:rFonts w:ascii="Helvetica" w:hAnsi="Helvetica" w:eastAsia="Helvetica" w:cs="Helvetica"/>
          <w:color w:val="000000"/>
          <w:sz w:val="24"/>
        </w:rPr>
        <w:t xml:space="preserve">(</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Microsoft Bing Maps</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Aplicación web híbrida de geocodificación.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Bing Maps</w:t>
      </w:r>
      <w:r>
        <w:rPr>
          <w:rFonts w:ascii="Helvetica" w:hAnsi="Helvetica" w:eastAsia="Helvetica" w:cs="Helvetica"/>
          <w:color w:val="000000"/>
          <w:sz w:val="24"/>
        </w:rPr>
        <w:t xml:space="preserve">. Calcular rutas.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Google Tasks</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DejaVu Sans Mono" w:hAnsi="DejaVu Sans Mono" w:eastAsia="DejaVu Sans Mono" w:cs="DejaVu Sans Mono"/>
          <w:b/>
          <w:color w:val="000000"/>
          <w:sz w:val="18"/>
        </w:rPr>
        <w:t xml:space="preserve">Google Tasks</w:t>
      </w:r>
      <w:r>
        <w:rPr>
          <w:rFonts w:ascii="Helvetica" w:hAnsi="Helvetica" w:eastAsia="Helvetica" w:cs="Helvetica"/>
          <w:color w:val="000000"/>
          <w:sz w:val="24"/>
        </w:rPr>
        <w:t xml:space="preserve">.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Aplicación web híbrida de gestión de repartos.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Aplicación web híbrida de gestión de repartos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Aplicación web híbrida de gestión de repartos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Aplicación web híbrida de gestión de repartos (</w:t>
      </w:r>
      <w:r>
        <w:rPr>
          <w:rFonts w:ascii="Helvetica" w:hAnsi="Helvetica" w:eastAsia="Helvetica" w:cs="Helvetica"/>
          <w:color w:val="000000"/>
          <w:sz w:val="24"/>
          <w:u w:val="none"/>
        </w:rPr>
        <w:t xml:space="preserve">III</w:t>
      </w:r>
      <w:r>
        <w:rPr>
          <w:rFonts w:ascii="Helvetica" w:hAnsi="Helvetica" w:eastAsia="Helvetica" w:cs="Helvetica"/>
          <w:color w:val="000000"/>
          <w:sz w:val="24"/>
        </w:rPr>
        <w:t xml:space="preserve">).</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29"/>
        </w:rPr>
        <w:t xml:space="preserve">Resultados de aprendizaje: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w:t>
      </w:r>
      <w:r>
        <w:rPr>
          <w:rFonts w:ascii="Helvetica" w:hAnsi="Helvetica" w:eastAsia="Helvetica" w:cs="Helvetica"/>
          <w:b/>
          <w:color w:val="000000"/>
          <w:sz w:val="24"/>
        </w:rPr>
        <w:t xml:space="preserve"> 9:</w:t>
      </w:r>
      <w:r>
        <w:rPr>
          <w:rFonts w:ascii="Helvetica" w:hAnsi="Helvetica" w:eastAsia="Helvetica" w:cs="Helvetica"/>
          <w:color w:val="000000"/>
          <w:sz w:val="24"/>
        </w:rPr>
        <w:t xml:space="preserve"> Desarrolla aplicaciones Web híbridas seleccionando y utilizando librerías de código y repositorios heterogéneos de información.</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1.- Descripción de la tarea</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1828800" cy="12192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94144" name=""/>
                        <pic:cNvPicPr>
                          <a:picLocks noChangeAspect="1"/>
                        </pic:cNvPicPr>
                        <pic:nvPr/>
                      </pic:nvPicPr>
                      <pic:blipFill>
                        <a:blip r:embed="rId9"/>
                        <a:stretch/>
                      </pic:blipFill>
                      <pic:spPr bwMode="auto">
                        <a:xfrm>
                          <a:off x="0" y="0"/>
                          <a:ext cx="1828800" cy="12191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4.00pt;height:96.00pt;mso-wrap-distance-left:0.00pt;mso-wrap-distance-top:0.00pt;mso-wrap-distance-right:0.00pt;mso-wrap-distance-bottom:0.00pt;z-index:1;" stroked="false">
                <v:imagedata r:id="rId9" o:title=""/>
                <o:lock v:ext="edit" rotation="t"/>
              </v:shape>
            </w:pict>
          </mc:Fallback>
        </mc:AlternateConten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y </w:t>
      </w: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se proponen diseñar una aplicación web para organizar los envíos de una tienda que acaba de ofrecer sus artículos por internet. La idea es poder organizar los repartos por días, y que las rutas sean lo menos costosas posible, ademas quieren que los transp</w:t>
      </w:r>
      <w:r>
        <w:rPr>
          <w:rFonts w:ascii="Helvetica" w:hAnsi="Helvetica" w:eastAsia="Helvetica" w:cs="Helvetica"/>
          <w:color w:val="236122"/>
          <w:sz w:val="24"/>
        </w:rPr>
        <w:t xml:space="preserve">ortistas en todo momento puedan acceder a la aplicación para poder organizar los repartos por anticipado.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236122"/>
          <w:sz w:val="24"/>
        </w:rPr>
        <w:t xml:space="preserve">En principio la tienda solo ofrece los envíos a domicilio en su localidad pero no descartan si la cosa va bien ampliar a otras localidades cercanas e incluso la provincia. Juan se da da cuenta de que es hora de aplicar todo lo aprendido y que el uso de apl</w:t>
      </w:r>
      <w:r>
        <w:rPr>
          <w:rFonts w:ascii="Helvetica" w:hAnsi="Helvetica" w:eastAsia="Helvetica" w:cs="Helvetica"/>
          <w:color w:val="236122"/>
          <w:sz w:val="24"/>
        </w:rPr>
        <w:t xml:space="preserve">icaciones web híbridas será imprescindible.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Tarea Repartos.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Partiendo de la aplicación web híbrida desarrollada en la unidad, sobre la gestión del servicio de repartos para la tienda web .</w:t>
        <w:br/>
        <w:br/>
        <w:t xml:space="preserve">Se trata de modificar el código fuente de la aplicación para incluir las siguientes nuevas funcionalidades: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Modificaremos el formulario "</w:t>
      </w:r>
      <w:r>
        <w:rPr>
          <w:rFonts w:ascii="Helvetica" w:hAnsi="Helvetica" w:eastAsia="Helvetica" w:cs="Helvetica"/>
          <w:b/>
          <w:color w:val="000000"/>
          <w:sz w:val="24"/>
        </w:rPr>
        <w:t xml:space="preserve">Crear Envio</w:t>
      </w:r>
      <w:r>
        <w:rPr>
          <w:rFonts w:ascii="Helvetica" w:hAnsi="Helvetica" w:eastAsia="Helvetica" w:cs="Helvetica"/>
          <w:color w:val="000000"/>
          <w:sz w:val="24"/>
        </w:rPr>
        <w:t xml:space="preserve">" ahora nos mostrará también la </w:t>
      </w:r>
      <w:r>
        <w:rPr>
          <w:rFonts w:ascii="Helvetica" w:hAnsi="Helvetica" w:eastAsia="Helvetica" w:cs="Helvetica"/>
          <w:b/>
          <w:color w:val="000000"/>
          <w:sz w:val="24"/>
        </w:rPr>
        <w:t xml:space="preserve">altitud</w:t>
      </w:r>
      <w:r>
        <w:rPr>
          <w:rFonts w:ascii="Helvetica" w:hAnsi="Helvetica" w:eastAsia="Helvetica" w:cs="Helvetica"/>
          <w:color w:val="000000"/>
          <w:sz w:val="24"/>
        </w:rPr>
        <w:t xml:space="preserve"> y los </w:t>
      </w:r>
      <w:r>
        <w:rPr>
          <w:rFonts w:ascii="Helvetica" w:hAnsi="Helvetica" w:eastAsia="Helvetica" w:cs="Helvetica"/>
          <w:b/>
          <w:color w:val="000000"/>
          <w:sz w:val="24"/>
        </w:rPr>
        <w:t xml:space="preserve">productos</w:t>
      </w:r>
      <w:r>
        <w:rPr>
          <w:rFonts w:ascii="Helvetica" w:hAnsi="Helvetica" w:eastAsia="Helvetica" w:cs="Helvetica"/>
          <w:color w:val="000000"/>
          <w:sz w:val="24"/>
        </w:rPr>
        <w:t xml:space="preserve"> los cogeremos directamente de la tabla </w:t>
      </w:r>
      <w:r>
        <w:rPr>
          <w:rFonts w:ascii="Helvetica" w:hAnsi="Helvetica" w:eastAsia="Helvetica" w:cs="Helvetica"/>
          <w:b/>
          <w:color w:val="000000"/>
          <w:sz w:val="24"/>
        </w:rPr>
        <w:t xml:space="preserve">productos</w:t>
      </w:r>
      <w:r>
        <w:rPr>
          <w:rFonts w:ascii="Helvetica" w:hAnsi="Helvetica" w:eastAsia="Helvetica" w:cs="Helvetica"/>
          <w:color w:val="000000"/>
          <w:sz w:val="24"/>
        </w:rPr>
        <w:t xml:space="preserve"> de la base de datos </w:t>
      </w:r>
      <w:r>
        <w:rPr>
          <w:rFonts w:ascii="Helvetica" w:hAnsi="Helvetica" w:eastAsia="Helvetica" w:cs="Helvetica"/>
          <w:b/>
          <w:color w:val="000000"/>
          <w:sz w:val="24"/>
        </w:rPr>
        <w:t xml:space="preserve">proyecto</w:t>
      </w:r>
      <w:r>
        <w:rPr>
          <w:rFonts w:ascii="Helvetica" w:hAnsi="Helvetica" w:eastAsia="Helvetica" w:cs="Helvetica"/>
          <w:color w:val="000000"/>
          <w:sz w:val="24"/>
        </w:rPr>
        <w:t xml:space="preserve"> que hemos utilizado en otras unidades. Mostraremos en un campo de tipo "</w:t>
      </w:r>
      <w:r>
        <w:rPr>
          <w:rFonts w:ascii="DejaVu Sans Mono" w:hAnsi="DejaVu Sans Mono" w:eastAsia="DejaVu Sans Mono" w:cs="DejaVu Sans Mono"/>
          <w:b/>
          <w:color w:val="000000"/>
          <w:sz w:val="18"/>
        </w:rPr>
        <w:t xml:space="preserve">select</w:t>
      </w:r>
      <w:r>
        <w:rPr>
          <w:rFonts w:ascii="Helvetica" w:hAnsi="Helvetica" w:eastAsia="Helvetica" w:cs="Helvetica"/>
          <w:color w:val="000000"/>
          <w:sz w:val="24"/>
        </w:rPr>
        <w:t xml:space="preserve">" el nombre de los mismos.(NOTA: la </w:t>
      </w:r>
      <w:r>
        <w:rPr>
          <w:rFonts w:ascii="Helvetica" w:hAnsi="Helvetica" w:eastAsia="Helvetica" w:cs="Helvetica"/>
          <w:b/>
          <w:color w:val="000000"/>
          <w:sz w:val="24"/>
        </w:rPr>
        <w:t xml:space="preserve">altitud</w:t>
      </w:r>
      <w:r>
        <w:rPr>
          <w:rFonts w:ascii="Helvetica" w:hAnsi="Helvetica" w:eastAsia="Helvetica" w:cs="Helvetica"/>
          <w:color w:val="000000"/>
          <w:sz w:val="24"/>
        </w:rPr>
        <w:t xml:space="preserve"> obtenida no es necesario procesarla posteriormente de ninguna forma; solo mostrarla). </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0" w:tooltip="Ampliar imagen del formulario &quot;Crear Envio&quot;" w:history="1">
        <w:r>
          <w:rPr>
            <w:rStyle w:val="174"/>
          </w:rPr>
        </w:r>
        <w:r>
          <w:rPr>
            <w:rStyle w:val="174"/>
          </w:rPr>
          <mc:AlternateContent>
            <mc:Choice Requires="wpg">
              <w:drawing>
                <wp:inline xmlns:wp="http://schemas.openxmlformats.org/drawingml/2006/wordprocessingDrawing" distT="0" distB="0" distL="0" distR="0">
                  <wp:extent cx="1266825" cy="1143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91859" name=""/>
                          <pic:cNvPicPr>
                            <a:picLocks noChangeAspect="1"/>
                          </pic:cNvPicPr>
                          <pic:nvPr/>
                        </pic:nvPicPr>
                        <pic:blipFill>
                          <a:blip r:embed="rId9"/>
                          <a:stretch/>
                        </pic:blipFill>
                        <pic:spPr bwMode="auto">
                          <a:xfrm>
                            <a:off x="0" y="0"/>
                            <a:ext cx="1266824" cy="1143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9.75pt;height:90.00pt;mso-wrap-distance-left:0.00pt;mso-wrap-distance-top:0.00pt;mso-wrap-distance-right:0.00pt;mso-wrap-distance-bottom:0.00pt;z-index:1;" stroked="false">
                  <v:imagedata r:id="rId9" o:title=""/>
                  <o:lock v:ext="edit" rotation="t"/>
                </v:shape>
              </w:pict>
            </mc:Fallback>
          </mc:AlternateContent>
        </w:r>
      </w:hyperlink>
      <w:r>
        <w:rPr>
          <w:rFonts w:ascii="Helvetica" w:hAnsi="Helvetica" w:eastAsia="Helvetica" w:cs="Helvetica"/>
          <w:color w:val="000000"/>
          <w:sz w:val="14"/>
        </w:rPr>
        <w:t xml:space="preserve">Captura de pantalla Firefox (Elaboración propia.)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la página principal para crear un nuevo reparto ahora solo pondremos la fecha en un campo de tipo "</w:t>
      </w:r>
      <w:r>
        <w:rPr>
          <w:rFonts w:ascii="DejaVu Sans Mono" w:hAnsi="DejaVu Sans Mono" w:eastAsia="DejaVu Sans Mono" w:cs="DejaVu Sans Mono"/>
          <w:b/>
          <w:color w:val="000000"/>
          <w:sz w:val="18"/>
        </w:rPr>
        <w:t xml:space="preserve">date</w:t>
      </w:r>
      <w:r>
        <w:rPr>
          <w:rFonts w:ascii="Helvetica" w:hAnsi="Helvetica" w:eastAsia="Helvetica" w:cs="Helvetica"/>
          <w:color w:val="000000"/>
          <w:sz w:val="24"/>
        </w:rPr>
        <w:t xml:space="preserve">" y se nos añadirá el nombre, por ejemplo si elegimos la fecha "</w:t>
      </w:r>
      <w:r>
        <w:rPr>
          <w:rFonts w:ascii="DejaVu Sans Mono" w:hAnsi="DejaVu Sans Mono" w:eastAsia="DejaVu Sans Mono" w:cs="DejaVu Sans Mono"/>
          <w:b/>
          <w:color w:val="000000"/>
          <w:sz w:val="18"/>
        </w:rPr>
        <w:t xml:space="preserve">20/08/2022</w:t>
      </w:r>
      <w:r>
        <w:rPr>
          <w:rFonts w:ascii="Helvetica" w:hAnsi="Helvetica" w:eastAsia="Helvetica" w:cs="Helvetica"/>
          <w:color w:val="000000"/>
          <w:sz w:val="24"/>
        </w:rPr>
        <w:t xml:space="preserve">" crearemos una lista de tareas de nombre "</w:t>
      </w:r>
      <w:r>
        <w:rPr>
          <w:rFonts w:ascii="DejaVu Sans Mono" w:hAnsi="DejaVu Sans Mono" w:eastAsia="DejaVu Sans Mono" w:cs="DejaVu Sans Mono"/>
          <w:b/>
          <w:color w:val="000000"/>
          <w:sz w:val="18"/>
        </w:rPr>
        <w:t xml:space="preserve">Repartos 20/08/2022</w:t>
      </w:r>
      <w:r>
        <w:rPr>
          <w:rFonts w:ascii="Helvetica" w:hAnsi="Helvetica" w:eastAsia="Helvetica" w:cs="Helvetica"/>
          <w:color w:val="000000"/>
          <w:sz w:val="24"/>
        </w:rPr>
        <w:t xml:space="preserve">". Controlaremos que la fecha no sea inferior a la actual y que no pueda haber dos listas de tareas para el mismo día. Al igual que en la tarea de la unidad el reparto de cada día sera una nueva lista de tareas en "</w:t>
      </w:r>
      <w:r>
        <w:rPr>
          <w:rFonts w:ascii="DejaVu Sans Mono" w:hAnsi="DejaVu Sans Mono" w:eastAsia="DejaVu Sans Mono" w:cs="DejaVu Sans Mono"/>
          <w:b/>
          <w:color w:val="000000"/>
          <w:sz w:val="18"/>
        </w:rPr>
        <w:t xml:space="preserve">Google Tasks"</w:t>
      </w:r>
      <w:r>
        <w:rPr>
          <w:rFonts w:ascii="Helvetica" w:hAnsi="Helvetica" w:eastAsia="Helvetica" w:cs="Helvetica"/>
          <w:color w:val="000000"/>
          <w:sz w:val="24"/>
        </w:rPr>
        <w:t xml:space="preserve"> y cada reparto en ese día una tarea en la lista.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También aparecerá un botón "Mapa Ruta" para ver la ruta (optimizada por distancia). El botón mandará al servidor el array de coordenadas para mostrar la ruta.</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w:rPr>
          <w:rFonts w:ascii="Helvetica" w:hAnsi="Helvetica" w:eastAsia="Helvetica" w:cs="Helvetica"/>
          <w:b/>
          <w:color w:val="000000"/>
          <w:sz w:val="24"/>
        </w:rPr>
        <w:t xml:space="preserve">Página Principal.</w:t>
      </w:r>
      <w:r/>
    </w:p>
    <w:p>
      <w:pPr>
        <w:pBdr>
          <w:top w:val="none" w:color="000000" w:sz="4" w:space="0"/>
          <w:left w:val="none" w:color="000000" w:sz="4" w:space="0"/>
          <w:bottom w:val="none" w:color="000000" w:sz="4" w:space="0"/>
          <w:right w:val="none" w:color="000000" w:sz="4" w:space="0"/>
        </w:pBdr>
        <w:spacing w:after="478" w:before="478"/>
        <w:ind w:right="0" w:firstLine="0" w:left="0"/>
        <w:jc w:val="both"/>
        <w:rPr/>
      </w:pPr>
      <w:r/>
      <w:hyperlink r:id="rId11" w:tooltip="https://aulavirtual32.educa.madrid.org/ies.lapaz.alcobendas/pluginfile.php/92602/mod_resource/content/4/vista-repartos.png" w:history="1">
        <w:r>
          <w:rPr>
            <w:rStyle w:val="174"/>
          </w:rPr>
        </w:r>
        <w:r>
          <w:rPr>
            <w:rStyle w:val="174"/>
          </w:rPr>
          <mc:AlternateContent>
            <mc:Choice Requires="wpg">
              <w:drawing>
                <wp:inline xmlns:wp="http://schemas.openxmlformats.org/drawingml/2006/wordprocessingDrawing" distT="0" distB="0" distL="0" distR="0">
                  <wp:extent cx="6185110" cy="296442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1696" name=""/>
                          <pic:cNvPicPr>
                            <a:picLocks noChangeAspect="1"/>
                          </pic:cNvPicPr>
                          <pic:nvPr/>
                        </pic:nvPicPr>
                        <pic:blipFill>
                          <a:blip r:embed="rId9"/>
                          <a:stretch/>
                        </pic:blipFill>
                        <pic:spPr bwMode="auto">
                          <a:xfrm>
                            <a:off x="0" y="0"/>
                            <a:ext cx="6185109" cy="29644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7.02pt;height:233.42pt;mso-wrap-distance-left:0.00pt;mso-wrap-distance-top:0.00pt;mso-wrap-distance-right:0.00pt;mso-wrap-distance-bottom:0.00pt;z-index:1;" stroked="false">
                  <v:imagedata r:id="rId9" o:title=""/>
                  <o:lock v:ext="edit" rotation="t"/>
                </v:shape>
              </w:pict>
            </mc:Fallback>
          </mc:AlternateContent>
        </w:r>
      </w:hyperlink>
      <w: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Helvetica" w:hAnsi="Helvetica" w:eastAsia="Helvetica" w:cs="Helvetica"/>
          <w:color w:val="000000"/>
          <w:sz w:val="14"/>
        </w:rPr>
        <w:t xml:space="preserve">Captura de Pantalla Firefox (Elaboración propia.)</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w:rPr>
          <w:rFonts w:ascii="Helvetica" w:hAnsi="Helvetica" w:eastAsia="Helvetica" w:cs="Helvetica"/>
          <w:b/>
          <w:color w:val="000000"/>
          <w:sz w:val="24"/>
        </w:rPr>
        <w:t xml:space="preserve">Mapa.</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2" w:tooltip="Ampliar imagen del Mapa" w:history="1">
        <w:r>
          <w:rPr>
            <w:rStyle w:val="174"/>
          </w:rPr>
        </w:r>
        <w:r>
          <w:rPr>
            <w:rStyle w:val="174"/>
          </w:rPr>
          <mc:AlternateContent>
            <mc:Choice Requires="wpg">
              <w:drawing>
                <wp:inline xmlns:wp="http://schemas.openxmlformats.org/drawingml/2006/wordprocessingDrawing" distT="0" distB="0" distL="0" distR="0">
                  <wp:extent cx="1628775" cy="1190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83793" name=""/>
                          <pic:cNvPicPr>
                            <a:picLocks noChangeAspect="1"/>
                          </pic:cNvPicPr>
                          <pic:nvPr/>
                        </pic:nvPicPr>
                        <pic:blipFill>
                          <a:blip r:embed="rId9"/>
                          <a:stretch/>
                        </pic:blipFill>
                        <pic:spPr bwMode="auto">
                          <a:xfrm>
                            <a:off x="0" y="0"/>
                            <a:ext cx="1628775" cy="1190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28.25pt;height:93.75pt;mso-wrap-distance-left:0.00pt;mso-wrap-distance-top:0.00pt;mso-wrap-distance-right:0.00pt;mso-wrap-distance-bottom:0.00pt;z-index:1;" stroked="false">
                  <v:imagedata r:id="rId9" o:title=""/>
                  <o:lock v:ext="edit" rotation="t"/>
                </v:shape>
              </w:pict>
            </mc:Fallback>
          </mc:AlternateContent>
        </w:r>
      </w:hyperlink>
      <w:r>
        <w:rPr>
          <w:rFonts w:ascii="Helvetica" w:hAnsi="Helvetica" w:eastAsia="Helvetica" w:cs="Helvetica"/>
          <w:color w:val="000000"/>
          <w:sz w:val="14"/>
        </w:rPr>
        <w:t xml:space="preserve">Captura de Pantalla Firefox (Elaboración propia.)</w:t>
      </w:r>
      <w:r/>
    </w:p>
    <w:p>
      <w:pPr>
        <w:pBdr>
          <w:top w:val="none" w:color="000000" w:sz="4" w:space="0"/>
          <w:left w:val="none" w:color="000000" w:sz="4" w:space="0"/>
          <w:bottom w:val="none" w:color="000000" w:sz="4" w:space="0"/>
          <w:right w:val="none" w:color="000000" w:sz="4" w:space="0"/>
        </w:pBdr>
        <w:spacing w:after="239" w:before="0"/>
        <w:ind w:right="0" w:firstLine="0" w:left="0"/>
        <w:jc w:val="center"/>
        <w:rPr/>
      </w:pPr>
      <w:r>
        <w:rPr>
          <w:rFonts w:ascii="Helvetica" w:hAnsi="Helvetica" w:eastAsia="Helvetica" w:cs="Helvetica"/>
          <w:b/>
          <w:color w:val="000000"/>
          <w:sz w:val="24"/>
        </w:rPr>
        <w:t xml:space="preserve">Ruta.</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3" w:tooltip="Ampliar imagen de la ruta." w:history="1">
        <w:r>
          <w:rPr>
            <w:rStyle w:val="174"/>
          </w:rPr>
        </w:r>
        <w:r>
          <w:rPr>
            <w:rStyle w:val="174"/>
          </w:rPr>
          <mc:AlternateContent>
            <mc:Choice Requires="wpg">
              <w:drawing>
                <wp:inline xmlns:wp="http://schemas.openxmlformats.org/drawingml/2006/wordprocessingDrawing" distT="0" distB="0" distL="0" distR="0">
                  <wp:extent cx="1609725" cy="11906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55963" name=""/>
                          <pic:cNvPicPr>
                            <a:picLocks noChangeAspect="1"/>
                          </pic:cNvPicPr>
                          <pic:nvPr/>
                        </pic:nvPicPr>
                        <pic:blipFill>
                          <a:blip r:embed="rId9"/>
                          <a:stretch/>
                        </pic:blipFill>
                        <pic:spPr bwMode="auto">
                          <a:xfrm>
                            <a:off x="0" y="0"/>
                            <a:ext cx="1609724" cy="1190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6.75pt;height:93.75pt;mso-wrap-distance-left:0.00pt;mso-wrap-distance-top:0.00pt;mso-wrap-distance-right:0.00pt;mso-wrap-distance-bottom:0.00pt;z-index:1;" stroked="false">
                  <v:imagedata r:id="rId9" o:title=""/>
                  <o:lock v:ext="edit" rotation="t"/>
                </v:shape>
              </w:pict>
            </mc:Fallback>
          </mc:AlternateContent>
        </w:r>
      </w:hyperlink>
      <w:r>
        <w:rPr>
          <w:rFonts w:ascii="Helvetica" w:hAnsi="Helvetica" w:eastAsia="Helvetica" w:cs="Helvetica"/>
          <w:color w:val="000000"/>
          <w:sz w:val="14"/>
        </w:rPr>
        <w:t xml:space="preserve">Captura de Pantalla Firefox (Elaboración propia.)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el vídeo siguiente puedes ver la aplicación funcionando.</w:t>
      </w: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Helvetica" w:hAnsi="Helvetica" w:eastAsia="Helvetica" w:cs="Helvetica"/>
          <w:color w:val="000000"/>
          <w:sz w:val="14"/>
        </w:rPr>
        <w:t xml:space="preserve">Firefox, Google Tasks, Bing Maps (Elaboración propia, uso educativo)</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Recursos necesarios para realizar la Tarea.</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spacing w:after="0" w:before="0" w:line="240"/>
              <w:ind/>
              <w:rPr/>
            </w:pPr>
            <w:r>
              <w:rPr>
                <w:rFonts w:ascii="Helvetica" w:hAnsi="Helvetica" w:eastAsia="Helvetica" w:cs="Helvetica"/>
                <w:color w:val="555555"/>
                <w:sz w:val="24"/>
              </w:rPr>
              <w:t xml:space="preserve">Ordenador con un entorno </w:t>
            </w:r>
            <w:r>
              <w:rPr>
                <w:rFonts w:ascii="DejaVu Sans Mono" w:hAnsi="DejaVu Sans Mono" w:eastAsia="DejaVu Sans Mono" w:cs="DejaVu Sans Mono"/>
                <w:b/>
                <w:color w:val="555555"/>
                <w:sz w:val="18"/>
                <w:u w:val="none"/>
              </w:rPr>
              <w:t xml:space="preserve">AMP</w:t>
            </w:r>
            <w:r>
              <w:rPr>
                <w:rFonts w:ascii="Helvetica" w:hAnsi="Helvetica" w:eastAsia="Helvetica" w:cs="Helvetica"/>
                <w:color w:val="555555"/>
                <w:sz w:val="24"/>
              </w:rPr>
              <w:t xml:space="preserve">, y un </w:t>
            </w:r>
            <w:r>
              <w:rPr>
                <w:rFonts w:ascii="Helvetica" w:hAnsi="Helvetica" w:eastAsia="Helvetica" w:cs="Helvetica"/>
                <w:color w:val="555555"/>
                <w:sz w:val="24"/>
                <w:u w:val="none"/>
              </w:rPr>
              <w:t xml:space="preserve">IDE</w:t>
            </w:r>
            <w:r>
              <w:rPr>
                <w:rFonts w:ascii="Helvetica" w:hAnsi="Helvetica" w:eastAsia="Helvetica" w:cs="Helvetica"/>
                <w:color w:val="555555"/>
                <w:sz w:val="24"/>
              </w:rPr>
              <w:t xml:space="preserve"> como Apache Netbeans, correctamente instalado y configurado. Extensión de depuración </w:t>
            </w:r>
            <w:r>
              <w:rPr>
                <w:rFonts w:ascii="DejaVu Sans Mono" w:hAnsi="DejaVu Sans Mono" w:eastAsia="DejaVu Sans Mono" w:cs="DejaVu Sans Mono"/>
                <w:b/>
                <w:color w:val="555555"/>
                <w:sz w:val="18"/>
              </w:rPr>
              <w:t xml:space="preserve">Xdebug</w:t>
            </w:r>
            <w:r>
              <w:rPr>
                <w:rFonts w:ascii="Helvetica" w:hAnsi="Helvetica" w:eastAsia="Helvetica" w:cs="Helvetica"/>
                <w:color w:val="555555"/>
                <w:sz w:val="24"/>
              </w:rPr>
              <w:t xml:space="preserve"> para PHP instalada y funcionando con Apache Netbeans. Navegador con acceso a Internet.</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Consejos y recomendaciones.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 profesor-tutor indicará si para realizar la tarea deberás crear una nueva cuenta en </w:t>
            </w:r>
            <w:r>
              <w:rPr>
                <w:rFonts w:ascii="DejaVu Sans Mono" w:hAnsi="DejaVu Sans Mono" w:eastAsia="DejaVu Sans Mono" w:cs="DejaVu Sans Mono"/>
                <w:b/>
                <w:color w:val="555555"/>
                <w:sz w:val="18"/>
              </w:rPr>
              <w:t xml:space="preserve">Google</w:t>
            </w:r>
            <w:r>
              <w:rPr>
                <w:rFonts w:ascii="Helvetica" w:hAnsi="Helvetica" w:eastAsia="Helvetica" w:cs="Helvetica"/>
                <w:color w:val="555555"/>
                <w:sz w:val="24"/>
              </w:rPr>
              <w:t xml:space="preserve">, en </w:t>
            </w:r>
            <w:r>
              <w:rPr>
                <w:rFonts w:ascii="DejaVu Sans Mono" w:hAnsi="DejaVu Sans Mono" w:eastAsia="DejaVu Sans Mono" w:cs="DejaVu Sans Mono"/>
                <w:b/>
                <w:color w:val="555555"/>
                <w:sz w:val="18"/>
              </w:rPr>
              <w:t xml:space="preserve">Microsoft</w:t>
            </w:r>
            <w:r>
              <w:rPr>
                <w:rFonts w:ascii="Helvetica" w:hAnsi="Helvetica" w:eastAsia="Helvetica" w:cs="Helvetica"/>
                <w:color w:val="555555"/>
                <w:sz w:val="24"/>
              </w:rPr>
              <w:t xml:space="preserve">, o en </w:t>
            </w:r>
            <w:r>
              <w:rPr>
                <w:rFonts w:ascii="DejaVu Sans Mono" w:hAnsi="DejaVu Sans Mono" w:eastAsia="DejaVu Sans Mono" w:cs="DejaVu Sans Mono"/>
                <w:b/>
                <w:color w:val="555555"/>
                <w:sz w:val="18"/>
              </w:rPr>
              <w:t xml:space="preserve">OpenWeather</w:t>
            </w:r>
            <w:r>
              <w:rPr>
                <w:rFonts w:ascii="Helvetica" w:hAnsi="Helvetica" w:eastAsia="Helvetica" w:cs="Helvetica"/>
                <w:color w:val="555555"/>
                <w:sz w:val="24"/>
              </w:rPr>
              <w:t xml:space="preserve">, o si será necesario borrar del código tus claves personales de desarrollador una vez finalizada la misma y antes de entregarla.</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Documentación de </w:t>
            </w:r>
            <w:r>
              <w:rPr>
                <w:rFonts w:ascii="DejaVu Sans Mono" w:hAnsi="DejaVu Sans Mono" w:eastAsia="DejaVu Sans Mono" w:cs="DejaVu Sans Mono"/>
                <w:b/>
                <w:color w:val="555555"/>
                <w:sz w:val="18"/>
              </w:rPr>
              <w:t xml:space="preserve">Bing Maps</w:t>
            </w:r>
            <w:r>
              <w:rPr>
                <w:rFonts w:ascii="Helvetica" w:hAnsi="Helvetica" w:eastAsia="Helvetica" w:cs="Helvetica"/>
                <w:color w:val="555555"/>
                <w:sz w:val="24"/>
              </w:rPr>
              <w:t xml:space="preserve"> de </w:t>
            </w:r>
            <w:r>
              <w:rPr>
                <w:rFonts w:ascii="DejaVu Sans Mono" w:hAnsi="DejaVu Sans Mono" w:eastAsia="DejaVu Sans Mono" w:cs="DejaVu Sans Mono"/>
                <w:b/>
                <w:color w:val="555555"/>
                <w:sz w:val="18"/>
              </w:rPr>
              <w:t xml:space="preserve">Microsoft</w:t>
            </w:r>
            <w:r>
              <w:rPr>
                <w:rFonts w:ascii="Helvetica" w:hAnsi="Helvetica" w:eastAsia="Helvetica" w:cs="Helvetica"/>
                <w:color w:val="555555"/>
                <w:sz w:val="24"/>
              </w:rPr>
              <w:t xml:space="preserve"> para pintar mapas y rutas: </w:t>
            </w:r>
            <w:hyperlink r:id="rId14" w:tooltip="acceder a la web de Microsoft con documentación sobre Bing Maps (Se abre en una nueva ventana)" w:history="1">
              <w:r>
                <w:rPr>
                  <w:rStyle w:val="174"/>
                  <w:rFonts w:ascii="Helvetica" w:hAnsi="Helvetica" w:eastAsia="Helvetica" w:cs="Helvetica"/>
                  <w:color w:val="0087ff"/>
                  <w:sz w:val="24"/>
                  <w:u w:val="single"/>
                </w:rPr>
                <w:t xml:space="preserve">Documentación.</w:t>
              </w:r>
            </w:hyperlink>
            <w:r/>
          </w:p>
        </w:tc>
      </w:tr>
    </w:tbl>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pPr>
      <w:r>
        <w:rPr>
          <w:rFonts w:ascii="Helvetica" w:hAnsi="Helvetica" w:eastAsia="Helvetica" w:cs="Helvetica"/>
          <w:b/>
          <w:color w:val="66521d"/>
          <w:sz w:val="24"/>
        </w:rPr>
        <w:t xml:space="preserve">apellido1_apellido2_nombre_DWES08_Tarea</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las ventajas que proporciona la reutilización de código y el aprovechamiento de información ya existente.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librerías de código y tecnologías aplicables en la creación de aplicaciones Web híbridas.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 creado una aplicación Web que recupere y procese repositorios de información ya existentes.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creado repositorios específicos a partir de información existente en Internet y en almacenes de información.</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librerías de código para incorporar funcionalidades específicas a una aplicación Web.</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programado servicios y aplicaciones Web utilizando como base información y código generados por terceros.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probado, depurado y documentado las aplicaciones generadas.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Puntuación de la tarea (10 Puntos.)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4"/>
        <w:gridCol w:w="2390"/>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 proyecto se estructura correctamente, se usa </w:t>
            </w:r>
            <w:r>
              <w:rPr>
                <w:rFonts w:ascii="DejaVu Sans Mono" w:hAnsi="DejaVu Sans Mono" w:eastAsia="DejaVu Sans Mono" w:cs="DejaVu Sans Mono"/>
                <w:b/>
                <w:color w:val="555555"/>
                <w:sz w:val="18"/>
              </w:rPr>
              <w:t xml:space="preserve">Composer</w:t>
            </w:r>
            <w:r>
              <w:rPr>
                <w:rFonts w:ascii="Helvetica" w:hAnsi="Helvetica" w:eastAsia="Helvetica" w:cs="Helvetica"/>
                <w:color w:val="555555"/>
                <w:sz w:val="24"/>
              </w:rPr>
              <w:t xml:space="preserve"> y se cargan las librerías necesarias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 botón mapa muestra un Mapa centrado en las coordenadas del envío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La ruta se muestran correctamente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2.5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La funcionalidad del botón ocultar es la apropiada.</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Se controla que no se puedan crear repartos en fechas ya pasadas o repetir fechas y que los repartos se nombren correctamente.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spacing w:after="0" w:before="0" w:line="240"/>
              <w:ind/>
              <w:rPr/>
            </w:pPr>
            <w:r>
              <w:rPr>
                <w:rFonts w:ascii="Helvetica" w:hAnsi="Helvetica" w:eastAsia="Helvetica" w:cs="Helvetica"/>
                <w:color w:val="555555"/>
                <w:sz w:val="24"/>
              </w:rPr>
              <w:t xml:space="preserve">Se cargan los nombres de los productos correctamente en el </w:t>
            </w:r>
            <w:r>
              <w:rPr>
                <w:rFonts w:ascii="DejaVu Sans Mono" w:hAnsi="DejaVu Sans Mono" w:eastAsia="DejaVu Sans Mono" w:cs="DejaVu Sans Mono"/>
                <w:b/>
                <w:color w:val="555555"/>
                <w:sz w:val="18"/>
              </w:rPr>
              <w:t xml:space="preserve">"select"</w:t>
            </w:r>
            <w:r>
              <w:rPr>
                <w:rFonts w:ascii="Helvetica" w:hAnsi="Helvetica" w:eastAsia="Helvetica" w:cs="Helvetica"/>
                <w:color w:val="555555"/>
                <w:sz w:val="24"/>
              </w:rPr>
              <w:t xml:space="preserve"> del formulario.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 código está suficientemente comentado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 Puntos.</w:t>
            </w:r>
            <w:r/>
          </w:p>
        </w:tc>
      </w:tr>
    </w:tbl>
    <w:p>
      <w:pPr>
        <w:pBdr>
          <w:top w:val="none" w:color="000000" w:sz="4" w:space="0"/>
          <w:left w:val="none" w:color="000000" w:sz="4" w:space="0"/>
          <w:bottom w:val="none" w:color="000000" w:sz="4" w:space="0"/>
          <w:right w:val="none" w:color="000000" w:sz="4" w:space="0"/>
        </w:pBdr>
        <w:spacing/>
        <w:ind w:right="0" w:firstLine="0" w:left="0"/>
        <w:jc w:val="right"/>
        <w:rPr/>
      </w:pPr>
      <w:r/>
      <w:hyperlink r:id="rId15" w:tooltip="https://aulavirtual32.educa.madrid.org/ies.lapaz.alcobendas/pluginfile.php/92602/mod_resource/content/4/2_informacin_de_inters.html?nav=false" w:history="1">
        <w:r>
          <w:rPr>
            <w:rStyle w:val="174"/>
            <w:rFonts w:ascii="Helvetica" w:hAnsi="Helvetica" w:eastAsia="Helvetica" w:cs="Helvetica"/>
            <w:b/>
            <w:color w:val="044085"/>
            <w:sz w:val="24"/>
            <w:highlight w:val="none"/>
          </w:rPr>
          <w:t xml:space="preserve">« </w:t>
        </w:r>
        <w:r>
          <w:rPr>
            <w:rStyle w:val="174"/>
            <w:rFonts w:ascii="Helvetica" w:hAnsi="Helvetica" w:eastAsia="Helvetica" w:cs="Helvetica"/>
            <w:b/>
            <w:color w:val="044085"/>
            <w:sz w:val="24"/>
            <w:highlight w:val="none"/>
            <w:u w:val="none"/>
          </w:rPr>
          <w:t xml:space="preserve">Anterior</w:t>
        </w:r>
      </w:hyperlink>
      <w:r/>
      <w:r/>
    </w:p>
    <w:p>
      <w:pPr>
        <w:pBdr/>
        <w:spacing/>
        <w:ind/>
        <w:rPr/>
      </w:pPr>
      <w:r/>
      <w:r/>
    </w:p>
    <w:p>
      <w:pPr>
        <w:pBdr/>
        <w:shd w:val="nil"/>
        <w:spacing/>
        <w:ind/>
        <w:rPr/>
      </w:pPr>
      <w:r>
        <w:br w:type="page" w:clear="all"/>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Solución de la tarea para DWES08.</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Como en todos los ejercicios de programación, no hay una única solución a la tarea.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el archivo se incluyen los ficheros correspondientes a una posible solución. No se incluye la carpeta "</w:t>
      </w:r>
      <w:r>
        <w:rPr>
          <w:rFonts w:ascii="DejaVu Sans Mono" w:hAnsi="DejaVu Sans Mono" w:eastAsia="DejaVu Sans Mono" w:cs="DejaVu Sans Mono"/>
          <w:b/>
          <w:color w:val="000000"/>
          <w:sz w:val="18"/>
        </w:rPr>
        <w:t xml:space="preserve">vendor</w:t>
      </w:r>
      <w:r>
        <w:rPr>
          <w:rFonts w:ascii="Helvetica" w:hAnsi="Helvetica" w:eastAsia="Helvetica" w:cs="Helvetica"/>
          <w:color w:val="000000"/>
          <w:sz w:val="24"/>
        </w:rPr>
        <w:t xml:space="preserve">" , necesitarás hacer "</w:t>
      </w:r>
      <w:r>
        <w:rPr>
          <w:rFonts w:ascii="DejaVu Sans Mono" w:hAnsi="DejaVu Sans Mono" w:eastAsia="DejaVu Sans Mono" w:cs="DejaVu Sans Mono"/>
          <w:b/>
          <w:color w:val="000000"/>
          <w:sz w:val="18"/>
        </w:rPr>
        <w:t xml:space="preserve">composer install</w:t>
      </w:r>
      <w:r>
        <w:rPr>
          <w:rFonts w:ascii="Helvetica" w:hAnsi="Helvetica" w:eastAsia="Helvetica" w:cs="Helvetica"/>
          <w:color w:val="000000"/>
          <w:sz w:val="24"/>
        </w:rPr>
        <w:t xml:space="preserve">" para que se cree (se pasa el archivo "</w:t>
      </w:r>
      <w:r>
        <w:rPr>
          <w:rFonts w:ascii="DejaVu Sans Mono" w:hAnsi="DejaVu Sans Mono" w:eastAsia="DejaVu Sans Mono" w:cs="DejaVu Sans Mono"/>
          <w:b/>
          <w:color w:val="000000"/>
          <w:sz w:val="18"/>
        </w:rPr>
        <w:t xml:space="preserve">composer.json</w:t>
      </w:r>
      <w:r>
        <w:rPr>
          <w:rFonts w:ascii="Helvetica" w:hAnsi="Helvetica" w:eastAsia="Helvetica" w:cs="Helvetica"/>
          <w:color w:val="000000"/>
          <w:sz w:val="24"/>
        </w:rPr>
        <w:t xml:space="preserve">" con las dependencias necesarias, en este caso las librerías de </w:t>
      </w:r>
      <w:r>
        <w:rPr>
          <w:rFonts w:ascii="DejaVu Sans Mono" w:hAnsi="DejaVu Sans Mono" w:eastAsia="DejaVu Sans Mono" w:cs="DejaVu Sans Mono"/>
          <w:b/>
          <w:color w:val="000000"/>
          <w:sz w:val="18"/>
        </w:rPr>
        <w:t xml:space="preserve">Google</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hyperlink r:id="rId16" w:tooltip="https://aulavirtual32.educa.madrid.org/ies.lapaz.alcobendas/pluginfile.php/66529/mod_resource/content/14/dwes08_repartos.zip" w:history="1">
        <w:r>
          <w:rPr>
            <w:rStyle w:val="174"/>
            <w:rFonts w:ascii="Helvetica" w:hAnsi="Helvetica" w:eastAsia="Helvetica" w:cs="Helvetica"/>
            <w:color w:val="0087ff"/>
            <w:sz w:val="24"/>
            <w:u w:val="single"/>
          </w:rPr>
          <w:t xml:space="preserve">Posible solución a la tarea.</w:t>
        </w:r>
      </w:hyperlink>
      <w:r/>
      <w:r/>
    </w:p>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Helvetica"/>
  <w:font w:name="Open Sans">
    <w:panose1 w:val="020B0606030504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aulavirtual32.educa.madrid.org/ies.lapaz.alcobendas/pluginfile.php/92602/mod_resource/content/4/DWES08_PRA_Form.png" TargetMode="External"/><Relationship Id="rId11" Type="http://schemas.openxmlformats.org/officeDocument/2006/relationships/hyperlink" Target="https://aulavirtual32.educa.madrid.org/ies.lapaz.alcobendas/pluginfile.php/92602/mod_resource/content/4/vista-repartos.png" TargetMode="External"/><Relationship Id="rId12" Type="http://schemas.openxmlformats.org/officeDocument/2006/relationships/hyperlink" Target="https://aulavirtual32.educa.madrid.org/ies.lapaz.alcobendas/pluginfile.php/92602/mod_resource/content/4/DWES08_PRA_Maps.png" TargetMode="External"/><Relationship Id="rId13" Type="http://schemas.openxmlformats.org/officeDocument/2006/relationships/hyperlink" Target="https://aulavirtual32.educa.madrid.org/ies.lapaz.alcobendas/pluginfile.php/92602/mod_resource/content/4/DWES08_PRA_Rutas.png" TargetMode="External"/><Relationship Id="rId14" Type="http://schemas.openxmlformats.org/officeDocument/2006/relationships/hyperlink" Target="https://docs.microsoft.com/en-us/bingmaps/v8-web-control/" TargetMode="External"/><Relationship Id="rId15" Type="http://schemas.openxmlformats.org/officeDocument/2006/relationships/hyperlink" Target="https://aulavirtual32.educa.madrid.org/ies.lapaz.alcobendas/pluginfile.php/92602/mod_resource/content/4/2_informacin_de_inters.html?nav=false" TargetMode="External"/><Relationship Id="rId16" Type="http://schemas.openxmlformats.org/officeDocument/2006/relationships/hyperlink" Target="https://aulavirtual32.educa.madrid.org/ies.lapaz.alcobendas/pluginfile.php/66529/mod_resource/content/14/dwes08_repartos.z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2024-06-06T17:41:02Z</dcterms:modified>
</cp:coreProperties>
</file>