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4"/>
        <w:pBdr/>
        <w:spacing/>
        <w:ind/>
        <w:jc w:val="both"/>
        <w:rPr>
          <w:highlight w:val="none"/>
        </w:rPr>
      </w:pPr>
      <w:r>
        <w:t xml:space="preserve">RESUMEN TEMA 5</w:t>
      </w:r>
      <w:r/>
    </w:p>
    <w:p>
      <w:pPr>
        <w:pStyle w:val="684"/>
        <w:pBdr/>
        <w:spacing/>
        <w:ind/>
        <w:jc w:val="both"/>
        <w:rPr>
          <w:highlight w:val="none"/>
        </w:rPr>
      </w:pPr>
      <w:r>
        <w:rPr>
          <w:highlight w:val="none"/>
        </w:rPr>
        <w:t xml:space="preserve">5.A.Gesti</w:t>
      </w:r>
      <w:r>
        <w:rPr>
          <w:highlight w:val="none"/>
        </w:rPr>
        <w:t xml:space="preserve">ón de eventos y formularios en JavaScript</w:t>
      </w:r>
      <w:r>
        <w:rPr>
          <w:highlight w:val="none"/>
        </w:rPr>
      </w:r>
    </w:p>
    <w:p>
      <w:pPr>
        <w:pStyle w:val="686"/>
        <w:pBdr/>
        <w:spacing/>
        <w:ind/>
        <w:jc w:val="both"/>
        <w:rPr>
          <w:highlight w:val="none"/>
        </w:rPr>
      </w:pPr>
      <w:r>
        <w:rPr>
          <w:highlight w:val="none"/>
        </w:rPr>
        <w:t xml:space="preserve">1.- El objeto Form</w:t>
      </w:r>
      <w:r>
        <w:rPr>
          <w:highlight w:val="none"/>
        </w:rPr>
      </w:r>
    </w:p>
    <w:p>
      <w:pPr>
        <w:pBdr/>
        <w:spacing/>
        <w:ind/>
        <w:jc w:val="both"/>
        <w:rPr>
          <w:highlight w:val="none"/>
        </w:rPr>
      </w:pPr>
      <w:r>
        <w:rPr>
          <w:highlight w:val="none"/>
        </w:rPr>
        <w:t xml:space="preserve">Los formularios, son el principal medio de introducci</w:t>
      </w:r>
      <w:r>
        <w:rPr>
          <w:highlight w:val="none"/>
        </w:rPr>
        <w:t xml:space="preserve">ón de datos en una aplicaci</w:t>
      </w:r>
      <w:r>
        <w:rPr>
          <w:highlight w:val="none"/>
        </w:rPr>
        <w:t xml:space="preserve">ón web. Es aq</w:t>
      </w:r>
      <w:r>
        <w:rPr>
          <w:highlight w:val="none"/>
        </w:rPr>
        <w:t xml:space="preserve">u</w:t>
      </w:r>
      <w:r>
        <w:rPr>
          <w:highlight w:val="none"/>
        </w:rPr>
        <w:t xml:space="preserve">í donde JavaScript nos va a permitir aportar toda esa interactividad a los elementos est</w:t>
      </w:r>
      <w:r>
        <w:rPr>
          <w:highlight w:val="none"/>
        </w:rPr>
        <w:t xml:space="preserve">áticos de un formulario HTML.</w:t>
      </w:r>
      <w:r>
        <w:rPr>
          <w:highlight w:val="none"/>
        </w:rPr>
      </w:r>
    </w:p>
    <w:p>
      <w:pPr>
        <w:pBdr/>
        <w:spacing/>
        <w:ind/>
        <w:jc w:val="both"/>
        <w:rPr>
          <w:highlight w:val="none"/>
        </w:rPr>
      </w:pPr>
      <w:r>
        <w:rPr>
          <w:highlight w:val="none"/>
        </w:rPr>
        <w:t xml:space="preserve">La visi</w:t>
      </w:r>
      <w:r>
        <w:rPr>
          <w:highlight w:val="none"/>
        </w:rPr>
        <w:t xml:space="preserve">ón del formulario desde el punto de vista de la programaci</w:t>
      </w:r>
      <w:r>
        <w:rPr>
          <w:highlight w:val="none"/>
        </w:rPr>
        <w:t xml:space="preserve">ón se realiza a trav</w:t>
      </w:r>
      <w:r>
        <w:rPr>
          <w:highlight w:val="none"/>
        </w:rPr>
        <w:t xml:space="preserve">és del DOM (Modelo de Objetos del Documento). El estudio de este modelo es motivo de la siguiente unidad sin embargo, los formularios son un buen punto de comienzo para explorarlo. Los objetos del DOM tienen propiedades </w:t>
      </w:r>
      <w:r>
        <w:rPr>
          <w:highlight w:val="none"/>
        </w:rPr>
        <w:t xml:space="preserve">únicas, que otros objetos no poseen.</w:t>
      </w:r>
      <w:r>
        <w:rPr>
          <w:highlight w:val="none"/>
        </w:rPr>
      </w:r>
    </w:p>
    <w:p>
      <w:pPr>
        <w:pBdr/>
        <w:spacing/>
        <w:ind/>
        <w:jc w:val="both"/>
        <w:rPr>
          <w:highlight w:val="none"/>
        </w:rPr>
      </w:pPr>
      <w:r>
        <w:rPr>
          <w:highlight w:val="none"/>
        </w:rPr>
        <w:t xml:space="preserve">JavaScript añade a los formularios dos caracter</w:t>
      </w:r>
      <w:r>
        <w:rPr>
          <w:highlight w:val="none"/>
        </w:rPr>
        <w:t xml:space="preserve">ísticas muy interesantes:</w:t>
      </w:r>
      <w:r>
        <w:rPr>
          <w:highlight w:val="none"/>
        </w:rPr>
      </w:r>
    </w:p>
    <w:p>
      <w:pPr>
        <w:pStyle w:val="864"/>
        <w:numPr>
          <w:ilvl w:val="0"/>
          <w:numId w:val="3"/>
        </w:numPr>
        <w:pBdr/>
        <w:spacing/>
        <w:ind/>
        <w:jc w:val="both"/>
        <w:rPr>
          <w:highlight w:val="none"/>
        </w:rPr>
      </w:pPr>
      <w:r>
        <w:rPr>
          <w:highlight w:val="none"/>
        </w:rPr>
        <w:t xml:space="preserve">Examen y validaci</w:t>
      </w:r>
      <w:r>
        <w:rPr>
          <w:highlight w:val="none"/>
        </w:rPr>
        <w:t xml:space="preserve">ón de las entradas de usuarios directamente, en el lado del cliente.</w:t>
      </w:r>
      <w:r>
        <w:rPr>
          <w:highlight w:val="none"/>
        </w:rPr>
      </w:r>
    </w:p>
    <w:p>
      <w:pPr>
        <w:pStyle w:val="864"/>
        <w:numPr>
          <w:ilvl w:val="0"/>
          <w:numId w:val="3"/>
        </w:numPr>
        <w:pBdr/>
        <w:spacing/>
        <w:ind/>
        <w:jc w:val="both"/>
        <w:rPr>
          <w:highlight w:val="none"/>
        </w:rPr>
      </w:pPr>
      <w:r>
        <w:rPr>
          <w:highlight w:val="none"/>
        </w:rPr>
        <w:t xml:space="preserve">Mostrar mensajes instant</w:t>
      </w:r>
      <w:r>
        <w:rPr>
          <w:highlight w:val="none"/>
        </w:rPr>
        <w:t xml:space="preserve">áneos, con informaci</w:t>
      </w:r>
      <w:r>
        <w:rPr>
          <w:highlight w:val="none"/>
        </w:rPr>
        <w:t xml:space="preserve">ón de la entrada del usuario.</w:t>
      </w:r>
      <w:r>
        <w:rPr>
          <w:highlight w:val="none"/>
        </w:rPr>
      </w:r>
    </w:p>
    <w:p>
      <w:pPr>
        <w:pBdr/>
        <w:spacing/>
        <w:ind/>
        <w:jc w:val="both"/>
        <w:rPr>
          <w:highlight w:val="none"/>
        </w:rPr>
      </w:pPr>
      <w:r>
        <w:rPr>
          <w:highlight w:val="none"/>
        </w:rPr>
        <w:t xml:space="preserve">El objeto de JavaScript Form, es una propiedad del objeto document.</w:t>
      </w:r>
      <w:r>
        <w:rPr>
          <w:highlight w:val="none"/>
        </w:rPr>
      </w:r>
    </w:p>
    <w:p>
      <w:pPr>
        <w:pStyle w:val="686"/>
        <w:pBdr/>
        <w:spacing/>
        <w:ind/>
        <w:rPr>
          <w:highlight w:val="none"/>
        </w:rPr>
      </w:pPr>
      <w:r>
        <w:rPr>
          <w:highlight w:val="none"/>
        </w:rPr>
        <w:t xml:space="preserve">1.1.- Formas de selecci</w:t>
      </w:r>
      <w:r>
        <w:rPr>
          <w:highlight w:val="none"/>
        </w:rPr>
        <w:t xml:space="preserve">ón del objeto Form.</w:t>
      </w:r>
      <w:r>
        <w:rPr>
          <w:highlight w:val="none"/>
        </w:rPr>
      </w:r>
    </w:p>
    <w:p>
      <w:pPr>
        <w:pBdr/>
        <w:spacing/>
        <w:ind/>
        <w:jc w:val="both"/>
        <w:rPr>
          <w:highlight w:val="none"/>
        </w:rPr>
      </w:pPr>
      <w:r>
        <w:rPr>
          <w:highlight w:val="none"/>
        </w:rPr>
        <w:t xml:space="preserve">M</w:t>
      </w:r>
      <w:r>
        <w:rPr>
          <w:highlight w:val="none"/>
        </w:rPr>
        <w:t xml:space="preserve">étodo 1</w:t>
      </w:r>
      <w:r>
        <w:rPr>
          <w:highlight w:val="none"/>
        </w:rPr>
      </w:r>
    </w:p>
    <w:p>
      <w:pPr>
        <w:pStyle w:val="864"/>
        <w:numPr>
          <w:ilvl w:val="0"/>
          <w:numId w:val="4"/>
        </w:numPr>
        <w:pBdr/>
        <w:spacing/>
        <w:ind/>
        <w:jc w:val="both"/>
        <w:rPr>
          <w:highlight w:val="none"/>
        </w:rPr>
      </w:pPr>
      <w:r>
        <w:rPr>
          <w:highlight w:val="none"/>
        </w:rPr>
        <w:t xml:space="preserve">A tr</w:t>
      </w:r>
      <w:r>
        <w:rPr>
          <w:highlight w:val="none"/>
        </w:rPr>
        <w:t xml:space="preserve">av</w:t>
      </w:r>
      <w:r>
        <w:rPr>
          <w:highlight w:val="none"/>
        </w:rPr>
        <w:t xml:space="preserve">és del m</w:t>
      </w:r>
      <w:r>
        <w:rPr>
          <w:highlight w:val="none"/>
        </w:rPr>
        <w:t xml:space="preserve">étodo getElementById(): </w:t>
      </w:r>
      <w:r/>
    </w:p>
    <w:p>
      <w:pPr>
        <w:pStyle w:val="864"/>
        <w:numPr>
          <w:ilvl w:val="0"/>
          <w:numId w:val="4"/>
        </w:numPr>
        <w:pBdr/>
        <w:spacing/>
        <w:ind/>
        <w:jc w:val="both"/>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t xml:space="preserve">var formulario=document.getElementById("contactar");</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t xml:space="preserve">M</w:t>
      </w:r>
      <w:r>
        <w:rPr>
          <w:highlight w:val="none"/>
        </w:rPr>
        <w:t xml:space="preserve">étodo 2</w:t>
      </w:r>
      <w:r>
        <w:rPr>
          <w:highlight w:val="none"/>
        </w:rPr>
      </w:r>
    </w:p>
    <w:p>
      <w:pPr>
        <w:pStyle w:val="864"/>
        <w:numPr>
          <w:ilvl w:val="0"/>
          <w:numId w:val="5"/>
        </w:numPr>
        <w:pBdr/>
        <w:spacing/>
        <w:ind/>
        <w:jc w:val="both"/>
        <w:rPr/>
      </w:pPr>
      <w:r>
        <w:rPr>
          <w:highlight w:val="none"/>
        </w:rPr>
        <w:t xml:space="preserve">A trav</w:t>
      </w:r>
      <w:r>
        <w:rPr>
          <w:highlight w:val="none"/>
        </w:rPr>
        <w:t xml:space="preserve">és del m</w:t>
      </w:r>
      <w:r>
        <w:rPr>
          <w:highlight w:val="none"/>
        </w:rPr>
        <w:t xml:space="preserve">étodo getElementsByTagName()</w:t>
      </w:r>
      <w:r>
        <w:rPr>
          <w:highlight w:val="none"/>
        </w:rPr>
      </w:r>
    </w:p>
    <w:p>
      <w:pPr>
        <w:pStyle w:val="864"/>
        <w:numPr>
          <w:ilvl w:val="0"/>
          <w:numId w:val="5"/>
        </w:numPr>
        <w:pBdr/>
        <w:spacing/>
        <w:ind/>
        <w:jc w:val="left"/>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t xml:space="preserve">var formularios = document.getElementsByTagName("form");var primerFormulario = formularios[0]; // primer formulario del documento</w:t>
      </w:r>
      <w:r>
        <w:rPr>
          <w:rFonts w:ascii="Courier New" w:hAnsi="Courier New" w:eastAsia="Courier New" w:cs="Courier New"/>
          <w:highlight w:val="none"/>
        </w:rPr>
      </w:r>
      <w:r>
        <w:rPr>
          <w:rFonts w:ascii="Courier New" w:hAnsi="Courier New" w:eastAsia="Courier New" w:cs="Courier New"/>
          <w:highlight w:val="none"/>
        </w:rPr>
      </w:r>
    </w:p>
    <w:p>
      <w:pPr>
        <w:pStyle w:val="864"/>
        <w:numPr>
          <w:ilvl w:val="0"/>
          <w:numId w:val="5"/>
        </w:numPr>
        <w:pBdr/>
        <w:spacing/>
        <w:ind/>
        <w:jc w:val="left"/>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t xml:space="preserve">var primerFormulario = document.getElementsByTagName("form")[0] ;</w:t>
      </w:r>
      <w:r>
        <w:rPr>
          <w:rFonts w:ascii="Courier New" w:hAnsi="Courier New" w:eastAsia="Courier New" w:cs="Courier New"/>
          <w:highlight w:val="none"/>
        </w:rPr>
      </w:r>
      <w:r>
        <w:rPr>
          <w:rFonts w:ascii="Courier New" w:hAnsi="Courier New" w:eastAsia="Courier New" w:cs="Courier New"/>
          <w:highlight w:val="none"/>
        </w:rPr>
      </w:r>
      <w:r>
        <w:rPr>
          <w:rFonts w:ascii="Courier New" w:hAnsi="Courier New" w:eastAsia="Courier New" w:cs="Courier New"/>
          <w:highlight w:val="none"/>
        </w:rPr>
      </w:r>
      <w:r>
        <w:rPr>
          <w:rFonts w:ascii="Courier New" w:hAnsi="Courier New" w:eastAsia="Courier New" w:cs="Courier New"/>
          <w:highlight w:val="none"/>
        </w:rPr>
      </w:r>
      <w:r>
        <w:rPr>
          <w:rFonts w:ascii="Courier New" w:hAnsi="Courier New" w:cs="Courier New"/>
        </w:rPr>
      </w:r>
    </w:p>
    <w:p>
      <w:pPr>
        <w:pBdr/>
        <w:spacing/>
        <w:ind/>
        <w:jc w:val="both"/>
        <w:rPr>
          <w:highlight w:val="none"/>
        </w:rPr>
      </w:pPr>
      <w:r>
        <w:rPr>
          <w:highlight w:val="none"/>
        </w:rPr>
        <w:t xml:space="preserve">Buscar objetos con un padre determinado:</w:t>
      </w:r>
      <w:r>
        <w:rPr>
          <w:highlight w:val="none"/>
        </w:rPr>
      </w:r>
    </w:p>
    <w:p>
      <w:pPr>
        <w:pBdr/>
        <w:spacing/>
        <w:ind/>
        <w:jc w:val="left"/>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var menu=document.getElementById("menulateral");var formularios=menu.getElementsByTagName("form"); // formularios contenidos en el menu lateralvar primerFormulario= formularios[0]; // primer formulario en el menú lateral</w:t>
      </w:r>
      <w:r>
        <w:rPr>
          <w:rFonts w:ascii="Courier New" w:hAnsi="Courier New" w:eastAsia="Courier New" w:cs="Courier New"/>
          <w:highlight w:val="none"/>
        </w:rPr>
      </w:r>
      <w:r>
        <w:rPr>
          <w:rFonts w:ascii="Courier New" w:hAnsi="Courier New" w:eastAsia="Courier New" w:cs="Courier New"/>
          <w:highlight w:val="none"/>
        </w:rPr>
      </w:r>
    </w:p>
    <w:p>
      <w:pPr>
        <w:pBdr/>
        <w:spacing/>
        <w:ind/>
        <w:jc w:val="left"/>
        <w:rPr>
          <w:highlight w:val="none"/>
        </w:rPr>
      </w:pPr>
      <w:r>
        <w:rPr>
          <w:highlight w:val="none"/>
        </w:rPr>
        <w:t xml:space="preserve">M</w:t>
      </w:r>
      <w:r>
        <w:rPr>
          <w:highlight w:val="none"/>
        </w:rPr>
        <w:t xml:space="preserve">étodo 3</w:t>
      </w:r>
      <w:r>
        <w:rPr>
          <w:highlight w:val="none"/>
        </w:rPr>
      </w:r>
    </w:p>
    <w:p>
      <w:pPr>
        <w:pBdr/>
        <w:spacing/>
        <w:ind/>
        <w:jc w:val="left"/>
        <w:rPr>
          <w:highlight w:val="none"/>
        </w:rPr>
      </w:pPr>
      <w:r>
        <w:rPr>
          <w:highlight w:val="none"/>
        </w:rPr>
        <w:t xml:space="preserve">A trav</w:t>
      </w:r>
      <w:r>
        <w:rPr>
          <w:highlight w:val="none"/>
        </w:rPr>
        <w:t xml:space="preserve">és de la colecci</w:t>
      </w:r>
      <w:r>
        <w:rPr>
          <w:highlight w:val="none"/>
        </w:rPr>
        <w:t xml:space="preserve">ón forms[] del objeto document.</w:t>
      </w:r>
      <w:r>
        <w:rPr>
          <w:highlight w:val="none"/>
        </w:rPr>
      </w:r>
    </w:p>
    <w:p>
      <w:pPr>
        <w:pBdr/>
        <w:spacing/>
        <w:ind/>
        <w:jc w:val="left"/>
        <w:rPr>
          <w:rFonts w:ascii="Courier New" w:hAnsi="Courier New" w:eastAsia="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var formularios = document.forms; // la referencia a todos los formularios del documento</w:t>
      </w:r>
      <w:r>
        <w:rPr>
          <w:rFonts w:ascii="Courier New" w:hAnsi="Courier New" w:cs="Courier New"/>
          <w:highlight w:val="none"/>
        </w:rPr>
      </w:r>
    </w:p>
    <w:p>
      <w:pPr>
        <w:pBdr/>
        <w:spacing/>
        <w:ind/>
        <w:jc w:val="left"/>
        <w:rPr>
          <w:rFonts w:ascii="Courier New" w:hAnsi="Courier New" w:cs="Courier New"/>
          <w:highlight w:val="none"/>
        </w:rPr>
      </w:pPr>
      <w:r>
        <w:rPr>
          <w:rFonts w:ascii="Courier New" w:hAnsi="Courier New" w:eastAsia="Courier New" w:cs="Courier New"/>
          <w:highlight w:val="none"/>
        </w:rPr>
        <w:t xml:space="preserve">var miformulario = formularios[0]; // primer formulario del documento</w:t>
      </w:r>
      <w:r>
        <w:rPr>
          <w:rFonts w:ascii="Courier New" w:hAnsi="Courier New" w:eastAsia="Courier New" w:cs="Courier New"/>
          <w:highlight w:val="none"/>
        </w:rPr>
      </w:r>
      <w:r/>
    </w:p>
    <w:p>
      <w:pPr>
        <w:pBdr/>
        <w:spacing/>
        <w:ind/>
        <w:jc w:val="left"/>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var miformulario = document.forms[0]; // primer formulario del documento</w:t>
      </w:r>
      <w:r>
        <w:rPr>
          <w:rFonts w:ascii="Courier New" w:hAnsi="Courier New" w:eastAsia="Courier New" w:cs="Courier New"/>
          <w:highlight w:val="none"/>
        </w:rPr>
      </w:r>
      <w:r>
        <w:rPr>
          <w:rFonts w:ascii="Courier New" w:hAnsi="Courier New" w:eastAsia="Courier New" w:cs="Courier New"/>
          <w:highlight w:val="none"/>
        </w:rPr>
      </w:r>
    </w:p>
    <w:p>
      <w:pPr>
        <w:pBdr/>
        <w:spacing/>
        <w:ind/>
        <w:jc w:val="left"/>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var miformulario = formularios["contactar"]; // referenciamos al formulario con name "contactar"</w:t>
      </w:r>
      <w:r>
        <w:rPr>
          <w:rFonts w:ascii="Courier New" w:hAnsi="Courier New" w:eastAsia="Courier New" w:cs="Courier New"/>
          <w:highlight w:val="none"/>
        </w:rPr>
      </w:r>
      <w:r>
        <w:rPr>
          <w:rFonts w:ascii="Courier New" w:hAnsi="Courier New" w:eastAsia="Courier New" w:cs="Courier New"/>
          <w:highlight w:val="none"/>
        </w:rPr>
      </w:r>
    </w:p>
    <w:p>
      <w:pPr>
        <w:pStyle w:val="686"/>
        <w:pBdr/>
        <w:spacing/>
        <w:ind/>
        <w:rPr>
          <w:highlight w:val="none"/>
        </w:rPr>
      </w:pPr>
      <w:r>
        <w:rPr>
          <w:highlight w:val="none"/>
        </w:rPr>
        <w:t xml:space="preserve">1.2.- El formulario como Objeto y contenedor.</w:t>
      </w:r>
      <w:r>
        <w:rPr>
          <w:highlight w:val="none"/>
        </w:rPr>
      </w:r>
    </w:p>
    <w:p>
      <w:pPr>
        <w:pBdr/>
        <w:spacing/>
        <w:ind/>
        <w:jc w:val="left"/>
        <w:rPr>
          <w:highlight w:val="none"/>
        </w:rPr>
      </w:pPr>
      <w:r>
        <w:rPr>
          <w:highlight w:val="none"/>
        </w:rPr>
        <w:t xml:space="preserve">El objeto Form est</w:t>
      </w:r>
      <w:r>
        <w:rPr>
          <w:highlight w:val="none"/>
        </w:rPr>
        <w:t xml:space="preserve">á dentro de dos </w:t>
      </w:r>
      <w:r>
        <w:rPr>
          <w:highlight w:val="none"/>
        </w:rPr>
        <w:t xml:space="preserve">árboles al mismo tiempo.</w:t>
      </w:r>
      <w:r>
        <w:rPr>
          <w:highlight w:val="none"/>
        </w:rPr>
      </w:r>
    </w:p>
    <w:p>
      <w:pPr>
        <w:pStyle w:val="864"/>
        <w:numPr>
          <w:ilvl w:val="0"/>
          <w:numId w:val="6"/>
        </w:numPr>
        <w:pBdr/>
        <w:spacing/>
        <w:ind/>
        <w:jc w:val="left"/>
        <w:rPr>
          <w:highlight w:val="none"/>
        </w:rPr>
      </w:pPr>
      <w:r>
        <w:rPr>
          <w:highlight w:val="none"/>
        </w:rPr>
        <w:t xml:space="preserve">Nueva, Form es el padre de todos sus nodos hijos, incluidos objetos y textos. DOM 0</w:t>
      </w:r>
      <w:r>
        <w:rPr>
          <w:highlight w:val="none"/>
        </w:rPr>
      </w:r>
    </w:p>
    <w:p>
      <w:pPr>
        <w:pStyle w:val="864"/>
        <w:numPr>
          <w:ilvl w:val="0"/>
          <w:numId w:val="6"/>
        </w:numPr>
        <w:pBdr/>
        <w:spacing/>
        <w:ind/>
        <w:jc w:val="left"/>
        <w:rPr>
          <w:highlight w:val="none"/>
        </w:rPr>
      </w:pPr>
      <w:r>
        <w:rPr>
          <w:highlight w:val="none"/>
        </w:rPr>
        <w:t xml:space="preserve">Antigua, form s</w:t>
      </w:r>
      <w:r>
        <w:rPr>
          <w:highlight w:val="none"/>
        </w:rPr>
        <w:t xml:space="preserve">ólo era padre de sus objetos (input, select, button y elementos textarea). DOM 2.</w:t>
      </w:r>
      <w:r>
        <w:rPr>
          <w:highlight w:val="none"/>
        </w:rPr>
      </w:r>
    </w:p>
    <w:p>
      <w:pPr>
        <w:pBdr/>
        <w:spacing/>
        <w:ind/>
        <w:jc w:val="center"/>
        <w:rPr>
          <w:highlight w:val="none"/>
        </w:rPr>
      </w:pPr>
      <w:r>
        <w:rPr>
          <w:highlight w:val="none"/>
        </w:rPr>
        <mc:AlternateContent>
          <mc:Choice Requires="wpg">
            <w:drawing>
              <wp:inline xmlns:wp="http://schemas.openxmlformats.org/drawingml/2006/wordprocessingDrawing" distT="0" distB="0" distL="0" distR="0">
                <wp:extent cx="3258497" cy="190976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75183" name=""/>
                        <pic:cNvPicPr>
                          <a:picLocks noChangeAspect="1"/>
                        </pic:cNvPicPr>
                        <pic:nvPr/>
                      </pic:nvPicPr>
                      <pic:blipFill>
                        <a:blip r:embed="rId11"/>
                        <a:stretch/>
                      </pic:blipFill>
                      <pic:spPr bwMode="auto">
                        <a:xfrm flipH="0" flipV="0">
                          <a:off x="0" y="0"/>
                          <a:ext cx="3258496" cy="1909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56.57pt;height:150.37pt;mso-wrap-distance-left:0.00pt;mso-wrap-distance-top:0.00pt;mso-wrap-distance-right:0.00pt;mso-wrap-distance-bottom:0.00pt;z-index:1;" stroked="false">
                <v:imagedata r:id="rId11" o:title=""/>
                <o:lock v:ext="edit" rotation="t"/>
              </v:shape>
            </w:pict>
          </mc:Fallback>
        </mc:AlternateContent>
      </w:r>
      <w:r>
        <w:rPr>
          <w:highlight w:val="none"/>
        </w:rPr>
      </w:r>
    </w:p>
    <w:p>
      <w:pPr>
        <w:pBdr/>
        <w:spacing/>
        <w:ind/>
        <w:jc w:val="center"/>
        <w:rPr>
          <w:highlight w:val="none"/>
        </w:rPr>
      </w:pPr>
      <w:r>
        <w:rPr>
          <w:highlight w:val="none"/>
        </w:rPr>
        <mc:AlternateContent>
          <mc:Choice Requires="wpg">
            <w:drawing>
              <wp:inline xmlns:wp="http://schemas.openxmlformats.org/drawingml/2006/wordprocessingDrawing" distT="0" distB="0" distL="0" distR="0">
                <wp:extent cx="3260264" cy="191079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10776" name=""/>
                        <pic:cNvPicPr>
                          <a:picLocks noChangeAspect="1"/>
                        </pic:cNvPicPr>
                        <pic:nvPr/>
                      </pic:nvPicPr>
                      <pic:blipFill>
                        <a:blip r:embed="rId12"/>
                        <a:stretch/>
                      </pic:blipFill>
                      <pic:spPr bwMode="auto">
                        <a:xfrm flipH="0" flipV="0">
                          <a:off x="0" y="0"/>
                          <a:ext cx="3260263" cy="19107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56.71pt;height:150.46pt;mso-wrap-distance-left:0.00pt;mso-wrap-distance-top:0.00pt;mso-wrap-distance-right:0.00pt;mso-wrap-distance-bottom:0.00pt;z-index:1;" stroked="false">
                <v:imagedata r:id="rId12" o:title=""/>
                <o:lock v:ext="edit" rotation="t"/>
              </v:shape>
            </w:pict>
          </mc:Fallback>
        </mc:AlternateContent>
      </w:r>
      <w:r>
        <w:rPr>
          <w:highlight w:val="none"/>
        </w:rPr>
      </w:r>
    </w:p>
    <w:p>
      <w:pPr>
        <w:pBdr/>
        <w:spacing/>
        <w:ind/>
        <w:jc w:val="both"/>
        <w:rPr>
          <w:highlight w:val="none"/>
        </w:rPr>
      </w:pPr>
      <w:r>
        <w:rPr>
          <w:highlight w:val="none"/>
        </w:rPr>
      </w:r>
      <w:r>
        <w:rPr>
          <w:highlight w:val="none"/>
        </w:rPr>
        <w:t xml:space="preserve">Los dos árboles que te mostré anteriormente pueden ser útiles para diferentes propósitos. El árbol del DOM de nivel 2, se puede utilizar para leer y escribir en todo el documento con un nivel muy no de granuralidad. El árbol del DOM de nivel 0, hace muchísi</w:t>
      </w:r>
      <w:r>
        <w:rPr>
          <w:highlight w:val="none"/>
        </w:rPr>
        <w:t xml:space="preserve">mo más fácil leer y escribirlos controles del formulario.</w:t>
      </w:r>
      <w:r>
        <w:rPr>
          <w:highlight w:val="none"/>
        </w:rPr>
      </w:r>
      <w:r>
        <w:rPr>
          <w:highlight w:val="none"/>
        </w:rPr>
      </w:r>
    </w:p>
    <w:p>
      <w:pPr>
        <w:pStyle w:val="686"/>
        <w:pBdr/>
        <w:spacing/>
        <w:ind/>
        <w:rPr>
          <w:highlight w:val="none"/>
        </w:rPr>
      </w:pPr>
      <w:r>
        <w:rPr>
          <w:highlight w:val="none"/>
        </w:rPr>
        <w:t xml:space="preserve">1.3.- Acceso a propiedades y m</w:t>
      </w:r>
      <w:r>
        <w:rPr>
          <w:highlight w:val="none"/>
        </w:rPr>
        <w:t xml:space="preserve">étodos del formulario.</w:t>
      </w:r>
      <w:r>
        <w:rPr>
          <w:highlight w:val="none"/>
        </w:rPr>
      </w:r>
    </w:p>
    <w:p>
      <w:pPr>
        <w:pBdr/>
        <w:spacing/>
        <w:ind/>
        <w:jc w:val="both"/>
        <w:rPr/>
      </w:pPr>
      <w:r>
        <w:rPr>
          <w:highlight w:val="none"/>
        </w:rPr>
      </w:r>
      <w:r>
        <w:rPr>
          <w:highlight w:val="none"/>
        </w:rPr>
      </w:r>
    </w:p>
    <w:sectPr>
      <w:headerReference w:type="default" r:id="rId9"/>
      <w:footerReference w:type="default" r:id="rId10"/>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2"/>
      <w:pBdr/>
      <w:spacing/>
      <w:ind/>
      <w:jc w:val="right"/>
      <w:rPr/>
    </w:pPr>
    <w:fldSimple w:instr="PAGE \* MERGEFORMAT">
      <w:r>
        <w:t xml:space="preserve">1</w:t>
      </w:r>
    </w:fldSimple>
    <w:r/>
    <w:r/>
  </w:p>
  <w:p>
    <w:pPr>
      <w:pStyle w:val="71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2024-05-24T11:19:37Z</dcterms:modified>
</cp:coreProperties>
</file>