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endnotes.xml" ContentType="application/vnd.openxmlformats-officedocument.wordprocessingml.endnot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3"/>
        <w:pBdr>
          <w:top w:val="none" w:color="000000" w:sz="4" w:space="0"/>
          <w:left w:val="none" w:color="000000" w:sz="4" w:space="0"/>
          <w:bottom w:val="single" w:color="0087ff" w:sz="10" w:space="0"/>
          <w:right w:val="none" w:color="000000" w:sz="4" w:space="0"/>
        </w:pBdr>
        <w:shd w:val="clear" w:color="ffffff" w:fill="ffffff"/>
        <w:spacing w:after="120" w:before="120"/>
        <w:ind w:right="0" w:firstLine="0" w:left="0"/>
        <w:rPr/>
      </w:pPr>
      <w:r>
        <w:rPr>
          <w:rFonts w:ascii="Helvetica" w:hAnsi="Helvetica" w:eastAsia="Helvetica" w:cs="Helvetica"/>
          <w:b/>
          <w:color w:val="0087ff"/>
          <w:sz w:val="48"/>
        </w:rPr>
        <w:t xml:space="preserve">DAW06.- Documentación y control de versiones.</w:t>
      </w:r>
      <w:r/>
    </w:p>
    <w:p>
      <w:pPr>
        <w:pStyle w:val="15"/>
        <w:pBdr>
          <w:top w:val="none" w:color="000000" w:sz="4" w:space="0"/>
          <w:left w:val="none" w:color="000000" w:sz="4" w:space="0"/>
          <w:bottom w:val="none" w:color="000000" w:sz="4" w:space="0"/>
          <w:right w:val="none" w:color="000000" w:sz="4" w:space="0"/>
        </w:pBdr>
        <w:spacing/>
        <w:ind w:right="0" w:firstLine="0" w:left="0"/>
        <w:jc w:val="both"/>
        <w:rPr/>
      </w:pPr>
      <w:r>
        <w:rPr>
          <w:rFonts w:ascii="Helvetica" w:hAnsi="Helvetica" w:eastAsia="Helvetica" w:cs="Helvetica"/>
          <w:b/>
          <w:color w:val="612413"/>
          <w:sz w:val="48"/>
        </w:rPr>
        <w:t xml:space="preserve">Orientaciones para el alumnado</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Helvetica" w:hAnsi="Helvetica" w:eastAsia="Helvetica" w:cs="Helvetica"/>
          <w:color w:val="612413"/>
          <w:sz w:val="24"/>
        </w:rPr>
        <w:t xml:space="preserve">En esta unidad en primer lugar se pretende demostrar la necesidad de la existencia de una documentación actualizada, de las aplicaciones de software, tanto para el futuro mantenimiento de la aplicación como para facilitar la legibilidad del código a todas </w:t>
      </w:r>
      <w:r>
        <w:rPr>
          <w:rFonts w:ascii="Helvetica" w:hAnsi="Helvetica" w:eastAsia="Helvetica" w:cs="Helvetica"/>
          <w:color w:val="612413"/>
          <w:sz w:val="24"/>
        </w:rPr>
        <w:t xml:space="preserve">y cada una de las personas que forman el grupo de desarrollo de la aplicación. Se muestra el funcionamiento de dos herramientas que permiten la documentación automática del código (PhpDocumentor y Javadoc). Por otra parte se destaca el importante papel rea</w:t>
      </w:r>
      <w:r>
        <w:rPr>
          <w:rFonts w:ascii="Helvetica" w:hAnsi="Helvetica" w:eastAsia="Helvetica" w:cs="Helvetica"/>
          <w:color w:val="612413"/>
          <w:sz w:val="24"/>
        </w:rPr>
        <w:t xml:space="preserve">lizado por los sistemas de control de versiones, que se encarga de controlar los diversos cambios que se realizan sobre los elementos de algún producto o una configuración del mismo. Los sistemas de control de versiones facilitan la administración de las d</w:t>
      </w:r>
      <w:r>
        <w:rPr>
          <w:rFonts w:ascii="Helvetica" w:hAnsi="Helvetica" w:eastAsia="Helvetica" w:cs="Helvetica"/>
          <w:color w:val="612413"/>
          <w:sz w:val="24"/>
        </w:rPr>
        <w:t xml:space="preserve">istintas versiones de cada producto desarrollado, así como las posibles especializaciones realizadas. Utilización de la herramienta GIT como sistema de control de versiones.</w:t>
      </w:r>
      <w:r/>
    </w:p>
    <w:tbl>
      <w:tblPr>
        <w:tblStyle w:val="48"/>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2308"/>
        <w:gridCol w:w="4671"/>
        <w:gridCol w:w="1363"/>
        <w:gridCol w:w="891"/>
      </w:tblGrid>
      <w:tr>
        <w:trPr/>
        <w:tc>
          <w:tcPr>
            <w:shd w:val="clear" w:color="c3dcf7" w:fill="c3dcf7"/>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2308" w:type="dxa"/>
            <w:vAlign w:val="center"/>
            <w:textDirection w:val="lrTb"/>
            <w:noWrap w:val="false"/>
          </w:tcPr>
          <w:p>
            <w:pPr>
              <w:pBdr/>
              <w:spacing w:after="0" w:before="0" w:line="240"/>
              <w:ind/>
              <w:jc w:val="center"/>
              <w:rPr/>
            </w:pPr>
            <w:r>
              <w:rPr>
                <w:rFonts w:ascii="Helvetica" w:hAnsi="Helvetica" w:eastAsia="Helvetica" w:cs="Helvetica"/>
                <w:b/>
                <w:color w:val="153152"/>
                <w:sz w:val="24"/>
              </w:rPr>
              <w:t xml:space="preserve">Nombre completo del </w:t>
            </w:r>
            <w:r>
              <w:rPr>
                <w:rFonts w:ascii="Helvetica" w:hAnsi="Helvetica" w:eastAsia="Helvetica" w:cs="Helvetica"/>
                <w:b/>
                <w:color w:val="153152"/>
                <w:sz w:val="24"/>
                <w:u w:val="none"/>
              </w:rPr>
              <w:t xml:space="preserve">MP</w:t>
            </w:r>
            <w:r/>
          </w:p>
        </w:tc>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4671" w:type="dxa"/>
            <w:vAlign w:val="center"/>
            <w:textDirection w:val="lrTb"/>
            <w:noWrap w:val="false"/>
          </w:tcPr>
          <w:p>
            <w:pPr>
              <w:pBdr/>
              <w:spacing w:after="0" w:before="0" w:line="240"/>
              <w:ind/>
              <w:jc w:val="center"/>
              <w:rPr/>
            </w:pPr>
            <w:r>
              <w:rPr>
                <w:rFonts w:ascii="Helvetica" w:hAnsi="Helvetica" w:eastAsia="Helvetica" w:cs="Helvetica"/>
                <w:color w:val="555555"/>
                <w:sz w:val="24"/>
              </w:rPr>
              <w:t xml:space="preserve">Desarrollo de aplicaciones web.</w:t>
            </w:r>
            <w:r/>
          </w:p>
        </w:tc>
        <w:tc>
          <w:tcPr>
            <w:shd w:val="clear" w:color="c3dcf7" w:fill="c3dcf7"/>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1363" w:type="dxa"/>
            <w:vAlign w:val="center"/>
            <w:textDirection w:val="lrTb"/>
            <w:noWrap w:val="false"/>
          </w:tcPr>
          <w:p>
            <w:pPr>
              <w:pBdr/>
              <w:spacing w:after="0" w:before="0" w:line="240"/>
              <w:ind/>
              <w:jc w:val="center"/>
              <w:rPr/>
            </w:pPr>
            <w:r>
              <w:rPr>
                <w:rFonts w:ascii="Helvetica" w:hAnsi="Helvetica" w:eastAsia="Helvetica" w:cs="Helvetica"/>
                <w:b/>
                <w:color w:val="153152"/>
                <w:sz w:val="24"/>
              </w:rPr>
              <w:t xml:space="preserve">Siglas </w:t>
            </w:r>
            <w:r>
              <w:rPr>
                <w:rFonts w:ascii="Helvetica" w:hAnsi="Helvetica" w:eastAsia="Helvetica" w:cs="Helvetica"/>
                <w:b/>
                <w:color w:val="153152"/>
                <w:sz w:val="24"/>
                <w:u w:val="none"/>
              </w:rPr>
              <w:t xml:space="preserve">MP</w:t>
            </w:r>
            <w:r/>
          </w:p>
        </w:tc>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891" w:type="dxa"/>
            <w:vAlign w:val="center"/>
            <w:textDirection w:val="lrTb"/>
            <w:noWrap w:val="false"/>
          </w:tcPr>
          <w:p>
            <w:pPr>
              <w:pBdr/>
              <w:spacing w:after="0" w:before="0" w:line="240"/>
              <w:ind/>
              <w:jc w:val="center"/>
              <w:rPr/>
            </w:pPr>
            <w:r>
              <w:rPr>
                <w:rFonts w:ascii="Helvetica" w:hAnsi="Helvetica" w:eastAsia="Helvetica" w:cs="Helvetica"/>
                <w:color w:val="555555"/>
                <w:sz w:val="24"/>
                <w:u w:val="none"/>
              </w:rPr>
              <w:t xml:space="preserve">DAW</w:t>
            </w:r>
            <w:r/>
          </w:p>
        </w:tc>
      </w:tr>
      <w:tr>
        <w:trPr/>
        <w:tc>
          <w:tcPr>
            <w:shd w:val="clear" w:color="c3dcf7" w:fill="c3dcf7"/>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2308" w:type="dxa"/>
            <w:vAlign w:val="center"/>
            <w:textDirection w:val="lrTb"/>
            <w:noWrap w:val="false"/>
          </w:tcPr>
          <w:p>
            <w:pPr>
              <w:pBdr/>
              <w:spacing w:after="0" w:before="0" w:line="240"/>
              <w:ind/>
              <w:jc w:val="center"/>
              <w:rPr/>
            </w:pPr>
            <w:r>
              <w:rPr>
                <w:rFonts w:ascii="Helvetica" w:hAnsi="Helvetica" w:eastAsia="Helvetica" w:cs="Helvetica"/>
                <w:b/>
                <w:color w:val="153152"/>
                <w:sz w:val="24"/>
                <w:u w:val="none"/>
              </w:rPr>
              <w:t xml:space="preserve">Nº</w:t>
            </w:r>
            <w:r>
              <w:rPr>
                <w:rFonts w:ascii="Helvetica" w:hAnsi="Helvetica" w:eastAsia="Helvetica" w:cs="Helvetica"/>
                <w:b/>
                <w:color w:val="153152"/>
                <w:sz w:val="24"/>
              </w:rPr>
              <w:t xml:space="preserve"> y título de la </w:t>
            </w:r>
            <w:r>
              <w:rPr>
                <w:rFonts w:ascii="Helvetica" w:hAnsi="Helvetica" w:eastAsia="Helvetica" w:cs="Helvetica"/>
                <w:b/>
                <w:color w:val="153152"/>
                <w:sz w:val="24"/>
                <w:u w:val="none"/>
              </w:rPr>
              <w:t xml:space="preserve">UT</w:t>
            </w:r>
            <w:r/>
          </w:p>
        </w:tc>
        <w:tc>
          <w:tcPr>
            <w:gridSpan w:val="3"/>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6925" w:type="dxa"/>
            <w:vAlign w:val="center"/>
            <w:textDirection w:val="lrTb"/>
            <w:noWrap w:val="false"/>
          </w:tcPr>
          <w:p>
            <w:pPr>
              <w:pBdr/>
              <w:spacing w:after="0" w:before="0" w:line="240"/>
              <w:ind/>
              <w:jc w:val="center"/>
              <w:rPr/>
            </w:pPr>
            <w:r>
              <w:rPr>
                <w:rFonts w:ascii="Helvetica" w:hAnsi="Helvetica" w:eastAsia="Helvetica" w:cs="Helvetica"/>
                <w:color w:val="555555"/>
                <w:sz w:val="24"/>
              </w:rPr>
              <w:t xml:space="preserve">06.- Documentación y control de versiones.</w:t>
            </w:r>
            <w:r/>
          </w:p>
        </w:tc>
      </w:tr>
      <w:tr>
        <w:trPr/>
        <w:tc>
          <w:tcPr>
            <w:shd w:val="clear" w:color="c3dcf7" w:fill="c3dcf7"/>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2308" w:type="dxa"/>
            <w:vAlign w:val="center"/>
            <w:textDirection w:val="lrTb"/>
            <w:noWrap w:val="false"/>
          </w:tcPr>
          <w:p>
            <w:pPr>
              <w:pBdr/>
              <w:spacing w:after="0" w:before="0" w:line="240"/>
              <w:ind/>
              <w:jc w:val="center"/>
              <w:rPr/>
            </w:pPr>
            <w:r>
              <w:rPr>
                <w:rFonts w:ascii="Helvetica" w:hAnsi="Helvetica" w:eastAsia="Helvetica" w:cs="Helvetica"/>
                <w:b/>
                <w:color w:val="153152"/>
                <w:sz w:val="24"/>
              </w:rPr>
              <w:t xml:space="preserve">Índice o tabla de contenidos</w:t>
            </w:r>
            <w:r/>
          </w:p>
        </w:tc>
        <w:tc>
          <w:tcPr>
            <w:gridSpan w:val="3"/>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6925" w:type="dxa"/>
            <w:vAlign w:val="center"/>
            <w:textDirection w:val="lrTb"/>
            <w:noWrap w:val="false"/>
          </w:tcPr>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Helvetica" w:hAnsi="Helvetica" w:eastAsia="Helvetica" w:cs="Helvetica"/>
                <w:color w:val="555555"/>
                <w:sz w:val="24"/>
              </w:rPr>
              <w:t xml:space="preserve">Documentación de aplicaciones web.</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Helvetica" w:hAnsi="Helvetica" w:eastAsia="Helvetica" w:cs="Helvetica"/>
                <w:color w:val="555555"/>
                <w:sz w:val="24"/>
              </w:rPr>
              <w:t xml:space="preserve">PHPDocumentor.</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Helvetica" w:hAnsi="Helvetica" w:eastAsia="Helvetica" w:cs="Helvetica"/>
                <w:color w:val="555555"/>
                <w:sz w:val="24"/>
              </w:rPr>
              <w:t xml:space="preserve">Funcionamiento de PHPDocumentor.</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Helvetica" w:hAnsi="Helvetica" w:eastAsia="Helvetica" w:cs="Helvetica"/>
                <w:color w:val="555555"/>
                <w:sz w:val="24"/>
              </w:rPr>
              <w:t xml:space="preserve">Instalación de PHPDocumentor.</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Helvetica" w:hAnsi="Helvetica" w:eastAsia="Helvetica" w:cs="Helvetica"/>
                <w:color w:val="555555"/>
                <w:sz w:val="24"/>
              </w:rPr>
              <w:t xml:space="preserve">Configuración de PHPDocumentor.</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Helvetica" w:hAnsi="Helvetica" w:eastAsia="Helvetica" w:cs="Helvetica"/>
                <w:color w:val="555555"/>
                <w:sz w:val="24"/>
              </w:rPr>
              <w:t xml:space="preserve">JavaDoc.</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Helvetica" w:hAnsi="Helvetica" w:eastAsia="Helvetica" w:cs="Helvetica"/>
                <w:color w:val="555555"/>
                <w:sz w:val="24"/>
              </w:rPr>
              <w:t xml:space="preserve">Instalación JavaDoc.</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Helvetica" w:hAnsi="Helvetica" w:eastAsia="Helvetica" w:cs="Helvetica"/>
                <w:color w:val="555555"/>
                <w:sz w:val="24"/>
              </w:rPr>
              <w:t xml:space="preserve">Documentando con JavaDoc.</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Helvetica" w:hAnsi="Helvetica" w:eastAsia="Helvetica" w:cs="Helvetica"/>
                <w:color w:val="555555"/>
                <w:sz w:val="24"/>
              </w:rPr>
              <w:t xml:space="preserve">Creación y uso de plantillas de código.</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Helvetica" w:hAnsi="Helvetica" w:eastAsia="Helvetica" w:cs="Helvetica"/>
                <w:color w:val="555555"/>
                <w:sz w:val="24"/>
              </w:rPr>
              <w:t xml:space="preserve">Sistemas de control de versiones.</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Helvetica" w:hAnsi="Helvetica" w:eastAsia="Helvetica" w:cs="Helvetica"/>
                <w:color w:val="555555"/>
                <w:sz w:val="24"/>
              </w:rPr>
              <w:t xml:space="preserve">Conceptos básicos de sistemas de control de versiones.</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Helvetica" w:hAnsi="Helvetica" w:eastAsia="Helvetica" w:cs="Helvetica"/>
                <w:color w:val="555555"/>
                <w:sz w:val="24"/>
              </w:rPr>
              <w:t xml:space="preserve">Procedimiento de uso habitual de un sistema de control de versiones.</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Helvetica" w:hAnsi="Helvetica" w:eastAsia="Helvetica" w:cs="Helvetica"/>
                <w:color w:val="555555"/>
                <w:sz w:val="24"/>
              </w:rPr>
              <w:t xml:space="preserve">Sistemas de control de versiones centralizados y distribuidos.</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Helvetica" w:hAnsi="Helvetica" w:eastAsia="Helvetica" w:cs="Helvetica"/>
                <w:color w:val="555555"/>
                <w:sz w:val="24"/>
              </w:rPr>
              <w:t xml:space="preserve">GIT como sistema de control de versiones.</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Helvetica" w:hAnsi="Helvetica" w:eastAsia="Helvetica" w:cs="Helvetica"/>
                <w:color w:val="555555"/>
                <w:sz w:val="24"/>
              </w:rPr>
              <w:t xml:space="preserve">Funcionamiento de GIT.</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Helvetica" w:hAnsi="Helvetica" w:eastAsia="Helvetica" w:cs="Helvetica"/>
                <w:color w:val="555555"/>
                <w:sz w:val="24"/>
              </w:rPr>
              <w:t xml:space="preserve">Instalación de GIT.</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Helvetica" w:hAnsi="Helvetica" w:eastAsia="Helvetica" w:cs="Helvetica"/>
                <w:color w:val="555555"/>
                <w:sz w:val="24"/>
              </w:rPr>
              <w:t xml:space="preserve">Configuración de GIT(</w:t>
            </w:r>
            <w:r>
              <w:rPr>
                <w:rFonts w:ascii="Helvetica" w:hAnsi="Helvetica" w:eastAsia="Helvetica" w:cs="Helvetica"/>
                <w:color w:val="555555"/>
                <w:sz w:val="24"/>
                <w:u w:val="none"/>
              </w:rPr>
              <w:t xml:space="preserve">I</w:t>
            </w:r>
            <w:r>
              <w:rPr>
                <w:rFonts w:ascii="Helvetica" w:hAnsi="Helvetica" w:eastAsia="Helvetica" w:cs="Helvetica"/>
                <w:color w:val="555555"/>
                <w:sz w:val="24"/>
              </w:rPr>
              <w:t xml:space="preserve">).</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Helvetica" w:hAnsi="Helvetica" w:eastAsia="Helvetica" w:cs="Helvetica"/>
                <w:color w:val="555555"/>
                <w:sz w:val="24"/>
              </w:rPr>
              <w:t xml:space="preserve">Configuración de GIT(</w:t>
            </w:r>
            <w:r>
              <w:rPr>
                <w:rFonts w:ascii="Helvetica" w:hAnsi="Helvetica" w:eastAsia="Helvetica" w:cs="Helvetica"/>
                <w:color w:val="555555"/>
                <w:sz w:val="24"/>
                <w:u w:val="none"/>
              </w:rPr>
              <w:t xml:space="preserve">II</w:t>
            </w:r>
            <w:r>
              <w:rPr>
                <w:rFonts w:ascii="Helvetica" w:hAnsi="Helvetica" w:eastAsia="Helvetica" w:cs="Helvetica"/>
                <w:color w:val="555555"/>
                <w:sz w:val="24"/>
              </w:rPr>
              <w:t xml:space="preserve">).</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Helvetica" w:hAnsi="Helvetica" w:eastAsia="Helvetica" w:cs="Helvetica"/>
                <w:color w:val="555555"/>
                <w:sz w:val="24"/>
              </w:rPr>
              <w:t xml:space="preserve">Trabajando con GIT(</w:t>
            </w:r>
            <w:r>
              <w:rPr>
                <w:rFonts w:ascii="Helvetica" w:hAnsi="Helvetica" w:eastAsia="Helvetica" w:cs="Helvetica"/>
                <w:color w:val="555555"/>
                <w:sz w:val="24"/>
                <w:u w:val="none"/>
              </w:rPr>
              <w:t xml:space="preserve">I</w:t>
            </w:r>
            <w:r>
              <w:rPr>
                <w:rFonts w:ascii="Helvetica" w:hAnsi="Helvetica" w:eastAsia="Helvetica" w:cs="Helvetica"/>
                <w:color w:val="555555"/>
                <w:sz w:val="24"/>
              </w:rPr>
              <w:t xml:space="preserve">).</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Helvetica" w:hAnsi="Helvetica" w:eastAsia="Helvetica" w:cs="Helvetica"/>
                <w:color w:val="555555"/>
                <w:sz w:val="24"/>
              </w:rPr>
              <w:t xml:space="preserve">Trabajando con GIT(</w:t>
            </w:r>
            <w:r>
              <w:rPr>
                <w:rFonts w:ascii="Helvetica" w:hAnsi="Helvetica" w:eastAsia="Helvetica" w:cs="Helvetica"/>
                <w:color w:val="555555"/>
                <w:sz w:val="24"/>
                <w:u w:val="none"/>
              </w:rPr>
              <w:t xml:space="preserve">II</w:t>
            </w:r>
            <w:r>
              <w:rPr>
                <w:rFonts w:ascii="Helvetica" w:hAnsi="Helvetica" w:eastAsia="Helvetica" w:cs="Helvetica"/>
                <w:color w:val="555555"/>
                <w:sz w:val="24"/>
              </w:rPr>
              <w:t xml:space="preserve">).</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Helvetica" w:hAnsi="Helvetica" w:eastAsia="Helvetica" w:cs="Helvetica"/>
                <w:color w:val="555555"/>
                <w:sz w:val="24"/>
              </w:rPr>
              <w:t xml:space="preserve">Seguridad documentación en GIT.</w:t>
            </w:r>
            <w:r/>
          </w:p>
        </w:tc>
      </w:tr>
      <w:tr>
        <w:trPr/>
        <w:tc>
          <w:tcPr>
            <w:shd w:val="clear" w:color="c3dcf7" w:fill="c3dcf7"/>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2308" w:type="dxa"/>
            <w:vAlign w:val="center"/>
            <w:textDirection w:val="lrTb"/>
            <w:noWrap w:val="false"/>
          </w:tcPr>
          <w:p>
            <w:pPr>
              <w:pBdr/>
              <w:spacing w:after="0" w:before="0" w:line="240"/>
              <w:ind/>
              <w:jc w:val="center"/>
              <w:rPr/>
            </w:pPr>
            <w:r>
              <w:rPr>
                <w:rFonts w:ascii="Helvetica" w:hAnsi="Helvetica" w:eastAsia="Helvetica" w:cs="Helvetica"/>
                <w:b/>
                <w:color w:val="153152"/>
                <w:sz w:val="24"/>
              </w:rPr>
              <w:t xml:space="preserve">Objetivos</w:t>
            </w:r>
            <w:r/>
          </w:p>
        </w:tc>
        <w:tc>
          <w:tcPr>
            <w:gridSpan w:val="3"/>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6925"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color w:val="555555"/>
                <w:sz w:val="24"/>
              </w:rPr>
              <w:t xml:space="preserve">Conseguir realizar la documentación durante el desarrollo de las aplicaciones web. Saber administrar y utilizar una herramienta de generación de código. Comprender el funcionamiento de los sistemas de control de versiones. Administrar un sistema de control</w:t>
            </w:r>
            <w:r>
              <w:rPr>
                <w:rFonts w:ascii="Helvetica" w:hAnsi="Helvetica" w:eastAsia="Helvetica" w:cs="Helvetica"/>
                <w:color w:val="555555"/>
                <w:sz w:val="24"/>
              </w:rPr>
              <w:t xml:space="preserve"> de versiones. Integrar un sistema de control de versiones en el proceso de desarrollo de software.</w:t>
            </w:r>
            <w:r/>
          </w:p>
        </w:tc>
      </w:tr>
      <w:tr>
        <w:trPr/>
        <w:tc>
          <w:tcPr>
            <w:shd w:val="clear" w:color="c3dcf7" w:fill="c3dcf7"/>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2308" w:type="dxa"/>
            <w:vAlign w:val="center"/>
            <w:vMerge w:val="restart"/>
            <w:textDirection w:val="lrTb"/>
            <w:noWrap w:val="false"/>
          </w:tcPr>
          <w:p>
            <w:pPr>
              <w:pBdr/>
              <w:spacing w:after="0" w:before="0" w:line="240"/>
              <w:ind/>
              <w:jc w:val="center"/>
              <w:rPr/>
            </w:pPr>
            <w:r>
              <w:rPr>
                <w:rFonts w:ascii="Helvetica" w:hAnsi="Helvetica" w:eastAsia="Helvetica" w:cs="Helvetica"/>
                <w:b/>
                <w:color w:val="153152"/>
                <w:sz w:val="24"/>
              </w:rPr>
              <w:t xml:space="preserve">Temporalización</w:t>
              <w:br/>
              <w:t xml:space="preserve">(estimación)</w:t>
            </w:r>
            <w:r/>
          </w:p>
        </w:tc>
        <w:tc>
          <w:tcPr>
            <w:gridSpan w:val="2"/>
            <w:shd w:val="clear" w:color="c3dcf7" w:fill="c3dcf7"/>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6035" w:type="dxa"/>
            <w:vAlign w:val="center"/>
            <w:textDirection w:val="lrTb"/>
            <w:noWrap w:val="false"/>
          </w:tcPr>
          <w:p>
            <w:pPr>
              <w:pBdr/>
              <w:spacing w:after="0" w:before="0" w:line="240"/>
              <w:ind/>
              <w:jc w:val="center"/>
              <w:rPr/>
            </w:pPr>
            <w:r>
              <w:rPr>
                <w:rFonts w:ascii="Helvetica" w:hAnsi="Helvetica" w:eastAsia="Helvetica" w:cs="Helvetica"/>
                <w:b/>
                <w:color w:val="153152"/>
                <w:sz w:val="24"/>
              </w:rPr>
              <w:t xml:space="preserve">Tiempo necesario para estudiar los contenidos (</w:t>
            </w:r>
            <w:r>
              <w:rPr>
                <w:rFonts w:ascii="Helvetica" w:hAnsi="Helvetica" w:eastAsia="Helvetica" w:cs="Helvetica"/>
                <w:b/>
                <w:color w:val="153152"/>
                <w:sz w:val="24"/>
                <w:u w:val="none"/>
              </w:rPr>
              <w:t xml:space="preserve">h</w:t>
            </w:r>
            <w:r>
              <w:rPr>
                <w:rFonts w:ascii="Helvetica" w:hAnsi="Helvetica" w:eastAsia="Helvetica" w:cs="Helvetica"/>
                <w:b/>
                <w:color w:val="153152"/>
                <w:sz w:val="24"/>
              </w:rPr>
              <w:t xml:space="preserve">)</w:t>
            </w:r>
            <w:r/>
          </w:p>
        </w:tc>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891" w:type="dxa"/>
            <w:vAlign w:val="center"/>
            <w:textDirection w:val="lrTb"/>
            <w:noWrap w:val="false"/>
          </w:tcPr>
          <w:p>
            <w:pPr>
              <w:pBdr/>
              <w:spacing w:after="0" w:before="0" w:line="240"/>
              <w:ind/>
              <w:jc w:val="center"/>
              <w:rPr/>
            </w:pPr>
            <w:r>
              <w:rPr>
                <w:rFonts w:ascii="Helvetica" w:hAnsi="Helvetica" w:eastAsia="Helvetica" w:cs="Helvetica"/>
                <w:color w:val="555555"/>
                <w:sz w:val="24"/>
              </w:rPr>
              <w:t xml:space="preserve">25</w:t>
            </w:r>
            <w:r/>
          </w:p>
        </w:tc>
      </w:tr>
      <w:tr>
        <w:trPr/>
        <w:tc>
          <w:tcPr>
            <w:tcBorders>
              <w:top w:val="single" w:color="d4e0ee" w:sz="10" w:space="0"/>
              <w:left w:val="single" w:color="d4e0ee" w:sz="10" w:space="0"/>
              <w:bottom w:val="single" w:color="d4e0ee" w:sz="10" w:space="0"/>
              <w:right w:val="single" w:color="d4e0ee" w:sz="10" w:space="0"/>
            </w:tcBorders>
            <w:vMerge w:val="continue"/>
            <w:textDirection w:val="lrTb"/>
            <w:noWrap w:val="false"/>
          </w:tcPr>
          <w:p>
            <w:pPr>
              <w:pBdr/>
              <w:spacing/>
              <w:ind/>
              <w:rPr/>
            </w:pPr>
            <w:r/>
            <w:r/>
          </w:p>
        </w:tc>
        <w:tc>
          <w:tcPr>
            <w:gridSpan w:val="2"/>
            <w:shd w:val="clear" w:color="c3dcf7" w:fill="c3dcf7"/>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6035" w:type="dxa"/>
            <w:vAlign w:val="center"/>
            <w:textDirection w:val="lrTb"/>
            <w:noWrap w:val="false"/>
          </w:tcPr>
          <w:p>
            <w:pPr>
              <w:pBdr/>
              <w:spacing w:after="0" w:before="0" w:line="240"/>
              <w:ind/>
              <w:jc w:val="center"/>
              <w:rPr/>
            </w:pPr>
            <w:r>
              <w:rPr>
                <w:rFonts w:ascii="Helvetica" w:hAnsi="Helvetica" w:eastAsia="Helvetica" w:cs="Helvetica"/>
                <w:b/>
                <w:color w:val="153152"/>
                <w:sz w:val="24"/>
              </w:rPr>
              <w:t xml:space="preserve">Tiempo necesario para completar la tarea (</w:t>
            </w:r>
            <w:r>
              <w:rPr>
                <w:rFonts w:ascii="Helvetica" w:hAnsi="Helvetica" w:eastAsia="Helvetica" w:cs="Helvetica"/>
                <w:b/>
                <w:color w:val="153152"/>
                <w:sz w:val="24"/>
                <w:u w:val="none"/>
              </w:rPr>
              <w:t xml:space="preserve">h</w:t>
            </w:r>
            <w:r>
              <w:rPr>
                <w:rFonts w:ascii="Helvetica" w:hAnsi="Helvetica" w:eastAsia="Helvetica" w:cs="Helvetica"/>
                <w:b/>
                <w:color w:val="153152"/>
                <w:sz w:val="24"/>
              </w:rPr>
              <w:t xml:space="preserve">)</w:t>
            </w:r>
            <w:r/>
          </w:p>
        </w:tc>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891" w:type="dxa"/>
            <w:vAlign w:val="center"/>
            <w:textDirection w:val="lrTb"/>
            <w:noWrap w:val="false"/>
          </w:tcPr>
          <w:p>
            <w:pPr>
              <w:pBdr/>
              <w:spacing w:after="0" w:before="0" w:line="240"/>
              <w:ind/>
              <w:jc w:val="center"/>
              <w:rPr/>
            </w:pPr>
            <w:r>
              <w:rPr>
                <w:rFonts w:ascii="Helvetica" w:hAnsi="Helvetica" w:eastAsia="Helvetica" w:cs="Helvetica"/>
                <w:color w:val="555555"/>
                <w:sz w:val="24"/>
              </w:rPr>
              <w:t xml:space="preserve">2</w:t>
            </w:r>
            <w:r/>
          </w:p>
        </w:tc>
      </w:tr>
      <w:tr>
        <w:trPr/>
        <w:tc>
          <w:tcPr>
            <w:tcBorders>
              <w:top w:val="single" w:color="d4e0ee" w:sz="10" w:space="0"/>
              <w:left w:val="single" w:color="d4e0ee" w:sz="10" w:space="0"/>
              <w:bottom w:val="single" w:color="d4e0ee" w:sz="10" w:space="0"/>
              <w:right w:val="single" w:color="d4e0ee" w:sz="10" w:space="0"/>
            </w:tcBorders>
            <w:vMerge w:val="continue"/>
            <w:textDirection w:val="lrTb"/>
            <w:noWrap w:val="false"/>
          </w:tcPr>
          <w:p>
            <w:pPr>
              <w:pBdr/>
              <w:spacing/>
              <w:ind/>
              <w:rPr/>
            </w:pPr>
            <w:r/>
            <w:r/>
          </w:p>
        </w:tc>
        <w:tc>
          <w:tcPr>
            <w:gridSpan w:val="2"/>
            <w:shd w:val="clear" w:color="c3dcf7" w:fill="c3dcf7"/>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6035" w:type="dxa"/>
            <w:vAlign w:val="center"/>
            <w:textDirection w:val="lrTb"/>
            <w:noWrap w:val="false"/>
          </w:tcPr>
          <w:p>
            <w:pPr>
              <w:pBdr/>
              <w:spacing w:after="0" w:before="0" w:line="240"/>
              <w:ind/>
              <w:jc w:val="center"/>
              <w:rPr/>
            </w:pPr>
            <w:r>
              <w:rPr>
                <w:rFonts w:ascii="Helvetica" w:hAnsi="Helvetica" w:eastAsia="Helvetica" w:cs="Helvetica"/>
                <w:b/>
                <w:color w:val="153152"/>
                <w:sz w:val="24"/>
              </w:rPr>
              <w:t xml:space="preserve">Tiempo necesario para completar el examen (</w:t>
            </w:r>
            <w:r>
              <w:rPr>
                <w:rFonts w:ascii="Helvetica" w:hAnsi="Helvetica" w:eastAsia="Helvetica" w:cs="Helvetica"/>
                <w:b/>
                <w:color w:val="153152"/>
                <w:sz w:val="24"/>
                <w:u w:val="none"/>
              </w:rPr>
              <w:t xml:space="preserve">h</w:t>
            </w:r>
            <w:r>
              <w:rPr>
                <w:rFonts w:ascii="Helvetica" w:hAnsi="Helvetica" w:eastAsia="Helvetica" w:cs="Helvetica"/>
                <w:b/>
                <w:color w:val="153152"/>
                <w:sz w:val="24"/>
              </w:rPr>
              <w:t xml:space="preserve">)</w:t>
            </w:r>
            <w:r/>
          </w:p>
        </w:tc>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891" w:type="dxa"/>
            <w:vAlign w:val="center"/>
            <w:textDirection w:val="lrTb"/>
            <w:noWrap w:val="false"/>
          </w:tcPr>
          <w:p>
            <w:pPr>
              <w:pBdr/>
              <w:spacing w:after="0" w:before="0" w:line="240"/>
              <w:ind/>
              <w:jc w:val="center"/>
              <w:rPr/>
            </w:pPr>
            <w:r>
              <w:rPr>
                <w:rFonts w:ascii="Helvetica" w:hAnsi="Helvetica" w:eastAsia="Helvetica" w:cs="Helvetica"/>
                <w:color w:val="555555"/>
                <w:sz w:val="24"/>
              </w:rPr>
              <w:t xml:space="preserve">1</w:t>
            </w:r>
            <w:r/>
          </w:p>
        </w:tc>
      </w:tr>
      <w:tr>
        <w:trPr/>
        <w:tc>
          <w:tcPr>
            <w:tcBorders>
              <w:top w:val="single" w:color="d4e0ee" w:sz="10" w:space="0"/>
              <w:left w:val="single" w:color="d4e0ee" w:sz="10" w:space="0"/>
              <w:bottom w:val="single" w:color="d4e0ee" w:sz="10" w:space="0"/>
              <w:right w:val="single" w:color="d4e0ee" w:sz="10" w:space="0"/>
            </w:tcBorders>
            <w:vMerge w:val="continue"/>
            <w:textDirection w:val="lrTb"/>
            <w:noWrap w:val="false"/>
          </w:tcPr>
          <w:p>
            <w:pPr>
              <w:pBdr/>
              <w:spacing/>
              <w:ind/>
              <w:rPr/>
            </w:pPr>
            <w:r/>
            <w:r/>
          </w:p>
        </w:tc>
        <w:tc>
          <w:tcPr>
            <w:gridSpan w:val="2"/>
            <w:shd w:val="clear" w:color="c3dcf7" w:fill="c3dcf7"/>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6035" w:type="dxa"/>
            <w:vAlign w:val="center"/>
            <w:textDirection w:val="lrTb"/>
            <w:noWrap w:val="false"/>
          </w:tcPr>
          <w:p>
            <w:pPr>
              <w:pBdr/>
              <w:spacing w:after="0" w:before="0" w:line="240"/>
              <w:ind/>
              <w:jc w:val="center"/>
              <w:rPr/>
            </w:pPr>
            <w:r>
              <w:rPr>
                <w:rFonts w:ascii="Helvetica" w:hAnsi="Helvetica" w:eastAsia="Helvetica" w:cs="Helvetica"/>
                <w:b/>
                <w:color w:val="153152"/>
                <w:sz w:val="24"/>
                <w:u w:val="none"/>
              </w:rPr>
              <w:t xml:space="preserve">Nº</w:t>
            </w:r>
            <w:r>
              <w:rPr>
                <w:rFonts w:ascii="Helvetica" w:hAnsi="Helvetica" w:eastAsia="Helvetica" w:cs="Helvetica"/>
                <w:b/>
                <w:color w:val="153152"/>
                <w:sz w:val="24"/>
              </w:rPr>
              <w:t xml:space="preserve"> de días que se recomienda dedicar a esta unidad</w:t>
            </w:r>
            <w:r/>
          </w:p>
        </w:tc>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891" w:type="dxa"/>
            <w:vAlign w:val="center"/>
            <w:textDirection w:val="lrTb"/>
            <w:noWrap w:val="false"/>
          </w:tcPr>
          <w:p>
            <w:pPr>
              <w:pBdr/>
              <w:spacing w:after="0" w:before="0" w:line="240"/>
              <w:ind/>
              <w:jc w:val="center"/>
              <w:rPr/>
            </w:pPr>
            <w:r>
              <w:rPr>
                <w:rFonts w:ascii="Helvetica" w:hAnsi="Helvetica" w:eastAsia="Helvetica" w:cs="Helvetica"/>
                <w:color w:val="555555"/>
                <w:sz w:val="24"/>
              </w:rPr>
              <w:t xml:space="preserve">22</w:t>
            </w:r>
            <w:r/>
          </w:p>
        </w:tc>
      </w:tr>
      <w:tr>
        <w:trPr/>
        <w:tc>
          <w:tcPr>
            <w:tcBorders>
              <w:top w:val="single" w:color="d4e0ee" w:sz="10" w:space="0"/>
              <w:left w:val="single" w:color="d4e0ee" w:sz="10" w:space="0"/>
              <w:bottom w:val="single" w:color="d4e0ee" w:sz="10" w:space="0"/>
              <w:right w:val="single" w:color="d4e0ee" w:sz="10" w:space="0"/>
            </w:tcBorders>
            <w:vMerge w:val="continue"/>
            <w:textDirection w:val="lrTb"/>
            <w:noWrap w:val="false"/>
          </w:tcPr>
          <w:p>
            <w:pPr>
              <w:pBdr/>
              <w:spacing/>
              <w:ind/>
              <w:rPr/>
            </w:pPr>
            <w:r/>
            <w:r/>
          </w:p>
        </w:tc>
        <w:tc>
          <w:tcPr>
            <w:gridSpan w:val="3"/>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6925" w:type="dxa"/>
            <w:vAlign w:val="center"/>
            <w:textDirection w:val="lrTb"/>
            <w:noWrap w:val="false"/>
          </w:tcPr>
          <w:p>
            <w:pPr>
              <w:pBdr/>
              <w:spacing w:after="0" w:before="0" w:line="240"/>
              <w:ind/>
              <w:rPr/>
            </w:pPr>
            <w:r>
              <w:rPr>
                <w:rFonts w:ascii="Helvetica" w:hAnsi="Helvetica" w:eastAsia="Helvetica" w:cs="Helvetica"/>
                <w:color w:val="555555"/>
                <w:sz w:val="24"/>
              </w:rPr>
              <w:t xml:space="preserve">La temporalización anterior no deja de ser una estimación media, ya que el tiempo a invertir va a depender mucho de las circunstancias personales de cada cual.</w:t>
            </w:r>
            <w:r/>
          </w:p>
        </w:tc>
      </w:tr>
      <w:tr>
        <w:trPr/>
        <w:tc>
          <w:tcPr>
            <w:shd w:val="clear" w:color="c3dcf7" w:fill="c3dcf7"/>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2308" w:type="dxa"/>
            <w:vAlign w:val="center"/>
            <w:textDirection w:val="lrTb"/>
            <w:noWrap w:val="false"/>
          </w:tcPr>
          <w:p>
            <w:pPr>
              <w:pBdr/>
              <w:spacing w:after="0" w:before="0" w:line="240"/>
              <w:ind/>
              <w:jc w:val="center"/>
              <w:rPr/>
            </w:pPr>
            <w:r>
              <w:rPr>
                <w:rFonts w:ascii="Helvetica" w:hAnsi="Helvetica" w:eastAsia="Helvetica" w:cs="Helvetica"/>
                <w:b/>
                <w:color w:val="153152"/>
                <w:sz w:val="24"/>
              </w:rPr>
              <w:t xml:space="preserve">Consejos y recomendaciones</w:t>
            </w:r>
            <w:r/>
          </w:p>
        </w:tc>
        <w:tc>
          <w:tcPr>
            <w:gridSpan w:val="3"/>
            <w:shd w:val="clear" w:color="c3dcf7" w:fill="c3dcf7"/>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6925"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color w:val="555555"/>
                <w:sz w:val="24"/>
              </w:rPr>
              <w:t xml:space="preserve">Esta unidad contiene requerimientos teóricos básicos que son imprescindibles para poder desarrollar las actividades prácticas requeridas. Parte del desarrollo práctico que se realiza en esta unidad se ha hecho empleando máquinas virtuales en las cuales se </w:t>
            </w:r>
            <w:r>
              <w:rPr>
                <w:rFonts w:ascii="Helvetica" w:hAnsi="Helvetica" w:eastAsia="Helvetica" w:cs="Helvetica"/>
                <w:color w:val="555555"/>
                <w:sz w:val="24"/>
              </w:rPr>
              <w:t xml:space="preserve">empleaba el sistema operativo Debian o Ubuntu.</w:t>
            </w:r>
            <w:r/>
          </w:p>
        </w:tc>
      </w:tr>
    </w:tbl>
    <w:p>
      <w:pPr>
        <w:pBdr/>
        <w:spacing/>
        <w:ind/>
        <w:rPr/>
      </w:pPr>
      <w:r/>
      <w:r/>
    </w:p>
    <w:sectPr>
      <w:footnotePr/>
      <w:endnotePr/>
      <w:type w:val="nextPage"/>
      <w:pgSz w:h="16838" w:orient="portrait" w:w="11906"/>
      <w:pgMar w:top="720" w:right="720" w:bottom="720" w:left="720"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right"/>
      <w:lvlText w:val="%1."/>
      <w:numFmt w:val="decimal"/>
      <w:pPr>
        <w:pBdr/>
        <w:spacing/>
        <w:ind w:hanging="360" w:left="709"/>
      </w:pPr>
      <w:rPr>
        <w:rFonts w:ascii="Helvetica" w:hAnsi="Helvetica" w:eastAsia="Helvetica" w:cs="Helvetica"/>
        <w:color w:val="555555"/>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2024-05-16T11:56:16Z</dcterms:modified>
</cp:coreProperties>
</file>