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2B3" w:rsidRPr="00ED29E6" w:rsidRDefault="00B542B3" w:rsidP="00D244FE">
      <w:pPr>
        <w:pStyle w:val="Ttulo1"/>
        <w:jc w:val="both"/>
        <w:rPr>
          <w:rFonts w:asciiTheme="minorHAnsi" w:hAnsiTheme="minorHAnsi" w:cstheme="minorHAnsi"/>
        </w:rPr>
      </w:pPr>
      <w:r w:rsidRPr="00ED29E6">
        <w:rPr>
          <w:rFonts w:asciiTheme="minorHAnsi" w:hAnsiTheme="minorHAnsi" w:cstheme="minorHAnsi"/>
        </w:rPr>
        <w:t>Tema 1</w:t>
      </w:r>
    </w:p>
    <w:p w:rsidR="00B542B3" w:rsidRPr="00ED29E6" w:rsidRDefault="00B542B3" w:rsidP="00D244FE">
      <w:pPr>
        <w:pStyle w:val="Ttulo1"/>
        <w:jc w:val="both"/>
        <w:rPr>
          <w:rFonts w:asciiTheme="minorHAnsi" w:hAnsiTheme="minorHAnsi" w:cstheme="minorHAnsi"/>
        </w:rPr>
      </w:pPr>
      <w:r w:rsidRPr="00ED29E6">
        <w:rPr>
          <w:rFonts w:asciiTheme="minorHAnsi" w:hAnsiTheme="minorHAnsi" w:cstheme="minorHAnsi"/>
        </w:rPr>
        <w:t>Identificación de los elementos de un programa informático.</w:t>
      </w:r>
    </w:p>
    <w:p w:rsidR="00ED4E85" w:rsidRPr="00ED29E6" w:rsidRDefault="00B542B3" w:rsidP="00D244FE">
      <w:pPr>
        <w:jc w:val="both"/>
        <w:rPr>
          <w:rFonts w:cstheme="minorHAnsi"/>
        </w:rPr>
      </w:pPr>
      <w:r w:rsidRPr="00ED29E6">
        <w:rPr>
          <w:rFonts w:cstheme="minorHAnsi"/>
        </w:rPr>
        <w:t>“El estudio de los elementos que conforman un programa informático constituye un pilar fundamental.”</w:t>
      </w:r>
    </w:p>
    <w:p w:rsidR="00B542B3" w:rsidRPr="00ED29E6" w:rsidRDefault="00B542B3" w:rsidP="00D244FE">
      <w:pPr>
        <w:jc w:val="both"/>
        <w:rPr>
          <w:rFonts w:cstheme="minorHAnsi"/>
        </w:rPr>
      </w:pPr>
      <w:r w:rsidRPr="00ED29E6">
        <w:rPr>
          <w:rFonts w:cstheme="minorHAnsi"/>
        </w:rPr>
        <w:t xml:space="preserve">Este contenido permite sentar las bases para la escritura de código comprensible, estructurado y funcional, utilizando un lenguaje de alto nivel como </w:t>
      </w:r>
      <w:r w:rsidRPr="00ED29E6">
        <w:rPr>
          <w:rStyle w:val="Textoennegrita"/>
          <w:rFonts w:cstheme="minorHAnsi"/>
        </w:rPr>
        <w:t>Python</w:t>
      </w:r>
      <w:r w:rsidRPr="00ED29E6">
        <w:rPr>
          <w:rFonts w:cstheme="minorHAnsi"/>
        </w:rPr>
        <w:t>.</w:t>
      </w:r>
    </w:p>
    <w:p w:rsidR="00B542B3" w:rsidRPr="00ED29E6" w:rsidRDefault="00B542B3" w:rsidP="00D244FE">
      <w:pPr>
        <w:jc w:val="both"/>
        <w:rPr>
          <w:rFonts w:cstheme="minorHAnsi"/>
        </w:rPr>
      </w:pPr>
      <w:r w:rsidRPr="00ED29E6">
        <w:rPr>
          <w:rFonts w:cstheme="minorHAnsi"/>
        </w:rPr>
        <w:t xml:space="preserve">Identificar y utilizar adecuadamente componentes esenciales como </w:t>
      </w:r>
      <w:r w:rsidRPr="00ED29E6">
        <w:rPr>
          <w:rStyle w:val="Textoennegrita"/>
          <w:rFonts w:cstheme="minorHAnsi"/>
        </w:rPr>
        <w:t>instrucciones simples y compuestas</w:t>
      </w:r>
      <w:r w:rsidRPr="00ED29E6">
        <w:rPr>
          <w:rFonts w:cstheme="minorHAnsi"/>
        </w:rPr>
        <w:t xml:space="preserve">, </w:t>
      </w:r>
      <w:r w:rsidRPr="00ED29E6">
        <w:rPr>
          <w:rStyle w:val="Textoennegrita"/>
          <w:rFonts w:cstheme="minorHAnsi"/>
        </w:rPr>
        <w:t>identificadores</w:t>
      </w:r>
      <w:r w:rsidRPr="00ED29E6">
        <w:rPr>
          <w:rFonts w:cstheme="minorHAnsi"/>
        </w:rPr>
        <w:t xml:space="preserve">, </w:t>
      </w:r>
      <w:r w:rsidRPr="00ED29E6">
        <w:rPr>
          <w:rStyle w:val="Textoennegrita"/>
          <w:rFonts w:cstheme="minorHAnsi"/>
        </w:rPr>
        <w:t>constantes</w:t>
      </w:r>
      <w:r w:rsidRPr="00ED29E6">
        <w:rPr>
          <w:rFonts w:cstheme="minorHAnsi"/>
        </w:rPr>
        <w:t xml:space="preserve">, </w:t>
      </w:r>
      <w:r w:rsidRPr="00ED29E6">
        <w:rPr>
          <w:rStyle w:val="Textoennegrita"/>
          <w:rFonts w:cstheme="minorHAnsi"/>
        </w:rPr>
        <w:t>tipos primitivos</w:t>
      </w:r>
      <w:r w:rsidRPr="00ED29E6">
        <w:rPr>
          <w:rFonts w:cstheme="minorHAnsi"/>
        </w:rPr>
        <w:t xml:space="preserve"> (como enteros, flotantes, cadenas y booleanos), así como estructuras de datos más complejas como </w:t>
      </w:r>
      <w:r w:rsidRPr="00ED29E6">
        <w:rPr>
          <w:rStyle w:val="Textoennegrita"/>
          <w:rFonts w:cstheme="minorHAnsi"/>
        </w:rPr>
        <w:t>listas</w:t>
      </w:r>
      <w:r w:rsidRPr="00ED29E6">
        <w:rPr>
          <w:rFonts w:cstheme="minorHAnsi"/>
        </w:rPr>
        <w:t xml:space="preserve">, </w:t>
      </w:r>
      <w:proofErr w:type="spellStart"/>
      <w:r w:rsidRPr="00ED29E6">
        <w:rPr>
          <w:rStyle w:val="Textoennegrita"/>
          <w:rFonts w:cstheme="minorHAnsi"/>
        </w:rPr>
        <w:t>tuplas</w:t>
      </w:r>
      <w:proofErr w:type="spellEnd"/>
      <w:r w:rsidRPr="00ED29E6">
        <w:rPr>
          <w:rFonts w:cstheme="minorHAnsi"/>
        </w:rPr>
        <w:t xml:space="preserve"> y </w:t>
      </w:r>
      <w:r w:rsidRPr="00ED29E6">
        <w:rPr>
          <w:rStyle w:val="Textoennegrita"/>
          <w:rFonts w:cstheme="minorHAnsi"/>
        </w:rPr>
        <w:t>diccionarios</w:t>
      </w:r>
      <w:r w:rsidRPr="00ED29E6">
        <w:rPr>
          <w:rFonts w:cstheme="minorHAnsi"/>
        </w:rPr>
        <w:t xml:space="preserve">. A ello se suman las </w:t>
      </w:r>
      <w:r w:rsidRPr="00ED29E6">
        <w:rPr>
          <w:rStyle w:val="Textoennegrita"/>
          <w:rFonts w:cstheme="minorHAnsi"/>
        </w:rPr>
        <w:t>estructuras de control</w:t>
      </w:r>
      <w:r w:rsidRPr="00ED29E6">
        <w:rPr>
          <w:rFonts w:cstheme="minorHAnsi"/>
        </w:rPr>
        <w:t xml:space="preserve">, que permiten gestionar el flujo </w:t>
      </w:r>
      <w:proofErr w:type="gramStart"/>
      <w:r w:rsidRPr="00ED29E6">
        <w:rPr>
          <w:rFonts w:cstheme="minorHAnsi"/>
        </w:rPr>
        <w:t xml:space="preserve">del programa mediante </w:t>
      </w:r>
      <w:r w:rsidRPr="00ED29E6">
        <w:rPr>
          <w:rStyle w:val="Textoennegrita"/>
          <w:rFonts w:cstheme="minorHAnsi"/>
        </w:rPr>
        <w:t>condicionales</w:t>
      </w:r>
      <w:proofErr w:type="gramEnd"/>
      <w:r w:rsidRPr="00ED29E6">
        <w:rPr>
          <w:rFonts w:cstheme="minorHAnsi"/>
        </w:rPr>
        <w:t xml:space="preserve"> y </w:t>
      </w:r>
      <w:r w:rsidRPr="00ED29E6">
        <w:rPr>
          <w:rStyle w:val="Textoennegrita"/>
          <w:rFonts w:cstheme="minorHAnsi"/>
        </w:rPr>
        <w:t>bucles</w:t>
      </w:r>
      <w:r w:rsidRPr="00ED29E6">
        <w:rPr>
          <w:rFonts w:cstheme="minorHAnsi"/>
        </w:rPr>
        <w:t xml:space="preserve">, así como la organización modular del código mediante </w:t>
      </w:r>
      <w:r w:rsidRPr="00ED29E6">
        <w:rPr>
          <w:rStyle w:val="Textoennegrita"/>
          <w:rFonts w:cstheme="minorHAnsi"/>
        </w:rPr>
        <w:t>funciones definidas por el usuario</w:t>
      </w:r>
      <w:r w:rsidRPr="00ED29E6">
        <w:rPr>
          <w:rFonts w:cstheme="minorHAnsi"/>
        </w:rPr>
        <w:t xml:space="preserve"> y </w:t>
      </w:r>
      <w:r w:rsidRPr="00ED29E6">
        <w:rPr>
          <w:rStyle w:val="Textoennegrita"/>
          <w:rFonts w:cstheme="minorHAnsi"/>
        </w:rPr>
        <w:t>librerías externas</w:t>
      </w:r>
      <w:r w:rsidRPr="00ED29E6">
        <w:rPr>
          <w:rFonts w:cstheme="minorHAnsi"/>
        </w:rPr>
        <w:t xml:space="preserve">. Este bloque de contenidos se orienta no solo al uso técnico de estos elementos, sino también al desarrollo de competencias clave como el </w:t>
      </w:r>
      <w:r w:rsidRPr="00ED29E6">
        <w:rPr>
          <w:rStyle w:val="Textoennegrita"/>
          <w:rFonts w:cstheme="minorHAnsi"/>
        </w:rPr>
        <w:t>razonamiento algorítmico</w:t>
      </w:r>
      <w:r w:rsidRPr="00ED29E6">
        <w:rPr>
          <w:rFonts w:cstheme="minorHAnsi"/>
        </w:rPr>
        <w:t xml:space="preserve">, la </w:t>
      </w:r>
      <w:r w:rsidRPr="00ED29E6">
        <w:rPr>
          <w:rStyle w:val="Textoennegrita"/>
          <w:rFonts w:cstheme="minorHAnsi"/>
        </w:rPr>
        <w:t>legibilidad del código</w:t>
      </w:r>
      <w:r w:rsidRPr="00ED29E6">
        <w:rPr>
          <w:rFonts w:cstheme="minorHAnsi"/>
        </w:rPr>
        <w:t xml:space="preserve">, la </w:t>
      </w:r>
      <w:r w:rsidRPr="00ED29E6">
        <w:rPr>
          <w:rStyle w:val="Textoennegrita"/>
          <w:rFonts w:cstheme="minorHAnsi"/>
        </w:rPr>
        <w:t>resolución de problemas</w:t>
      </w:r>
      <w:r w:rsidRPr="00ED29E6">
        <w:rPr>
          <w:rFonts w:cstheme="minorHAnsi"/>
        </w:rPr>
        <w:t xml:space="preserve"> y la capacidad de </w:t>
      </w:r>
      <w:r w:rsidRPr="00ED29E6">
        <w:rPr>
          <w:rStyle w:val="Textoennegrita"/>
          <w:rFonts w:cstheme="minorHAnsi"/>
        </w:rPr>
        <w:t>abstracción</w:t>
      </w:r>
      <w:r w:rsidRPr="00ED29E6">
        <w:rPr>
          <w:rFonts w:cstheme="minorHAnsi"/>
        </w:rPr>
        <w:t>.</w:t>
      </w:r>
    </w:p>
    <w:p w:rsidR="00D244FE" w:rsidRPr="00ED29E6" w:rsidRDefault="00D244FE" w:rsidP="00D244FE">
      <w:pPr>
        <w:jc w:val="both"/>
        <w:rPr>
          <w:rFonts w:cstheme="minorHAnsi"/>
        </w:rPr>
      </w:pPr>
      <w:r w:rsidRPr="00ED29E6">
        <w:rPr>
          <w:rFonts w:cstheme="minorHAnsi"/>
        </w:rPr>
        <w:t xml:space="preserve">El uso correcto de </w:t>
      </w:r>
      <w:r w:rsidRPr="00ED29E6">
        <w:rPr>
          <w:rStyle w:val="Textoennegrita"/>
          <w:rFonts w:cstheme="minorHAnsi"/>
        </w:rPr>
        <w:t>variables</w:t>
      </w:r>
      <w:r w:rsidRPr="00ED29E6">
        <w:rPr>
          <w:rFonts w:cstheme="minorHAnsi"/>
        </w:rPr>
        <w:t xml:space="preserve">, </w:t>
      </w:r>
      <w:r w:rsidRPr="00ED29E6">
        <w:rPr>
          <w:rStyle w:val="Textoennegrita"/>
          <w:rFonts w:cstheme="minorHAnsi"/>
        </w:rPr>
        <w:t>tipos de datos</w:t>
      </w:r>
      <w:r w:rsidRPr="00ED29E6">
        <w:rPr>
          <w:rFonts w:cstheme="minorHAnsi"/>
        </w:rPr>
        <w:t xml:space="preserve">, </w:t>
      </w:r>
      <w:r w:rsidRPr="00ED29E6">
        <w:rPr>
          <w:rStyle w:val="Textoennegrita"/>
          <w:rFonts w:cstheme="minorHAnsi"/>
        </w:rPr>
        <w:t>operadores</w:t>
      </w:r>
      <w:r w:rsidRPr="00ED29E6">
        <w:rPr>
          <w:rFonts w:cstheme="minorHAnsi"/>
        </w:rPr>
        <w:t xml:space="preserve"> y </w:t>
      </w:r>
      <w:r w:rsidRPr="00ED29E6">
        <w:rPr>
          <w:rStyle w:val="Textoennegrita"/>
          <w:rFonts w:cstheme="minorHAnsi"/>
        </w:rPr>
        <w:t>conversiones de tipo</w:t>
      </w:r>
      <w:r w:rsidRPr="00ED29E6">
        <w:rPr>
          <w:rFonts w:cstheme="minorHAnsi"/>
        </w:rPr>
        <w:t xml:space="preserve">, junto con el empleo adecuado de </w:t>
      </w:r>
      <w:r w:rsidRPr="00ED29E6">
        <w:rPr>
          <w:rStyle w:val="Textoennegrita"/>
          <w:rFonts w:cstheme="minorHAnsi"/>
        </w:rPr>
        <w:t>literales</w:t>
      </w:r>
      <w:r w:rsidRPr="00ED29E6">
        <w:rPr>
          <w:rFonts w:cstheme="minorHAnsi"/>
        </w:rPr>
        <w:t xml:space="preserve">, </w:t>
      </w:r>
      <w:r w:rsidRPr="00ED29E6">
        <w:rPr>
          <w:rStyle w:val="Textoennegrita"/>
          <w:rFonts w:cstheme="minorHAnsi"/>
        </w:rPr>
        <w:t>constantes</w:t>
      </w:r>
      <w:r w:rsidRPr="00ED29E6">
        <w:rPr>
          <w:rFonts w:cstheme="minorHAnsi"/>
        </w:rPr>
        <w:t xml:space="preserve"> y </w:t>
      </w:r>
      <w:r w:rsidRPr="00ED29E6">
        <w:rPr>
          <w:rStyle w:val="Textoennegrita"/>
          <w:rFonts w:cstheme="minorHAnsi"/>
        </w:rPr>
        <w:t>comentarios</w:t>
      </w:r>
      <w:r w:rsidRPr="00ED29E6">
        <w:rPr>
          <w:rFonts w:cstheme="minorHAnsi"/>
        </w:rPr>
        <w:t xml:space="preserve">, fortalece la capacidad de diseñar soluciones </w:t>
      </w:r>
      <w:r w:rsidRPr="00ED29E6">
        <w:rPr>
          <w:rStyle w:val="Textoennegrita"/>
          <w:rFonts w:cstheme="minorHAnsi"/>
        </w:rPr>
        <w:t>claras</w:t>
      </w:r>
      <w:r w:rsidRPr="00ED29E6">
        <w:rPr>
          <w:rFonts w:cstheme="minorHAnsi"/>
        </w:rPr>
        <w:t xml:space="preserve">, </w:t>
      </w:r>
      <w:r w:rsidRPr="00ED29E6">
        <w:rPr>
          <w:rStyle w:val="Textoennegrita"/>
          <w:rFonts w:cstheme="minorHAnsi"/>
        </w:rPr>
        <w:t>eficientes</w:t>
      </w:r>
      <w:r w:rsidRPr="00ED29E6">
        <w:rPr>
          <w:rFonts w:cstheme="minorHAnsi"/>
        </w:rPr>
        <w:t xml:space="preserve"> y </w:t>
      </w:r>
      <w:proofErr w:type="spellStart"/>
      <w:r w:rsidRPr="00ED29E6">
        <w:rPr>
          <w:rStyle w:val="Textoennegrita"/>
          <w:rFonts w:cstheme="minorHAnsi"/>
        </w:rPr>
        <w:t>mantenibles</w:t>
      </w:r>
      <w:proofErr w:type="spellEnd"/>
      <w:r w:rsidRPr="00ED29E6">
        <w:rPr>
          <w:rFonts w:cstheme="minorHAnsi"/>
        </w:rPr>
        <w:t xml:space="preserve">. Además, se fomenta una actitud analítica y metódica hacia la construcción del código, contribuyendo al desarrollo de una </w:t>
      </w:r>
      <w:r w:rsidRPr="00ED29E6">
        <w:rPr>
          <w:rStyle w:val="Textoennegrita"/>
          <w:rFonts w:cstheme="minorHAnsi"/>
        </w:rPr>
        <w:t>programación limpia y profesional</w:t>
      </w:r>
      <w:r w:rsidRPr="00ED29E6">
        <w:rPr>
          <w:rFonts w:cstheme="minorHAnsi"/>
        </w:rPr>
        <w:t>, orientada tanto al rendimiento técnico como a la colaboración en entornos reales de desarrollo.</w:t>
      </w:r>
    </w:p>
    <w:p w:rsidR="00D244FE" w:rsidRPr="00ED29E6" w:rsidRDefault="00D244FE" w:rsidP="00D244FE">
      <w:pPr>
        <w:pStyle w:val="Ttulo2"/>
        <w:numPr>
          <w:ilvl w:val="0"/>
          <w:numId w:val="1"/>
        </w:numPr>
        <w:rPr>
          <w:rFonts w:asciiTheme="minorHAnsi" w:hAnsiTheme="minorHAnsi" w:cstheme="minorHAnsi"/>
        </w:rPr>
      </w:pPr>
      <w:r w:rsidRPr="00ED29E6">
        <w:rPr>
          <w:rFonts w:asciiTheme="minorHAnsi" w:hAnsiTheme="minorHAnsi" w:cstheme="minorHAnsi"/>
        </w:rPr>
        <w:t>Estructura y bloques fundamentales.</w:t>
      </w:r>
    </w:p>
    <w:p w:rsidR="00D244FE" w:rsidRPr="00ED29E6" w:rsidRDefault="00D244FE" w:rsidP="00D244FE">
      <w:pPr>
        <w:rPr>
          <w:rFonts w:cstheme="minorHAnsi"/>
        </w:rPr>
      </w:pPr>
      <w:r w:rsidRPr="00ED29E6">
        <w:rPr>
          <w:rFonts w:cstheme="minorHAnsi"/>
        </w:rPr>
        <w:t>“</w:t>
      </w:r>
      <w:r w:rsidRPr="00ED29E6">
        <w:rPr>
          <w:rFonts w:cstheme="minorHAnsi"/>
        </w:rPr>
        <w:t xml:space="preserve">Uno de los primeros aprendizajes dentro del módulo de </w:t>
      </w:r>
      <w:r w:rsidRPr="00ED29E6">
        <w:rPr>
          <w:rStyle w:val="Textoennegrita"/>
          <w:rFonts w:cstheme="minorHAnsi"/>
        </w:rPr>
        <w:t>Programación</w:t>
      </w:r>
      <w:r w:rsidRPr="00ED29E6">
        <w:rPr>
          <w:rFonts w:cstheme="minorHAnsi"/>
        </w:rPr>
        <w:t xml:space="preserve"> es comprender cómo se organiza internamente un programa mediante una </w:t>
      </w:r>
      <w:r w:rsidRPr="00ED29E6">
        <w:rPr>
          <w:rStyle w:val="Textoennegrita"/>
          <w:rFonts w:cstheme="minorHAnsi"/>
        </w:rPr>
        <w:t>estructura coherente y jerárquica</w:t>
      </w:r>
      <w:r w:rsidRPr="00ED29E6">
        <w:rPr>
          <w:rFonts w:cstheme="minorHAnsi"/>
        </w:rPr>
        <w:t>.</w:t>
      </w:r>
      <w:r w:rsidRPr="00ED29E6">
        <w:rPr>
          <w:rFonts w:cstheme="minorHAnsi"/>
        </w:rPr>
        <w:t>”</w:t>
      </w:r>
    </w:p>
    <w:p w:rsidR="00D244FE" w:rsidRPr="00ED29E6" w:rsidRDefault="00D244FE" w:rsidP="00D244FE">
      <w:pPr>
        <w:rPr>
          <w:rFonts w:cstheme="minorHAnsi"/>
        </w:rPr>
      </w:pPr>
      <w:r w:rsidRPr="00ED29E6">
        <w:rPr>
          <w:rFonts w:cstheme="minorHAnsi"/>
        </w:rPr>
        <w:t xml:space="preserve">En el caso de </w:t>
      </w:r>
      <w:r w:rsidRPr="00ED29E6">
        <w:rPr>
          <w:rStyle w:val="Textoennegrita"/>
          <w:rFonts w:cstheme="minorHAnsi"/>
        </w:rPr>
        <w:t>Python</w:t>
      </w:r>
      <w:r w:rsidRPr="00ED29E6">
        <w:rPr>
          <w:rFonts w:cstheme="minorHAnsi"/>
        </w:rPr>
        <w:t xml:space="preserve">, este aspecto adquiere una especial relevancia, ya que la </w:t>
      </w:r>
      <w:proofErr w:type="spellStart"/>
      <w:r w:rsidRPr="00ED29E6">
        <w:rPr>
          <w:rStyle w:val="Textoennegrita"/>
          <w:rFonts w:cstheme="minorHAnsi"/>
        </w:rPr>
        <w:t>identación</w:t>
      </w:r>
      <w:proofErr w:type="spellEnd"/>
      <w:r w:rsidRPr="00ED29E6">
        <w:rPr>
          <w:rFonts w:cstheme="minorHAnsi"/>
        </w:rPr>
        <w:t xml:space="preserve"> no solo es una cuestión de estilo, sino </w:t>
      </w:r>
      <w:r w:rsidRPr="00ED29E6">
        <w:rPr>
          <w:rFonts w:cstheme="minorHAnsi"/>
          <w:b/>
          <w:i/>
        </w:rPr>
        <w:t>un requisito sintáctico</w:t>
      </w:r>
      <w:r w:rsidRPr="00ED29E6">
        <w:rPr>
          <w:rFonts w:cstheme="minorHAnsi"/>
        </w:rPr>
        <w:t xml:space="preserve"> que define el alcance de las </w:t>
      </w:r>
      <w:r w:rsidRPr="00ED29E6">
        <w:rPr>
          <w:rStyle w:val="Textoennegrita"/>
          <w:rFonts w:cstheme="minorHAnsi"/>
        </w:rPr>
        <w:t>instrucciones</w:t>
      </w:r>
      <w:r w:rsidRPr="00ED29E6">
        <w:rPr>
          <w:rFonts w:cstheme="minorHAnsi"/>
        </w:rPr>
        <w:t xml:space="preserve">, los </w:t>
      </w:r>
      <w:r w:rsidRPr="00ED29E6">
        <w:rPr>
          <w:rStyle w:val="Textoennegrita"/>
          <w:rFonts w:cstheme="minorHAnsi"/>
        </w:rPr>
        <w:t>condicionales</w:t>
      </w:r>
      <w:r w:rsidRPr="00ED29E6">
        <w:rPr>
          <w:rFonts w:cstheme="minorHAnsi"/>
        </w:rPr>
        <w:t xml:space="preserve">, los </w:t>
      </w:r>
      <w:r w:rsidRPr="00ED29E6">
        <w:rPr>
          <w:rStyle w:val="Textoennegrita"/>
          <w:rFonts w:cstheme="minorHAnsi"/>
        </w:rPr>
        <w:t>bucles</w:t>
      </w:r>
      <w:r w:rsidRPr="00ED29E6">
        <w:rPr>
          <w:rFonts w:cstheme="minorHAnsi"/>
        </w:rPr>
        <w:t xml:space="preserve">, las </w:t>
      </w:r>
      <w:r w:rsidRPr="00ED29E6">
        <w:rPr>
          <w:rStyle w:val="Textoennegrita"/>
          <w:rFonts w:cstheme="minorHAnsi"/>
        </w:rPr>
        <w:t>funciones</w:t>
      </w:r>
      <w:r w:rsidRPr="00ED29E6">
        <w:rPr>
          <w:rFonts w:cstheme="minorHAnsi"/>
        </w:rPr>
        <w:t xml:space="preserve"> y otros elementos clave del lenguaje.</w:t>
      </w:r>
    </w:p>
    <w:p w:rsidR="00D244FE" w:rsidRPr="00ED29E6" w:rsidRDefault="00D244FE" w:rsidP="00D244FE">
      <w:pPr>
        <w:rPr>
          <w:rFonts w:cstheme="minorHAnsi"/>
        </w:rPr>
      </w:pPr>
      <w:r w:rsidRPr="00ED29E6">
        <w:rPr>
          <w:rFonts w:cstheme="minorHAnsi"/>
        </w:rPr>
        <w:t xml:space="preserve">Esta organización por bloques permite que el código sea </w:t>
      </w:r>
      <w:r w:rsidRPr="00ED29E6">
        <w:rPr>
          <w:rFonts w:cstheme="minorHAnsi"/>
          <w:b/>
          <w:bCs/>
        </w:rPr>
        <w:t>modular</w:t>
      </w:r>
      <w:r w:rsidRPr="00ED29E6">
        <w:rPr>
          <w:rFonts w:cstheme="minorHAnsi"/>
        </w:rPr>
        <w:t xml:space="preserve">, </w:t>
      </w:r>
      <w:r w:rsidRPr="00ED29E6">
        <w:rPr>
          <w:rFonts w:cstheme="minorHAnsi"/>
          <w:b/>
          <w:bCs/>
        </w:rPr>
        <w:t>legible</w:t>
      </w:r>
      <w:r w:rsidRPr="00ED29E6">
        <w:rPr>
          <w:rFonts w:cstheme="minorHAnsi"/>
        </w:rPr>
        <w:t xml:space="preserve"> y </w:t>
      </w:r>
      <w:proofErr w:type="spellStart"/>
      <w:r w:rsidRPr="00ED29E6">
        <w:rPr>
          <w:rFonts w:cstheme="minorHAnsi"/>
          <w:b/>
          <w:bCs/>
        </w:rPr>
        <w:t>mantenible</w:t>
      </w:r>
      <w:proofErr w:type="spellEnd"/>
      <w:r w:rsidRPr="00ED29E6">
        <w:rPr>
          <w:rFonts w:cstheme="minorHAnsi"/>
        </w:rPr>
        <w:t xml:space="preserve">, cualidades fundamentales para cualquier desarrollo profesional. A través de esta estructura, el estudiante aprende a </w:t>
      </w:r>
      <w:r w:rsidRPr="00ED29E6">
        <w:rPr>
          <w:rFonts w:cstheme="minorHAnsi"/>
          <w:b/>
          <w:bCs/>
        </w:rPr>
        <w:t>ordenar el flujo lógico de ejecución</w:t>
      </w:r>
      <w:r w:rsidRPr="00ED29E6">
        <w:rPr>
          <w:rFonts w:cstheme="minorHAnsi"/>
        </w:rPr>
        <w:t>, a dividir su programa en partes funcionales y reutilizables, y a desarrollar una lógica clara y sistemática que le permitirá abordar problemas de mayor complejidad.</w:t>
      </w:r>
    </w:p>
    <w:p w:rsidR="00D244FE" w:rsidRPr="00ED29E6" w:rsidRDefault="00D244FE" w:rsidP="00D244FE">
      <w:pPr>
        <w:rPr>
          <w:rFonts w:cstheme="minorHAnsi"/>
        </w:rPr>
      </w:pPr>
      <w:r w:rsidRPr="00ED29E6">
        <w:rPr>
          <w:rFonts w:cstheme="minorHAnsi"/>
          <w:b/>
          <w:bCs/>
        </w:rPr>
        <w:t>¿Qué son las estructuras y bloques fundamentales en Python?</w:t>
      </w:r>
    </w:p>
    <w:p w:rsidR="00D244FE" w:rsidRPr="00ED29E6" w:rsidRDefault="00D244FE" w:rsidP="00D244FE">
      <w:pPr>
        <w:rPr>
          <w:rFonts w:cstheme="minorHAnsi"/>
        </w:rPr>
      </w:pPr>
      <w:r w:rsidRPr="00ED29E6">
        <w:rPr>
          <w:rFonts w:cstheme="minorHAnsi"/>
        </w:rPr>
        <w:t xml:space="preserve">En </w:t>
      </w:r>
      <w:r w:rsidRPr="00ED29E6">
        <w:rPr>
          <w:rFonts w:cstheme="minorHAnsi"/>
          <w:b/>
          <w:bCs/>
        </w:rPr>
        <w:t>Python</w:t>
      </w:r>
      <w:r w:rsidRPr="00ED29E6">
        <w:rPr>
          <w:rFonts w:cstheme="minorHAnsi"/>
        </w:rPr>
        <w:t xml:space="preserve">, las </w:t>
      </w:r>
      <w:r w:rsidRPr="00ED29E6">
        <w:rPr>
          <w:rFonts w:cstheme="minorHAnsi"/>
          <w:b/>
          <w:bCs/>
        </w:rPr>
        <w:t>estructuras y bloques fundamentales</w:t>
      </w:r>
      <w:r w:rsidRPr="00ED29E6">
        <w:rPr>
          <w:rFonts w:cstheme="minorHAnsi"/>
        </w:rPr>
        <w:t xml:space="preserve"> son la base sobre la que se construye cualquier programa. Se refieren a la </w:t>
      </w:r>
      <w:r w:rsidRPr="00ED29E6">
        <w:rPr>
          <w:rFonts w:cstheme="minorHAnsi"/>
          <w:b/>
          <w:bCs/>
        </w:rPr>
        <w:t>forma en que se organiza y agrupa el código</w:t>
      </w:r>
      <w:r w:rsidRPr="00ED29E6">
        <w:rPr>
          <w:rFonts w:cstheme="minorHAnsi"/>
        </w:rPr>
        <w:t xml:space="preserve"> para que sea comprensible, lógico y funcional. A diferencia de otros lenguajes que utilizan llaves {} o palabras clave para delimitar bloques, Python utiliza la </w:t>
      </w:r>
      <w:proofErr w:type="spellStart"/>
      <w:r w:rsidRPr="00ED29E6">
        <w:rPr>
          <w:rFonts w:cstheme="minorHAnsi"/>
          <w:b/>
          <w:bCs/>
        </w:rPr>
        <w:t>identación</w:t>
      </w:r>
      <w:proofErr w:type="spellEnd"/>
      <w:r w:rsidRPr="00ED29E6">
        <w:rPr>
          <w:rFonts w:cstheme="minorHAnsi"/>
        </w:rPr>
        <w:t xml:space="preserve"> (sangrado) para establecer claramente la estructura jerárquica del código.</w:t>
      </w:r>
    </w:p>
    <w:p w:rsidR="00D244FE" w:rsidRPr="00ED29E6" w:rsidRDefault="00D244FE" w:rsidP="00D244FE">
      <w:pPr>
        <w:rPr>
          <w:rFonts w:cstheme="minorHAnsi"/>
        </w:rPr>
      </w:pPr>
      <w:r w:rsidRPr="00ED29E6">
        <w:rPr>
          <w:rFonts w:cstheme="minorHAnsi"/>
          <w:b/>
          <w:bCs/>
        </w:rPr>
        <w:t>¿Qué beneficios aporta al alumnado trabajar con los bloques estructurales de un programa en Python?</w:t>
      </w:r>
    </w:p>
    <w:p w:rsidR="00D244FE" w:rsidRPr="00ED29E6" w:rsidRDefault="00D244FE" w:rsidP="00D244FE">
      <w:pPr>
        <w:rPr>
          <w:rFonts w:cstheme="minorHAnsi"/>
        </w:rPr>
      </w:pPr>
      <w:r w:rsidRPr="00ED29E6">
        <w:rPr>
          <w:rFonts w:cstheme="minorHAnsi"/>
        </w:rPr>
        <w:lastRenderedPageBreak/>
        <w:t xml:space="preserve">Trabajar de forma sistemática con los </w:t>
      </w:r>
      <w:r w:rsidRPr="00ED29E6">
        <w:rPr>
          <w:rFonts w:cstheme="minorHAnsi"/>
          <w:b/>
          <w:bCs/>
        </w:rPr>
        <w:t>bloques estructurales</w:t>
      </w:r>
      <w:r w:rsidRPr="00ED29E6">
        <w:rPr>
          <w:rFonts w:cstheme="minorHAnsi"/>
        </w:rPr>
        <w:t xml:space="preserve"> de un programa como declaraciones, funciones, condicionales, bucles o módulos no solo permite al alumnado </w:t>
      </w:r>
      <w:r w:rsidRPr="00ED29E6">
        <w:rPr>
          <w:rFonts w:cstheme="minorHAnsi"/>
          <w:b/>
          <w:bCs/>
        </w:rPr>
        <w:t>crear programas funcionales y bien estructurados</w:t>
      </w:r>
      <w:r w:rsidRPr="00ED29E6">
        <w:rPr>
          <w:rFonts w:cstheme="minorHAnsi"/>
        </w:rPr>
        <w:t>, sino que aporta múltiples beneficios clave para su formación profesional.</w:t>
      </w:r>
    </w:p>
    <w:p w:rsidR="00D244FE" w:rsidRPr="00ED29E6" w:rsidRDefault="00D244FE" w:rsidP="00D244FE">
      <w:pPr>
        <w:rPr>
          <w:rFonts w:cstheme="minorHAnsi"/>
        </w:rPr>
      </w:pPr>
      <w:r w:rsidRPr="00ED29E6">
        <w:rPr>
          <w:rFonts w:cstheme="minorHAnsi"/>
        </w:rPr>
        <w:t>Este enfoque:</w:t>
      </w:r>
    </w:p>
    <w:p w:rsidR="00D244FE" w:rsidRPr="00ED29E6" w:rsidRDefault="00D244FE" w:rsidP="00D244FE">
      <w:pPr>
        <w:numPr>
          <w:ilvl w:val="0"/>
          <w:numId w:val="2"/>
        </w:numPr>
        <w:rPr>
          <w:rFonts w:cstheme="minorHAnsi"/>
        </w:rPr>
      </w:pPr>
      <w:r w:rsidRPr="00ED29E6">
        <w:rPr>
          <w:rFonts w:cstheme="minorHAnsi"/>
          <w:b/>
          <w:bCs/>
        </w:rPr>
        <w:t>Refuerza la capacidad de análisis y planificación</w:t>
      </w:r>
      <w:r w:rsidRPr="00ED29E6">
        <w:rPr>
          <w:rFonts w:cstheme="minorHAnsi"/>
        </w:rPr>
        <w:t xml:space="preserve">, ya que el estudiante aprende a </w:t>
      </w:r>
      <w:r w:rsidRPr="00ED29E6">
        <w:rPr>
          <w:rFonts w:cstheme="minorHAnsi"/>
          <w:b/>
          <w:bCs/>
        </w:rPr>
        <w:t>pensar antes de escribir código</w:t>
      </w:r>
      <w:r w:rsidRPr="00ED29E6">
        <w:rPr>
          <w:rFonts w:cstheme="minorHAnsi"/>
        </w:rPr>
        <w:t>, identificando qué estructura necesita en cada parte del programa y cómo organizarla de manera lógica y eficiente.</w:t>
      </w:r>
    </w:p>
    <w:p w:rsidR="00D244FE" w:rsidRPr="00ED29E6" w:rsidRDefault="00D244FE" w:rsidP="00D244FE">
      <w:pPr>
        <w:numPr>
          <w:ilvl w:val="0"/>
          <w:numId w:val="2"/>
        </w:numPr>
        <w:rPr>
          <w:rFonts w:cstheme="minorHAnsi"/>
        </w:rPr>
      </w:pPr>
      <w:r w:rsidRPr="00ED29E6">
        <w:rPr>
          <w:rFonts w:cstheme="minorHAnsi"/>
          <w:b/>
          <w:bCs/>
        </w:rPr>
        <w:t>Mejora la autonomía técnica</w:t>
      </w:r>
      <w:r w:rsidRPr="00ED29E6">
        <w:rPr>
          <w:rFonts w:cstheme="minorHAnsi"/>
        </w:rPr>
        <w:t xml:space="preserve">, permitiendo que el alumnado desarrolle sus propios proyectos con mayor </w:t>
      </w:r>
      <w:r w:rsidRPr="00ED29E6">
        <w:rPr>
          <w:rFonts w:cstheme="minorHAnsi"/>
          <w:b/>
          <w:bCs/>
        </w:rPr>
        <w:t>confianza</w:t>
      </w:r>
      <w:r w:rsidRPr="00ED29E6">
        <w:rPr>
          <w:rFonts w:cstheme="minorHAnsi"/>
        </w:rPr>
        <w:t>, aplicando las estructuras básicas sin depender exclusivamente de ejemplos guiados.</w:t>
      </w:r>
    </w:p>
    <w:p w:rsidR="00D244FE" w:rsidRPr="00ED29E6" w:rsidRDefault="00D244FE" w:rsidP="00D244FE">
      <w:pPr>
        <w:numPr>
          <w:ilvl w:val="0"/>
          <w:numId w:val="2"/>
        </w:numPr>
        <w:rPr>
          <w:rFonts w:cstheme="minorHAnsi"/>
        </w:rPr>
      </w:pPr>
      <w:r w:rsidRPr="00ED29E6">
        <w:rPr>
          <w:rFonts w:cstheme="minorHAnsi"/>
          <w:b/>
          <w:bCs/>
        </w:rPr>
        <w:t>Sienta las bases para avanzar hacia conceptos más complejos</w:t>
      </w:r>
      <w:r w:rsidRPr="00ED29E6">
        <w:rPr>
          <w:rFonts w:cstheme="minorHAnsi"/>
        </w:rPr>
        <w:t xml:space="preserve">, como la </w:t>
      </w:r>
      <w:r w:rsidRPr="00ED29E6">
        <w:rPr>
          <w:rFonts w:cstheme="minorHAnsi"/>
          <w:b/>
          <w:bCs/>
        </w:rPr>
        <w:t>programación orientada a objetos</w:t>
      </w:r>
      <w:r w:rsidRPr="00ED29E6">
        <w:rPr>
          <w:rFonts w:cstheme="minorHAnsi"/>
        </w:rPr>
        <w:t xml:space="preserve"> (clases, objetos, herencia) o el </w:t>
      </w:r>
      <w:r w:rsidRPr="00ED29E6">
        <w:rPr>
          <w:rFonts w:cstheme="minorHAnsi"/>
          <w:b/>
          <w:bCs/>
        </w:rPr>
        <w:t>manejo de excepciones</w:t>
      </w:r>
      <w:r w:rsidRPr="00ED29E6">
        <w:rPr>
          <w:rFonts w:cstheme="minorHAnsi"/>
        </w:rPr>
        <w:t>, que requieren una comprensión sólida de la organización del código y del flujo de ejecución.</w:t>
      </w:r>
    </w:p>
    <w:p w:rsidR="00D244FE" w:rsidRPr="00ED29E6" w:rsidRDefault="00D244FE" w:rsidP="00D244FE">
      <w:pPr>
        <w:pStyle w:val="Ttulo1"/>
        <w:rPr>
          <w:rFonts w:asciiTheme="minorHAnsi" w:hAnsiTheme="minorHAnsi" w:cstheme="minorHAnsi"/>
        </w:rPr>
      </w:pPr>
      <w:r w:rsidRPr="00ED29E6">
        <w:rPr>
          <w:rFonts w:asciiTheme="minorHAnsi" w:hAnsiTheme="minorHAnsi" w:cstheme="minorHAnsi"/>
        </w:rPr>
        <w:t>Recomendación</w:t>
      </w:r>
    </w:p>
    <w:p w:rsidR="00D244FE" w:rsidRDefault="00D244FE" w:rsidP="00ED29E6">
      <w:pPr>
        <w:pStyle w:val="NormalWeb"/>
        <w:rPr>
          <w:rFonts w:asciiTheme="minorHAnsi" w:hAnsiTheme="minorHAnsi" w:cstheme="minorHAnsi"/>
        </w:rPr>
      </w:pPr>
      <w:r w:rsidRPr="00ED29E6">
        <w:rPr>
          <w:rFonts w:asciiTheme="minorHAnsi" w:hAnsiTheme="minorHAnsi" w:cstheme="minorHAnsi"/>
        </w:rPr>
        <w:t xml:space="preserve">Estos </w:t>
      </w:r>
      <w:r w:rsidRPr="00ED29E6">
        <w:rPr>
          <w:rStyle w:val="Textoennegrita"/>
          <w:rFonts w:asciiTheme="minorHAnsi" w:eastAsiaTheme="majorEastAsia" w:hAnsiTheme="minorHAnsi" w:cstheme="minorHAnsi"/>
        </w:rPr>
        <w:t>bloques fundamentales</w:t>
      </w:r>
      <w:r w:rsidRPr="00ED29E6">
        <w:rPr>
          <w:rFonts w:asciiTheme="minorHAnsi" w:hAnsiTheme="minorHAnsi" w:cstheme="minorHAnsi"/>
        </w:rPr>
        <w:t xml:space="preserve"> son la base de cualquier programa en Python. Enseñarlos de manera progresiva y práctica permite al alumnado </w:t>
      </w:r>
      <w:r w:rsidRPr="00ED29E6">
        <w:rPr>
          <w:rStyle w:val="Textoennegrita"/>
          <w:rFonts w:asciiTheme="minorHAnsi" w:eastAsiaTheme="majorEastAsia" w:hAnsiTheme="minorHAnsi" w:cstheme="minorHAnsi"/>
        </w:rPr>
        <w:t>comprender la lógica de la programación</w:t>
      </w:r>
      <w:r w:rsidRPr="00ED29E6">
        <w:rPr>
          <w:rFonts w:asciiTheme="minorHAnsi" w:hAnsiTheme="minorHAnsi" w:cstheme="minorHAnsi"/>
        </w:rPr>
        <w:t xml:space="preserve">, desarrollar </w:t>
      </w:r>
      <w:r w:rsidRPr="00ED29E6">
        <w:rPr>
          <w:rStyle w:val="Textoennegrita"/>
          <w:rFonts w:asciiTheme="minorHAnsi" w:eastAsiaTheme="majorEastAsia" w:hAnsiTheme="minorHAnsi" w:cstheme="minorHAnsi"/>
        </w:rPr>
        <w:t>pensamiento computacional</w:t>
      </w:r>
      <w:r w:rsidRPr="00ED29E6">
        <w:rPr>
          <w:rFonts w:asciiTheme="minorHAnsi" w:hAnsiTheme="minorHAnsi" w:cstheme="minorHAnsi"/>
        </w:rPr>
        <w:t xml:space="preserve"> y aplicar principios de </w:t>
      </w:r>
      <w:r w:rsidRPr="00ED29E6">
        <w:rPr>
          <w:rStyle w:val="Textoennegrita"/>
          <w:rFonts w:asciiTheme="minorHAnsi" w:eastAsiaTheme="majorEastAsia" w:hAnsiTheme="minorHAnsi" w:cstheme="minorHAnsi"/>
        </w:rPr>
        <w:t>diseño modular</w:t>
      </w:r>
      <w:r w:rsidRPr="00ED29E6">
        <w:rPr>
          <w:rFonts w:asciiTheme="minorHAnsi" w:hAnsiTheme="minorHAnsi" w:cstheme="minorHAnsi"/>
        </w:rPr>
        <w:t xml:space="preserve"> desde las primeras fases del aprendizaje.</w:t>
      </w:r>
    </w:p>
    <w:p w:rsidR="00AA683B" w:rsidRDefault="00AA683B" w:rsidP="00ED29E6">
      <w:pPr>
        <w:pStyle w:val="NormalWeb"/>
        <w:rPr>
          <w:rFonts w:asciiTheme="minorHAnsi" w:hAnsiTheme="minorHAnsi" w:cstheme="minorHAnsi"/>
        </w:rPr>
      </w:pPr>
      <w:r w:rsidRPr="00AA683B">
        <w:rPr>
          <w:rFonts w:asciiTheme="minorHAnsi" w:hAnsiTheme="minorHAnsi" w:cstheme="minorHAnsi"/>
        </w:rPr>
        <w:drawing>
          <wp:inline distT="0" distB="0" distL="0" distR="0" wp14:anchorId="1CBBD883" wp14:editId="1EF3350C">
            <wp:extent cx="6188710" cy="1675765"/>
            <wp:effectExtent l="0" t="0" r="254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BF8" w:rsidRDefault="00457BF8" w:rsidP="00ED29E6">
      <w:pPr>
        <w:pStyle w:val="NormalWeb"/>
        <w:rPr>
          <w:rFonts w:asciiTheme="minorHAnsi" w:hAnsiTheme="minorHAnsi" w:cstheme="minorHAnsi"/>
        </w:rPr>
      </w:pPr>
      <w:r w:rsidRPr="00457BF8">
        <w:rPr>
          <w:rFonts w:asciiTheme="minorHAnsi" w:hAnsiTheme="minorHAnsi" w:cstheme="minorHAnsi"/>
        </w:rPr>
        <w:lastRenderedPageBreak/>
        <w:drawing>
          <wp:inline distT="0" distB="0" distL="0" distR="0" wp14:anchorId="396B44C9" wp14:editId="1026E60F">
            <wp:extent cx="6188710" cy="318516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BF8" w:rsidRPr="00457BF8" w:rsidRDefault="00457BF8" w:rsidP="00457BF8">
      <w:pPr>
        <w:pStyle w:val="NormalWeb"/>
        <w:rPr>
          <w:rStyle w:val="Textoennegrita"/>
          <w:sz w:val="36"/>
          <w:szCs w:val="36"/>
        </w:rPr>
      </w:pPr>
      <w:r w:rsidRPr="00457BF8">
        <w:rPr>
          <w:rStyle w:val="Textoennegrita"/>
          <w:sz w:val="36"/>
          <w:szCs w:val="36"/>
        </w:rPr>
        <w:t>1.1. Estructura y organización en Python: clave en las primeras fases del aprendizaje.</w:t>
      </w:r>
    </w:p>
    <w:p w:rsidR="00457BF8" w:rsidRDefault="00457BF8" w:rsidP="00ED29E6">
      <w:pPr>
        <w:pStyle w:val="NormalWeb"/>
      </w:pPr>
      <w:r>
        <w:rPr>
          <w:rFonts w:asciiTheme="minorHAnsi" w:hAnsiTheme="minorHAnsi" w:cstheme="minorHAnsi"/>
        </w:rPr>
        <w:t>“</w:t>
      </w:r>
      <w:r>
        <w:t xml:space="preserve">Un aprendizaje sólido en Python exige una temprana atención a la </w:t>
      </w:r>
      <w:r>
        <w:rPr>
          <w:rStyle w:val="Textoennegrita"/>
        </w:rPr>
        <w:t>organización</w:t>
      </w:r>
      <w:r>
        <w:t xml:space="preserve">, la </w:t>
      </w:r>
      <w:r>
        <w:rPr>
          <w:rStyle w:val="Textoennegrita"/>
        </w:rPr>
        <w:t>coherencia lógica</w:t>
      </w:r>
      <w:r>
        <w:t xml:space="preserve"> y la </w:t>
      </w:r>
      <w:r>
        <w:rPr>
          <w:rStyle w:val="Textoennegrita"/>
        </w:rPr>
        <w:t>legibilidad</w:t>
      </w:r>
      <w:r>
        <w:t xml:space="preserve">, bases que garantizan la construcción de programas claros y </w:t>
      </w:r>
      <w:r>
        <w:rPr>
          <w:rStyle w:val="Textoennegrita"/>
        </w:rPr>
        <w:t>escalables</w:t>
      </w:r>
      <w:r>
        <w:t>.</w:t>
      </w:r>
      <w:r>
        <w:t>”</w:t>
      </w:r>
    </w:p>
    <w:p w:rsidR="00457BF8" w:rsidRDefault="00457BF8" w:rsidP="00ED29E6">
      <w:pPr>
        <w:pStyle w:val="NormalWeb"/>
      </w:pPr>
      <w:r>
        <w:t xml:space="preserve">La </w:t>
      </w:r>
      <w:r>
        <w:rPr>
          <w:rStyle w:val="Textoennegrita"/>
        </w:rPr>
        <w:t>estructura</w:t>
      </w:r>
      <w:r>
        <w:t xml:space="preserve"> y la </w:t>
      </w:r>
      <w:r>
        <w:rPr>
          <w:rStyle w:val="Textoennegrita"/>
        </w:rPr>
        <w:t>organización</w:t>
      </w:r>
      <w:r>
        <w:t xml:space="preserve"> en Python facilitan que el estudiante desarrolle programas con un flujo lógico desde el inicio. El uso temprano de </w:t>
      </w:r>
      <w:r>
        <w:rPr>
          <w:rStyle w:val="Textoennegrita"/>
        </w:rPr>
        <w:t>variables</w:t>
      </w:r>
      <w:r>
        <w:t xml:space="preserve">, </w:t>
      </w:r>
      <w:r>
        <w:rPr>
          <w:rStyle w:val="Textoennegrita"/>
        </w:rPr>
        <w:t>operadores</w:t>
      </w:r>
      <w:r>
        <w:t xml:space="preserve"> y </w:t>
      </w:r>
      <w:r>
        <w:rPr>
          <w:rStyle w:val="Textoennegrita"/>
        </w:rPr>
        <w:t>comentarios</w:t>
      </w:r>
      <w:r>
        <w:t xml:space="preserve"> permite comprender cómo se relacionan los elementos de un código. Aplicar </w:t>
      </w:r>
      <w:r>
        <w:rPr>
          <w:rStyle w:val="Textoennegrita"/>
        </w:rPr>
        <w:t>funciones</w:t>
      </w:r>
      <w:r>
        <w:t xml:space="preserve"> bien definidas ayuda a dividir los problemas en partes más manejables y reutilizables. La incorporación de </w:t>
      </w:r>
      <w:r>
        <w:rPr>
          <w:rStyle w:val="Textoennegrita"/>
        </w:rPr>
        <w:t>condicionales</w:t>
      </w:r>
      <w:r>
        <w:t xml:space="preserve"> y </w:t>
      </w:r>
      <w:r>
        <w:rPr>
          <w:rStyle w:val="Textoennegrita"/>
        </w:rPr>
        <w:t>bucles</w:t>
      </w:r>
      <w:r>
        <w:t xml:space="preserve"> en un esquema ordenado fortalece la capacidad de análisis del estudiante. Un código con </w:t>
      </w:r>
      <w:r>
        <w:rPr>
          <w:rStyle w:val="Textoennegrita"/>
        </w:rPr>
        <w:t>claridad</w:t>
      </w:r>
      <w:r>
        <w:t xml:space="preserve"> y </w:t>
      </w:r>
      <w:r>
        <w:rPr>
          <w:rStyle w:val="Textoennegrita"/>
        </w:rPr>
        <w:t>coherencia</w:t>
      </w:r>
      <w:r>
        <w:t xml:space="preserve"> facilita la detección de errores y la práctica de la </w:t>
      </w:r>
      <w:r>
        <w:rPr>
          <w:rStyle w:val="Textoennegrita"/>
        </w:rPr>
        <w:t>depuración</w:t>
      </w:r>
      <w:r>
        <w:t xml:space="preserve">. El diseño estructurado prepara para trabajar con </w:t>
      </w:r>
      <w:r>
        <w:rPr>
          <w:rStyle w:val="Textoennegrita"/>
        </w:rPr>
        <w:t>clases</w:t>
      </w:r>
      <w:r>
        <w:t xml:space="preserve">, </w:t>
      </w:r>
      <w:r>
        <w:rPr>
          <w:rStyle w:val="Textoennegrita"/>
        </w:rPr>
        <w:t>archivos</w:t>
      </w:r>
      <w:r>
        <w:t xml:space="preserve"> y </w:t>
      </w:r>
      <w:r>
        <w:rPr>
          <w:rStyle w:val="Textoennegrita"/>
        </w:rPr>
        <w:t>bases de datos</w:t>
      </w:r>
      <w:r>
        <w:t xml:space="preserve"> en etapas posteriores. Enseñar desde el inicio a mantener la </w:t>
      </w:r>
      <w:r>
        <w:rPr>
          <w:rStyle w:val="Textoennegrita"/>
        </w:rPr>
        <w:t>legibilidad</w:t>
      </w:r>
      <w:r>
        <w:t xml:space="preserve"> impulsa la creación de programas sostenibles y fáciles de ampliar.</w:t>
      </w:r>
    </w:p>
    <w:p w:rsidR="00457BF8" w:rsidRDefault="00457BF8" w:rsidP="00457BF8">
      <w:pPr>
        <w:pStyle w:val="NormalWeb"/>
      </w:pPr>
      <w:r>
        <w:rPr>
          <w:rStyle w:val="Textoennegrita"/>
          <w:sz w:val="36"/>
          <w:szCs w:val="36"/>
        </w:rPr>
        <w:t>¿Por qué es fundamental enseñar la estructura y la organización de un programa en Python desde las primeras fases del aprendizaje?</w:t>
      </w:r>
    </w:p>
    <w:p w:rsidR="00457BF8" w:rsidRDefault="00457BF8" w:rsidP="00457BF8">
      <w:pPr>
        <w:pStyle w:val="NormalWeb"/>
      </w:pPr>
      <w:r>
        <w:t xml:space="preserve">En las fases iniciales del aprendizaje de Python, la </w:t>
      </w:r>
      <w:r>
        <w:rPr>
          <w:rStyle w:val="Textoennegrita"/>
        </w:rPr>
        <w:t>estructura</w:t>
      </w:r>
      <w:r>
        <w:t xml:space="preserve"> y la </w:t>
      </w:r>
      <w:r>
        <w:rPr>
          <w:rStyle w:val="Textoennegrita"/>
        </w:rPr>
        <w:t>organización</w:t>
      </w:r>
      <w:r>
        <w:t xml:space="preserve"> del código cumplen un papel esencial.</w:t>
      </w:r>
      <w:r>
        <w:br/>
        <w:t xml:space="preserve">Guiar al estudiante en el uso de </w:t>
      </w:r>
      <w:r>
        <w:rPr>
          <w:rStyle w:val="Textoennegrita"/>
        </w:rPr>
        <w:t>comentarios</w:t>
      </w:r>
      <w:r>
        <w:t xml:space="preserve">, </w:t>
      </w:r>
      <w:r>
        <w:rPr>
          <w:rStyle w:val="Textoennegrita"/>
        </w:rPr>
        <w:t>funciones</w:t>
      </w:r>
      <w:r>
        <w:t xml:space="preserve"> y </w:t>
      </w:r>
      <w:r>
        <w:rPr>
          <w:rStyle w:val="Textoennegrita"/>
        </w:rPr>
        <w:t>buenas prácticas</w:t>
      </w:r>
      <w:r>
        <w:t xml:space="preserve"> fomenta un aprendizaje más claro y progresivo.</w:t>
      </w:r>
      <w:r>
        <w:br/>
        <w:t xml:space="preserve">La atención a la </w:t>
      </w:r>
      <w:r>
        <w:rPr>
          <w:rStyle w:val="Textoennegrita"/>
        </w:rPr>
        <w:t>legibilidad</w:t>
      </w:r>
      <w:r>
        <w:t xml:space="preserve"> y la </w:t>
      </w:r>
      <w:r>
        <w:rPr>
          <w:rStyle w:val="Textoennegrita"/>
        </w:rPr>
        <w:t>coherencia</w:t>
      </w:r>
      <w:r>
        <w:t xml:space="preserve"> del programa facilita la comprensión y fortalece la confianza.</w:t>
      </w:r>
      <w:r>
        <w:br/>
        <w:t xml:space="preserve">Un enfoque estructurado impulsa la </w:t>
      </w:r>
      <w:r>
        <w:rPr>
          <w:rStyle w:val="Textoennegrita"/>
        </w:rPr>
        <w:t>depuración</w:t>
      </w:r>
      <w:r>
        <w:t xml:space="preserve">, el desarrollo de </w:t>
      </w:r>
      <w:r>
        <w:rPr>
          <w:rStyle w:val="Textoennegrita"/>
        </w:rPr>
        <w:t>proyectos escalables</w:t>
      </w:r>
      <w:r>
        <w:t xml:space="preserve"> y la transferencia de conocimientos a otros lenguajes.</w:t>
      </w:r>
      <w:r>
        <w:br/>
      </w:r>
      <w:r>
        <w:lastRenderedPageBreak/>
        <w:t xml:space="preserve">De esta forma, se asegura que el estudiante adquiera </w:t>
      </w:r>
      <w:r>
        <w:rPr>
          <w:rStyle w:val="Textoennegrita"/>
        </w:rPr>
        <w:t>competencias sólidas</w:t>
      </w:r>
      <w:r>
        <w:t xml:space="preserve"> desde los primeros pasos en programación.</w:t>
      </w:r>
    </w:p>
    <w:p w:rsidR="00457BF8" w:rsidRDefault="00457BF8" w:rsidP="00457BF8">
      <w:pPr>
        <w:pStyle w:val="NormalWeb"/>
      </w:pPr>
      <w:r w:rsidRPr="00457BF8">
        <w:drawing>
          <wp:inline distT="0" distB="0" distL="0" distR="0" wp14:anchorId="3FCF4012" wp14:editId="36FF61D8">
            <wp:extent cx="6188710" cy="3142615"/>
            <wp:effectExtent l="0" t="0" r="254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A23" w:rsidRDefault="00584A23" w:rsidP="00584A23">
      <w:pPr>
        <w:pStyle w:val="Ttulo1"/>
      </w:pPr>
      <w:r>
        <w:t>Recomendación</w:t>
      </w:r>
    </w:p>
    <w:p w:rsidR="00584A23" w:rsidRDefault="00584A23" w:rsidP="00584A23">
      <w:pPr>
        <w:pStyle w:val="NormalWeb"/>
      </w:pPr>
      <w:r>
        <w:t xml:space="preserve">Es recomendable que el docente promueva desde el inicio la </w:t>
      </w:r>
      <w:r>
        <w:rPr>
          <w:rStyle w:val="Textoennegrita"/>
          <w:rFonts w:eastAsiaTheme="majorEastAsia"/>
        </w:rPr>
        <w:t>planificación</w:t>
      </w:r>
      <w:r>
        <w:t xml:space="preserve"> del código antes de escribirlo. El uso de </w:t>
      </w:r>
      <w:r>
        <w:rPr>
          <w:rStyle w:val="Textoennegrita"/>
          <w:rFonts w:eastAsiaTheme="majorEastAsia"/>
        </w:rPr>
        <w:t>ejemplos guiados</w:t>
      </w:r>
      <w:r>
        <w:t xml:space="preserve"> y pequeños </w:t>
      </w:r>
      <w:r>
        <w:rPr>
          <w:rStyle w:val="Textoennegrita"/>
          <w:rFonts w:eastAsiaTheme="majorEastAsia"/>
        </w:rPr>
        <w:t>retos prácticos</w:t>
      </w:r>
      <w:r>
        <w:t xml:space="preserve"> ayuda a consolidar la estructura mental del estudiante. Fomentar la </w:t>
      </w:r>
      <w:r>
        <w:rPr>
          <w:rStyle w:val="Textoennegrita"/>
          <w:rFonts w:eastAsiaTheme="majorEastAsia"/>
        </w:rPr>
        <w:t>colaboración</w:t>
      </w:r>
      <w:r>
        <w:t xml:space="preserve"> en pares favorece la comparación de soluciones y la mejora de la organización. La integración temprana de </w:t>
      </w:r>
      <w:r>
        <w:rPr>
          <w:rStyle w:val="Textoennegrita"/>
          <w:rFonts w:eastAsiaTheme="majorEastAsia"/>
        </w:rPr>
        <w:t>retroalimentación</w:t>
      </w:r>
      <w:r>
        <w:t xml:space="preserve"> constante impulsa la corrección de errores de forma constructiva. Finalmente, vincular la programación con </w:t>
      </w:r>
      <w:r>
        <w:rPr>
          <w:rStyle w:val="Textoennegrita"/>
          <w:rFonts w:eastAsiaTheme="majorEastAsia"/>
        </w:rPr>
        <w:t>situaciones reales</w:t>
      </w:r>
      <w:r>
        <w:t xml:space="preserve"> incrementa la motivación y refuerza el aprendizaje significativo.</w:t>
      </w:r>
    </w:p>
    <w:p w:rsidR="00584A23" w:rsidRDefault="00584A23" w:rsidP="00457BF8">
      <w:pPr>
        <w:pStyle w:val="NormalWeb"/>
      </w:pPr>
      <w:r w:rsidRPr="00584A23">
        <w:drawing>
          <wp:inline distT="0" distB="0" distL="0" distR="0" wp14:anchorId="403211D6" wp14:editId="70B3014F">
            <wp:extent cx="6188710" cy="3176905"/>
            <wp:effectExtent l="0" t="0" r="254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A23" w:rsidRDefault="00584A23" w:rsidP="00584A23">
      <w:pPr>
        <w:pStyle w:val="Ttulo1"/>
      </w:pPr>
      <w:r>
        <w:lastRenderedPageBreak/>
        <w:t>1.2. Elementos estructurales esenciales en un programa Python.</w:t>
      </w:r>
    </w:p>
    <w:p w:rsidR="00457BF8" w:rsidRDefault="00584A23" w:rsidP="00ED29E6">
      <w:pPr>
        <w:pStyle w:val="NormalWeb"/>
      </w:pPr>
      <w:r>
        <w:t>“</w:t>
      </w:r>
      <w:r>
        <w:t xml:space="preserve">Identificar los </w:t>
      </w:r>
      <w:r>
        <w:rPr>
          <w:rStyle w:val="Textoennegrita"/>
        </w:rPr>
        <w:t>elementos estructurales básicos</w:t>
      </w:r>
      <w:r>
        <w:t xml:space="preserve"> de un programa en </w:t>
      </w:r>
      <w:r>
        <w:rPr>
          <w:rStyle w:val="Textoennegrita"/>
        </w:rPr>
        <w:t>Python</w:t>
      </w:r>
      <w:r>
        <w:t xml:space="preserve"> es esencial para que el alumnado comprenda cómo se construye un código funcional desde cero.</w:t>
      </w:r>
      <w:r>
        <w:t>”</w:t>
      </w:r>
    </w:p>
    <w:p w:rsidR="00584A23" w:rsidRDefault="00584A23" w:rsidP="00ED29E6">
      <w:pPr>
        <w:pStyle w:val="NormalWeb"/>
      </w:pPr>
      <w:r>
        <w:t xml:space="preserve">Estos elementos incluyen instrucciones, bloques de código definidos por </w:t>
      </w:r>
      <w:proofErr w:type="spellStart"/>
      <w:r>
        <w:rPr>
          <w:rStyle w:val="Textoennegrita"/>
        </w:rPr>
        <w:t>identación</w:t>
      </w:r>
      <w:proofErr w:type="spellEnd"/>
      <w:r>
        <w:t xml:space="preserve">, estructuras de control como </w:t>
      </w:r>
      <w:r>
        <w:rPr>
          <w:rStyle w:val="Textoennegrita"/>
        </w:rPr>
        <w:t>condicionales</w:t>
      </w:r>
      <w:r>
        <w:t xml:space="preserve"> y </w:t>
      </w:r>
      <w:r>
        <w:rPr>
          <w:rStyle w:val="Textoennegrita"/>
        </w:rPr>
        <w:t>bucles</w:t>
      </w:r>
      <w:r>
        <w:t xml:space="preserve">, la definición de </w:t>
      </w:r>
      <w:r>
        <w:rPr>
          <w:rStyle w:val="Textoennegrita"/>
        </w:rPr>
        <w:t>funciones</w:t>
      </w:r>
      <w:r>
        <w:t xml:space="preserve">, y el uso de </w:t>
      </w:r>
      <w:r>
        <w:rPr>
          <w:rStyle w:val="Textoennegrita"/>
        </w:rPr>
        <w:t>comentarios</w:t>
      </w:r>
      <w:r>
        <w:t xml:space="preserve"> para documentar el código. Su correcta comprensión permite organizar el programa de forma </w:t>
      </w:r>
      <w:r>
        <w:rPr>
          <w:rStyle w:val="Textoennegrita"/>
        </w:rPr>
        <w:t>modular</w:t>
      </w:r>
      <w:r>
        <w:t xml:space="preserve">, clara y lógica, favoreciendo el </w:t>
      </w:r>
      <w:r>
        <w:rPr>
          <w:rStyle w:val="Textoennegrita"/>
        </w:rPr>
        <w:t>razonamiento algorítmico</w:t>
      </w:r>
      <w:r>
        <w:t xml:space="preserve">, la </w:t>
      </w:r>
      <w:r>
        <w:rPr>
          <w:rStyle w:val="Textoennegrita"/>
        </w:rPr>
        <w:t>legibilidad</w:t>
      </w:r>
      <w:r>
        <w:t xml:space="preserve"> y el </w:t>
      </w:r>
      <w:r>
        <w:rPr>
          <w:rStyle w:val="Textoennegrita"/>
        </w:rPr>
        <w:t>mantenimiento del software</w:t>
      </w:r>
      <w:r>
        <w:t>.</w:t>
      </w:r>
    </w:p>
    <w:p w:rsidR="00584A23" w:rsidRDefault="00584A23" w:rsidP="00584A23">
      <w:pPr>
        <w:pStyle w:val="NormalWeb"/>
      </w:pPr>
      <w:r>
        <w:rPr>
          <w:rStyle w:val="Textoennegrita"/>
          <w:sz w:val="36"/>
          <w:szCs w:val="36"/>
        </w:rPr>
        <w:t>¿Cuáles son los elementos estructurales básicos en un programa Python?</w:t>
      </w:r>
    </w:p>
    <w:p w:rsidR="00584A23" w:rsidRPr="00BB1681" w:rsidRDefault="00584A23" w:rsidP="00BB1681">
      <w:pPr>
        <w:pStyle w:val="NormalWeb"/>
      </w:pPr>
      <w:r>
        <w:t xml:space="preserve">Dominar los </w:t>
      </w:r>
      <w:r>
        <w:rPr>
          <w:rStyle w:val="Textoennegrita"/>
        </w:rPr>
        <w:t>bloques fundamentales</w:t>
      </w:r>
      <w:r>
        <w:t xml:space="preserve"> en Python permite desarrollar código </w:t>
      </w:r>
      <w:r>
        <w:rPr>
          <w:rStyle w:val="Textoennegrita"/>
        </w:rPr>
        <w:t>claro</w:t>
      </w:r>
      <w:r>
        <w:t xml:space="preserve">, </w:t>
      </w:r>
      <w:r>
        <w:rPr>
          <w:rStyle w:val="Textoennegrita"/>
        </w:rPr>
        <w:t>organizado</w:t>
      </w:r>
      <w:r>
        <w:t xml:space="preserve"> y </w:t>
      </w:r>
      <w:r>
        <w:rPr>
          <w:rStyle w:val="Textoennegrita"/>
        </w:rPr>
        <w:t>modular</w:t>
      </w:r>
      <w:r>
        <w:t xml:space="preserve">, facilitando la </w:t>
      </w:r>
      <w:r>
        <w:rPr>
          <w:rStyle w:val="Textoennegrita"/>
        </w:rPr>
        <w:t>resolución de problemas</w:t>
      </w:r>
      <w:r>
        <w:t xml:space="preserve"> y el </w:t>
      </w:r>
      <w:r>
        <w:rPr>
          <w:rStyle w:val="Textoennegrita"/>
        </w:rPr>
        <w:t>control del flujo</w:t>
      </w:r>
      <w:r>
        <w:t xml:space="preserve"> del programa.</w:t>
      </w:r>
    </w:p>
    <w:p w:rsidR="00584A23" w:rsidRDefault="00584A23" w:rsidP="00584A23">
      <w:pPr>
        <w:pStyle w:val="Ttulo2"/>
      </w:pPr>
      <w:r>
        <w:rPr>
          <w:rFonts w:ascii="Segoe UI Symbol" w:hAnsi="Segoe UI Symbol" w:cs="Segoe UI Symbol"/>
          <w:color w:val="0000FF"/>
          <w:u w:val="single"/>
        </w:rPr>
        <w:t>🔹</w:t>
      </w:r>
      <w:r>
        <w:rPr>
          <w:color w:val="0000FF"/>
          <w:u w:val="single"/>
        </w:rPr>
        <w:t> </w:t>
      </w:r>
      <w:r>
        <w:rPr>
          <w:rStyle w:val="Textoennegrita"/>
          <w:b w:val="0"/>
          <w:bCs w:val="0"/>
          <w:color w:val="0000FF"/>
          <w:u w:val="single"/>
        </w:rPr>
        <w:t>Declaraciones (sentencias simples)</w:t>
      </w:r>
    </w:p>
    <w:p w:rsidR="00BB1681" w:rsidRPr="00BB1681" w:rsidRDefault="00584A23" w:rsidP="00BB1681">
      <w:r>
        <w:t xml:space="preserve">Son </w:t>
      </w:r>
      <w:r>
        <w:rPr>
          <w:rStyle w:val="Textoennegrita"/>
        </w:rPr>
        <w:t>instrucciones individuales</w:t>
      </w:r>
      <w:r>
        <w:t xml:space="preserve"> que el programa ejecuta de forma secuencial. Incluyen acciones como </w:t>
      </w:r>
      <w:r>
        <w:rPr>
          <w:rStyle w:val="Textoennegrita"/>
        </w:rPr>
        <w:t>asignar valores</w:t>
      </w:r>
      <w:r>
        <w:t xml:space="preserve">, </w:t>
      </w:r>
      <w:r>
        <w:rPr>
          <w:rStyle w:val="Textoennegrita"/>
        </w:rPr>
        <w:t>mostrar mensajes por pantalla</w:t>
      </w:r>
      <w:r>
        <w:t xml:space="preserve">, o </w:t>
      </w:r>
      <w:r>
        <w:rPr>
          <w:rStyle w:val="Textoennegrita"/>
        </w:rPr>
        <w:t>realizar operaciones</w:t>
      </w:r>
      <w:r>
        <w:t xml:space="preserve"> matemáticas o lógicas. Representan el nivel más básico de ejecución dentro del programa.</w:t>
      </w:r>
    </w:p>
    <w:p w:rsidR="00BB1681" w:rsidRDefault="00BB1681" w:rsidP="00BB1681">
      <w:pPr>
        <w:pStyle w:val="Ttulo2"/>
      </w:pPr>
      <w:r>
        <w:rPr>
          <w:rFonts w:ascii="Segoe UI Symbol" w:hAnsi="Segoe UI Symbol" w:cs="Segoe UI Symbol"/>
          <w:color w:val="0000FF"/>
          <w:u w:val="single"/>
        </w:rPr>
        <w:t>🔹</w:t>
      </w:r>
      <w:r>
        <w:rPr>
          <w:color w:val="0000FF"/>
          <w:u w:val="single"/>
        </w:rPr>
        <w:t xml:space="preserve"> </w:t>
      </w:r>
      <w:r>
        <w:rPr>
          <w:rStyle w:val="Textoennegrita"/>
          <w:b w:val="0"/>
          <w:bCs w:val="0"/>
          <w:color w:val="0000FF"/>
          <w:u w:val="single"/>
        </w:rPr>
        <w:t>Funciones</w:t>
      </w:r>
    </w:p>
    <w:p w:rsidR="00BB1681" w:rsidRPr="00BB1681" w:rsidRDefault="00BB1681" w:rsidP="00BB1681">
      <w:r>
        <w:t xml:space="preserve">Permiten encapsular bloques de código bajo un </w:t>
      </w:r>
      <w:r>
        <w:rPr>
          <w:rStyle w:val="Textoennegrita"/>
        </w:rPr>
        <w:t>nombre identificador</w:t>
      </w:r>
      <w:r>
        <w:t xml:space="preserve">, lo que fomenta la </w:t>
      </w:r>
      <w:r>
        <w:rPr>
          <w:rStyle w:val="Textoennegrita"/>
        </w:rPr>
        <w:t>reutilización</w:t>
      </w:r>
      <w:r>
        <w:t xml:space="preserve">, </w:t>
      </w:r>
      <w:r>
        <w:rPr>
          <w:rStyle w:val="Textoennegrita"/>
        </w:rPr>
        <w:t>organización</w:t>
      </w:r>
      <w:r>
        <w:t xml:space="preserve"> y </w:t>
      </w:r>
      <w:r>
        <w:rPr>
          <w:rStyle w:val="Textoennegrita"/>
        </w:rPr>
        <w:t>mantenimiento</w:t>
      </w:r>
      <w:r>
        <w:t xml:space="preserve"> del programa. Usar funciones facilita la </w:t>
      </w:r>
      <w:r>
        <w:rPr>
          <w:rStyle w:val="Textoennegrita"/>
        </w:rPr>
        <w:t>división del problema en partes más simples</w:t>
      </w:r>
      <w:r>
        <w:t xml:space="preserve"> y favorece una programación </w:t>
      </w:r>
      <w:r>
        <w:rPr>
          <w:rStyle w:val="Textoennegrita"/>
        </w:rPr>
        <w:t>modular</w:t>
      </w:r>
      <w:r>
        <w:t>.</w:t>
      </w:r>
    </w:p>
    <w:p w:rsidR="00BB1681" w:rsidRPr="00BB1681" w:rsidRDefault="00BB1681" w:rsidP="00BB1681">
      <w:pPr>
        <w:pStyle w:val="Ttulo2"/>
      </w:pPr>
      <w:r>
        <w:rPr>
          <w:rFonts w:ascii="Segoe UI Symbol" w:hAnsi="Segoe UI Symbol" w:cs="Segoe UI Symbol"/>
          <w:color w:val="0000FF"/>
          <w:u w:val="single"/>
        </w:rPr>
        <w:t>🔹</w:t>
      </w:r>
      <w:r>
        <w:rPr>
          <w:color w:val="0000FF"/>
          <w:u w:val="single"/>
        </w:rPr>
        <w:t> </w:t>
      </w:r>
      <w:r>
        <w:rPr>
          <w:rStyle w:val="Textoennegrita"/>
          <w:b w:val="0"/>
          <w:bCs w:val="0"/>
          <w:color w:val="0000FF"/>
          <w:u w:val="single"/>
        </w:rPr>
        <w:t>Condicionales</w:t>
      </w:r>
    </w:p>
    <w:p w:rsidR="00BB1681" w:rsidRPr="00BB1681" w:rsidRDefault="00BB1681" w:rsidP="00BB1681">
      <w:pPr>
        <w:pStyle w:val="NormalWeb"/>
      </w:pPr>
      <w:r>
        <w:t>Las estructuras condicionales (</w:t>
      </w:r>
      <w:proofErr w:type="spellStart"/>
      <w:r>
        <w:rPr>
          <w:rStyle w:val="CdigoHTML"/>
        </w:rPr>
        <w:t>if</w:t>
      </w:r>
      <w:proofErr w:type="spellEnd"/>
      <w:r>
        <w:t xml:space="preserve">, </w:t>
      </w:r>
      <w:proofErr w:type="spellStart"/>
      <w:r>
        <w:rPr>
          <w:rStyle w:val="CdigoHTML"/>
        </w:rPr>
        <w:t>elif</w:t>
      </w:r>
      <w:proofErr w:type="spellEnd"/>
      <w:r>
        <w:t xml:space="preserve">, </w:t>
      </w:r>
      <w:proofErr w:type="spellStart"/>
      <w:r>
        <w:rPr>
          <w:rStyle w:val="CdigoHTML"/>
        </w:rPr>
        <w:t>else</w:t>
      </w:r>
      <w:proofErr w:type="spellEnd"/>
      <w:r>
        <w:t xml:space="preserve">) permiten </w:t>
      </w:r>
      <w:r>
        <w:rPr>
          <w:rStyle w:val="Textoennegrita"/>
        </w:rPr>
        <w:t>tomar decisiones</w:t>
      </w:r>
      <w:r>
        <w:t xml:space="preserve"> dentro del programa en función del resultado de una </w:t>
      </w:r>
      <w:r>
        <w:rPr>
          <w:rStyle w:val="Textoennegrita"/>
        </w:rPr>
        <w:t>expresión lógica</w:t>
      </w:r>
      <w:r>
        <w:t xml:space="preserve">. Son clave para controlar el </w:t>
      </w:r>
      <w:r>
        <w:rPr>
          <w:rStyle w:val="Textoennegrita"/>
        </w:rPr>
        <w:t>flujo de ejecución</w:t>
      </w:r>
      <w:r>
        <w:t xml:space="preserve"> y establecer diferentes comportamientos según las condiciones del entorno.</w:t>
      </w:r>
    </w:p>
    <w:p w:rsidR="00BB1681" w:rsidRDefault="00BB1681" w:rsidP="00BB1681">
      <w:pPr>
        <w:pStyle w:val="Ttulo2"/>
      </w:pPr>
      <w:r>
        <w:rPr>
          <w:rFonts w:ascii="Segoe UI Symbol" w:hAnsi="Segoe UI Symbol" w:cs="Segoe UI Symbol"/>
          <w:color w:val="0000FF"/>
          <w:u w:val="single"/>
        </w:rPr>
        <w:t>🔹</w:t>
      </w:r>
      <w:r>
        <w:rPr>
          <w:color w:val="0000FF"/>
          <w:u w:val="single"/>
        </w:rPr>
        <w:t xml:space="preserve"> </w:t>
      </w:r>
      <w:r>
        <w:rPr>
          <w:rStyle w:val="Textoennegrita"/>
          <w:b w:val="0"/>
          <w:bCs w:val="0"/>
          <w:color w:val="0000FF"/>
          <w:u w:val="single"/>
        </w:rPr>
        <w:t>Bucles (iteraciones)</w:t>
      </w:r>
    </w:p>
    <w:p w:rsidR="00BB1681" w:rsidRDefault="00BB1681" w:rsidP="00BB1681">
      <w:r>
        <w:t>Los bucles (</w:t>
      </w:r>
      <w:proofErr w:type="spellStart"/>
      <w:r>
        <w:rPr>
          <w:rStyle w:val="CdigoHTML"/>
          <w:rFonts w:eastAsiaTheme="minorHAnsi"/>
        </w:rPr>
        <w:t>for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while</w:t>
      </w:r>
      <w:proofErr w:type="spellEnd"/>
      <w:r>
        <w:t xml:space="preserve">) permiten ejecutar un </w:t>
      </w:r>
      <w:r>
        <w:rPr>
          <w:rStyle w:val="Textoennegrita"/>
        </w:rPr>
        <w:t>bloque de código repetidamente</w:t>
      </w:r>
      <w:r>
        <w:t xml:space="preserve">, ya sea mientras se cumpla una </w:t>
      </w:r>
      <w:r>
        <w:rPr>
          <w:rStyle w:val="Textoennegrita"/>
        </w:rPr>
        <w:t>condición</w:t>
      </w:r>
      <w:r>
        <w:t xml:space="preserve"> o al recorrer una </w:t>
      </w:r>
      <w:r>
        <w:rPr>
          <w:rStyle w:val="Textoennegrita"/>
        </w:rPr>
        <w:t>estructura iterable</w:t>
      </w:r>
      <w:r>
        <w:t xml:space="preserve"> (como una lista o un rango). Son esenciales para </w:t>
      </w:r>
      <w:r>
        <w:rPr>
          <w:rStyle w:val="Textoennegrita"/>
        </w:rPr>
        <w:t>automatizar tareas</w:t>
      </w:r>
      <w:r>
        <w:t xml:space="preserve"> y procesar grandes volúmenes de información.</w:t>
      </w:r>
    </w:p>
    <w:p w:rsidR="00BB1681" w:rsidRDefault="00BB1681" w:rsidP="00BB1681">
      <w:pPr>
        <w:pStyle w:val="Ttulo2"/>
      </w:pPr>
      <w:r>
        <w:rPr>
          <w:rFonts w:ascii="Segoe UI Symbol" w:hAnsi="Segoe UI Symbol" w:cs="Segoe UI Symbol"/>
          <w:color w:val="0000FF"/>
          <w:u w:val="single"/>
        </w:rPr>
        <w:t>🔹</w:t>
      </w:r>
      <w:r>
        <w:rPr>
          <w:color w:val="0000FF"/>
          <w:u w:val="single"/>
        </w:rPr>
        <w:t xml:space="preserve"> </w:t>
      </w:r>
      <w:r>
        <w:rPr>
          <w:rStyle w:val="Textoennegrita"/>
          <w:b w:val="0"/>
          <w:bCs w:val="0"/>
          <w:color w:val="0000FF"/>
          <w:u w:val="single"/>
        </w:rPr>
        <w:t>Módulos e importaciones</w:t>
      </w:r>
    </w:p>
    <w:p w:rsidR="00BB1681" w:rsidRDefault="00BB1681" w:rsidP="00BB1681">
      <w:pPr>
        <w:pStyle w:val="NormalWeb"/>
      </w:pPr>
      <w:r>
        <w:t xml:space="preserve">Los módulos permiten </w:t>
      </w:r>
      <w:r>
        <w:rPr>
          <w:rStyle w:val="Textoennegrita"/>
        </w:rPr>
        <w:t>dividir el programa en archivos separados</w:t>
      </w:r>
      <w:r>
        <w:t xml:space="preserve">, organizando mejor el código y facilitando su </w:t>
      </w:r>
      <w:r>
        <w:rPr>
          <w:rStyle w:val="Textoennegrita"/>
        </w:rPr>
        <w:t>reutilización</w:t>
      </w:r>
      <w:r>
        <w:t xml:space="preserve">. A través de la instrucción </w:t>
      </w:r>
      <w:proofErr w:type="spellStart"/>
      <w:r>
        <w:rPr>
          <w:rStyle w:val="CdigoHTML"/>
        </w:rPr>
        <w:t>import</w:t>
      </w:r>
      <w:proofErr w:type="spellEnd"/>
      <w:r>
        <w:t xml:space="preserve">, se pueden incorporar </w:t>
      </w:r>
      <w:r>
        <w:rPr>
          <w:rStyle w:val="Textoennegrita"/>
        </w:rPr>
        <w:t>funcionalidades externas</w:t>
      </w:r>
      <w:r>
        <w:t xml:space="preserve"> (como librerías estándar) o módulos creados por el propio desarrollador.</w:t>
      </w:r>
    </w:p>
    <w:p w:rsidR="00BB1681" w:rsidRDefault="00BB1681" w:rsidP="00BB1681"/>
    <w:p w:rsidR="00BB1681" w:rsidRDefault="00BB1681" w:rsidP="00BB1681">
      <w:pPr>
        <w:pStyle w:val="Ttulo1"/>
      </w:pPr>
      <w:r>
        <w:lastRenderedPageBreak/>
        <w:t>Recomendación</w:t>
      </w:r>
    </w:p>
    <w:p w:rsidR="00BB1681" w:rsidRDefault="00BB1681" w:rsidP="00BB1681">
      <w:pPr>
        <w:pStyle w:val="NormalWeb"/>
      </w:pPr>
      <w:r>
        <w:t xml:space="preserve">Es fundamental que el alumnado no solo conozca los </w:t>
      </w:r>
      <w:r>
        <w:rPr>
          <w:rStyle w:val="Textoennegrita"/>
          <w:rFonts w:eastAsiaTheme="majorEastAsia"/>
        </w:rPr>
        <w:t>elementos estructurales</w:t>
      </w:r>
      <w:r>
        <w:t xml:space="preserve"> de Python, sino que aprenda a </w:t>
      </w:r>
      <w:r>
        <w:rPr>
          <w:rStyle w:val="Textoennegrita"/>
          <w:rFonts w:eastAsiaTheme="majorEastAsia"/>
        </w:rPr>
        <w:t>integrarlos</w:t>
      </w:r>
      <w:r>
        <w:t xml:space="preserve"> en ejercicios prácticos. La combinación de </w:t>
      </w:r>
      <w:r>
        <w:rPr>
          <w:rStyle w:val="Textoennegrita"/>
          <w:rFonts w:eastAsiaTheme="majorEastAsia"/>
        </w:rPr>
        <w:t>funciones</w:t>
      </w:r>
      <w:r>
        <w:t xml:space="preserve">, </w:t>
      </w:r>
      <w:r>
        <w:rPr>
          <w:rStyle w:val="Textoennegrita"/>
          <w:rFonts w:eastAsiaTheme="majorEastAsia"/>
        </w:rPr>
        <w:t>condicionales</w:t>
      </w:r>
      <w:r>
        <w:t xml:space="preserve">, </w:t>
      </w:r>
      <w:r>
        <w:rPr>
          <w:rStyle w:val="Textoennegrita"/>
          <w:rFonts w:eastAsiaTheme="majorEastAsia"/>
        </w:rPr>
        <w:t>bucles</w:t>
      </w:r>
      <w:r>
        <w:t xml:space="preserve"> y </w:t>
      </w:r>
      <w:r>
        <w:rPr>
          <w:rStyle w:val="Textoennegrita"/>
          <w:rFonts w:eastAsiaTheme="majorEastAsia"/>
        </w:rPr>
        <w:t>módulos</w:t>
      </w:r>
      <w:r>
        <w:t xml:space="preserve"> en actividades reales fortalece el </w:t>
      </w:r>
      <w:r>
        <w:rPr>
          <w:rStyle w:val="Textoennegrita"/>
          <w:rFonts w:eastAsiaTheme="majorEastAsia"/>
        </w:rPr>
        <w:t>pensamiento lógico</w:t>
      </w:r>
      <w:r>
        <w:t xml:space="preserve">, la </w:t>
      </w:r>
      <w:r>
        <w:rPr>
          <w:rStyle w:val="Textoennegrita"/>
          <w:rFonts w:eastAsiaTheme="majorEastAsia"/>
        </w:rPr>
        <w:t>planificación del código</w:t>
      </w:r>
      <w:r>
        <w:t xml:space="preserve"> y la capacidad para desarrollar </w:t>
      </w:r>
      <w:r>
        <w:rPr>
          <w:rStyle w:val="Textoennegrita"/>
          <w:rFonts w:eastAsiaTheme="majorEastAsia"/>
        </w:rPr>
        <w:t>soluciones estructuradas</w:t>
      </w:r>
      <w:r>
        <w:t xml:space="preserve"> y </w:t>
      </w:r>
      <w:r>
        <w:rPr>
          <w:rStyle w:val="Textoennegrita"/>
          <w:rFonts w:eastAsiaTheme="majorEastAsia"/>
        </w:rPr>
        <w:t>funcionales</w:t>
      </w:r>
      <w:r>
        <w:t xml:space="preserve"> desde etapas tempranas del aprendizaje.</w:t>
      </w:r>
    </w:p>
    <w:p w:rsidR="00BB1681" w:rsidRDefault="005E6CFA" w:rsidP="00BB1681">
      <w:pPr>
        <w:pStyle w:val="NormalWeb"/>
      </w:pPr>
      <w:r w:rsidRPr="005E6CFA">
        <w:drawing>
          <wp:inline distT="0" distB="0" distL="0" distR="0" wp14:anchorId="2BE74AED" wp14:editId="28782638">
            <wp:extent cx="6188710" cy="210312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FA" w:rsidRDefault="005E6CFA" w:rsidP="00BB1681">
      <w:pPr>
        <w:pStyle w:val="NormalWeb"/>
      </w:pPr>
      <w:r w:rsidRPr="005E6CFA">
        <w:drawing>
          <wp:inline distT="0" distB="0" distL="0" distR="0" wp14:anchorId="4D23C1C6" wp14:editId="70370E88">
            <wp:extent cx="6188710" cy="1538605"/>
            <wp:effectExtent l="0" t="0" r="254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FA" w:rsidRDefault="005E6CFA" w:rsidP="00BB1681">
      <w:pPr>
        <w:pStyle w:val="NormalWeb"/>
      </w:pPr>
      <w:r w:rsidRPr="005E6CFA">
        <w:drawing>
          <wp:inline distT="0" distB="0" distL="0" distR="0" wp14:anchorId="03DDA138" wp14:editId="43541B68">
            <wp:extent cx="6188710" cy="1743075"/>
            <wp:effectExtent l="0" t="0" r="254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F" w:rsidRDefault="00AC47BF" w:rsidP="00BB1681">
      <w:pPr>
        <w:pStyle w:val="NormalWeb"/>
      </w:pPr>
      <w:r w:rsidRPr="00AC47BF">
        <w:lastRenderedPageBreak/>
        <w:drawing>
          <wp:inline distT="0" distB="0" distL="0" distR="0" wp14:anchorId="73700947" wp14:editId="7E4BD561">
            <wp:extent cx="6188710" cy="327723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C56" w:rsidRDefault="00451C56" w:rsidP="00451C56">
      <w:pPr>
        <w:pStyle w:val="Ttulo1"/>
      </w:pPr>
      <w:r>
        <w:t>1.3. Errores comunes al trabajar con los bloques estructurales en Python.</w:t>
      </w:r>
    </w:p>
    <w:p w:rsidR="00451C56" w:rsidRDefault="00292482" w:rsidP="00BB1681">
      <w:pPr>
        <w:pStyle w:val="NormalWeb"/>
      </w:pPr>
      <w:r>
        <w:t>“</w:t>
      </w:r>
      <w:r>
        <w:t xml:space="preserve">Durante el aprendizaje de la </w:t>
      </w:r>
      <w:r>
        <w:rPr>
          <w:rStyle w:val="Textoennegrita"/>
        </w:rPr>
        <w:t>programación en Python</w:t>
      </w:r>
      <w:r>
        <w:t xml:space="preserve">, es común cometer errores relacionados con los </w:t>
      </w:r>
      <w:r>
        <w:rPr>
          <w:rStyle w:val="Textoennegrita"/>
        </w:rPr>
        <w:t>bloques estructurales</w:t>
      </w:r>
      <w:r>
        <w:t xml:space="preserve"> del código, especialmente en las primeras fases.</w:t>
      </w:r>
      <w:r>
        <w:t>”</w:t>
      </w:r>
    </w:p>
    <w:p w:rsidR="00292482" w:rsidRDefault="00292482" w:rsidP="00BB1681">
      <w:pPr>
        <w:pStyle w:val="NormalWeb"/>
      </w:pPr>
      <w:r>
        <w:t xml:space="preserve">Algunos de los más frecuentes son: </w:t>
      </w:r>
      <w:r>
        <w:rPr>
          <w:rStyle w:val="Textoennegrita"/>
        </w:rPr>
        <w:t xml:space="preserve">falta de </w:t>
      </w:r>
      <w:proofErr w:type="spellStart"/>
      <w:r>
        <w:rPr>
          <w:rStyle w:val="Textoennegrita"/>
        </w:rPr>
        <w:t>indentación</w:t>
      </w:r>
      <w:proofErr w:type="spellEnd"/>
      <w:r>
        <w:t xml:space="preserve">, </w:t>
      </w:r>
      <w:r>
        <w:rPr>
          <w:rStyle w:val="Textoennegrita"/>
        </w:rPr>
        <w:t>instrucciones mal alineadas</w:t>
      </w:r>
      <w:r>
        <w:t xml:space="preserve">, </w:t>
      </w:r>
      <w:r>
        <w:rPr>
          <w:rStyle w:val="Textoennegrita"/>
        </w:rPr>
        <w:t>estructuras mal anidadas</w:t>
      </w:r>
      <w:r>
        <w:t xml:space="preserve">, </w:t>
      </w:r>
      <w:r>
        <w:rPr>
          <w:rStyle w:val="Textoennegrita"/>
        </w:rPr>
        <w:t>uso incorrecto de funciones sin definirlas</w:t>
      </w:r>
      <w:r>
        <w:t xml:space="preserve">, </w:t>
      </w:r>
      <w:proofErr w:type="spellStart"/>
      <w:proofErr w:type="gramStart"/>
      <w:r>
        <w:t>o</w:t>
      </w:r>
      <w:proofErr w:type="spellEnd"/>
      <w:proofErr w:type="gramEnd"/>
      <w:r>
        <w:t xml:space="preserve"> </w:t>
      </w:r>
      <w:r>
        <w:rPr>
          <w:rStyle w:val="Textoennegrita"/>
        </w:rPr>
        <w:t>olvidar importar módulos necesarios</w:t>
      </w:r>
      <w:r>
        <w:t xml:space="preserve">. Estos fallos pueden provocar errores de ejecución o un comportamiento inesperado del programa. Se insiste en la importancia de </w:t>
      </w:r>
      <w:r>
        <w:rPr>
          <w:rStyle w:val="Textoennegrita"/>
        </w:rPr>
        <w:t>comprender la lógica estructural del lenguaje</w:t>
      </w:r>
      <w:r>
        <w:t xml:space="preserve">, practicar con ejemplos bien organizados y aplicar </w:t>
      </w:r>
      <w:r>
        <w:rPr>
          <w:rStyle w:val="Textoennegrita"/>
        </w:rPr>
        <w:t>buenas prácticas de codificación</w:t>
      </w:r>
      <w:r>
        <w:t>.</w:t>
      </w:r>
    </w:p>
    <w:p w:rsidR="00292482" w:rsidRPr="00292482" w:rsidRDefault="00292482" w:rsidP="0029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248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¿Qué errores evitar al trabajar con los bloques estructurales de un programa en Python?</w:t>
      </w:r>
    </w:p>
    <w:p w:rsidR="00292482" w:rsidRPr="00292482" w:rsidRDefault="00292482" w:rsidP="0029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Aunque </w:t>
      </w: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Python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caracteriza por su sintaxis sencilla y su legibilidad, su correcta escritura requiere dominar la </w:t>
      </w: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del código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las primeras fases del aprendizaje. Aspectos como la </w:t>
      </w:r>
      <w:proofErr w:type="spellStart"/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indentación</w:t>
      </w:r>
      <w:proofErr w:type="spellEnd"/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 </w:t>
      </w: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inicialización de variables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</w:t>
      </w: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invocación de funciones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esenciales para evitar errores que dificulten la ejecución del programa.</w:t>
      </w:r>
    </w:p>
    <w:p w:rsidR="00292482" w:rsidRPr="00292482" w:rsidRDefault="00292482" w:rsidP="0029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>Trabajar estos errores dentro del proceso formativo permite al alumnado:</w:t>
      </w:r>
    </w:p>
    <w:p w:rsidR="00292482" w:rsidRPr="00292482" w:rsidRDefault="00292482" w:rsidP="0029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Anticipar fallos comunes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>, comprender su causa y corregirlos de forma autónoma.</w:t>
      </w:r>
    </w:p>
    <w:p w:rsidR="00292482" w:rsidRPr="00292482" w:rsidRDefault="00292482" w:rsidP="0029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la </w:t>
      </w: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precisión en la escritura del código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afianzar las bases del lenguaje.</w:t>
      </w:r>
    </w:p>
    <w:p w:rsidR="00292482" w:rsidRDefault="00292482" w:rsidP="0029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Potenciar su capacidad de </w:t>
      </w: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depuración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lógico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924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corrección de errores</w:t>
      </w: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tiempo de ejecución.</w:t>
      </w:r>
    </w:p>
    <w:p w:rsidR="00292482" w:rsidRDefault="00292482" w:rsidP="00292482">
      <w:pPr>
        <w:pStyle w:val="Ttulo1"/>
      </w:pPr>
      <w:r>
        <w:lastRenderedPageBreak/>
        <w:t>Recomendación</w:t>
      </w:r>
    </w:p>
    <w:p w:rsidR="00292482" w:rsidRDefault="00292482" w:rsidP="00292482">
      <w:pPr>
        <w:pStyle w:val="NormalWeb"/>
      </w:pPr>
      <w:r>
        <w:t xml:space="preserve">Para desarrollar programas </w:t>
      </w:r>
      <w:r>
        <w:rPr>
          <w:rStyle w:val="Textoennegrita"/>
          <w:rFonts w:eastAsiaTheme="majorEastAsia"/>
        </w:rPr>
        <w:t>robustos y funcionales</w:t>
      </w:r>
      <w:r>
        <w:t xml:space="preserve"> en Python, es clave que el alumnado incorpore desde el inicio una actitud de </w:t>
      </w:r>
      <w:r>
        <w:rPr>
          <w:rStyle w:val="Textoennegrita"/>
          <w:rFonts w:eastAsiaTheme="majorEastAsia"/>
        </w:rPr>
        <w:t>atención estructural</w:t>
      </w:r>
      <w:r>
        <w:t xml:space="preserve"> y </w:t>
      </w:r>
      <w:r>
        <w:rPr>
          <w:rStyle w:val="Textoennegrita"/>
          <w:rFonts w:eastAsiaTheme="majorEastAsia"/>
        </w:rPr>
        <w:t>corrección consciente</w:t>
      </w:r>
      <w:r>
        <w:t xml:space="preserve">. Trabajar con </w:t>
      </w:r>
      <w:r>
        <w:rPr>
          <w:rStyle w:val="Textoennegrita"/>
          <w:rFonts w:eastAsiaTheme="majorEastAsia"/>
        </w:rPr>
        <w:t>ejemplos organizados</w:t>
      </w:r>
      <w:r>
        <w:t xml:space="preserve">, aplicar la </w:t>
      </w:r>
      <w:r>
        <w:rPr>
          <w:rStyle w:val="Textoennegrita"/>
          <w:rFonts w:eastAsiaTheme="majorEastAsia"/>
        </w:rPr>
        <w:t>lógica del lenguaje</w:t>
      </w:r>
      <w:r>
        <w:t xml:space="preserve"> y reforzar la </w:t>
      </w:r>
      <w:r>
        <w:rPr>
          <w:rStyle w:val="Textoennegrita"/>
          <w:rFonts w:eastAsiaTheme="majorEastAsia"/>
        </w:rPr>
        <w:t>autonomía en la depuración</w:t>
      </w:r>
      <w:r>
        <w:t xml:space="preserve"> favorece una codificación </w:t>
      </w:r>
      <w:r>
        <w:rPr>
          <w:rStyle w:val="Textoennegrita"/>
          <w:rFonts w:eastAsiaTheme="majorEastAsia"/>
        </w:rPr>
        <w:t>precisa</w:t>
      </w:r>
      <w:r>
        <w:t xml:space="preserve">, </w:t>
      </w:r>
      <w:r>
        <w:rPr>
          <w:rStyle w:val="Textoennegrita"/>
          <w:rFonts w:eastAsiaTheme="majorEastAsia"/>
        </w:rPr>
        <w:t>ordenada</w:t>
      </w:r>
      <w:r>
        <w:t xml:space="preserve"> y alineada con las buenas prácticas del desarrollo profesional.</w:t>
      </w:r>
    </w:p>
    <w:p w:rsidR="00292482" w:rsidRPr="00292482" w:rsidRDefault="00292482" w:rsidP="0029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2482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05845765" wp14:editId="069CA5C7">
            <wp:extent cx="6188710" cy="193294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82" w:rsidRDefault="00292482" w:rsidP="00BB1681">
      <w:pPr>
        <w:pStyle w:val="NormalWeb"/>
      </w:pPr>
      <w:r w:rsidRPr="00292482">
        <w:drawing>
          <wp:inline distT="0" distB="0" distL="0" distR="0" wp14:anchorId="12823565" wp14:editId="566D9FCA">
            <wp:extent cx="6188710" cy="318325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82" w:rsidRDefault="00292482" w:rsidP="00BB1681">
      <w:pPr>
        <w:pStyle w:val="NormalWeb"/>
      </w:pPr>
      <w:r w:rsidRPr="00292482">
        <w:lastRenderedPageBreak/>
        <w:drawing>
          <wp:inline distT="0" distB="0" distL="0" distR="0" wp14:anchorId="699AC4A1" wp14:editId="152B8393">
            <wp:extent cx="6188710" cy="3019425"/>
            <wp:effectExtent l="0" t="0" r="254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82" w:rsidRDefault="00292482" w:rsidP="00292482">
      <w:pPr>
        <w:pStyle w:val="Ttulo1"/>
      </w:pPr>
      <w:r>
        <w:t>2. Variables.</w:t>
      </w:r>
    </w:p>
    <w:p w:rsidR="00292482" w:rsidRDefault="00292482" w:rsidP="00BB1681">
      <w:pPr>
        <w:pStyle w:val="NormalWeb"/>
      </w:pPr>
      <w:r>
        <w:t>“</w:t>
      </w:r>
      <w:r>
        <w:t xml:space="preserve">En el aprendizaje de la </w:t>
      </w:r>
      <w:r>
        <w:rPr>
          <w:rStyle w:val="Textoennegrita"/>
        </w:rPr>
        <w:t>programación en Python</w:t>
      </w:r>
      <w:r>
        <w:t xml:space="preserve">, las </w:t>
      </w:r>
      <w:r>
        <w:rPr>
          <w:rStyle w:val="Textoennegrita"/>
        </w:rPr>
        <w:t>variables</w:t>
      </w:r>
      <w:r>
        <w:t xml:space="preserve"> son uno de los elementos fundamentales.</w:t>
      </w:r>
      <w:r>
        <w:t>”</w:t>
      </w:r>
    </w:p>
    <w:p w:rsidR="00D675E8" w:rsidRDefault="00D675E8" w:rsidP="00D675E8">
      <w:pPr>
        <w:pStyle w:val="NormalWeb"/>
      </w:pPr>
      <w:r>
        <w:t xml:space="preserve">Permiten </w:t>
      </w:r>
      <w:r>
        <w:rPr>
          <w:rStyle w:val="Textoennegrita"/>
        </w:rPr>
        <w:t>almacenar y gestionar datos</w:t>
      </w:r>
      <w:r>
        <w:t xml:space="preserve"> durante la ejecución del programa, actuando como contenedores con nombre propio. En Python, su declaración es sencilla y flexible, ya que no requiere especificar el tipo de dato al crearlas. Comprender cómo se asignan, modifican y utilizan las variables es clave para desarrollar programas </w:t>
      </w:r>
      <w:r>
        <w:rPr>
          <w:rStyle w:val="Textoennegrita"/>
        </w:rPr>
        <w:t>dinámicos, funcionales y adaptables</w:t>
      </w:r>
      <w:r>
        <w:t>.</w:t>
      </w:r>
    </w:p>
    <w:p w:rsidR="00D675E8" w:rsidRDefault="00D675E8" w:rsidP="00D675E8">
      <w:pPr>
        <w:pStyle w:val="NormalWeb"/>
      </w:pPr>
      <w:r>
        <w:t xml:space="preserve">Trabajar con variables no solo implica enseñar su uso técnico, sino también fomentar el </w:t>
      </w:r>
      <w:r>
        <w:rPr>
          <w:rStyle w:val="Textoennegrita"/>
        </w:rPr>
        <w:t>pensamiento lógico</w:t>
      </w:r>
      <w:r>
        <w:t xml:space="preserve">, la </w:t>
      </w:r>
      <w:r>
        <w:rPr>
          <w:rStyle w:val="Textoennegrita"/>
        </w:rPr>
        <w:t>abstracción</w:t>
      </w:r>
      <w:r>
        <w:t xml:space="preserve"> y la </w:t>
      </w:r>
      <w:r>
        <w:rPr>
          <w:rStyle w:val="Textoennegrita"/>
        </w:rPr>
        <w:t>resolución de problemas</w:t>
      </w:r>
      <w:r>
        <w:t>, competencias esenciales para avanzar en el diseño de algoritmos y estructuras más complejas.</w:t>
      </w:r>
    </w:p>
    <w:p w:rsidR="00D675E8" w:rsidRDefault="00D675E8" w:rsidP="00D675E8">
      <w:pPr>
        <w:pStyle w:val="NormalWeb"/>
      </w:pPr>
      <w:r>
        <w:rPr>
          <w:rStyle w:val="Textoennegrita"/>
          <w:sz w:val="36"/>
          <w:szCs w:val="36"/>
        </w:rPr>
        <w:t>¿Qué son las variables en Python?</w:t>
      </w:r>
    </w:p>
    <w:p w:rsidR="00D675E8" w:rsidRDefault="00D675E8" w:rsidP="00D675E8">
      <w:pPr>
        <w:pStyle w:val="NormalWeb"/>
      </w:pPr>
      <w:r>
        <w:t xml:space="preserve">En </w:t>
      </w:r>
      <w:r>
        <w:rPr>
          <w:rStyle w:val="Textoennegrita"/>
        </w:rPr>
        <w:t>Python</w:t>
      </w:r>
      <w:r>
        <w:t xml:space="preserve">, una </w:t>
      </w:r>
      <w:r>
        <w:rPr>
          <w:rStyle w:val="Textoennegrita"/>
        </w:rPr>
        <w:t>variable</w:t>
      </w:r>
      <w:r>
        <w:t xml:space="preserve"> es un </w:t>
      </w:r>
      <w:r>
        <w:rPr>
          <w:rStyle w:val="Textoennegrita"/>
        </w:rPr>
        <w:t>nombre que se asocia a un valor</w:t>
      </w:r>
      <w:r>
        <w:t xml:space="preserve"> almacenado en memoria. Actúa como un </w:t>
      </w:r>
      <w:r>
        <w:rPr>
          <w:rStyle w:val="Textoennegrita"/>
        </w:rPr>
        <w:t>contenedor</w:t>
      </w:r>
      <w:r>
        <w:t xml:space="preserve"> que guarda datos que pueden cambiar durante la ejecución del programa. Las variables permiten al programador </w:t>
      </w:r>
      <w:r>
        <w:rPr>
          <w:rStyle w:val="Textoennegrita"/>
        </w:rPr>
        <w:t>almacenar, acceder y modificar información</w:t>
      </w:r>
      <w:r>
        <w:t xml:space="preserve"> de forma sencilla y flexible.</w:t>
      </w:r>
    </w:p>
    <w:p w:rsidR="00D675E8" w:rsidRPr="00D675E8" w:rsidRDefault="00D675E8" w:rsidP="00D6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75E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¿Por qué es importante enseñar el concepto de variables desde las primeras fases del aprendizaje en Python?</w:t>
      </w:r>
    </w:p>
    <w:p w:rsidR="00D675E8" w:rsidRPr="00D675E8" w:rsidRDefault="00D675E8" w:rsidP="00D6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Introducir las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variables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las primeras etapas del aprendizaje en Python es fundamental, ya que permiten al alumnado</w:t>
      </w:r>
    </w:p>
    <w:p w:rsidR="00D675E8" w:rsidRPr="00D675E8" w:rsidRDefault="00D675E8" w:rsidP="00D67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Iniciar el razonamiento lógico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>, ayudando a comprender cómo los datos cambian y se utilizan a lo largo de la ejecución de un programa.</w:t>
      </w:r>
    </w:p>
    <w:p w:rsidR="00D675E8" w:rsidRPr="00D675E8" w:rsidRDefault="00D675E8" w:rsidP="00D67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Relacionar nombres simbólicos con valores reales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>, lo que refuerza la idea de que una variable es un contenedor dinámico de información.</w:t>
      </w:r>
    </w:p>
    <w:p w:rsidR="00D675E8" w:rsidRPr="00D675E8" w:rsidRDefault="00D675E8" w:rsidP="00D67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Introducir progresivamente conceptos clave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como los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tipos de datos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operadores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estructuras de control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D675E8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675E8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675E8">
        <w:rPr>
          <w:rFonts w:ascii="Courier New" w:eastAsia="Times New Roman" w:hAnsi="Courier New" w:cs="Courier New"/>
          <w:sz w:val="20"/>
          <w:szCs w:val="20"/>
          <w:lang w:eastAsia="es-ES"/>
        </w:rPr>
        <w:t>while</w:t>
      </w:r>
      <w:proofErr w:type="spellEnd"/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y la creación de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funciones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675E8" w:rsidRPr="00D675E8" w:rsidRDefault="00D675E8" w:rsidP="00D6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Enseñar variables desde el comienzo ayuda al alumnado a construir una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 sólida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facilite la comprensión de conceptos más avanzados, como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listas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diccionarios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funciones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incluso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objetos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>. </w:t>
      </w:r>
    </w:p>
    <w:p w:rsidR="00D675E8" w:rsidRPr="00D675E8" w:rsidRDefault="00D675E8" w:rsidP="00D6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Comprender el uso correcto de las variables es, por tanto, un paso esencial para </w:t>
      </w:r>
      <w:r w:rsidRPr="00D675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estructurar el pensamiento computacional</w:t>
      </w:r>
      <w:r w:rsidRPr="00D675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avanzar con seguridad en el desarrollo de soluciones informáticas reales.</w:t>
      </w:r>
    </w:p>
    <w:p w:rsidR="00D675E8" w:rsidRPr="00D675E8" w:rsidRDefault="00D675E8" w:rsidP="00D675E8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</w:pPr>
      <w:r w:rsidRPr="00D675E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s-ES"/>
        </w:rPr>
        <w:t>Recomendación</w:t>
      </w:r>
    </w:p>
    <w:p w:rsidR="00D675E8" w:rsidRDefault="00D675E8" w:rsidP="00D675E8">
      <w:pPr>
        <w:pStyle w:val="NormalWeb"/>
      </w:pPr>
      <w:r>
        <w:t xml:space="preserve">Dominar el uso de </w:t>
      </w:r>
      <w:r>
        <w:rPr>
          <w:rStyle w:val="Textoennegrita"/>
          <w:rFonts w:eastAsiaTheme="majorEastAsia"/>
        </w:rPr>
        <w:t>variables</w:t>
      </w:r>
      <w:r>
        <w:t xml:space="preserve"> en Python es esencial para que el alumnado pueda </w:t>
      </w:r>
      <w:r>
        <w:rPr>
          <w:rStyle w:val="Textoennegrita"/>
          <w:rFonts w:eastAsiaTheme="majorEastAsia"/>
        </w:rPr>
        <w:t>gestionar datos</w:t>
      </w:r>
      <w:r>
        <w:t xml:space="preserve">, estructurar programas de forma </w:t>
      </w:r>
      <w:r>
        <w:rPr>
          <w:rStyle w:val="Textoennegrita"/>
          <w:rFonts w:eastAsiaTheme="majorEastAsia"/>
        </w:rPr>
        <w:t>coherente</w:t>
      </w:r>
      <w:r>
        <w:t xml:space="preserve"> y avanzar en la </w:t>
      </w:r>
      <w:r>
        <w:rPr>
          <w:rStyle w:val="Textoennegrita"/>
          <w:rFonts w:eastAsiaTheme="majorEastAsia"/>
        </w:rPr>
        <w:t>resolución de problemas</w:t>
      </w:r>
      <w:r>
        <w:t xml:space="preserve"> mediante código.</w:t>
      </w:r>
    </w:p>
    <w:p w:rsidR="00292482" w:rsidRDefault="00D675E8" w:rsidP="00BB1681">
      <w:pPr>
        <w:pStyle w:val="NormalWeb"/>
      </w:pPr>
      <w:r w:rsidRPr="00D675E8">
        <w:drawing>
          <wp:inline distT="0" distB="0" distL="0" distR="0" wp14:anchorId="4FD8A62C" wp14:editId="6F0062FA">
            <wp:extent cx="6188710" cy="1402715"/>
            <wp:effectExtent l="0" t="0" r="254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E8" w:rsidRDefault="00D675E8" w:rsidP="00BB1681">
      <w:pPr>
        <w:pStyle w:val="NormalWeb"/>
      </w:pPr>
      <w:r w:rsidRPr="00D675E8">
        <w:drawing>
          <wp:inline distT="0" distB="0" distL="0" distR="0" wp14:anchorId="3755142D" wp14:editId="577B226B">
            <wp:extent cx="6188710" cy="1128395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E8" w:rsidRDefault="00D675E8" w:rsidP="00BB1681">
      <w:pPr>
        <w:pStyle w:val="NormalWeb"/>
      </w:pPr>
      <w:r w:rsidRPr="00D675E8">
        <w:drawing>
          <wp:inline distT="0" distB="0" distL="0" distR="0" wp14:anchorId="50610FCD" wp14:editId="4DF77EA4">
            <wp:extent cx="6188710" cy="1120775"/>
            <wp:effectExtent l="0" t="0" r="254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E8" w:rsidRDefault="00D675E8" w:rsidP="00BB1681">
      <w:pPr>
        <w:pStyle w:val="NormalWeb"/>
      </w:pPr>
      <w:r w:rsidRPr="00D675E8">
        <w:lastRenderedPageBreak/>
        <w:drawing>
          <wp:inline distT="0" distB="0" distL="0" distR="0" wp14:anchorId="2441F1F7" wp14:editId="61AE867A">
            <wp:extent cx="6188710" cy="2129155"/>
            <wp:effectExtent l="0" t="0" r="254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E8" w:rsidRDefault="00D675E8" w:rsidP="00D675E8">
      <w:pPr>
        <w:pStyle w:val="Ttulo1"/>
      </w:pPr>
      <w:r>
        <w:t>2.1. Características principales de las variables en Python.</w:t>
      </w:r>
    </w:p>
    <w:p w:rsidR="00D675E8" w:rsidRDefault="00D675E8" w:rsidP="00BB1681">
      <w:pPr>
        <w:pStyle w:val="NormalWeb"/>
      </w:pPr>
      <w:r>
        <w:t>“</w:t>
      </w:r>
      <w:r>
        <w:t xml:space="preserve">Las </w:t>
      </w:r>
      <w:r>
        <w:rPr>
          <w:rStyle w:val="Textoennegrita"/>
        </w:rPr>
        <w:t>variables en Python</w:t>
      </w:r>
      <w:r>
        <w:t xml:space="preserve"> son elementos fundamentales que permiten almacenar y manipular datos de forma sencilla y flexible.</w:t>
      </w:r>
      <w:r>
        <w:t>”</w:t>
      </w:r>
    </w:p>
    <w:p w:rsidR="00D675E8" w:rsidRDefault="005C6438" w:rsidP="00BB1681">
      <w:pPr>
        <w:pStyle w:val="NormalWeb"/>
      </w:pPr>
      <w:r>
        <w:t xml:space="preserve">Una de sus principales características es el </w:t>
      </w:r>
      <w:proofErr w:type="spellStart"/>
      <w:r>
        <w:rPr>
          <w:rStyle w:val="Textoennegrita"/>
        </w:rPr>
        <w:t>tipado</w:t>
      </w:r>
      <w:proofErr w:type="spellEnd"/>
      <w:r>
        <w:rPr>
          <w:rStyle w:val="Textoennegrita"/>
        </w:rPr>
        <w:t xml:space="preserve"> dinámico</w:t>
      </w:r>
      <w:r>
        <w:t xml:space="preserve">, lo que significa que </w:t>
      </w:r>
      <w:r>
        <w:rPr>
          <w:rStyle w:val="Textoennegrita"/>
        </w:rPr>
        <w:t>no es necesario declarar el tipo de dato</w:t>
      </w:r>
      <w:r>
        <w:t xml:space="preserve"> al crearlas. Además, pueden </w:t>
      </w:r>
      <w:r>
        <w:rPr>
          <w:rStyle w:val="Textoennegrita"/>
        </w:rPr>
        <w:t>cambiar de valor</w:t>
      </w:r>
      <w:r>
        <w:t xml:space="preserve"> durante la ejecución y se definen mediante el operador de </w:t>
      </w:r>
      <w:r>
        <w:rPr>
          <w:rStyle w:val="Textoennegrita"/>
        </w:rPr>
        <w:t xml:space="preserve">asignación </w:t>
      </w:r>
      <w:r>
        <w:rPr>
          <w:rStyle w:val="CdigoHTML"/>
          <w:b/>
          <w:bCs/>
        </w:rPr>
        <w:t>=</w:t>
      </w:r>
      <w:r>
        <w:t xml:space="preserve">. Python también exige que los nombres de variables sigan ciertas </w:t>
      </w:r>
      <w:r>
        <w:rPr>
          <w:rStyle w:val="Textoennegrita"/>
        </w:rPr>
        <w:t>reglas sintácticas</w:t>
      </w:r>
      <w:r>
        <w:t xml:space="preserve"> para evitar errores, como no comenzar por números ni coincidir con palabras reservadas. Comprender estas características permite al alumnado escribir código más </w:t>
      </w:r>
      <w:r>
        <w:rPr>
          <w:rStyle w:val="Textoennegrita"/>
        </w:rPr>
        <w:t>claro</w:t>
      </w:r>
      <w:r>
        <w:t xml:space="preserve">, </w:t>
      </w:r>
      <w:r>
        <w:rPr>
          <w:rStyle w:val="Textoennegrita"/>
        </w:rPr>
        <w:t>eficiente</w:t>
      </w:r>
      <w:r>
        <w:t xml:space="preserve"> y </w:t>
      </w:r>
      <w:r>
        <w:rPr>
          <w:rStyle w:val="Textoennegrita"/>
        </w:rPr>
        <w:t>adaptado a distintos contextos</w:t>
      </w:r>
      <w:r>
        <w:t xml:space="preserve">, fomentando la </w:t>
      </w:r>
      <w:r>
        <w:rPr>
          <w:rStyle w:val="Textoennegrita"/>
        </w:rPr>
        <w:t>autonomía</w:t>
      </w:r>
      <w:r>
        <w:t xml:space="preserve">, el </w:t>
      </w:r>
      <w:r>
        <w:rPr>
          <w:rStyle w:val="Textoennegrita"/>
        </w:rPr>
        <w:t>razonamiento lógico</w:t>
      </w:r>
      <w:r>
        <w:t xml:space="preserve"> y las </w:t>
      </w:r>
      <w:r>
        <w:rPr>
          <w:rStyle w:val="Textoennegrita"/>
        </w:rPr>
        <w:t>buenas prácticas de programación</w:t>
      </w:r>
      <w:r>
        <w:t xml:space="preserve"> desde las primeras fases del aprendizaje.</w:t>
      </w:r>
    </w:p>
    <w:p w:rsidR="005C6438" w:rsidRDefault="005C6438" w:rsidP="005C6438">
      <w:pPr>
        <w:pStyle w:val="NormalWeb"/>
      </w:pPr>
      <w:r>
        <w:rPr>
          <w:rStyle w:val="Textoennegrita"/>
          <w:sz w:val="36"/>
          <w:szCs w:val="36"/>
        </w:rPr>
        <w:t>¿Cuáles son las Características de las variables en Python?</w:t>
      </w:r>
    </w:p>
    <w:p w:rsidR="005C6438" w:rsidRDefault="005C6438" w:rsidP="005C6438">
      <w:pPr>
        <w:pStyle w:val="NormalWeb"/>
      </w:pPr>
      <w:r>
        <w:t xml:space="preserve">Las </w:t>
      </w:r>
      <w:r>
        <w:rPr>
          <w:rStyle w:val="Textoennegrita"/>
        </w:rPr>
        <w:t>variables</w:t>
      </w:r>
      <w:r>
        <w:t xml:space="preserve"> son uno de los elementos más importantes en la programación con Python. Comprender sus </w:t>
      </w:r>
      <w:r>
        <w:rPr>
          <w:rStyle w:val="Textoennegrita"/>
        </w:rPr>
        <w:t>características</w:t>
      </w:r>
      <w:r>
        <w:t xml:space="preserve"> desde el inicio permite desarrollar programas con mayor </w:t>
      </w:r>
      <w:r>
        <w:rPr>
          <w:rStyle w:val="Textoennegrita"/>
        </w:rPr>
        <w:t>claridad</w:t>
      </w:r>
      <w:r>
        <w:t xml:space="preserve"> y </w:t>
      </w:r>
      <w:r>
        <w:rPr>
          <w:rStyle w:val="Textoennegrita"/>
        </w:rPr>
        <w:t>coherencia</w:t>
      </w:r>
      <w:r>
        <w:t xml:space="preserve">. El manejo adecuado de su </w:t>
      </w:r>
      <w:proofErr w:type="spellStart"/>
      <w:r>
        <w:rPr>
          <w:rStyle w:val="Textoennegrita"/>
        </w:rPr>
        <w:t>tipado</w:t>
      </w:r>
      <w:proofErr w:type="spellEnd"/>
      <w:r>
        <w:t xml:space="preserve">, </w:t>
      </w:r>
      <w:r>
        <w:rPr>
          <w:rStyle w:val="Textoennegrita"/>
        </w:rPr>
        <w:t>mutabilidad</w:t>
      </w:r>
      <w:r>
        <w:t xml:space="preserve"> y </w:t>
      </w:r>
      <w:r>
        <w:rPr>
          <w:rStyle w:val="Textoennegrita"/>
        </w:rPr>
        <w:t>ámbito</w:t>
      </w:r>
      <w:r>
        <w:t xml:space="preserve"> ayuda a evitar errores comunes en el aprendizaje. La atención a la </w:t>
      </w:r>
      <w:r>
        <w:rPr>
          <w:rStyle w:val="Textoennegrita"/>
        </w:rPr>
        <w:t>organización</w:t>
      </w:r>
      <w:r>
        <w:t xml:space="preserve"> y al uso correcto de variables fortalece la </w:t>
      </w:r>
      <w:r>
        <w:rPr>
          <w:rStyle w:val="Textoennegrita"/>
        </w:rPr>
        <w:t>lógica</w:t>
      </w:r>
      <w:r>
        <w:t xml:space="preserve"> y la capacidad de análisis del estudiante. De esta forma, se sientan bases sólidas para avanzar hacia proyectos más </w:t>
      </w:r>
      <w:r>
        <w:rPr>
          <w:rStyle w:val="Textoennegrita"/>
        </w:rPr>
        <w:t>estructurados</w:t>
      </w:r>
      <w:r>
        <w:t xml:space="preserve"> y </w:t>
      </w:r>
      <w:r>
        <w:rPr>
          <w:rStyle w:val="Textoennegrita"/>
        </w:rPr>
        <w:t>escalables</w:t>
      </w:r>
      <w:r>
        <w:t>.</w:t>
      </w:r>
    </w:p>
    <w:p w:rsidR="005B5C93" w:rsidRDefault="005B5C93" w:rsidP="005C6438">
      <w:pPr>
        <w:pStyle w:val="NormalWeb"/>
      </w:pPr>
      <w:r w:rsidRPr="005B5C93">
        <w:drawing>
          <wp:inline distT="0" distB="0" distL="0" distR="0" wp14:anchorId="7AE952DB" wp14:editId="6682C0BB">
            <wp:extent cx="6188710" cy="1965325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C93" w:rsidRDefault="0028531D" w:rsidP="005C6438">
      <w:pPr>
        <w:pStyle w:val="NormalWeb"/>
      </w:pPr>
      <w:r w:rsidRPr="0028531D">
        <w:lastRenderedPageBreak/>
        <w:drawing>
          <wp:inline distT="0" distB="0" distL="0" distR="0" wp14:anchorId="0562E394" wp14:editId="4623C53C">
            <wp:extent cx="6188710" cy="1596390"/>
            <wp:effectExtent l="0" t="0" r="254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Default="0028531D" w:rsidP="005C6438">
      <w:pPr>
        <w:pStyle w:val="NormalWeb"/>
      </w:pPr>
      <w:r w:rsidRPr="0028531D">
        <w:drawing>
          <wp:inline distT="0" distB="0" distL="0" distR="0" wp14:anchorId="4A128C89" wp14:editId="37ABC10C">
            <wp:extent cx="6188710" cy="1303655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Default="0028531D" w:rsidP="005C6438">
      <w:pPr>
        <w:pStyle w:val="NormalWeb"/>
      </w:pPr>
      <w:r w:rsidRPr="0028531D">
        <w:drawing>
          <wp:inline distT="0" distB="0" distL="0" distR="0" wp14:anchorId="762DBCBC" wp14:editId="2CA819F2">
            <wp:extent cx="6188710" cy="1311275"/>
            <wp:effectExtent l="0" t="0" r="254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Default="0028531D" w:rsidP="005C6438">
      <w:pPr>
        <w:pStyle w:val="NormalWeb"/>
      </w:pPr>
      <w:r w:rsidRPr="0028531D">
        <w:drawing>
          <wp:inline distT="0" distB="0" distL="0" distR="0" wp14:anchorId="515AC637" wp14:editId="0217BF79">
            <wp:extent cx="6188710" cy="2339975"/>
            <wp:effectExtent l="0" t="0" r="254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Default="0028531D" w:rsidP="0028531D">
      <w:pPr>
        <w:pStyle w:val="Ttulo1"/>
      </w:pPr>
      <w:r>
        <w:t>2.2. Errores comunes al trabajar con variables en Python.</w:t>
      </w:r>
    </w:p>
    <w:p w:rsidR="0028531D" w:rsidRDefault="0028531D" w:rsidP="005C6438">
      <w:pPr>
        <w:pStyle w:val="NormalWeb"/>
      </w:pPr>
      <w:r>
        <w:t>“</w:t>
      </w:r>
      <w:r>
        <w:t xml:space="preserve">Durante las primeras fases del aprendizaje de Python, es habitual que el alumnado cometa errores relacionados con el uso de </w:t>
      </w:r>
      <w:r>
        <w:rPr>
          <w:rStyle w:val="Textoennegrita"/>
        </w:rPr>
        <w:t>variables</w:t>
      </w:r>
      <w:r>
        <w:t>, lo que puede dificultar la comprensión del flujo del programa.</w:t>
      </w:r>
      <w:r>
        <w:t>”</w:t>
      </w:r>
    </w:p>
    <w:p w:rsidR="0028531D" w:rsidRDefault="0028531D" w:rsidP="005C6438">
      <w:pPr>
        <w:pStyle w:val="NormalWeb"/>
      </w:pPr>
    </w:p>
    <w:p w:rsidR="005C6438" w:rsidRDefault="0028531D" w:rsidP="00BB1681">
      <w:pPr>
        <w:pStyle w:val="NormalWeb"/>
      </w:pPr>
      <w:r>
        <w:lastRenderedPageBreak/>
        <w:t xml:space="preserve">Al trabajar con </w:t>
      </w:r>
      <w:r>
        <w:rPr>
          <w:rStyle w:val="Textoennegrita"/>
        </w:rPr>
        <w:t>variables</w:t>
      </w:r>
      <w:r>
        <w:t xml:space="preserve"> en Python, uno de los errores más frecuentes es confundir nombres por la sensibilidad a </w:t>
      </w:r>
      <w:r>
        <w:rPr>
          <w:rStyle w:val="Textoennegrita"/>
        </w:rPr>
        <w:t>mayúsculas y minúsculas</w:t>
      </w:r>
      <w:r>
        <w:t xml:space="preserve">. También es común usar </w:t>
      </w:r>
      <w:r>
        <w:rPr>
          <w:rStyle w:val="Textoennegrita"/>
        </w:rPr>
        <w:t>variables sin inicializar</w:t>
      </w:r>
      <w:r>
        <w:t xml:space="preserve">, lo que provoca fallos durante la ejecución. La </w:t>
      </w:r>
      <w:proofErr w:type="spellStart"/>
      <w:r>
        <w:t>sobrescritura</w:t>
      </w:r>
      <w:proofErr w:type="spellEnd"/>
      <w:r>
        <w:t xml:space="preserve"> accidental de </w:t>
      </w:r>
      <w:r>
        <w:rPr>
          <w:rStyle w:val="Textoennegrita"/>
        </w:rPr>
        <w:t>valores importantes</w:t>
      </w:r>
      <w:r>
        <w:t xml:space="preserve"> genera pérdida de información y resultados inesperados. Otro error habitual ocurre al mezclar </w:t>
      </w:r>
      <w:r>
        <w:rPr>
          <w:rStyle w:val="Textoennegrita"/>
        </w:rPr>
        <w:t>tipos de datos</w:t>
      </w:r>
      <w:r>
        <w:t xml:space="preserve"> incompatibles, como intentar sumar un número con una cadena. La falta de comprensión del </w:t>
      </w:r>
      <w:proofErr w:type="spellStart"/>
      <w:r>
        <w:rPr>
          <w:rStyle w:val="Textoennegrita"/>
        </w:rPr>
        <w:t>scope</w:t>
      </w:r>
      <w:proofErr w:type="spellEnd"/>
      <w:r>
        <w:t xml:space="preserve"> lleva a utilizar variables fuera de su alcance válido. En muchos casos, los estudiantes reutilizan nombres de </w:t>
      </w:r>
      <w:r>
        <w:rPr>
          <w:rStyle w:val="Textoennegrita"/>
        </w:rPr>
        <w:t>funciones</w:t>
      </w:r>
      <w:r>
        <w:t xml:space="preserve"> o </w:t>
      </w:r>
      <w:r>
        <w:rPr>
          <w:rStyle w:val="Textoennegrita"/>
        </w:rPr>
        <w:t>librerías</w:t>
      </w:r>
      <w:r>
        <w:t xml:space="preserve">, bloqueando su correcto funcionamiento. Evitar estos errores desde el inicio favorece la </w:t>
      </w:r>
      <w:r>
        <w:rPr>
          <w:rStyle w:val="Textoennegrita"/>
        </w:rPr>
        <w:t>claridad</w:t>
      </w:r>
      <w:r>
        <w:t xml:space="preserve">, la </w:t>
      </w:r>
      <w:r>
        <w:rPr>
          <w:rStyle w:val="Textoennegrita"/>
        </w:rPr>
        <w:t>legibilidad</w:t>
      </w:r>
      <w:r>
        <w:t xml:space="preserve"> y la </w:t>
      </w:r>
      <w:r>
        <w:rPr>
          <w:rStyle w:val="Textoennegrita"/>
        </w:rPr>
        <w:t>depuración</w:t>
      </w:r>
      <w:r>
        <w:t xml:space="preserve"> del código.</w:t>
      </w:r>
    </w:p>
    <w:p w:rsidR="0028531D" w:rsidRDefault="0028531D" w:rsidP="0028531D">
      <w:pPr>
        <w:pStyle w:val="NormalWeb"/>
      </w:pPr>
      <w:r>
        <w:rPr>
          <w:rStyle w:val="Textoennegrita"/>
          <w:sz w:val="36"/>
          <w:szCs w:val="36"/>
        </w:rPr>
        <w:t>¿Cuáles son los errores comunes al trabajar con variables en Python?</w:t>
      </w:r>
    </w:p>
    <w:p w:rsidR="0028531D" w:rsidRDefault="0028531D" w:rsidP="0028531D">
      <w:pPr>
        <w:pStyle w:val="NormalWeb"/>
      </w:pPr>
      <w:r>
        <w:t xml:space="preserve">El uso correcto de las </w:t>
      </w:r>
      <w:r>
        <w:rPr>
          <w:rStyle w:val="Textoennegrita"/>
        </w:rPr>
        <w:t>variables</w:t>
      </w:r>
      <w:r>
        <w:t xml:space="preserve"> en Python es esencial para garantizar programas </w:t>
      </w:r>
      <w:r>
        <w:rPr>
          <w:rStyle w:val="Textoennegrita"/>
        </w:rPr>
        <w:t>claros</w:t>
      </w:r>
      <w:r>
        <w:t xml:space="preserve"> y </w:t>
      </w:r>
      <w:r>
        <w:rPr>
          <w:rStyle w:val="Textoennegrita"/>
        </w:rPr>
        <w:t>funcionales</w:t>
      </w:r>
      <w:r>
        <w:t xml:space="preserve">. Los </w:t>
      </w:r>
      <w:r>
        <w:rPr>
          <w:rStyle w:val="Textoennegrita"/>
        </w:rPr>
        <w:t>errores comunes</w:t>
      </w:r>
      <w:r>
        <w:t xml:space="preserve"> suelen aparecer en las primeras fases del aprendizaje y afectan la </w:t>
      </w:r>
      <w:r>
        <w:rPr>
          <w:rStyle w:val="Textoennegrita"/>
        </w:rPr>
        <w:t>coherencia lógica</w:t>
      </w:r>
      <w:r>
        <w:t xml:space="preserve"> del código. Detectar y corregir a tiempo problemas de </w:t>
      </w:r>
      <w:proofErr w:type="spellStart"/>
      <w:r>
        <w:rPr>
          <w:rStyle w:val="Textoennegrita"/>
        </w:rPr>
        <w:t>tipado</w:t>
      </w:r>
      <w:proofErr w:type="spellEnd"/>
      <w:r>
        <w:t xml:space="preserve">, </w:t>
      </w:r>
      <w:r>
        <w:rPr>
          <w:rStyle w:val="Textoennegrita"/>
        </w:rPr>
        <w:t>alcance</w:t>
      </w:r>
      <w:r>
        <w:t xml:space="preserve"> o </w:t>
      </w:r>
      <w:r>
        <w:rPr>
          <w:rStyle w:val="Textoennegrita"/>
        </w:rPr>
        <w:t>nomenclatura</w:t>
      </w:r>
      <w:r>
        <w:t xml:space="preserve"> fortalece la comprensión del estudiante. La práctica constante con </w:t>
      </w:r>
      <w:r>
        <w:rPr>
          <w:rStyle w:val="Textoennegrita"/>
        </w:rPr>
        <w:t>ejemplos guiados</w:t>
      </w:r>
      <w:r>
        <w:t xml:space="preserve"> ayuda a consolidar hábitos de programación </w:t>
      </w:r>
      <w:r>
        <w:rPr>
          <w:rStyle w:val="Textoennegrita"/>
        </w:rPr>
        <w:t>organizada</w:t>
      </w:r>
      <w:r>
        <w:t xml:space="preserve">. De esta forma, se desarrolla una base sólida que impulsa la </w:t>
      </w:r>
      <w:r>
        <w:rPr>
          <w:rStyle w:val="Textoennegrita"/>
        </w:rPr>
        <w:t>depuración</w:t>
      </w:r>
      <w:r>
        <w:t xml:space="preserve"> y el avance hacia proyectos más complejos.</w:t>
      </w:r>
    </w:p>
    <w:p w:rsidR="0028531D" w:rsidRDefault="0028531D" w:rsidP="00BB1681">
      <w:pPr>
        <w:pStyle w:val="NormalWeb"/>
      </w:pPr>
      <w:r w:rsidRPr="0028531D">
        <w:drawing>
          <wp:inline distT="0" distB="0" distL="0" distR="0" wp14:anchorId="2AFC60F8" wp14:editId="74EED702">
            <wp:extent cx="6188710" cy="1826895"/>
            <wp:effectExtent l="0" t="0" r="254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Pr="0028531D" w:rsidRDefault="0028531D" w:rsidP="0028531D">
      <w:pPr>
        <w:pStyle w:val="Ttulo2"/>
        <w:rPr>
          <w:rStyle w:val="Textoennegrita"/>
          <w:rFonts w:ascii="Times New Roman" w:eastAsia="Times New Roman" w:hAnsi="Times New Roman" w:cs="Times New Roman"/>
          <w:color w:val="auto"/>
          <w:sz w:val="36"/>
          <w:szCs w:val="36"/>
          <w:lang w:eastAsia="es-ES"/>
        </w:rPr>
      </w:pPr>
      <w:r w:rsidRPr="0028531D">
        <w:rPr>
          <w:rStyle w:val="Textoennegrita"/>
          <w:rFonts w:ascii="Times New Roman" w:eastAsia="Times New Roman" w:hAnsi="Times New Roman" w:cs="Times New Roman"/>
          <w:color w:val="auto"/>
          <w:sz w:val="36"/>
          <w:szCs w:val="36"/>
          <w:lang w:eastAsia="es-ES"/>
        </w:rPr>
        <w:t>Recomendación</w:t>
      </w:r>
    </w:p>
    <w:p w:rsidR="0028531D" w:rsidRDefault="0028531D" w:rsidP="0028531D">
      <w:pPr>
        <w:pStyle w:val="NormalWeb"/>
      </w:pPr>
      <w:r>
        <w:t xml:space="preserve">Para fortalecer la comprensión del uso de </w:t>
      </w:r>
      <w:r>
        <w:rPr>
          <w:rStyle w:val="Textoennegrita"/>
          <w:rFonts w:eastAsiaTheme="majorEastAsia"/>
        </w:rPr>
        <w:t>variables en Python</w:t>
      </w:r>
      <w:r>
        <w:t xml:space="preserve">, es clave incorporar ejercicios que fomenten la </w:t>
      </w:r>
      <w:r>
        <w:rPr>
          <w:rStyle w:val="Textoennegrita"/>
          <w:rFonts w:eastAsiaTheme="majorEastAsia"/>
        </w:rPr>
        <w:t>detección activa de errores</w:t>
      </w:r>
      <w:r>
        <w:t xml:space="preserve"> y el análisis de su causa. Promover la revisión del código con una mirada crítica no solo mejora la </w:t>
      </w:r>
      <w:r>
        <w:rPr>
          <w:rStyle w:val="Textoennegrita"/>
          <w:rFonts w:eastAsiaTheme="majorEastAsia"/>
        </w:rPr>
        <w:t>precisión técnica</w:t>
      </w:r>
      <w:r>
        <w:t xml:space="preserve">, sino que desarrolla en el alumnado una mayor </w:t>
      </w:r>
      <w:r>
        <w:rPr>
          <w:rStyle w:val="Textoennegrita"/>
          <w:rFonts w:eastAsiaTheme="majorEastAsia"/>
        </w:rPr>
        <w:t>seguridad en la toma de decisiones</w:t>
      </w:r>
      <w:r>
        <w:t xml:space="preserve"> y una actitud de </w:t>
      </w:r>
      <w:r>
        <w:rPr>
          <w:rStyle w:val="Textoennegrita"/>
          <w:rFonts w:eastAsiaTheme="majorEastAsia"/>
        </w:rPr>
        <w:t>aprendizaje autónomo</w:t>
      </w:r>
      <w:r>
        <w:t xml:space="preserve">. Estos enfoques consolidan la base necesaria para programar con </w:t>
      </w:r>
      <w:r>
        <w:rPr>
          <w:rStyle w:val="Textoennegrita"/>
          <w:rFonts w:eastAsiaTheme="majorEastAsia"/>
        </w:rPr>
        <w:t>coherencia, claridad y eficacia</w:t>
      </w:r>
      <w:r>
        <w:t xml:space="preserve"> desde las etapas iniciales.</w:t>
      </w:r>
    </w:p>
    <w:p w:rsidR="0028531D" w:rsidRDefault="0028531D" w:rsidP="00BB1681">
      <w:pPr>
        <w:pStyle w:val="NormalWeb"/>
      </w:pPr>
      <w:r w:rsidRPr="0028531D">
        <w:lastRenderedPageBreak/>
        <w:drawing>
          <wp:inline distT="0" distB="0" distL="0" distR="0" wp14:anchorId="68BE306B" wp14:editId="07DD5231">
            <wp:extent cx="6188710" cy="2874645"/>
            <wp:effectExtent l="0" t="0" r="254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Default="0028531D" w:rsidP="00BB1681">
      <w:pPr>
        <w:pStyle w:val="NormalWeb"/>
      </w:pPr>
      <w:r w:rsidRPr="0028531D">
        <w:drawing>
          <wp:inline distT="0" distB="0" distL="0" distR="0" wp14:anchorId="6EB1A6E8" wp14:editId="4AE8B7E3">
            <wp:extent cx="6188710" cy="2609215"/>
            <wp:effectExtent l="0" t="0" r="254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Default="0028531D" w:rsidP="0028531D">
      <w:pPr>
        <w:pStyle w:val="Ttulo1"/>
      </w:pPr>
      <w:r>
        <w:t>3. Tipos de datos.</w:t>
      </w:r>
    </w:p>
    <w:p w:rsidR="0028531D" w:rsidRDefault="00842F40" w:rsidP="00BB1681">
      <w:pPr>
        <w:pStyle w:val="NormalWeb"/>
      </w:pPr>
      <w:r>
        <w:t xml:space="preserve">Comprender los </w:t>
      </w:r>
      <w:r>
        <w:rPr>
          <w:rStyle w:val="Textoennegrita"/>
        </w:rPr>
        <w:t>tipos de datos</w:t>
      </w:r>
      <w:r>
        <w:t xml:space="preserve"> permite al alumnado representar y manipular información correctamente. En Python, trabajar desde el inicio con </w:t>
      </w:r>
      <w:r>
        <w:rPr>
          <w:rStyle w:val="Textoennegrita"/>
        </w:rPr>
        <w:t>enteros</w:t>
      </w:r>
      <w:r>
        <w:t xml:space="preserve">, </w:t>
      </w:r>
      <w:r>
        <w:rPr>
          <w:rStyle w:val="Textoennegrita"/>
        </w:rPr>
        <w:t>decimales</w:t>
      </w:r>
      <w:r>
        <w:t xml:space="preserve">, </w:t>
      </w:r>
      <w:r>
        <w:rPr>
          <w:rStyle w:val="Textoennegrita"/>
        </w:rPr>
        <w:t>cadenas</w:t>
      </w:r>
      <w:r>
        <w:t xml:space="preserve"> y </w:t>
      </w:r>
      <w:r>
        <w:rPr>
          <w:rStyle w:val="Textoennegrita"/>
        </w:rPr>
        <w:t>booleanos</w:t>
      </w:r>
      <w:r>
        <w:t xml:space="preserve"> favorece el pensamiento lógico y sienta las bases para crear programas funcionales y resolver problemas de forma eficaz.</w:t>
      </w:r>
    </w:p>
    <w:p w:rsidR="00842F40" w:rsidRDefault="00842F40" w:rsidP="00842F40">
      <w:pPr>
        <w:pStyle w:val="NormalWeb"/>
      </w:pPr>
      <w:r>
        <w:t>En Python, estos tipos definen la naturaleza de la información que una variable puede almacenar, y determinan cómo se puede manipular esa información mediante operaciones, condiciones o estructuras de control.</w:t>
      </w:r>
    </w:p>
    <w:p w:rsidR="00842F40" w:rsidRDefault="00842F40" w:rsidP="00842F40">
      <w:pPr>
        <w:pStyle w:val="NormalWeb"/>
      </w:pPr>
      <w:r>
        <w:t xml:space="preserve">Entender los tipos de datos no solo permite evitar errores de ejecución, sino que además sienta las bases para escribir </w:t>
      </w:r>
      <w:r>
        <w:rPr>
          <w:rStyle w:val="Textoennegrita"/>
        </w:rPr>
        <w:t>código eficiente, legible y seguro</w:t>
      </w:r>
      <w:r>
        <w:t>, lo que resulta clave para abordar tareas como cálculos, validaciones, conversiones y tratamiento de entradas y salidas.</w:t>
      </w:r>
    </w:p>
    <w:p w:rsidR="00842F40" w:rsidRDefault="00842F40" w:rsidP="00842F40">
      <w:pPr>
        <w:pStyle w:val="NormalWeb"/>
      </w:pPr>
      <w:r>
        <w:rPr>
          <w:rStyle w:val="Textoennegrita"/>
          <w:sz w:val="36"/>
          <w:szCs w:val="36"/>
        </w:rPr>
        <w:lastRenderedPageBreak/>
        <w:t>¿Qué son los tipos de datos?</w:t>
      </w:r>
    </w:p>
    <w:p w:rsidR="00842F40" w:rsidRDefault="00842F40" w:rsidP="00842F40">
      <w:pPr>
        <w:pStyle w:val="NormalWeb"/>
      </w:pPr>
      <w:r>
        <w:t xml:space="preserve">Los tipos de datos indican </w:t>
      </w:r>
      <w:r>
        <w:rPr>
          <w:rStyle w:val="Textoennegrita"/>
        </w:rPr>
        <w:t>la clase de información</w:t>
      </w:r>
      <w:r>
        <w:t xml:space="preserve"> que se está utilizando (por ejemplo, un número, un texto o un valor lógico). En Python, no es necesario declarar explícitamente el tipo de una variable: el </w:t>
      </w:r>
      <w:r>
        <w:rPr>
          <w:rStyle w:val="Textoennegrita"/>
        </w:rPr>
        <w:t>intérprete lo asigna automáticamente</w:t>
      </w:r>
      <w:r>
        <w:t xml:space="preserve"> según el valor que se le asigne. Aun así, el alumnado debe </w:t>
      </w:r>
      <w:r>
        <w:rPr>
          <w:rStyle w:val="Textoennegrita"/>
        </w:rPr>
        <w:t>reconocer, diferenciar y aplicar</w:t>
      </w:r>
      <w:r>
        <w:t xml:space="preserve"> los distintos tipos de datos desde el inicio de su aprendizaje.</w:t>
      </w:r>
    </w:p>
    <w:p w:rsidR="00842F40" w:rsidRPr="00842F40" w:rsidRDefault="00842F40" w:rsidP="0084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42F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¿Por qué es importante enseñar los tipos de datos en el aprendizaje en Python?</w:t>
      </w:r>
    </w:p>
    <w:p w:rsidR="00842F40" w:rsidRPr="00842F40" w:rsidRDefault="00842F40" w:rsidP="0084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Introducir los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tipos de datos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las primeras sesiones de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Programación en Python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esencial para construir una base sólida. Este enfoque permite al alumnado avanzar con confianza hacia la resolución de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problemas reales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código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estructurado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funcional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42F40" w:rsidRPr="00842F40" w:rsidRDefault="00842F40" w:rsidP="0084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>Su enseñanza temprana favorece:</w:t>
      </w:r>
    </w:p>
    <w:p w:rsidR="00842F40" w:rsidRPr="00842F40" w:rsidRDefault="00842F40" w:rsidP="00842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 El desarrollo del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pensamiento computacional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>, al identificar qué tipo de dato se necesita en cada caso.</w:t>
      </w:r>
    </w:p>
    <w:p w:rsidR="00842F40" w:rsidRPr="00842F40" w:rsidRDefault="00842F40" w:rsidP="00842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escritura de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claro y coherente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seleccionando correctamente entre tipos como </w:t>
      </w:r>
      <w:proofErr w:type="spellStart"/>
      <w:r w:rsidRPr="00842F40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42F40">
        <w:rPr>
          <w:rFonts w:ascii="Courier New" w:eastAsia="Times New Roman" w:hAnsi="Courier New" w:cs="Courier New"/>
          <w:sz w:val="20"/>
          <w:szCs w:val="20"/>
          <w:lang w:eastAsia="es-ES"/>
        </w:rPr>
        <w:t>float</w:t>
      </w:r>
      <w:proofErr w:type="spellEnd"/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42F40">
        <w:rPr>
          <w:rFonts w:ascii="Courier New" w:eastAsia="Times New Roman" w:hAnsi="Courier New" w:cs="Courier New"/>
          <w:sz w:val="20"/>
          <w:szCs w:val="20"/>
          <w:lang w:eastAsia="es-ES"/>
        </w:rPr>
        <w:t>str</w:t>
      </w:r>
      <w:proofErr w:type="spellEnd"/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842F40">
        <w:rPr>
          <w:rFonts w:ascii="Courier New" w:eastAsia="Times New Roman" w:hAnsi="Courier New" w:cs="Courier New"/>
          <w:sz w:val="20"/>
          <w:szCs w:val="20"/>
          <w:lang w:eastAsia="es-ES"/>
        </w:rPr>
        <w:t>bool</w:t>
      </w:r>
      <w:proofErr w:type="spellEnd"/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42F40" w:rsidRPr="00842F40" w:rsidRDefault="00842F40" w:rsidP="00842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prevención de errores comunes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>, como operar con tipos incompatibles o no convertir valores adecuadamente.</w:t>
      </w:r>
    </w:p>
    <w:p w:rsidR="00842F40" w:rsidRPr="00842F40" w:rsidRDefault="00842F40" w:rsidP="00842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preparación para estructuras más complejas como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listas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diccionarios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842F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clases</w:t>
      </w:r>
      <w:r w:rsidRPr="00842F40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requieren entender bien los tipos básicos</w:t>
      </w:r>
    </w:p>
    <w:p w:rsidR="00842F40" w:rsidRDefault="00842F40" w:rsidP="00842F40">
      <w:pPr>
        <w:pStyle w:val="Ttulo1"/>
      </w:pPr>
      <w:r>
        <w:t>Recomendación</w:t>
      </w:r>
    </w:p>
    <w:p w:rsidR="00842F40" w:rsidRDefault="00842F40" w:rsidP="00842F40">
      <w:pPr>
        <w:pStyle w:val="NormalWeb"/>
      </w:pPr>
      <w:r>
        <w:t xml:space="preserve">Dominar los </w:t>
      </w:r>
      <w:r>
        <w:rPr>
          <w:rStyle w:val="Textoennegrita"/>
          <w:rFonts w:eastAsiaTheme="majorEastAsia"/>
        </w:rPr>
        <w:t>tipos de datos</w:t>
      </w:r>
      <w:r>
        <w:t xml:space="preserve"> en Python permite al alumnado crear programas funcionales y comprensibles, fortaleciendo su </w:t>
      </w:r>
      <w:r>
        <w:rPr>
          <w:rStyle w:val="Textoennegrita"/>
          <w:rFonts w:eastAsiaTheme="majorEastAsia"/>
        </w:rPr>
        <w:t>autonomía</w:t>
      </w:r>
      <w:r>
        <w:t xml:space="preserve">, su </w:t>
      </w:r>
      <w:r>
        <w:rPr>
          <w:rStyle w:val="Textoennegrita"/>
          <w:rFonts w:eastAsiaTheme="majorEastAsia"/>
        </w:rPr>
        <w:t>capacidad de análisis</w:t>
      </w:r>
      <w:r>
        <w:t xml:space="preserve"> y su preparación para desafíos más complejos. Es un contenido </w:t>
      </w:r>
      <w:r>
        <w:rPr>
          <w:rStyle w:val="Textoennegrita"/>
          <w:rFonts w:eastAsiaTheme="majorEastAsia"/>
        </w:rPr>
        <w:t>clave y transversal</w:t>
      </w:r>
      <w:r>
        <w:t xml:space="preserve"> que debe abordarse desde el inicio del módulo de Programación.</w:t>
      </w:r>
    </w:p>
    <w:p w:rsidR="00842F40" w:rsidRDefault="00842F40" w:rsidP="00BB1681">
      <w:pPr>
        <w:pStyle w:val="NormalWeb"/>
      </w:pPr>
      <w:r w:rsidRPr="00842F40">
        <w:drawing>
          <wp:inline distT="0" distB="0" distL="0" distR="0" wp14:anchorId="4F154A92" wp14:editId="726C137A">
            <wp:extent cx="6188710" cy="1483995"/>
            <wp:effectExtent l="0" t="0" r="254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40" w:rsidRDefault="00842F40" w:rsidP="00BB1681">
      <w:pPr>
        <w:pStyle w:val="NormalWeb"/>
      </w:pPr>
      <w:r w:rsidRPr="00842F40">
        <w:lastRenderedPageBreak/>
        <w:drawing>
          <wp:inline distT="0" distB="0" distL="0" distR="0" wp14:anchorId="02C4CB26" wp14:editId="46833713">
            <wp:extent cx="6188710" cy="2729865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40" w:rsidRDefault="00842F40" w:rsidP="00842F40">
      <w:pPr>
        <w:pStyle w:val="Ttulo1"/>
      </w:pPr>
      <w:r>
        <w:t>3.1. Principales tipos de datos en Python.</w:t>
      </w:r>
    </w:p>
    <w:p w:rsidR="00842F40" w:rsidRDefault="001676C6" w:rsidP="00BB1681">
      <w:pPr>
        <w:pStyle w:val="NormalWeb"/>
      </w:pPr>
      <w:r>
        <w:t>“</w:t>
      </w:r>
      <w:r>
        <w:t>En Python, los </w:t>
      </w:r>
      <w:r>
        <w:rPr>
          <w:rStyle w:val="Textoennegrita"/>
        </w:rPr>
        <w:t>tipos de datos</w:t>
      </w:r>
      <w:r>
        <w:t> permiten clasificar y manipular la información según su naturaleza, siendo un componente esencial en la escritura de programas </w:t>
      </w:r>
      <w:r>
        <w:rPr>
          <w:rStyle w:val="Textoennegrita"/>
        </w:rPr>
        <w:t>precisos y funcionales</w:t>
      </w:r>
      <w:r>
        <w:t>.</w:t>
      </w:r>
      <w:r>
        <w:t>”</w:t>
      </w:r>
    </w:p>
    <w:p w:rsidR="001676C6" w:rsidRDefault="001676C6" w:rsidP="00BB1681">
      <w:pPr>
        <w:pStyle w:val="NormalWeb"/>
        <w:rPr>
          <w:rStyle w:val="Textoennegrita"/>
        </w:rPr>
      </w:pPr>
      <w:r>
        <w:t>Entre los tipos más utilizados se encuentran: </w:t>
      </w:r>
      <w:r>
        <w:rPr>
          <w:rStyle w:val="Textoennegrita"/>
        </w:rPr>
        <w:t>enteros (</w:t>
      </w:r>
      <w:proofErr w:type="spellStart"/>
      <w:r>
        <w:rPr>
          <w:rStyle w:val="CdigoHTML"/>
          <w:b/>
          <w:bCs/>
        </w:rPr>
        <w:t>int</w:t>
      </w:r>
      <w:proofErr w:type="spellEnd"/>
      <w:r>
        <w:rPr>
          <w:rStyle w:val="Textoennegrita"/>
        </w:rPr>
        <w:t>)</w:t>
      </w:r>
      <w:r>
        <w:t>, </w:t>
      </w:r>
      <w:r>
        <w:rPr>
          <w:rStyle w:val="Textoennegrita"/>
        </w:rPr>
        <w:t>decimales (</w:t>
      </w:r>
      <w:proofErr w:type="spellStart"/>
      <w:r>
        <w:rPr>
          <w:rStyle w:val="CdigoHTML"/>
          <w:b/>
          <w:bCs/>
        </w:rPr>
        <w:t>float</w:t>
      </w:r>
      <w:proofErr w:type="spellEnd"/>
      <w:r>
        <w:rPr>
          <w:rStyle w:val="Textoennegrita"/>
        </w:rPr>
        <w:t>)</w:t>
      </w:r>
      <w:r>
        <w:t>, </w:t>
      </w:r>
      <w:r>
        <w:rPr>
          <w:rStyle w:val="Textoennegrita"/>
        </w:rPr>
        <w:t>cadenas de texto (</w:t>
      </w:r>
      <w:proofErr w:type="spellStart"/>
      <w:r>
        <w:rPr>
          <w:rStyle w:val="CdigoHTML"/>
          <w:b/>
          <w:bCs/>
        </w:rPr>
        <w:t>str</w:t>
      </w:r>
      <w:proofErr w:type="spellEnd"/>
      <w:r>
        <w:rPr>
          <w:rStyle w:val="Textoennegrita"/>
        </w:rPr>
        <w:t>)</w:t>
      </w:r>
      <w:r>
        <w:t>, </w:t>
      </w:r>
      <w:r>
        <w:rPr>
          <w:rStyle w:val="Textoennegrita"/>
        </w:rPr>
        <w:t>valores lógicos (</w:t>
      </w:r>
      <w:proofErr w:type="spellStart"/>
      <w:r>
        <w:rPr>
          <w:rStyle w:val="CdigoHTML"/>
          <w:b/>
          <w:bCs/>
        </w:rPr>
        <w:t>bool</w:t>
      </w:r>
      <w:proofErr w:type="spellEnd"/>
      <w:r>
        <w:rPr>
          <w:rStyle w:val="Textoennegrita"/>
        </w:rPr>
        <w:t>)</w:t>
      </w:r>
      <w:r>
        <w:t> y </w:t>
      </w:r>
      <w:r>
        <w:rPr>
          <w:rStyle w:val="Textoennegrita"/>
        </w:rPr>
        <w:t>estructuras de colección</w:t>
      </w:r>
      <w:r>
        <w:t> como </w:t>
      </w:r>
      <w:r>
        <w:rPr>
          <w:rStyle w:val="Textoennegrita"/>
        </w:rPr>
        <w:t>listas (</w:t>
      </w:r>
      <w:proofErr w:type="spellStart"/>
      <w:r>
        <w:rPr>
          <w:rStyle w:val="CdigoHTML"/>
          <w:b/>
          <w:bCs/>
        </w:rPr>
        <w:t>list</w:t>
      </w:r>
      <w:proofErr w:type="spellEnd"/>
      <w:r>
        <w:rPr>
          <w:rStyle w:val="Textoennegrita"/>
        </w:rPr>
        <w:t>)</w:t>
      </w:r>
      <w:r>
        <w:t>, </w:t>
      </w:r>
      <w:proofErr w:type="spellStart"/>
      <w:r>
        <w:rPr>
          <w:rStyle w:val="Textoennegrita"/>
        </w:rPr>
        <w:t>tuplas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CdigoHTML"/>
          <w:b/>
          <w:bCs/>
        </w:rPr>
        <w:t>tuple</w:t>
      </w:r>
      <w:proofErr w:type="spellEnd"/>
      <w:r>
        <w:rPr>
          <w:rStyle w:val="Textoennegrita"/>
        </w:rPr>
        <w:t>)</w:t>
      </w:r>
      <w:r>
        <w:t> y </w:t>
      </w:r>
      <w:r>
        <w:rPr>
          <w:rStyle w:val="Textoennegrita"/>
        </w:rPr>
        <w:t>diccionarios (</w:t>
      </w:r>
      <w:proofErr w:type="spellStart"/>
      <w:r>
        <w:rPr>
          <w:rStyle w:val="CdigoHTML"/>
          <w:b/>
          <w:bCs/>
        </w:rPr>
        <w:t>dict</w:t>
      </w:r>
      <w:proofErr w:type="spellEnd"/>
      <w:r>
        <w:rPr>
          <w:rStyle w:val="Textoennegrita"/>
        </w:rPr>
        <w:t>)</w:t>
      </w:r>
      <w:r>
        <w:t>. Cada uno cumple una función específica en el manejo de datos y aporta flexibilidad al lenguaje. Comprender estos tipos ayuda al alumnado a tomar decisiones correctas al almacenar, transformar o evaluar información, favoreciendo una programación más </w:t>
      </w:r>
      <w:r>
        <w:rPr>
          <w:rStyle w:val="Textoennegrita"/>
        </w:rPr>
        <w:t>eficiente</w:t>
      </w:r>
      <w:r>
        <w:t>, </w:t>
      </w:r>
      <w:r>
        <w:rPr>
          <w:rStyle w:val="Textoennegrita"/>
        </w:rPr>
        <w:t>estructurada</w:t>
      </w:r>
      <w:r>
        <w:t> y </w:t>
      </w:r>
      <w:r>
        <w:rPr>
          <w:rStyle w:val="Textoennegrita"/>
        </w:rPr>
        <w:t>adaptada a contextos reales.</w:t>
      </w:r>
    </w:p>
    <w:p w:rsidR="001676C6" w:rsidRDefault="001676C6" w:rsidP="001676C6">
      <w:pPr>
        <w:pStyle w:val="NormalWeb"/>
      </w:pPr>
      <w:r>
        <w:rPr>
          <w:rStyle w:val="Textoennegrita"/>
          <w:sz w:val="36"/>
          <w:szCs w:val="36"/>
        </w:rPr>
        <w:t>¿Cuáles son los tipos de datos en Python?</w:t>
      </w:r>
    </w:p>
    <w:p w:rsidR="001676C6" w:rsidRDefault="001676C6" w:rsidP="001676C6">
      <w:pPr>
        <w:pStyle w:val="NormalWeb"/>
      </w:pPr>
      <w:r>
        <w:t xml:space="preserve">Los </w:t>
      </w:r>
      <w:r>
        <w:rPr>
          <w:rStyle w:val="Textoennegrita"/>
        </w:rPr>
        <w:t>tipos de datos</w:t>
      </w:r>
      <w:r>
        <w:t xml:space="preserve"> en Python son la base para representar información en un programa. Comprender su uso fortalece la </w:t>
      </w:r>
      <w:r>
        <w:rPr>
          <w:rStyle w:val="Textoennegrita"/>
        </w:rPr>
        <w:t>lógica</w:t>
      </w:r>
      <w:r>
        <w:t xml:space="preserve"> y la </w:t>
      </w:r>
      <w:r>
        <w:rPr>
          <w:rStyle w:val="Textoennegrita"/>
        </w:rPr>
        <w:t>coherencia</w:t>
      </w:r>
      <w:r>
        <w:t xml:space="preserve"> en la construcción de soluciones. La práctica con diferentes tipos impulsa la </w:t>
      </w:r>
      <w:r>
        <w:rPr>
          <w:rStyle w:val="Textoennegrita"/>
        </w:rPr>
        <w:t>versatilidad</w:t>
      </w:r>
      <w:r>
        <w:t xml:space="preserve"> y mejora la </w:t>
      </w:r>
      <w:r>
        <w:rPr>
          <w:rStyle w:val="Textoennegrita"/>
        </w:rPr>
        <w:t>precisión</w:t>
      </w:r>
      <w:r>
        <w:t xml:space="preserve"> en los cálculos. Detectar errores relacionados con el </w:t>
      </w:r>
      <w:proofErr w:type="spellStart"/>
      <w:r>
        <w:rPr>
          <w:rStyle w:val="Textoennegrita"/>
        </w:rPr>
        <w:t>tipado</w:t>
      </w:r>
      <w:proofErr w:type="spellEnd"/>
      <w:r>
        <w:t xml:space="preserve"> ayuda a desarrollar habilidades de </w:t>
      </w:r>
      <w:r>
        <w:rPr>
          <w:rStyle w:val="Textoennegrita"/>
        </w:rPr>
        <w:t>depuración</w:t>
      </w:r>
      <w:r>
        <w:t xml:space="preserve">. El dominio temprano de estos elementos favorece la creación de programas </w:t>
      </w:r>
      <w:r>
        <w:rPr>
          <w:rStyle w:val="Textoennegrita"/>
        </w:rPr>
        <w:t>claros</w:t>
      </w:r>
      <w:r>
        <w:t xml:space="preserve"> y </w:t>
      </w:r>
      <w:r>
        <w:rPr>
          <w:rStyle w:val="Textoennegrita"/>
        </w:rPr>
        <w:t>escalables</w:t>
      </w:r>
      <w:r>
        <w:t>.</w:t>
      </w:r>
    </w:p>
    <w:p w:rsidR="001676C6" w:rsidRDefault="001676C6" w:rsidP="001676C6">
      <w:pPr>
        <w:pStyle w:val="NormalWeb"/>
      </w:pPr>
      <w:r w:rsidRPr="001676C6">
        <w:lastRenderedPageBreak/>
        <w:drawing>
          <wp:inline distT="0" distB="0" distL="0" distR="0" wp14:anchorId="696B1006" wp14:editId="580D5B83">
            <wp:extent cx="6188710" cy="2888615"/>
            <wp:effectExtent l="0" t="0" r="254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6C6" w:rsidRPr="001676C6" w:rsidRDefault="001676C6" w:rsidP="001676C6">
      <w:pPr>
        <w:pStyle w:val="NormalWeb"/>
        <w:rPr>
          <w:rStyle w:val="Textoennegrita"/>
          <w:sz w:val="36"/>
          <w:szCs w:val="36"/>
        </w:rPr>
      </w:pPr>
      <w:r w:rsidRPr="001676C6">
        <w:rPr>
          <w:rStyle w:val="Textoennegrita"/>
          <w:sz w:val="36"/>
          <w:szCs w:val="36"/>
        </w:rPr>
        <w:t>Recomendación</w:t>
      </w:r>
    </w:p>
    <w:p w:rsidR="001676C6" w:rsidRDefault="001676C6" w:rsidP="001676C6">
      <w:pPr>
        <w:pStyle w:val="NormalWeb"/>
        <w:rPr>
          <w:rStyle w:val="Textoennegrita"/>
          <w:rFonts w:eastAsiaTheme="majorEastAsia"/>
        </w:rPr>
      </w:pPr>
      <w:r>
        <w:t>Para lograr una programación </w:t>
      </w:r>
      <w:r>
        <w:rPr>
          <w:rStyle w:val="Textoennegrita"/>
          <w:rFonts w:eastAsiaTheme="majorEastAsia"/>
        </w:rPr>
        <w:t>coherente y efectiva</w:t>
      </w:r>
      <w:r>
        <w:t>, es fundamental que el alumnado no solo identifique los </w:t>
      </w:r>
      <w:r>
        <w:rPr>
          <w:rStyle w:val="Textoennegrita"/>
          <w:rFonts w:eastAsiaTheme="majorEastAsia"/>
        </w:rPr>
        <w:t>tipos de datos</w:t>
      </w:r>
      <w:r>
        <w:t>, sino que aprenda a </w:t>
      </w:r>
      <w:r>
        <w:rPr>
          <w:rStyle w:val="Textoennegrita"/>
          <w:rFonts w:eastAsiaTheme="majorEastAsia"/>
        </w:rPr>
        <w:t>elegir el más adecuado</w:t>
      </w:r>
      <w:r>
        <w:t> según el propósito del programa. El uso intencionado de cada tipo refuerza la </w:t>
      </w:r>
      <w:r>
        <w:rPr>
          <w:rStyle w:val="Textoennegrita"/>
          <w:rFonts w:eastAsiaTheme="majorEastAsia"/>
        </w:rPr>
        <w:t>organización de la información</w:t>
      </w:r>
      <w:r>
        <w:t>, mejora la </w:t>
      </w:r>
      <w:r>
        <w:rPr>
          <w:rStyle w:val="Textoennegrita"/>
          <w:rFonts w:eastAsiaTheme="majorEastAsia"/>
        </w:rPr>
        <w:t>claridad del código</w:t>
      </w:r>
      <w:r>
        <w:t> y permite construir soluciones más </w:t>
      </w:r>
      <w:r>
        <w:rPr>
          <w:rStyle w:val="Textoennegrita"/>
          <w:rFonts w:eastAsiaTheme="majorEastAsia"/>
        </w:rPr>
        <w:t>robustas y adaptables</w:t>
      </w:r>
      <w:r>
        <w:t>. Integrar ejercicios que combinen distintos tipos fomenta la </w:t>
      </w:r>
      <w:r>
        <w:rPr>
          <w:rStyle w:val="Textoennegrita"/>
          <w:rFonts w:eastAsiaTheme="majorEastAsia"/>
        </w:rPr>
        <w:t>aplicación práctica</w:t>
      </w:r>
      <w:r>
        <w:t> y el </w:t>
      </w:r>
      <w:r>
        <w:rPr>
          <w:rStyle w:val="Textoennegrita"/>
          <w:rFonts w:eastAsiaTheme="majorEastAsia"/>
        </w:rPr>
        <w:t>razonamiento lógico.</w:t>
      </w:r>
    </w:p>
    <w:p w:rsidR="00050629" w:rsidRDefault="00050629" w:rsidP="001676C6">
      <w:pPr>
        <w:pStyle w:val="NormalWeb"/>
      </w:pPr>
      <w:r w:rsidRPr="00050629">
        <w:drawing>
          <wp:inline distT="0" distB="0" distL="0" distR="0" wp14:anchorId="1EA70350" wp14:editId="475BF8B0">
            <wp:extent cx="6188710" cy="1458595"/>
            <wp:effectExtent l="0" t="0" r="254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095" w:rsidRDefault="005F4095" w:rsidP="001676C6">
      <w:pPr>
        <w:pStyle w:val="NormalWeb"/>
      </w:pPr>
      <w:r w:rsidRPr="005F4095">
        <w:drawing>
          <wp:inline distT="0" distB="0" distL="0" distR="0" wp14:anchorId="533936DE" wp14:editId="3D02CC5D">
            <wp:extent cx="6188710" cy="1282700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095" w:rsidRDefault="005F4095" w:rsidP="001676C6">
      <w:pPr>
        <w:pStyle w:val="NormalWeb"/>
      </w:pPr>
      <w:r w:rsidRPr="005F4095">
        <w:lastRenderedPageBreak/>
        <w:drawing>
          <wp:inline distT="0" distB="0" distL="0" distR="0" wp14:anchorId="40754CD0" wp14:editId="6CA16359">
            <wp:extent cx="6188710" cy="1416050"/>
            <wp:effectExtent l="0" t="0" r="254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7BD" w:rsidRDefault="006D27BD" w:rsidP="001676C6">
      <w:pPr>
        <w:pStyle w:val="NormalWeb"/>
      </w:pPr>
      <w:r w:rsidRPr="006D27BD">
        <w:drawing>
          <wp:inline distT="0" distB="0" distL="0" distR="0" wp14:anchorId="7CFC399F" wp14:editId="3D4450DA">
            <wp:extent cx="6188710" cy="2336165"/>
            <wp:effectExtent l="0" t="0" r="254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76C6" w:rsidRDefault="001676C6" w:rsidP="001676C6">
      <w:pPr>
        <w:pStyle w:val="NormalWeb"/>
      </w:pPr>
    </w:p>
    <w:p w:rsidR="001676C6" w:rsidRDefault="001676C6" w:rsidP="00BB1681">
      <w:pPr>
        <w:pStyle w:val="NormalWeb"/>
      </w:pPr>
    </w:p>
    <w:p w:rsidR="0028531D" w:rsidRDefault="0028531D" w:rsidP="00BB1681">
      <w:pPr>
        <w:pStyle w:val="NormalWeb"/>
      </w:pPr>
    </w:p>
    <w:p w:rsidR="0028531D" w:rsidRDefault="0028531D" w:rsidP="00BB1681">
      <w:pPr>
        <w:pStyle w:val="NormalWeb"/>
      </w:pPr>
    </w:p>
    <w:p w:rsidR="00292482" w:rsidRDefault="00292482" w:rsidP="00BB1681">
      <w:pPr>
        <w:pStyle w:val="NormalWeb"/>
      </w:pPr>
    </w:p>
    <w:p w:rsidR="00BB1681" w:rsidRDefault="00BB1681" w:rsidP="00BB1681"/>
    <w:p w:rsidR="00BB1681" w:rsidRDefault="00BB1681" w:rsidP="00BB1681"/>
    <w:p w:rsidR="00584A23" w:rsidRDefault="00584A23" w:rsidP="00584A23">
      <w:pPr>
        <w:pStyle w:val="NormalWeb"/>
      </w:pPr>
    </w:p>
    <w:p w:rsidR="00584A23" w:rsidRDefault="00584A23" w:rsidP="00ED29E6">
      <w:pPr>
        <w:pStyle w:val="NormalWeb"/>
      </w:pPr>
    </w:p>
    <w:p w:rsidR="00457BF8" w:rsidRPr="00ED29E6" w:rsidRDefault="00457BF8" w:rsidP="00ED29E6">
      <w:pPr>
        <w:pStyle w:val="NormalWeb"/>
        <w:rPr>
          <w:rFonts w:asciiTheme="minorHAnsi" w:hAnsiTheme="minorHAnsi" w:cstheme="minorHAnsi"/>
        </w:rPr>
      </w:pPr>
    </w:p>
    <w:sectPr w:rsidR="00457BF8" w:rsidRPr="00ED29E6" w:rsidSect="00B542B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74EA8"/>
    <w:multiLevelType w:val="hybridMultilevel"/>
    <w:tmpl w:val="53ECF5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87988"/>
    <w:multiLevelType w:val="multilevel"/>
    <w:tmpl w:val="77F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76B9"/>
    <w:multiLevelType w:val="multilevel"/>
    <w:tmpl w:val="BD6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4458C"/>
    <w:multiLevelType w:val="multilevel"/>
    <w:tmpl w:val="A24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33F9C"/>
    <w:multiLevelType w:val="multilevel"/>
    <w:tmpl w:val="233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065"/>
    <w:rsid w:val="00050629"/>
    <w:rsid w:val="001676C6"/>
    <w:rsid w:val="001B056F"/>
    <w:rsid w:val="00284065"/>
    <w:rsid w:val="0028531D"/>
    <w:rsid w:val="00292482"/>
    <w:rsid w:val="003E3A44"/>
    <w:rsid w:val="00451C56"/>
    <w:rsid w:val="00457BF8"/>
    <w:rsid w:val="00584A23"/>
    <w:rsid w:val="005B5C93"/>
    <w:rsid w:val="005C6438"/>
    <w:rsid w:val="005E6CFA"/>
    <w:rsid w:val="005F4095"/>
    <w:rsid w:val="006D27BD"/>
    <w:rsid w:val="00842F40"/>
    <w:rsid w:val="00860DEB"/>
    <w:rsid w:val="009F30AE"/>
    <w:rsid w:val="00AA683B"/>
    <w:rsid w:val="00AC47BF"/>
    <w:rsid w:val="00AF6162"/>
    <w:rsid w:val="00B542B3"/>
    <w:rsid w:val="00BB1681"/>
    <w:rsid w:val="00D244FE"/>
    <w:rsid w:val="00D675E8"/>
    <w:rsid w:val="00ED29E6"/>
    <w:rsid w:val="00ED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2CE5C3-77FB-429A-AA83-21466501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542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44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7B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42B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B542B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D244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2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57B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584A23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BB16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0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2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1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3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7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7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5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0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18</Pages>
  <Words>3284</Words>
  <Characters>18065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Agrupacion Mutual Aseguradora</Company>
  <LinksUpToDate>false</LinksUpToDate>
  <CharactersWithSpaces>21307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 Quisilema</dc:creator>
  <cp:keywords/>
  <dc:description/>
  <cp:lastModifiedBy>Diego Armando Simbaña Quisilema</cp:lastModifiedBy>
  <cp:revision>16</cp:revision>
  <dcterms:created xsi:type="dcterms:W3CDTF">2025-10-02T16:45:00Z</dcterms:created>
  <dcterms:modified xsi:type="dcterms:W3CDTF">2025-10-03T17:49:00Z</dcterms:modified>
</cp:coreProperties>
</file>