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</w:pPr>
      <w:r>
        <w:rPr>
          <w:rFonts w:ascii="微软雅黑" w:hAnsi="微软雅黑" w:eastAsia="微软雅黑"/>
          <w:b/>
          <w:color w:val="15130F"/>
          <w:sz w:val="48"/>
        </w:rPr>
        <w:t>王忠毅</w:t>
      </w:r>
    </w:p>
    <w:p>
      <w:pPr>
        <w:spacing w:before="20" w:after="20" w:line="276" w:lineRule="auto"/>
      </w:pPr>
      <w:r>
        <w:rPr>
          <w:rFonts w:ascii="微软雅黑" w:hAnsi="微软雅黑" w:eastAsia="微软雅黑"/>
          <w:b/>
          <w:color w:val="C93A18"/>
          <w:sz w:val="21"/>
        </w:rPr>
        <w:t>求职意向：</w:t>
      </w:r>
      <w:r>
        <w:rPr>
          <w:rFonts w:ascii="微软雅黑" w:hAnsi="微软雅黑" w:eastAsia="微软雅黑"/>
          <w:b/>
          <w:color w:val="15130F"/>
          <w:sz w:val="21"/>
        </w:rPr>
        <w:t>前端开发实习生 / AI 应用开发实习生</w:t>
      </w:r>
    </w:p>
    <w:p>
      <w:pPr>
        <w:spacing w:before="20" w:after="20" w:line="276" w:lineRule="auto"/>
      </w:pPr>
      <w:r>
        <w:rPr>
          <w:rFonts w:ascii="微软雅黑" w:hAnsi="微软雅黑" w:eastAsia="微软雅黑"/>
          <w:b w:val="0"/>
          <w:color w:val="555148"/>
          <w:sz w:val="19"/>
        </w:rPr>
        <w:t>电话  15121085022     邮箱  2474136599@qq.com     现居  南京</w:t>
      </w:r>
    </w:p>
    <w:p>
      <w:pPr>
        <w:spacing w:before="0" w:after="40" w:line="276" w:lineRule="auto"/>
        <w:pBdr>
          <w:bottom w:val="single" w:sz="10" w:space="1" w:color="15130F"/>
        </w:pBdr>
      </w:pPr>
      <w:r>
        <w:rPr>
          <w:rFonts w:ascii="微软雅黑" w:hAnsi="微软雅黑" w:eastAsia="微软雅黑"/>
          <w:b w:val="0"/>
          <w:color w:val="C93A18"/>
          <w:sz w:val="19"/>
        </w:rPr>
        <w:t>作品集  zhimu666.github.io     GitHub  github.com/zhimu666</w:t>
      </w:r>
    </w:p>
    <w:p>
      <w:pPr>
        <w:spacing w:before="100" w:after="40" w:line="276" w:lineRule="auto"/>
        <w:keepNext/>
        <w:pBdr>
          <w:bottom w:val="single" w:sz="8" w:space="1" w:color="C93A18"/>
        </w:pBdr>
      </w:pPr>
      <w:r>
        <w:rPr>
          <w:rFonts w:ascii="微软雅黑" w:hAnsi="微软雅黑" w:eastAsia="微软雅黑"/>
          <w:b/>
          <w:color w:val="C93A18"/>
          <w:sz w:val="23"/>
        </w:rPr>
        <w:t>个人概述</w:t>
      </w:r>
    </w:p>
    <w:p>
      <w:pPr>
        <w:spacing w:before="0" w:after="20" w:line="288" w:lineRule="auto"/>
      </w:pPr>
      <w:r>
        <w:rPr>
          <w:rFonts w:ascii="微软雅黑" w:hAnsi="微软雅黑" w:eastAsia="微软雅黑"/>
          <w:b/>
          <w:color w:val="15130F"/>
          <w:sz w:val="19"/>
        </w:rPr>
        <w:t>南京财经大学计算机科学与技术专业本科在读（2024 级）。</w:t>
      </w:r>
      <w:r>
        <w:rPr>
          <w:rFonts w:ascii="微软雅黑" w:hAnsi="微软雅黑" w:eastAsia="微软雅黑"/>
          <w:b w:val="0"/>
          <w:color w:val="15130F"/>
          <w:sz w:val="19"/>
        </w:rPr>
        <w:t>习惯用原生 HTML、CSS、JavaScript 把想法做成可以直接打开使用的网页应用，已独立完成并在线部署 5 个作品（AI 行业日报、个人作品集及 3 个小工具）。关注交互细节、可读性与无障碍，善于借助 AI 工具提高开发效率并自行验证结果。</w:t>
      </w:r>
    </w:p>
    <w:p>
      <w:pPr>
        <w:spacing w:before="100" w:after="40" w:line="276" w:lineRule="auto"/>
        <w:keepNext/>
        <w:pBdr>
          <w:bottom w:val="single" w:sz="8" w:space="1" w:color="C93A18"/>
        </w:pBdr>
      </w:pPr>
      <w:r>
        <w:rPr>
          <w:rFonts w:ascii="微软雅黑" w:hAnsi="微软雅黑" w:eastAsia="微软雅黑"/>
          <w:b/>
          <w:color w:val="C93A18"/>
          <w:sz w:val="23"/>
        </w:rPr>
        <w:t>教育背景</w:t>
      </w:r>
    </w:p>
    <w:p>
      <w:pPr>
        <w:spacing w:before="60" w:after="0" w:line="276" w:lineRule="auto"/>
        <w:keepNext/>
        <w:tabs>
          <w:tab w:val="right" w:pos="9751"/>
        </w:tabs>
      </w:pPr>
      <w:r>
        <w:rPr>
          <w:rFonts w:ascii="微软雅黑" w:hAnsi="微软雅黑" w:eastAsia="微软雅黑"/>
          <w:b/>
          <w:color w:val="15130F"/>
          <w:sz w:val="19"/>
        </w:rPr>
        <w:t>南京财经大学</w:t>
      </w:r>
      <w:r>
        <w:rPr>
          <w:rFonts w:ascii="微软雅黑" w:hAnsi="微软雅黑" w:eastAsia="微软雅黑"/>
          <w:b w:val="0"/>
          <w:color w:val="555148"/>
          <w:sz w:val="19"/>
        </w:rPr>
        <w:t xml:space="preserve">  |  计算机科学与技术  ·  本科</w:t>
      </w:r>
    </w:p>
    <w:p>
      <w:pPr>
        <w:spacing w:before="100" w:after="40" w:line="276" w:lineRule="auto"/>
        <w:keepNext/>
        <w:pBdr>
          <w:bottom w:val="single" w:sz="8" w:space="1" w:color="C93A18"/>
        </w:pBdr>
      </w:pPr>
      <w:r>
        <w:rPr>
          <w:rFonts w:ascii="微软雅黑" w:hAnsi="微软雅黑" w:eastAsia="微软雅黑"/>
          <w:b/>
          <w:color w:val="C93A18"/>
          <w:sz w:val="23"/>
        </w:rPr>
        <w:t>项目经历</w:t>
      </w:r>
    </w:p>
    <w:p>
      <w:pPr>
        <w:spacing w:before="60" w:after="0" w:line="276" w:lineRule="auto"/>
        <w:keepNext/>
        <w:tabs>
          <w:tab w:val="right" w:pos="9751"/>
        </w:tabs>
      </w:pPr>
      <w:r>
        <w:rPr>
          <w:rFonts w:ascii="微软雅黑" w:hAnsi="微软雅黑" w:eastAsia="微软雅黑"/>
          <w:b/>
          <w:color w:val="15130F"/>
          <w:sz w:val="19"/>
        </w:rPr>
        <w:t>SIGNAL · AI 行业日报</w:t>
      </w:r>
      <w:r>
        <w:rPr>
          <w:rFonts w:ascii="微软雅黑" w:hAnsi="微软雅黑" w:eastAsia="微软雅黑"/>
          <w:b w:val="0"/>
          <w:color w:val="555148"/>
          <w:sz w:val="19"/>
        </w:rPr>
        <w:t xml:space="preserve">  |  人机交互课程作业  ·  个人完成</w:t>
      </w:r>
      <w:r>
        <w:rPr>
          <w:rFonts w:ascii="微软雅黑" w:hAnsi="微软雅黑" w:eastAsia="微软雅黑"/>
          <w:b w:val="0"/>
          <w:color w:val="555148"/>
          <w:sz w:val="19"/>
        </w:rPr>
        <w:tab/>
        <w:t>2026.10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技术栈：</w:t>
      </w:r>
      <w:r>
        <w:rPr>
          <w:rFonts w:ascii="微软雅黑" w:hAnsi="微软雅黑" w:eastAsia="微软雅黑"/>
          <w:b w:val="0"/>
          <w:color w:val="15130F"/>
          <w:sz w:val="19"/>
        </w:rPr>
        <w:t>HTML / CSS / JavaScript / 内联 SVG / localStorage（单文件，零外部依赖）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设计并实现新闻看板：优先级、分类、关键词、未读、收藏五类条件可叠加筛选，筛选与阅读状态各自独立，互不覆盖。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实现阅读进度环、键盘快捷键（j / k / r / s / t）、七日走势折线图（附数据表）、深浅主题。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/>
          <w:color w:val="15130F"/>
          <w:sz w:val="19"/>
        </w:rPr>
        <w:t>成果：</w:t>
      </w:r>
      <w:r>
        <w:rPr>
          <w:rFonts w:ascii="微软雅黑" w:hAnsi="微软雅黑" w:eastAsia="微软雅黑"/>
          <w:b w:val="0"/>
          <w:color w:val="15130F"/>
          <w:sz w:val="19"/>
        </w:rPr>
        <w:t>已部署到 GitHub Pages：https://zhimu666.github.io/works/ai-daily/</w:t>
      </w:r>
    </w:p>
    <w:p>
      <w:pPr>
        <w:spacing w:before="60" w:after="0" w:line="276" w:lineRule="auto"/>
        <w:keepNext/>
        <w:tabs>
          <w:tab w:val="right" w:pos="9751"/>
        </w:tabs>
      </w:pPr>
      <w:r>
        <w:rPr>
          <w:rFonts w:ascii="微软雅黑" w:hAnsi="微软雅黑" w:eastAsia="微软雅黑"/>
          <w:b/>
          <w:color w:val="15130F"/>
          <w:sz w:val="19"/>
        </w:rPr>
        <w:t>个人作品集网站</w:t>
      </w:r>
      <w:r>
        <w:rPr>
          <w:rFonts w:ascii="微软雅黑" w:hAnsi="微软雅黑" w:eastAsia="微软雅黑"/>
          <w:b w:val="0"/>
          <w:color w:val="555148"/>
          <w:sz w:val="19"/>
        </w:rPr>
        <w:t xml:space="preserve">  |  个人完成</w:t>
      </w:r>
      <w:r>
        <w:rPr>
          <w:rFonts w:ascii="微软雅黑" w:hAnsi="微软雅黑" w:eastAsia="微软雅黑"/>
          <w:b w:val="0"/>
          <w:color w:val="555148"/>
          <w:sz w:val="19"/>
        </w:rPr>
        <w:tab/>
        <w:t>2026.10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技术栈：</w:t>
      </w:r>
      <w:r>
        <w:rPr>
          <w:rFonts w:ascii="微软雅黑" w:hAnsi="微软雅黑" w:eastAsia="微软雅黑"/>
          <w:b w:val="0"/>
          <w:color w:val="15130F"/>
          <w:sz w:val="19"/>
        </w:rPr>
        <w:t>HTML / CSS / JavaScript / Canvas / GitHub Pages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实现 Ctrl+K 命令面板、随指针起伏的点阵首屏、SIGNAL 三版迭代的对比预览、打印样式（可直接另存为 PDF）。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/>
          <w:color w:val="15130F"/>
          <w:sz w:val="19"/>
        </w:rPr>
        <w:t>成果：</w:t>
      </w:r>
      <w:r>
        <w:rPr>
          <w:rFonts w:ascii="微软雅黑" w:hAnsi="微软雅黑" w:eastAsia="微软雅黑"/>
          <w:b w:val="0"/>
          <w:color w:val="15130F"/>
          <w:sz w:val="19"/>
        </w:rPr>
        <w:t>首页实时读取并展示体积与外部请求数（整站 0 外部依赖）；部署：https://zhimu666.github.io/</w:t>
      </w:r>
    </w:p>
    <w:p>
      <w:pPr>
        <w:spacing w:before="60" w:after="0" w:line="276" w:lineRule="auto"/>
        <w:keepNext/>
        <w:tabs>
          <w:tab w:val="right" w:pos="9751"/>
        </w:tabs>
      </w:pPr>
      <w:r>
        <w:rPr>
          <w:rFonts w:ascii="微软雅黑" w:hAnsi="微软雅黑" w:eastAsia="微软雅黑"/>
          <w:b/>
          <w:color w:val="15130F"/>
          <w:sz w:val="19"/>
        </w:rPr>
        <w:t>绩点计算器 / 专注台 / 课表</w:t>
      </w:r>
      <w:r>
        <w:rPr>
          <w:rFonts w:ascii="微软雅黑" w:hAnsi="微软雅黑" w:eastAsia="微软雅黑"/>
          <w:b w:val="0"/>
          <w:color w:val="555148"/>
          <w:sz w:val="19"/>
        </w:rPr>
        <w:t xml:space="preserve">  |  三个面向大学生活的小应用  ·  个人提需求与测试，AI 辅助开发</w:t>
      </w:r>
      <w:r>
        <w:rPr>
          <w:rFonts w:ascii="微软雅黑" w:hAnsi="微软雅黑" w:eastAsia="微软雅黑"/>
          <w:b w:val="0"/>
          <w:color w:val="555148"/>
          <w:sz w:val="19"/>
        </w:rPr>
        <w:tab/>
        <w:t>2026.10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绩点计算器：支持百分制与五级制、两种折算规则，可按目标绩点反推剩余课程需要的平均绩点，附柱状图与数据表。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专注台：任务清单 + 番茄钟，倒计时按结束时刻计算，切换标签页也不会走慢；统计只来自真实使用记录。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 w:val="0"/>
          <w:color w:val="15130F"/>
          <w:sz w:val="19"/>
        </w:rPr>
        <w:t>课表：支持单双周与周次范围，录入时检测时间冲突，窄屏自动改为当日课程列表，可导出导入与打印。</w:t>
      </w:r>
    </w:p>
    <w:p>
      <w:pPr>
        <w:spacing w:before="100" w:after="40" w:line="276" w:lineRule="auto"/>
        <w:keepNext/>
        <w:pBdr>
          <w:bottom w:val="single" w:sz="8" w:space="1" w:color="C93A18"/>
        </w:pBdr>
      </w:pPr>
      <w:r>
        <w:rPr>
          <w:rFonts w:ascii="微软雅黑" w:hAnsi="微软雅黑" w:eastAsia="微软雅黑"/>
          <w:b/>
          <w:color w:val="C93A18"/>
          <w:sz w:val="23"/>
        </w:rPr>
        <w:t>专业技能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前端开发：</w:t>
      </w:r>
      <w:r>
        <w:rPr>
          <w:rFonts w:ascii="微软雅黑" w:hAnsi="微软雅黑" w:eastAsia="微软雅黑"/>
          <w:b w:val="0"/>
          <w:color w:val="15130F"/>
          <w:sz w:val="19"/>
        </w:rPr>
        <w:t>原生 HTML5 / CSS3 / JavaScript，响应式布局，内联 SVG 图表，Canvas，localStorage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工程与工具：</w:t>
      </w:r>
      <w:r>
        <w:rPr>
          <w:rFonts w:ascii="微软雅黑" w:hAnsi="微软雅黑" w:eastAsia="微软雅黑"/>
          <w:b w:val="0"/>
          <w:color w:val="15130F"/>
          <w:sz w:val="19"/>
        </w:rPr>
        <w:t>Git / GitHub、GitHub Pages 部署，浏览器开发者工具调试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交互与体验：</w:t>
      </w:r>
      <w:r>
        <w:rPr>
          <w:rFonts w:ascii="微软雅黑" w:hAnsi="微软雅黑" w:eastAsia="微软雅黑"/>
          <w:b w:val="0"/>
          <w:color w:val="15130F"/>
          <w:sz w:val="19"/>
        </w:rPr>
        <w:t>可用性启发式评估、无障碍（键盘操作、读屏、对比度）、深浅主题与减少动态设置</w:t>
      </w:r>
    </w:p>
    <w:p>
      <w:pPr>
        <w:spacing w:before="0" w:after="10" w:line="276" w:lineRule="auto"/>
      </w:pPr>
      <w:r>
        <w:rPr>
          <w:rFonts w:ascii="微软雅黑" w:hAnsi="微软雅黑" w:eastAsia="微软雅黑"/>
          <w:b/>
          <w:color w:val="15130F"/>
          <w:sz w:val="19"/>
        </w:rPr>
        <w:t>AI 协作：</w:t>
      </w:r>
      <w:r>
        <w:rPr>
          <w:rFonts w:ascii="微软雅黑" w:hAnsi="微软雅黑" w:eastAsia="微软雅黑"/>
          <w:b w:val="0"/>
          <w:color w:val="15130F"/>
          <w:sz w:val="19"/>
        </w:rPr>
        <w:t>会写清晰的需求与验收标准，用 AI 辅助开发，并对结果做测试、核对与修正</w:t>
      </w:r>
    </w:p>
    <w:p>
      <w:pPr>
        <w:spacing w:before="100" w:after="40" w:line="276" w:lineRule="auto"/>
        <w:keepNext/>
        <w:pBdr>
          <w:bottom w:val="single" w:sz="8" w:space="1" w:color="C93A18"/>
        </w:pBdr>
      </w:pPr>
      <w:r>
        <w:rPr>
          <w:rFonts w:ascii="微软雅黑" w:hAnsi="微软雅黑" w:eastAsia="微软雅黑"/>
          <w:b/>
          <w:color w:val="C93A18"/>
          <w:sz w:val="23"/>
        </w:rPr>
        <w:t>个人优势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/>
          <w:color w:val="15130F"/>
          <w:sz w:val="19"/>
        </w:rPr>
        <w:t>作品可验证：</w:t>
      </w:r>
      <w:r>
        <w:rPr>
          <w:rFonts w:ascii="微软雅黑" w:hAnsi="微软雅黑" w:eastAsia="微软雅黑"/>
          <w:b w:val="0"/>
          <w:color w:val="15130F"/>
          <w:sz w:val="19"/>
        </w:rPr>
        <w:t>能独立完成从需求、设计、开发到上线的完整流程，作品均可在线直接访问。</w:t>
      </w:r>
    </w:p>
    <w:p>
      <w:pPr>
        <w:spacing w:before="0" w:after="10" w:line="276" w:lineRule="auto"/>
        <w:ind w:left="255" w:hanging="198"/>
      </w:pPr>
      <w:r>
        <w:rPr>
          <w:rFonts w:ascii="微软雅黑" w:hAnsi="微软雅黑" w:eastAsia="微软雅黑"/>
          <w:b w:val="0"/>
          <w:color w:val="C93A18"/>
          <w:sz w:val="20"/>
        </w:rPr>
        <w:t xml:space="preserve">•  </w:t>
      </w:r>
      <w:r>
        <w:rPr>
          <w:rFonts w:ascii="微软雅黑" w:hAnsi="微软雅黑" w:eastAsia="微软雅黑"/>
          <w:b/>
          <w:color w:val="15130F"/>
          <w:sz w:val="19"/>
        </w:rPr>
        <w:t>重视使用者：</w:t>
      </w:r>
      <w:r>
        <w:rPr>
          <w:rFonts w:ascii="微软雅黑" w:hAnsi="微软雅黑" w:eastAsia="微软雅黑"/>
          <w:b w:val="0"/>
          <w:color w:val="15130F"/>
          <w:sz w:val="19"/>
        </w:rPr>
        <w:t>做界面先想清楚谁在用、会在哪里卡住，并对照原则逐条检查。</w:t>
      </w:r>
    </w:p>
    <w:sectPr w:rsidR="00FC693F" w:rsidRPr="0006063C" w:rsidSect="00034616">
      <w:pgSz w:w="11906" w:h="16838"/>
      <w:pgMar w:top="624" w:right="1077" w:bottom="56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