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C0" w:rsidRDefault="007C77BD" w:rsidP="00DF0BC8">
      <w:pPr>
        <w:pStyle w:val="1"/>
        <w:jc w:val="center"/>
      </w:pPr>
      <w:bookmarkStart w:id="0" w:name="_GoBack"/>
      <w:r>
        <w:rPr>
          <w:rFonts w:hint="eastAsia"/>
        </w:rPr>
        <w:t>曲水净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汽车检测中心公众号小程序开发</w:t>
      </w:r>
      <w:r w:rsidR="00DF0BC8">
        <w:rPr>
          <w:rFonts w:hint="eastAsia"/>
        </w:rPr>
        <w:t>报价单</w:t>
      </w:r>
    </w:p>
    <w:bookmarkEnd w:id="0"/>
    <w:p w:rsidR="00DF0BC8" w:rsidRDefault="00DF0BC8" w:rsidP="00DF0BC8">
      <w:pPr>
        <w:pStyle w:val="2"/>
      </w:pPr>
      <w:r>
        <w:rPr>
          <w:rFonts w:hint="eastAsia"/>
        </w:rPr>
        <w:t>阶段工作量分布</w:t>
      </w:r>
    </w:p>
    <w:p w:rsidR="00DF0BC8" w:rsidRPr="00DF0BC8" w:rsidRDefault="00DF0BC8" w:rsidP="00DF0BC8">
      <w:pPr>
        <w:rPr>
          <w:rFonts w:hint="eastAsia"/>
        </w:rPr>
      </w:pPr>
      <w:r>
        <w:rPr>
          <w:rFonts w:hint="eastAsia"/>
        </w:rPr>
        <w:t>整个公众号</w:t>
      </w:r>
      <w:r w:rsidR="007C77BD">
        <w:rPr>
          <w:rFonts w:hint="eastAsia"/>
        </w:rPr>
        <w:t>开发过程</w:t>
      </w:r>
      <w:r>
        <w:rPr>
          <w:rFonts w:hint="eastAsia"/>
        </w:rPr>
        <w:t>大概分为以下5个阶段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7C77BD" w:rsidTr="00DF0BC8">
        <w:tc>
          <w:tcPr>
            <w:tcW w:w="704" w:type="dxa"/>
          </w:tcPr>
          <w:p w:rsidR="007C77BD" w:rsidRPr="00DF0BC8" w:rsidRDefault="007C77BD" w:rsidP="00DF0BC8">
            <w:pPr>
              <w:rPr>
                <w:rFonts w:hint="eastAsia"/>
                <w:highlight w:val="darkMagenta"/>
              </w:rPr>
            </w:pPr>
            <w:r w:rsidRPr="00DF0BC8">
              <w:rPr>
                <w:rFonts w:hint="eastAsia"/>
                <w:highlight w:val="darkMagenta"/>
              </w:rPr>
              <w:t>序号</w:t>
            </w:r>
          </w:p>
        </w:tc>
        <w:tc>
          <w:tcPr>
            <w:tcW w:w="1418" w:type="dxa"/>
          </w:tcPr>
          <w:p w:rsidR="007C77BD" w:rsidRPr="00DF0BC8" w:rsidRDefault="007C77BD" w:rsidP="00DF0BC8">
            <w:pPr>
              <w:rPr>
                <w:rFonts w:hint="eastAsia"/>
                <w:highlight w:val="darkMagenta"/>
              </w:rPr>
            </w:pPr>
            <w:r w:rsidRPr="00DF0BC8">
              <w:rPr>
                <w:rFonts w:hint="eastAsia"/>
                <w:highlight w:val="darkMagenta"/>
              </w:rPr>
              <w:t>工作阶段</w:t>
            </w:r>
          </w:p>
        </w:tc>
      </w:tr>
      <w:tr w:rsidR="007C77BD" w:rsidTr="00DF0BC8">
        <w:tc>
          <w:tcPr>
            <w:tcW w:w="704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需求设计</w:t>
            </w:r>
          </w:p>
        </w:tc>
      </w:tr>
      <w:tr w:rsidR="007C77BD" w:rsidTr="00DF0BC8">
        <w:tc>
          <w:tcPr>
            <w:tcW w:w="704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</w:p>
        </w:tc>
      </w:tr>
      <w:tr w:rsidR="007C77BD" w:rsidTr="00DF0BC8">
        <w:tc>
          <w:tcPr>
            <w:tcW w:w="704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程序开发</w:t>
            </w:r>
          </w:p>
        </w:tc>
      </w:tr>
      <w:tr w:rsidR="007C77BD" w:rsidTr="00DF0BC8">
        <w:tc>
          <w:tcPr>
            <w:tcW w:w="704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系统测试</w:t>
            </w:r>
          </w:p>
        </w:tc>
      </w:tr>
      <w:tr w:rsidR="007C77BD" w:rsidTr="00DF0BC8">
        <w:tc>
          <w:tcPr>
            <w:tcW w:w="704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C77BD" w:rsidRDefault="007C77BD" w:rsidP="00DF0BC8">
            <w:pPr>
              <w:rPr>
                <w:rFonts w:hint="eastAsia"/>
              </w:rPr>
            </w:pPr>
            <w:r>
              <w:rPr>
                <w:rFonts w:hint="eastAsia"/>
              </w:rPr>
              <w:t>系统部署</w:t>
            </w:r>
          </w:p>
        </w:tc>
      </w:tr>
    </w:tbl>
    <w:p w:rsidR="00DF0BC8" w:rsidRDefault="00DF0BC8" w:rsidP="00DF0BC8"/>
    <w:p w:rsidR="00DF0BC8" w:rsidRDefault="00DF0BC8" w:rsidP="00DF0BC8">
      <w:pPr>
        <w:pStyle w:val="2"/>
      </w:pPr>
      <w:r>
        <w:rPr>
          <w:rFonts w:hint="eastAsia"/>
        </w:rPr>
        <w:t>工作量</w:t>
      </w:r>
    </w:p>
    <w:tbl>
      <w:tblPr>
        <w:tblW w:w="13887" w:type="dxa"/>
        <w:tblLook w:val="04A0" w:firstRow="1" w:lastRow="0" w:firstColumn="1" w:lastColumn="0" w:noHBand="0" w:noVBand="1"/>
      </w:tblPr>
      <w:tblGrid>
        <w:gridCol w:w="1593"/>
        <w:gridCol w:w="1593"/>
        <w:gridCol w:w="1274"/>
        <w:gridCol w:w="1576"/>
        <w:gridCol w:w="4864"/>
        <w:gridCol w:w="1241"/>
        <w:gridCol w:w="1746"/>
      </w:tblGrid>
      <w:tr w:rsidR="007C77BD" w:rsidRPr="007C77BD" w:rsidTr="007C77BD">
        <w:trPr>
          <w:trHeight w:val="358"/>
        </w:trPr>
        <w:tc>
          <w:tcPr>
            <w:tcW w:w="3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/>
                <w:color w:val="006100"/>
                <w:kern w:val="0"/>
                <w:sz w:val="28"/>
                <w:szCs w:val="28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8"/>
                <w:szCs w:val="28"/>
              </w:rPr>
              <w:t>阶段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角色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工作量</w:t>
            </w:r>
          </w:p>
        </w:tc>
        <w:tc>
          <w:tcPr>
            <w:tcW w:w="4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责任描述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ind w:leftChars="-9" w:left="-19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价格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需求分析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需求人员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22d</w:t>
            </w: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1.分析用户需求，协商完成需求说明书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17600￥</w:t>
            </w: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 管理需求变更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3.评审架构和设计文档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设计阶段</w:t>
            </w: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架构设计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架构师</w:t>
            </w:r>
            <w:proofErr w:type="gramEnd"/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10d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1.架构设计和架构变更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20000￥</w:t>
            </w: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2.定制项目开发计划过程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UI 设计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 设计师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15d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1.完成用户提出的界面需求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23000￥</w:t>
            </w: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2.完成页面、按钮设计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5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页面设计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网页设计师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8d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1.实现UI 设计的脚本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5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2.完成页面适配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程序实现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程序员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30d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1.按照架构设计完成编码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30000￥</w:t>
            </w: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2.制作开发文档（工程文档、开发文档、测试文档）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3.完成单元测试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软件测试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测试工程师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20d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1、编制测试计划、测试方案和测试用例；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12000￥</w:t>
            </w: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2、进行集成测试和系统测试和确认测试；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3、执行测试计划；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4、编写测试报告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5、填写相关的过程统计文档。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部署</w:t>
            </w:r>
          </w:p>
        </w:tc>
        <w:tc>
          <w:tcPr>
            <w:tcW w:w="1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运维工程师</w:t>
            </w:r>
          </w:p>
        </w:tc>
        <w:tc>
          <w:tcPr>
            <w:tcW w:w="1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5d</w:t>
            </w: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1.制定编写实施方案、实施计划、应急计划等</w:t>
            </w:r>
          </w:p>
        </w:tc>
        <w:tc>
          <w:tcPr>
            <w:tcW w:w="12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600￥/天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3000￥</w:t>
            </w: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2.完成项目实施所有软、硬件和网络等环境的准备。</w:t>
            </w: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313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6100"/>
                <w:kern w:val="0"/>
                <w:sz w:val="22"/>
              </w:rPr>
            </w:pPr>
          </w:p>
        </w:tc>
        <w:tc>
          <w:tcPr>
            <w:tcW w:w="1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105600￥</w:t>
            </w:r>
          </w:p>
        </w:tc>
      </w:tr>
      <w:tr w:rsidR="007C77BD" w:rsidRPr="007C77BD" w:rsidTr="007C77BD">
        <w:trPr>
          <w:trHeight w:val="283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C77B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7BD" w:rsidRPr="007C77BD" w:rsidRDefault="007C77BD" w:rsidP="007C77B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DF0BC8" w:rsidRPr="00DF0BC8" w:rsidRDefault="00DF0BC8" w:rsidP="00DF0BC8">
      <w:pPr>
        <w:rPr>
          <w:rFonts w:hint="eastAsia"/>
        </w:rPr>
      </w:pPr>
    </w:p>
    <w:sectPr w:rsidR="00DF0BC8" w:rsidRPr="00DF0BC8" w:rsidSect="007C77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C8"/>
    <w:rsid w:val="00287CC0"/>
    <w:rsid w:val="003C5EBE"/>
    <w:rsid w:val="00505213"/>
    <w:rsid w:val="0052676B"/>
    <w:rsid w:val="007C77BD"/>
    <w:rsid w:val="008454BC"/>
    <w:rsid w:val="00DF0BC8"/>
    <w:rsid w:val="00F8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ED23"/>
  <w15:chartTrackingRefBased/>
  <w15:docId w15:val="{901B01B8-22D0-488C-A013-DC90C1F2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BC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F0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0B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qiaozhiquan</dc:creator>
  <cp:keywords/>
  <dc:description/>
  <cp:lastModifiedBy>qiaozhiquan</cp:lastModifiedBy>
  <cp:revision>1</cp:revision>
  <dcterms:created xsi:type="dcterms:W3CDTF">2019-09-09T01:29:00Z</dcterms:created>
  <dcterms:modified xsi:type="dcterms:W3CDTF">2019-09-09T02:23:00Z</dcterms:modified>
</cp:coreProperties>
</file>