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99FCA">
      <w:pPr>
        <w:jc w:val="center"/>
        <w:rPr>
          <w:rFonts w:hint="default"/>
          <w:sz w:val="28"/>
          <w:szCs w:val="28"/>
        </w:rPr>
      </w:pPr>
      <w:r>
        <w:rPr>
          <w:rFonts w:hint="default"/>
          <w:sz w:val="28"/>
          <w:szCs w:val="28"/>
        </w:rPr>
        <w:t>乌审旗文物局关于滴哨沟湾至三岔沟湾通村公路项目用地范围</w:t>
      </w:r>
      <w:r>
        <w:rPr>
          <w:rFonts w:hint="eastAsia"/>
          <w:sz w:val="28"/>
          <w:szCs w:val="28"/>
          <w:lang w:val="en-US" w:eastAsia="zh-CN"/>
        </w:rPr>
        <w:t>内有关</w:t>
      </w:r>
      <w:r>
        <w:rPr>
          <w:rFonts w:hint="default"/>
          <w:sz w:val="28"/>
          <w:szCs w:val="28"/>
        </w:rPr>
        <w:t>文物</w:t>
      </w:r>
      <w:r>
        <w:rPr>
          <w:rFonts w:hint="eastAsia"/>
          <w:sz w:val="28"/>
          <w:szCs w:val="28"/>
          <w:lang w:val="en-US" w:eastAsia="zh-CN"/>
        </w:rPr>
        <w:t>事宜</w:t>
      </w:r>
      <w:r>
        <w:rPr>
          <w:rFonts w:hint="default"/>
          <w:sz w:val="28"/>
          <w:szCs w:val="28"/>
        </w:rPr>
        <w:t>的请示</w:t>
      </w:r>
    </w:p>
    <w:p w14:paraId="3A93E37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p>
    <w:p w14:paraId="6711DA5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lang w:val="en-US" w:eastAsia="zh-CN"/>
        </w:rPr>
        <w:t>鄂尔多斯市</w:t>
      </w:r>
      <w:r>
        <w:rPr>
          <w:rFonts w:hint="eastAsia"/>
          <w:sz w:val="24"/>
          <w:szCs w:val="24"/>
          <w:lang w:val="en-US" w:eastAsia="zh-CN"/>
        </w:rPr>
        <w:t>文物局</w:t>
      </w:r>
      <w:r>
        <w:rPr>
          <w:rFonts w:hint="default"/>
          <w:sz w:val="24"/>
          <w:szCs w:val="24"/>
          <w:lang w:val="en-US" w:eastAsia="zh-CN"/>
        </w:rPr>
        <w:t>：</w:t>
      </w:r>
    </w:p>
    <w:p w14:paraId="62EF60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滴哨沟湾至三岔沟湾通村公路项目位于乌审旗境内。项目起自滴哨沟湾北侧砂石路，道路由南向北起点坐标X=4177234.25、Y=36545914.17；终点坐标X=4185222.64、Y=36550912.36。路线沿无定河北侧布线，终点位于三岔河西侧与县道645相交，用地面积15.9445公顷。全线设置平面交叉9处，涵洞1道。设计路长为10.413千米，宽8.0米。</w:t>
      </w:r>
    </w:p>
    <w:p w14:paraId="31D2E8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滴哨沟湾至三岔沟湾通村公路项目位于国家级文物保护单位萨拉乌苏遗址的建设控制地带范围内，多段路段累计长度约2780米，部分路段位于三岔河古城及墓群的保护范围内，路段长度约为4950米。</w:t>
      </w:r>
    </w:p>
    <w:p w14:paraId="70267D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依据《中华人民共和国文物保护法》及相关法律法规，建设项目涉及文物遗址保护的相关要求，该项目已完成文物考古勘探、文物影响评估以及文物保护方案的报告编制工作，相关成果已通过专家验收。结合内蒙古自治区文物考古研究院关于《滴哨沟湾至三岔沟湾通村公路项目文物核查的报告》（内文考基字〔2026〕104号）意见。我局原则上同意该项目建设。</w:t>
      </w:r>
    </w:p>
    <w:p w14:paraId="26CD76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现特申请办理该项目涉及文物保护的审批手续，为尽快推动项目建设，依照《内蒙古自治区文物局关于做好基本建设用地考古工作的通知》（内文物发〔2025〕6号）要求。因审批权限，现将滴哨沟湾至三岔沟湾通村公路项目的组件内容随文呈上，请上级文物部门对该项目事宜进行审批转报。</w:t>
      </w:r>
    </w:p>
    <w:p w14:paraId="5DBCE7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p>
    <w:p w14:paraId="130B0937">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Regular" w:hAnsi="Times New Roman Regular" w:eastAsia="宋体" w:cs="Times New Roman Regular"/>
          <w:sz w:val="24"/>
          <w:szCs w:val="24"/>
          <w:lang w:val="en-US" w:eastAsia="zh-CN"/>
        </w:rPr>
      </w:pPr>
    </w:p>
    <w:p w14:paraId="73C2D48B">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附件：</w:t>
      </w:r>
    </w:p>
    <w:p w14:paraId="67C8A4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1.审批机关立项选址核准文件</w:t>
      </w:r>
    </w:p>
    <w:p w14:paraId="6A0CD6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2.企业法人营业执照</w:t>
      </w:r>
    </w:p>
    <w:p w14:paraId="2F507E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3.法定代表人身份证复印件</w:t>
      </w:r>
    </w:p>
    <w:p w14:paraId="29F8B9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4.滴哨沟湾至三岔沟湾通村公路项目用地经纬度坐标Excel表</w:t>
      </w:r>
    </w:p>
    <w:p w14:paraId="7B51D2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5.滴哨沟湾至三岔沟湾通村公路项目用地范围KML格式坐标文件</w:t>
      </w:r>
    </w:p>
    <w:p w14:paraId="2F6266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6.滴哨沟湾至三岔沟湾通村公路项目用地宗地图</w:t>
      </w:r>
    </w:p>
    <w:p w14:paraId="12C2BC4D">
      <w:pPr>
        <w:spacing w:line="360" w:lineRule="auto"/>
        <w:jc w:val="both"/>
        <w:rPr>
          <w:rFonts w:hint="default" w:ascii="Times New Roman Regular" w:hAnsi="Times New Roman Regular" w:eastAsia="宋体" w:cs="Times New Roman Regular"/>
          <w:sz w:val="24"/>
          <w:szCs w:val="24"/>
          <w:lang w:val="en-US" w:eastAsia="zh-CN"/>
        </w:rPr>
      </w:pPr>
      <w:bookmarkStart w:id="0" w:name="_GoBack"/>
      <w:bookmarkEnd w:id="0"/>
    </w:p>
    <w:p w14:paraId="7A2A5BF7">
      <w:pPr>
        <w:spacing w:line="360" w:lineRule="auto"/>
        <w:jc w:val="right"/>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乌审旗文物局</w:t>
      </w:r>
    </w:p>
    <w:p w14:paraId="5557BD42">
      <w:pPr>
        <w:spacing w:line="360" w:lineRule="auto"/>
        <w:jc w:val="right"/>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2026</w:t>
      </w:r>
      <w:r>
        <w:rPr>
          <w:rFonts w:hint="default" w:ascii="Times New Roman Regular" w:hAnsi="Times New Roman Regular" w:eastAsia="宋体" w:cs="Times New Roman Regular"/>
          <w:sz w:val="24"/>
          <w:szCs w:val="24"/>
          <w:lang w:val="en-US" w:eastAsia="zh-CN"/>
        </w:rPr>
        <w:t>年</w:t>
      </w:r>
      <w:r>
        <w:rPr>
          <w:rFonts w:hint="eastAsia" w:ascii="Times New Roman Regular" w:hAnsi="Times New Roman Regular" w:eastAsia="宋体" w:cs="Times New Roman Regular"/>
          <w:sz w:val="24"/>
          <w:szCs w:val="24"/>
          <w:lang w:val="en-US" w:eastAsia="zh-CN"/>
        </w:rPr>
        <w:t>4</w:t>
      </w:r>
      <w:r>
        <w:rPr>
          <w:rFonts w:hint="default" w:ascii="Times New Roman Regular" w:hAnsi="Times New Roman Regular" w:eastAsia="宋体" w:cs="Times New Roman Regular"/>
          <w:sz w:val="24"/>
          <w:szCs w:val="24"/>
          <w:lang w:val="en-US" w:eastAsia="zh-CN"/>
        </w:rPr>
        <w:t>月XX日</w:t>
      </w:r>
    </w:p>
    <w:p w14:paraId="6EB015CC">
      <w:pPr>
        <w:spacing w:line="360" w:lineRule="auto"/>
        <w:jc w:val="both"/>
        <w:rPr>
          <w:rFonts w:hint="default" w:ascii="Times New Roman Regular" w:hAnsi="Times New Roman Regular" w:eastAsia="宋体" w:cs="Times New Roman Regular"/>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FangSong">
    <w:altName w:val="仿宋-简"/>
    <w:panose1 w:val="02010609060101010101"/>
    <w:charset w:val="86"/>
    <w:family w:val="auto"/>
    <w:pitch w:val="default"/>
    <w:sig w:usb0="00000000" w:usb1="00000000" w:usb2="00000016" w:usb3="00000000" w:csb0="00040001" w:csb1="00000000"/>
  </w:font>
  <w:font w:name="方正仿宋_GBK">
    <w:altName w:val="仿宋-简"/>
    <w:panose1 w:val="02000000000000000000"/>
    <w:charset w:val="86"/>
    <w:family w:val="auto"/>
    <w:pitch w:val="default"/>
    <w:sig w:usb0="00000000" w:usb1="00000000" w:usb2="00082016" w:usb3="00000000" w:csb0="00040001" w:csb1="00000000"/>
  </w:font>
  <w:font w:name="Helvetica">
    <w:panose1 w:val="00000000000000000000"/>
    <w:charset w:val="00"/>
    <w:family w:val="auto"/>
    <w:pitch w:val="default"/>
    <w:sig w:usb0="E00002FF" w:usb1="5000785B" w:usb2="00000000" w:usb3="00000000" w:csb0="2000019F" w:csb1="4F010000"/>
  </w:font>
  <w:font w:name="Times New Roman Regular">
    <w:panose1 w:val="02020603050405020304"/>
    <w:charset w:val="00"/>
    <w:family w:val="auto"/>
    <w:pitch w:val="default"/>
    <w:sig w:usb0="E0002AEF" w:usb1="C0007841" w:usb2="00000009" w:usb3="00000000" w:csb0="400001FF" w:csb1="FFFF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FFD18F"/>
    <w:rsid w:val="2ECFEF4F"/>
    <w:rsid w:val="35FFD18F"/>
    <w:rsid w:val="5BE52DCE"/>
    <w:rsid w:val="5DFFA775"/>
    <w:rsid w:val="6BFD2746"/>
    <w:rsid w:val="6DED95AB"/>
    <w:rsid w:val="6FFFCEEA"/>
    <w:rsid w:val="757BA41C"/>
    <w:rsid w:val="7737A5E1"/>
    <w:rsid w:val="7AFE671F"/>
    <w:rsid w:val="7B2F3FFD"/>
    <w:rsid w:val="7B7BFBA5"/>
    <w:rsid w:val="7E52CFC7"/>
    <w:rsid w:val="7EFFEEBF"/>
    <w:rsid w:val="BE67DB41"/>
    <w:rsid w:val="BE78725F"/>
    <w:rsid w:val="BEF73298"/>
    <w:rsid w:val="BF7EB384"/>
    <w:rsid w:val="D7DF4081"/>
    <w:rsid w:val="DBFF6C90"/>
    <w:rsid w:val="DEFFAE99"/>
    <w:rsid w:val="DFFD79C2"/>
    <w:rsid w:val="EEAD8A93"/>
    <w:rsid w:val="F6FACCC2"/>
    <w:rsid w:val="FCFD15E3"/>
    <w:rsid w:val="FFCEEF21"/>
    <w:rsid w:val="FFEF1925"/>
    <w:rsid w:val="FFF1A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rPr>
      <w:rFonts w:ascii="FangSong" w:hAnsi="FangSong" w:eastAsia="FangSong" w:cs="FangSong"/>
      <w:sz w:val="32"/>
      <w:szCs w:val="32"/>
      <w:lang w:val="en-US" w:eastAsia="en-US" w:bidi="ar-SA"/>
    </w:rPr>
  </w:style>
  <w:style w:type="paragraph" w:styleId="4">
    <w:name w:val="Normal (Web)"/>
    <w:basedOn w:val="1"/>
    <w:uiPriority w:val="0"/>
    <w:rPr>
      <w:sz w:val="24"/>
    </w:rPr>
  </w:style>
  <w:style w:type="character" w:styleId="7">
    <w:name w:val="Strong"/>
    <w:basedOn w:val="6"/>
    <w:qFormat/>
    <w:uiPriority w:val="0"/>
    <w:rPr>
      <w:b/>
    </w:rPr>
  </w:style>
  <w:style w:type="character" w:customStyle="1" w:styleId="8">
    <w:name w:val="s1"/>
    <w:basedOn w:val="6"/>
    <w:uiPriority w:val="0"/>
    <w:rPr>
      <w:rFonts w:ascii="Helvetica" w:hAnsi="Helvetica" w:eastAsia="Helvetica" w:cs="Helvetica"/>
      <w:sz w:val="36"/>
      <w:szCs w:val="36"/>
    </w:rPr>
  </w:style>
  <w:style w:type="paragraph" w:customStyle="1" w:styleId="9">
    <w:name w:val="p1"/>
    <w:basedOn w:val="1"/>
    <w:uiPriority w:val="0"/>
    <w:pPr>
      <w:spacing w:before="0" w:beforeAutospacing="0" w:after="0" w:afterAutospacing="0"/>
      <w:ind w:left="0" w:right="0"/>
      <w:jc w:val="left"/>
    </w:pPr>
    <w:rPr>
      <w:rFonts w:ascii="Helvetica" w:hAnsi="Helvetica" w:eastAsia="Helvetica" w:cs="Helvetica"/>
      <w:color w:val="000000"/>
      <w:kern w:val="0"/>
      <w:sz w:val="36"/>
      <w:szCs w:val="36"/>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2025-10-06T06:25:00Z</dcterms:created>
  <dc:creator>李李</dc:creator>
  <cp:lastModifiedBy>I 'm okay ❀</cp:lastModifiedBy>
  <dcterms:modified xsi:type="dcterms:W3CDTF">2026-05-27T15:14:00Z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6D762365325929796849E069EDF686CB_43</vt:lpwstr>
  </property>
</Properties>
</file>