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1C5A3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Regular" w:hAnsi="Times New Roman Regular" w:eastAsia="宋体" w:cs="Times New Roman Regular"/>
          <w:sz w:val="36"/>
          <w:szCs w:val="36"/>
          <w:lang w:val="en-US" w:eastAsia="zh-CN"/>
        </w:rPr>
      </w:pPr>
      <w:bookmarkStart w:id="6" w:name="_GoBack"/>
      <w:r>
        <w:rPr>
          <w:rFonts w:hint="default" w:ascii="Times New Roman Regular" w:hAnsi="Times New Roman Regular" w:eastAsia="宋体" w:cs="Times New Roman Regular"/>
          <w:sz w:val="36"/>
          <w:szCs w:val="36"/>
          <w:lang w:val="en-US" w:eastAsia="zh-CN"/>
        </w:rPr>
        <w:t>关于莫旗2026年高标准农田建设项目的占地范围内文物勘探</w:t>
      </w:r>
      <w:r>
        <w:rPr>
          <w:rFonts w:hint="eastAsia" w:ascii="Times New Roman Regular" w:hAnsi="Times New Roman Regular" w:eastAsia="宋体" w:cs="Times New Roman Regular"/>
          <w:sz w:val="36"/>
          <w:szCs w:val="36"/>
          <w:lang w:val="en-US" w:eastAsia="zh-CN"/>
        </w:rPr>
        <w:t>计划</w:t>
      </w:r>
      <w:r>
        <w:rPr>
          <w:rFonts w:hint="default" w:ascii="Times New Roman Regular" w:hAnsi="Times New Roman Regular" w:eastAsia="宋体" w:cs="Times New Roman Regular"/>
          <w:sz w:val="36"/>
          <w:szCs w:val="36"/>
          <w:lang w:val="en-US" w:eastAsia="zh-CN"/>
        </w:rPr>
        <w:t>备案的请示</w:t>
      </w:r>
      <w:bookmarkEnd w:id="6"/>
    </w:p>
    <w:p w14:paraId="20BDF0A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Regular" w:hAnsi="Times New Roman Regular" w:eastAsia="宋体" w:cs="Times New Roman Regular"/>
          <w:sz w:val="24"/>
          <w:szCs w:val="24"/>
          <w:lang w:val="en-US" w:eastAsia="zh-CN"/>
        </w:rPr>
      </w:pPr>
    </w:p>
    <w:p w14:paraId="28F3CA8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Regular" w:hAnsi="Times New Roman Regular" w:eastAsia="宋体" w:cs="Times New Roman Regular"/>
          <w:sz w:val="24"/>
          <w:szCs w:val="24"/>
          <w:lang w:val="en-US" w:eastAsia="zh-CN"/>
        </w:rPr>
      </w:pPr>
    </w:p>
    <w:p w14:paraId="15DFEE2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莫旗文化和旅游局：</w:t>
      </w:r>
    </w:p>
    <w:p w14:paraId="6AF06DF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根据《中华人民共和国文物保护法》及《内蒙古自治区文物保护条例》有关规定，</w:t>
      </w:r>
      <w:r>
        <w:rPr>
          <w:rFonts w:hint="eastAsia" w:ascii="Times New Roman Regular" w:hAnsi="Times New Roman Regular" w:eastAsia="宋体" w:cs="Times New Roman Regular"/>
          <w:sz w:val="24"/>
          <w:szCs w:val="24"/>
          <w:lang w:val="en-US" w:eastAsia="zh-CN"/>
        </w:rPr>
        <w:t>莫旗农牧和科技局</w:t>
      </w:r>
      <w:r>
        <w:rPr>
          <w:rFonts w:hint="eastAsia" w:ascii="Times New Roman Regular" w:hAnsi="Times New Roman Regular" w:eastAsia="宋体" w:cs="Times New Roman Regular"/>
          <w:sz w:val="24"/>
          <w:szCs w:val="24"/>
          <w:lang w:val="en-US" w:eastAsia="zh-CN"/>
        </w:rPr>
        <w:t>委托</w:t>
      </w:r>
      <w:bookmarkStart w:id="0" w:name="_Toc1949359084"/>
      <w:bookmarkEnd w:id="0"/>
      <w:bookmarkStart w:id="1" w:name="_Toc289827392"/>
      <w:bookmarkEnd w:id="1"/>
      <w:bookmarkStart w:id="2" w:name="_Toc15699422"/>
      <w:bookmarkEnd w:id="2"/>
      <w:bookmarkStart w:id="3" w:name="_Toc1085534005"/>
      <w:bookmarkEnd w:id="3"/>
      <w:bookmarkStart w:id="4" w:name="_Toc1602"/>
      <w:bookmarkEnd w:id="4"/>
      <w:bookmarkStart w:id="5" w:name="_Toc1022729965"/>
      <w:r>
        <w:rPr>
          <w:rFonts w:hint="eastAsia" w:ascii="Times New Roman Regular" w:hAnsi="Times New Roman Regular" w:eastAsia="宋体" w:cs="Times New Roman Regular"/>
          <w:sz w:val="24"/>
          <w:szCs w:val="24"/>
          <w:lang w:val="en-US" w:eastAsia="zh-CN"/>
        </w:rPr>
        <w:t>三门峡市文物考古勘探有限公司</w:t>
      </w:r>
      <w:bookmarkEnd w:id="5"/>
      <w:r>
        <w:rPr>
          <w:rFonts w:hint="eastAsia" w:ascii="Times New Roman Regular" w:hAnsi="Times New Roman Regular" w:eastAsia="宋体" w:cs="Times New Roman Regular"/>
          <w:sz w:val="24"/>
          <w:szCs w:val="24"/>
          <w:lang w:val="en-US" w:eastAsia="zh-CN"/>
        </w:rPr>
        <w:t>，计划于2026年4月对莫旗2026年高标准农田建设项目占地范围内开展文物勘探工作。该项目位于内蒙古自治区呼伦贝尔市莫力达瓦达斡尔族自治旗，建设内容为田块整治、灌溉与排水、田间道路、农田地力提升、农田输配电、农田防护与生态环境保护等工程，总用地面积为50万亩（333335000平方米）。鉴于项目范围内大部分区域为基本农田，对文物影响较小，无需开展考古勘探工作；同时，项目范围内的已有道路、水沟等区域不具备勘探条件。因此本次针对新建的路、桥、涵洞、输变电线路所立杆、塔、泵房以及下挖掩埋的输水管线等深层动土的配套设施开展考古勘探工作，确定本项目的计划勘探面积约为122581平方米。</w:t>
      </w:r>
    </w:p>
    <w:p w14:paraId="0F20D3A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根据指导意见，现将</w:t>
      </w:r>
      <w:r>
        <w:rPr>
          <w:rFonts w:hint="eastAsia" w:ascii="Times New Roman Regular" w:hAnsi="Times New Roman Regular" w:eastAsia="宋体" w:cs="Times New Roman Regular"/>
          <w:sz w:val="24"/>
          <w:szCs w:val="24"/>
          <w:lang w:val="en-US" w:eastAsia="zh-CN"/>
        </w:rPr>
        <w:t>莫旗2026年高标准农田建设项目</w:t>
      </w:r>
      <w:r>
        <w:rPr>
          <w:rFonts w:hint="eastAsia" w:ascii="Times New Roman Regular" w:hAnsi="Times New Roman Regular" w:eastAsia="宋体" w:cs="Times New Roman Regular"/>
          <w:sz w:val="24"/>
          <w:szCs w:val="24"/>
          <w:lang w:val="en-US" w:eastAsia="zh-CN"/>
        </w:rPr>
        <w:t>文物勘探计划随文呈报并请贵局予以审批备案。</w:t>
      </w:r>
    </w:p>
    <w:p w14:paraId="3234A4D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此请示，请复。</w:t>
      </w:r>
    </w:p>
    <w:p w14:paraId="6005F1E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Regular" w:hAnsi="Times New Roman Regular" w:eastAsia="宋体" w:cs="Times New Roman Regular"/>
          <w:sz w:val="24"/>
          <w:szCs w:val="24"/>
          <w:lang w:val="en-US" w:eastAsia="zh-CN"/>
        </w:rPr>
      </w:pPr>
    </w:p>
    <w:p w14:paraId="40BD6E5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Regular" w:hAnsi="Times New Roman Regular" w:eastAsia="宋体" w:cs="Times New Roman Regular"/>
          <w:sz w:val="24"/>
          <w:szCs w:val="24"/>
          <w:lang w:val="en-US" w:eastAsia="zh-CN"/>
        </w:rPr>
      </w:pPr>
    </w:p>
    <w:p w14:paraId="168A3AE1">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default"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莫旗农牧和科技局</w:t>
      </w:r>
    </w:p>
    <w:p w14:paraId="1B6D2055">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default"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2026年4月14日</w:t>
      </w:r>
    </w:p>
    <w:p w14:paraId="6975B516">
      <w:pPr>
        <w:rPr>
          <w:rFonts w:hint="eastAsia"/>
          <w:lang w:val="en-US" w:eastAsia="zh-CN"/>
        </w:rPr>
      </w:pPr>
    </w:p>
    <w:p w14:paraId="5DC68FF8">
      <w:pPr>
        <w:rPr>
          <w:rFonts w:hint="eastAsia"/>
          <w:lang w:val="en-US" w:eastAsia="zh-CN"/>
        </w:rPr>
      </w:pPr>
    </w:p>
    <w:p w14:paraId="5575016A">
      <w:pPr>
        <w:rPr>
          <w:rFonts w:hint="eastAsia"/>
          <w:lang w:val="en-US" w:eastAsia="zh-CN"/>
        </w:rPr>
      </w:pPr>
      <w:r>
        <w:rPr>
          <w:rFonts w:hint="eastAsia"/>
          <w:lang w:val="en-US" w:eastAsia="zh-CN"/>
        </w:rPr>
        <w:t>附件：</w:t>
      </w:r>
    </w:p>
    <w:p w14:paraId="4222DC7B">
      <w:pPr>
        <w:numPr>
          <w:ilvl w:val="0"/>
          <w:numId w:val="1"/>
        </w:numPr>
        <w:rPr>
          <w:rFonts w:hint="default"/>
          <w:lang w:val="en-US" w:eastAsia="zh-CN"/>
        </w:rPr>
      </w:pPr>
      <w:r>
        <w:rPr>
          <w:rFonts w:hint="eastAsia"/>
          <w:lang w:val="en-US" w:eastAsia="zh-CN"/>
        </w:rPr>
        <w:t>莫旗2026年高标准农田建设项目考古调查、勘探工作计划</w:t>
      </w:r>
    </w:p>
    <w:p w14:paraId="62A1B63C">
      <w:pPr>
        <w:numPr>
          <w:ilvl w:val="0"/>
          <w:numId w:val="1"/>
        </w:numPr>
        <w:rPr>
          <w:rFonts w:hint="default"/>
          <w:lang w:val="en-US" w:eastAsia="zh-CN"/>
        </w:rPr>
      </w:pPr>
      <w:r>
        <w:rPr>
          <w:rFonts w:hint="default"/>
          <w:lang w:val="en-US" w:eastAsia="zh-CN"/>
        </w:rPr>
        <w:t>三门峡市文物考古勘探有限公司备案</w:t>
      </w:r>
      <w:r>
        <w:rPr>
          <w:rFonts w:hint="eastAsia"/>
          <w:lang w:val="en-US" w:eastAsia="zh-CN"/>
        </w:rPr>
        <w:t>资料</w:t>
      </w:r>
    </w:p>
    <w:sectPr>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8030705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803070505020304"/>
    <w:charset w:val="00"/>
    <w:family w:val="auto"/>
    <w:pitch w:val="default"/>
    <w:sig w:usb0="E0002AEF" w:usb1="C0007841" w:usb2="00000009" w:usb3="00000000" w:csb0="4000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DB250E"/>
    <w:multiLevelType w:val="singleLevel"/>
    <w:tmpl w:val="FFDB250E"/>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7CAB7EF"/>
    <w:rsid w:val="1AF7A622"/>
    <w:rsid w:val="2779615D"/>
    <w:rsid w:val="37781A79"/>
    <w:rsid w:val="49F774AA"/>
    <w:rsid w:val="6DED95AB"/>
    <w:rsid w:val="77DF431A"/>
    <w:rsid w:val="7FDF6257"/>
    <w:rsid w:val="D7CAB7EF"/>
    <w:rsid w:val="EBD70968"/>
    <w:rsid w:val="FB5F8784"/>
    <w:rsid w:val="FFBB3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note text"/>
    <w:basedOn w:val="1"/>
    <w:uiPriority w:val="0"/>
    <w:pPr>
      <w:snapToGrid w:val="0"/>
      <w:jc w:val="left"/>
    </w:pPr>
    <w:rPr>
      <w:sz w:val="18"/>
    </w:rPr>
  </w:style>
  <w:style w:type="paragraph" w:styleId="4">
    <w:name w:val="Normal (Web)"/>
    <w:basedOn w:val="1"/>
    <w:uiPriority w:val="0"/>
    <w:rPr>
      <w:sz w:val="24"/>
    </w:rPr>
  </w:style>
  <w:style w:type="character" w:styleId="7">
    <w:name w:val="footnote reference"/>
    <w:basedOn w:val="6"/>
    <w:uiPriority w:val="0"/>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2025-10-23T01:57:00Z</dcterms:created>
  <dc:creator>李李</dc:creator>
  <cp:lastModifiedBy>李李</cp:lastModifiedBy>
  <dcterms:modified xsi:type="dcterms:W3CDTF">2026-04-14T09:33:55Z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80FDC2C1BE11BFCA8399DD69F2C0A5C5_43</vt:lpwstr>
  </property>
</Properties>
</file>