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45807A">
      <w:pPr>
        <w:spacing w:before="0" w:after="360" w:line="620" w:lineRule="exact"/>
        <w:jc w:val="center"/>
      </w:pPr>
      <w:r>
        <w:rPr>
          <w:rFonts w:ascii="STSong" w:hAnsi="STSong" w:eastAsia="STSong"/>
          <w:b w:val="0"/>
          <w:sz w:val="44"/>
        </w:rPr>
        <w:t>关于内蒙古呼伦贝尔市扎兰屯市庙尔山锌多金属矿勘探探转采矿区项目办理文物保护许可的申请</w:t>
      </w:r>
    </w:p>
    <w:p w14:paraId="26B82F53">
      <w:pPr>
        <w:spacing w:before="0" w:after="0" w:line="560" w:lineRule="exact"/>
      </w:pPr>
      <w:r>
        <w:rPr>
          <w:rFonts w:ascii="STFangsong" w:hAnsi="STFangsong" w:eastAsia="STFangsong"/>
          <w:b w:val="0"/>
          <w:sz w:val="32"/>
        </w:rPr>
        <w:t>扎兰屯市文物局：</w:t>
      </w:r>
    </w:p>
    <w:p w14:paraId="0F147753">
      <w:pPr>
        <w:spacing w:before="0" w:after="0" w:line="560" w:lineRule="exact"/>
        <w:ind w:firstLine="640"/>
      </w:pPr>
      <w:r>
        <w:rPr>
          <w:rFonts w:ascii="STFangsong" w:hAnsi="STFangsong" w:eastAsia="STFangsong"/>
          <w:b w:val="0"/>
          <w:sz w:val="32"/>
        </w:rPr>
        <w:t>呼伦贝尔骏驰矿业有限责任公司拟推进内蒙古呼伦贝尔市扎兰屯市庙尔山锌多金属矿勘探探转采矿区项目。</w:t>
      </w:r>
    </w:p>
    <w:p w14:paraId="427D6D1B">
      <w:pPr>
        <w:spacing w:before="0" w:after="0" w:line="560" w:lineRule="exact"/>
        <w:ind w:firstLine="640"/>
      </w:pPr>
      <w:r>
        <w:rPr>
          <w:rFonts w:ascii="STFangsong" w:hAnsi="STFangsong" w:eastAsia="STFangsong"/>
          <w:b w:val="0"/>
          <w:sz w:val="32"/>
        </w:rPr>
        <w:t>一、项目名称</w:t>
      </w:r>
    </w:p>
    <w:p w14:paraId="76A67DE8">
      <w:pPr>
        <w:spacing w:before="0" w:after="0" w:line="560" w:lineRule="exact"/>
        <w:ind w:firstLine="640" w:firstLineChars="200"/>
      </w:pPr>
      <w:r>
        <w:rPr>
          <w:rFonts w:ascii="STFangsong" w:hAnsi="STFangsong" w:eastAsia="STFangsong"/>
          <w:b w:val="0"/>
          <w:sz w:val="32"/>
        </w:rPr>
        <w:t>内蒙古呼伦贝尔市扎兰屯市庙尔山锌多金属矿勘探探转采矿区项目</w:t>
      </w:r>
    </w:p>
    <w:p w14:paraId="71B270F4">
      <w:pPr>
        <w:spacing w:before="0" w:after="0" w:line="560" w:lineRule="exact"/>
        <w:ind w:firstLine="640"/>
      </w:pPr>
      <w:r>
        <w:rPr>
          <w:rFonts w:ascii="STFangsong" w:hAnsi="STFangsong" w:eastAsia="STFangsong"/>
          <w:b w:val="0"/>
          <w:sz w:val="32"/>
        </w:rPr>
        <w:t>二、建设地点及面积</w:t>
      </w:r>
    </w:p>
    <w:p w14:paraId="403CB1C5">
      <w:pPr>
        <w:spacing w:before="0" w:after="0" w:line="560" w:lineRule="exact"/>
        <w:ind w:firstLine="640"/>
      </w:pPr>
      <w:r>
        <w:rPr>
          <w:rFonts w:ascii="STFangsong" w:hAnsi="STFangsong" w:eastAsia="STFangsong"/>
          <w:b w:val="0"/>
          <w:sz w:val="32"/>
        </w:rPr>
        <w:t>内蒙古呼伦贝尔市扎兰屯市庙尔山锌多金属矿勘探探转采矿区项目位于扎兰屯市北西340°方位，直线距离50km，运输距离58km，行政区划隶属卧牛河镇管辖。项目总用地面积为337027平方米（约33.70公顷）。</w:t>
      </w:r>
    </w:p>
    <w:p w14:paraId="4E273D0F">
      <w:pPr>
        <w:spacing w:before="0" w:after="0" w:line="560" w:lineRule="exact"/>
        <w:ind w:firstLine="640"/>
      </w:pPr>
      <w:r>
        <w:rPr>
          <w:rFonts w:ascii="STFangsong" w:hAnsi="STFangsong" w:eastAsia="STFangsong"/>
          <w:b w:val="0"/>
          <w:sz w:val="32"/>
        </w:rPr>
        <w:t>三、建设规模和内容</w:t>
      </w:r>
    </w:p>
    <w:p w14:paraId="243E1081">
      <w:pPr>
        <w:spacing w:before="0" w:after="0" w:line="560" w:lineRule="exact"/>
        <w:ind w:firstLine="640"/>
      </w:pPr>
      <w:r>
        <w:rPr>
          <w:rFonts w:ascii="STFangsong" w:hAnsi="STFangsong" w:eastAsia="STFangsong"/>
          <w:b w:val="0"/>
          <w:sz w:val="32"/>
        </w:rPr>
        <w:t>项目地质勘探报告评审备案已通过，资料汇交已完成，矿山开发利用方案评审完成，正在办理采矿许可证申请相关手续。项目设计生产规模为30万吨/年，开采钼矿体1.8万吨/年，矿山服务年限约为7年，采用斜坡道开拓运输方案，项目实施后形成总投资12405.87万元。</w:t>
      </w:r>
    </w:p>
    <w:p w14:paraId="72A658C3"/>
    <w:p w14:paraId="0290309E">
      <w:pPr>
        <w:spacing w:before="0" w:after="0" w:line="560" w:lineRule="exact"/>
        <w:ind w:firstLine="640"/>
      </w:pPr>
      <w:r>
        <w:rPr>
          <w:rFonts w:ascii="STFangsong" w:hAnsi="STFangsong" w:eastAsia="STFangsong"/>
          <w:b w:val="0"/>
          <w:sz w:val="32"/>
        </w:rPr>
        <w:t>上为呼伦贝尔骏驰矿业有限责任公司就此项目特向贵单位提出文物保护许可的申请。</w:t>
      </w:r>
    </w:p>
    <w:p w14:paraId="3EEC30C6"/>
    <w:p w14:paraId="565243F5">
      <w:pPr>
        <w:spacing w:before="0" w:after="0" w:line="560" w:lineRule="exact"/>
        <w:ind w:firstLine="640"/>
        <w:rPr>
          <w:rFonts w:ascii="STFangsong" w:hAnsi="STFangsong" w:eastAsia="STFangsong"/>
          <w:b w:val="0"/>
          <w:sz w:val="32"/>
        </w:rPr>
      </w:pPr>
      <w:r>
        <w:rPr>
          <w:rFonts w:ascii="STFangsong" w:hAnsi="STFangsong" w:eastAsia="STFangsong"/>
          <w:b w:val="0"/>
          <w:sz w:val="32"/>
        </w:rPr>
        <w:t>附件：</w:t>
      </w:r>
    </w:p>
    <w:p w14:paraId="317D932F">
      <w:pPr>
        <w:spacing w:before="0" w:after="0" w:line="560" w:lineRule="exact"/>
        <w:ind w:firstLine="640"/>
        <w:rPr>
          <w:rFonts w:hint="default" w:ascii="STFangsong" w:hAnsi="STFangsong" w:eastAsia="STFangsong"/>
          <w:b w:val="0"/>
          <w:sz w:val="32"/>
          <w:lang w:val="en-US" w:eastAsia="zh-CN"/>
        </w:rPr>
      </w:pPr>
      <w:r>
        <w:rPr>
          <w:rFonts w:ascii="STFangsong" w:hAnsi="STFangsong" w:eastAsia="STFangsong"/>
          <w:b w:val="0"/>
          <w:sz w:val="32"/>
        </w:rPr>
        <w:t>1.</w:t>
      </w:r>
      <w:r>
        <w:rPr>
          <w:rFonts w:hint="eastAsia"/>
          <w:b w:val="0"/>
          <w:sz w:val="32"/>
          <w:lang w:val="en-US" w:eastAsia="zh-CN"/>
        </w:rPr>
        <w:t>项目拐点坐标</w:t>
      </w:r>
    </w:p>
    <w:p w14:paraId="37EC4F34">
      <w:pPr>
        <w:spacing w:before="0" w:after="0" w:line="560" w:lineRule="exact"/>
        <w:ind w:firstLine="640"/>
        <w:rPr>
          <w:rFonts w:ascii="STFangsong" w:hAnsi="STFangsong" w:eastAsia="STFangsong"/>
          <w:b w:val="0"/>
          <w:sz w:val="32"/>
        </w:rPr>
      </w:pPr>
      <w:r>
        <w:rPr>
          <w:rFonts w:hint="eastAsia"/>
          <w:b w:val="0"/>
          <w:sz w:val="32"/>
          <w:lang w:val="en-US" w:eastAsia="zh-CN"/>
        </w:rPr>
        <w:t>2.</w:t>
      </w:r>
      <w:r>
        <w:rPr>
          <w:rFonts w:ascii="STFangsong" w:hAnsi="STFangsong" w:eastAsia="STFangsong"/>
          <w:b w:val="0"/>
          <w:sz w:val="32"/>
        </w:rPr>
        <w:t>企业法人营业执照</w:t>
      </w:r>
    </w:p>
    <w:p w14:paraId="68D80EAB">
      <w:pPr>
        <w:spacing w:before="0" w:after="0" w:line="560" w:lineRule="exact"/>
        <w:ind w:firstLine="640"/>
        <w:rPr>
          <w:rFonts w:ascii="STFangsong" w:hAnsi="STFangsong" w:eastAsia="STFangsong"/>
          <w:b w:val="0"/>
          <w:sz w:val="32"/>
        </w:rPr>
      </w:pPr>
      <w:r>
        <w:rPr>
          <w:rFonts w:hint="eastAsia"/>
          <w:b w:val="0"/>
          <w:sz w:val="32"/>
          <w:lang w:val="en-US" w:eastAsia="zh-CN"/>
        </w:rPr>
        <w:t>3</w:t>
      </w:r>
      <w:r>
        <w:rPr>
          <w:rFonts w:ascii="STFangsong" w:hAnsi="STFangsong" w:eastAsia="STFangsong"/>
          <w:b w:val="0"/>
          <w:sz w:val="32"/>
        </w:rPr>
        <w:t>.企业法人身份证复印件</w:t>
      </w:r>
    </w:p>
    <w:p w14:paraId="461A2148">
      <w:pPr>
        <w:spacing w:before="0" w:after="0" w:line="560" w:lineRule="exact"/>
        <w:ind w:firstLine="640"/>
        <w:rPr>
          <w:rFonts w:ascii="STFangsong" w:hAnsi="STFangsong" w:eastAsia="STFangsong"/>
          <w:b w:val="0"/>
          <w:sz w:val="32"/>
        </w:rPr>
      </w:pPr>
      <w:r>
        <w:rPr>
          <w:rFonts w:hint="eastAsia"/>
          <w:b w:val="0"/>
          <w:sz w:val="32"/>
          <w:lang w:val="en-US" w:eastAsia="zh-CN"/>
        </w:rPr>
        <w:t>4</w:t>
      </w:r>
      <w:r>
        <w:rPr>
          <w:rFonts w:ascii="STFangsong" w:hAnsi="STFangsong" w:eastAsia="STFangsong"/>
          <w:b w:val="0"/>
          <w:sz w:val="32"/>
        </w:rPr>
        <w:t>.内蒙古呼伦贝尔市扎兰屯市庙尔山锌多金属矿勘探探转采矿区项目用地范围 KML 格式坐标文件</w:t>
      </w:r>
    </w:p>
    <w:p w14:paraId="6E3F1169">
      <w:pPr>
        <w:spacing w:before="0" w:after="0" w:line="560" w:lineRule="exact"/>
        <w:ind w:firstLine="640"/>
        <w:rPr>
          <w:rFonts w:hint="default" w:ascii="STFangsong" w:hAnsi="STFangsong" w:eastAsia="STFangsong"/>
          <w:b w:val="0"/>
          <w:sz w:val="32"/>
          <w:lang w:val="en-US" w:eastAsia="zh-CN"/>
        </w:rPr>
      </w:pPr>
      <w:r>
        <w:rPr>
          <w:rFonts w:hint="eastAsia"/>
          <w:b w:val="0"/>
          <w:sz w:val="32"/>
          <w:lang w:val="en-US" w:eastAsia="zh-CN"/>
        </w:rPr>
        <w:t>5.</w:t>
      </w:r>
      <w:r>
        <w:rPr>
          <w:rFonts w:ascii="STFangsong" w:hAnsi="STFangsong" w:eastAsia="STFangsong"/>
          <w:b w:val="0"/>
          <w:sz w:val="32"/>
        </w:rPr>
        <w:t>内蒙古呼伦贝尔市扎兰屯市庙尔山锌多金属矿勘探探转采矿区项目</w:t>
      </w:r>
      <w:r>
        <w:rPr>
          <w:rFonts w:hint="eastAsia"/>
          <w:b w:val="0"/>
          <w:sz w:val="32"/>
          <w:lang w:val="en-US" w:eastAsia="zh-CN"/>
        </w:rPr>
        <w:t>选址</w:t>
      </w:r>
      <w:r>
        <w:rPr>
          <w:rFonts w:ascii="STFangsong" w:hAnsi="STFangsong" w:eastAsia="STFangsong"/>
          <w:b w:val="0"/>
          <w:sz w:val="32"/>
        </w:rPr>
        <w:t>范围</w:t>
      </w:r>
      <w:r>
        <w:rPr>
          <w:rFonts w:hint="eastAsia"/>
          <w:b w:val="0"/>
          <w:sz w:val="32"/>
          <w:lang w:val="en-US" w:eastAsia="zh-CN"/>
        </w:rPr>
        <w:t>经纬度坐标Excel表</w:t>
      </w:r>
    </w:p>
    <w:p w14:paraId="2514D410">
      <w:pPr>
        <w:spacing w:before="0" w:after="0" w:line="560" w:lineRule="exact"/>
        <w:ind w:firstLine="640"/>
        <w:rPr>
          <w:rFonts w:ascii="STFangsong" w:hAnsi="STFangsong" w:eastAsia="STFangsong"/>
          <w:b w:val="0"/>
          <w:sz w:val="32"/>
        </w:rPr>
      </w:pPr>
      <w:r>
        <w:rPr>
          <w:rFonts w:hint="eastAsia"/>
          <w:b w:val="0"/>
          <w:sz w:val="32"/>
          <w:lang w:val="en-US" w:eastAsia="zh-CN"/>
        </w:rPr>
        <w:t>6</w:t>
      </w:r>
      <w:r>
        <w:rPr>
          <w:rFonts w:ascii="STFangsong" w:hAnsi="STFangsong" w:eastAsia="STFangsong"/>
          <w:b w:val="0"/>
          <w:sz w:val="32"/>
        </w:rPr>
        <w:t>.内蒙古呼伦贝尔市扎兰屯市庙尔山锌多金属矿勘探探转采矿区项目宗地图</w:t>
      </w:r>
    </w:p>
    <w:p w14:paraId="568E6F9F">
      <w:pPr>
        <w:spacing w:before="0" w:after="0" w:line="560" w:lineRule="exact"/>
        <w:ind w:firstLine="640"/>
        <w:rPr>
          <w:rFonts w:hint="default" w:ascii="STFangsong" w:hAnsi="STFangsong" w:eastAsia="STFangsong"/>
          <w:b w:val="0"/>
          <w:sz w:val="32"/>
          <w:lang w:val="en-US" w:eastAsia="zh-CN"/>
        </w:rPr>
      </w:pPr>
      <w:r>
        <w:rPr>
          <w:rFonts w:hint="eastAsia"/>
          <w:b w:val="0"/>
          <w:sz w:val="32"/>
          <w:lang w:val="en-US" w:eastAsia="zh-CN"/>
        </w:rPr>
        <w:t>7.立项选址核准文件</w:t>
      </w:r>
      <w:bookmarkStart w:id="0" w:name="_GoBack"/>
      <w:bookmarkEnd w:id="0"/>
    </w:p>
    <w:p w14:paraId="59B93A98"/>
    <w:p w14:paraId="643BA14E">
      <w:pPr>
        <w:spacing w:before="0" w:after="0" w:line="540" w:lineRule="exact"/>
        <w:ind w:right="840"/>
        <w:jc w:val="right"/>
      </w:pPr>
      <w:r>
        <w:rPr>
          <w:rFonts w:ascii="STFangsong" w:hAnsi="STFangsong" w:eastAsia="STFangsong"/>
          <w:b w:val="0"/>
          <w:sz w:val="32"/>
        </w:rPr>
        <w:t>呼伦贝尔骏驰矿业有限责任公司</w:t>
      </w:r>
    </w:p>
    <w:p w14:paraId="0748DF1E">
      <w:pPr>
        <w:spacing w:before="0" w:after="0" w:line="540" w:lineRule="exact"/>
        <w:ind w:right="1720"/>
        <w:jc w:val="right"/>
      </w:pPr>
      <w:r>
        <w:rPr>
          <w:rFonts w:ascii="STFangsong" w:hAnsi="STFangsong" w:eastAsia="STFangsong"/>
          <w:b w:val="0"/>
          <w:sz w:val="32"/>
        </w:rPr>
        <w:t>2026年6月9日</w:t>
      </w:r>
    </w:p>
    <w:sectPr>
      <w:pgSz w:w="11906" w:h="16838"/>
      <w:pgMar w:top="1247" w:right="1361" w:bottom="1247" w:left="147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5020202040A0204"/>
    <w:charset w:val="00"/>
    <w:family w:val="swiss"/>
    <w:pitch w:val="default"/>
    <w:sig w:usb0="E00002FF" w:usb1="4000ACFF" w:usb2="00000001" w:usb3="00000000" w:csb0="2000019F" w:csb1="00000000"/>
  </w:font>
  <w:font w:name="Cambria">
    <w:panose1 w:val="02040503050406030204"/>
    <w:charset w:val="00"/>
    <w:family w:val="auto"/>
    <w:pitch w:val="default"/>
    <w:sig w:usb0="E00002FF" w:usb1="400004FF" w:usb2="00000000" w:usb3="00000000" w:csb0="2000019F" w:csb1="00000000"/>
  </w:font>
  <w:font w:name="ＭＳ 明朝">
    <w:panose1 w:val="02020609040205080304"/>
    <w:charset w:val="80"/>
    <w:family w:val="roman"/>
    <w:pitch w:val="default"/>
    <w:sig w:usb0="E00002FF" w:usb1="6AC7FDFB" w:usb2="00000012" w:usb3="00000000" w:csb0="4002009F" w:csb1="DFD70000"/>
  </w:font>
  <w:font w:name="STFangsong">
    <w:panose1 w:val="02010600040101010101"/>
    <w:charset w:val="86"/>
    <w:family w:val="auto"/>
    <w:pitch w:val="default"/>
    <w:sig w:usb0="00000287" w:usb1="080F0000" w:usb2="00000000" w:usb3="00000000" w:csb0="0004009F" w:csb1="DFD70000"/>
  </w:font>
  <w:font w:name="ＭＳ ゴシック">
    <w:panose1 w:val="020B0609070205080204"/>
    <w:charset w:val="80"/>
    <w:family w:val="modern"/>
    <w:pitch w:val="default"/>
    <w:sig w:usb0="E00002FF" w:usb1="6AC7FDFB" w:usb2="00000012" w:usb3="00000000" w:csb0="4002009F" w:csb1="DFD70000"/>
  </w:font>
  <w:font w:name="Courier">
    <w:altName w:val="苹方-简"/>
    <w:panose1 w:val="02000500000000000000"/>
    <w:charset w:val="00"/>
    <w:family w:val="auto"/>
    <w:pitch w:val="default"/>
    <w:sig w:usb0="00000000" w:usb1="00000000" w:usb2="00000000" w:usb3="00000000" w:csb0="00000001" w:csb1="00000000"/>
  </w:font>
  <w:font w:name="苹方-简">
    <w:panose1 w:val="020B0300000000000000"/>
    <w:charset w:val="86"/>
    <w:family w:val="auto"/>
    <w:pitch w:val="default"/>
    <w:sig w:usb0="A00002FF" w:usb1="7ACFFCFB" w:usb2="00000016" w:usb3="00000000" w:csb0="00040001" w:csb1="00000000"/>
  </w:font>
  <w:font w:name="STSong">
    <w:panose1 w:val="02010600040101010101"/>
    <w:charset w:val="86"/>
    <w:family w:val="auto"/>
    <w:pitch w:val="default"/>
    <w:sig w:usb0="00000287" w:usb1="080F0000" w:usb2="00000000" w:usb3="00000000" w:csb0="0004009F" w:csb1="DFD70000"/>
  </w:font>
  <w:font w:name="宋体-简">
    <w:panose1 w:val="02010800040101010101"/>
    <w:charset w:val="86"/>
    <w:family w:val="auto"/>
    <w:pitch w:val="default"/>
    <w:sig w:usb0="00000001" w:usb1="080F0000" w:usb2="00000000" w:usb3="00000000" w:csb0="00040000" w:csb1="00000000"/>
  </w:font>
  <w:font w:name="PingFang SC">
    <w:panose1 w:val="020B0300000000000000"/>
    <w:charset w:val="86"/>
    <w:family w:val="auto"/>
    <w:pitch w:val="default"/>
    <w:sig w:usb0="A00002FF" w:usb1="7ACFFCFB" w:usb2="00000016" w:usb3="00000000" w:csb0="00040001" w:csb1="00000000"/>
  </w:font>
  <w:font w:name="Tahoma">
    <w:panose1 w:val="020B08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FBEDDDD"/>
    <w:rsid w:val="77DF1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560" w:lineRule="exact"/>
    </w:pPr>
    <w:rPr>
      <w:rFonts w:ascii="STFangsong" w:hAnsi="STFangsong" w:eastAsia="STFangsong" w:cstheme="minorBidi"/>
      <w:sz w:val="3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generated by python-docx</dc:description>
  <cp:lastModifiedBy>I 'm okay ❀</cp:lastModifiedBy>
  <dcterms:modified xsi:type="dcterms:W3CDTF">2026-06-09T09:57:33Z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5202AB2905BC28A99F70276A9ED4B89C_42</vt:lpwstr>
  </property>
</Properties>
</file>