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068FA" w14:textId="1A432033" w:rsidR="00034170" w:rsidRDefault="00034170" w:rsidP="0003417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项目编号：</w:t>
      </w:r>
    </w:p>
    <w:p w14:paraId="1C36FA8E" w14:textId="21788B20" w:rsidR="00034170" w:rsidRPr="00034170" w:rsidRDefault="00034170" w:rsidP="00034170">
      <w:pPr>
        <w:pStyle w:val="a7"/>
        <w:numPr>
          <w:ilvl w:val="0"/>
          <w:numId w:val="6"/>
        </w:numPr>
        <w:ind w:firstLineChars="0"/>
        <w:rPr>
          <w:b/>
          <w:bCs/>
          <w:sz w:val="36"/>
          <w:szCs w:val="36"/>
        </w:rPr>
      </w:pPr>
      <w:r w:rsidRPr="00034170">
        <w:rPr>
          <w:rFonts w:hint="eastAsia"/>
          <w:b/>
          <w:bCs/>
          <w:sz w:val="36"/>
          <w:szCs w:val="36"/>
        </w:rPr>
        <w:t>无人系统</w:t>
      </w:r>
    </w:p>
    <w:p w14:paraId="7E9B28C8" w14:textId="375E47F4" w:rsidR="00034170" w:rsidRDefault="00034170" w:rsidP="00034170">
      <w:pPr>
        <w:pStyle w:val="a7"/>
        <w:numPr>
          <w:ilvl w:val="0"/>
          <w:numId w:val="6"/>
        </w:numPr>
        <w:ind w:firstLineChars="0"/>
        <w:rPr>
          <w:b/>
          <w:bCs/>
          <w:sz w:val="36"/>
          <w:szCs w:val="36"/>
        </w:rPr>
      </w:pPr>
      <w:r w:rsidRPr="00034170">
        <w:rPr>
          <w:rFonts w:hint="eastAsia"/>
          <w:b/>
          <w:bCs/>
          <w:sz w:val="36"/>
          <w:szCs w:val="36"/>
        </w:rPr>
        <w:t>北斗导航智能终端</w:t>
      </w:r>
    </w:p>
    <w:p w14:paraId="36FB1A48" w14:textId="53EB93C6" w:rsidR="00034170" w:rsidRPr="00034170" w:rsidRDefault="00034170" w:rsidP="00034170">
      <w:pPr>
        <w:pStyle w:val="a7"/>
        <w:numPr>
          <w:ilvl w:val="0"/>
          <w:numId w:val="6"/>
        </w:numPr>
        <w:ind w:firstLineChars="0"/>
        <w:rPr>
          <w:rFonts w:hint="eastAsia"/>
          <w:b/>
          <w:bCs/>
          <w:sz w:val="36"/>
          <w:szCs w:val="36"/>
        </w:rPr>
      </w:pPr>
      <w:r w:rsidRPr="00034170">
        <w:rPr>
          <w:rFonts w:hint="eastAsia"/>
          <w:b/>
          <w:bCs/>
          <w:sz w:val="36"/>
          <w:szCs w:val="36"/>
        </w:rPr>
        <w:t>无人机高精度多源信息容错与自主导航技术</w:t>
      </w:r>
    </w:p>
    <w:p w14:paraId="275053F4" w14:textId="7E0B9AEB" w:rsidR="00714AC2" w:rsidRDefault="00714AC2" w:rsidP="0055686F">
      <w:pPr>
        <w:pStyle w:val="a7"/>
        <w:numPr>
          <w:ilvl w:val="0"/>
          <w:numId w:val="2"/>
        </w:numPr>
        <w:ind w:left="0" w:firstLineChars="0" w:firstLine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已掌握关键技术</w:t>
      </w:r>
    </w:p>
    <w:p w14:paraId="1E431EA3" w14:textId="7D3976D6" w:rsidR="00714AC2" w:rsidRPr="0055686F" w:rsidRDefault="00714AC2" w:rsidP="00714AC2">
      <w:pPr>
        <w:pStyle w:val="a7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55686F">
        <w:rPr>
          <w:rFonts w:hint="eastAsia"/>
          <w:b/>
          <w:sz w:val="32"/>
          <w:szCs w:val="32"/>
        </w:rPr>
        <w:t>基于</w:t>
      </w:r>
      <w:r w:rsidRPr="0055686F">
        <w:rPr>
          <w:rFonts w:hint="eastAsia"/>
          <w:b/>
          <w:sz w:val="32"/>
          <w:szCs w:val="32"/>
        </w:rPr>
        <w:t>合作目标的</w:t>
      </w:r>
      <w:r w:rsidRPr="0055686F">
        <w:rPr>
          <w:rFonts w:hint="eastAsia"/>
          <w:b/>
          <w:sz w:val="32"/>
          <w:szCs w:val="32"/>
        </w:rPr>
        <w:t>单目相机</w:t>
      </w:r>
      <w:r w:rsidRPr="0055686F">
        <w:rPr>
          <w:rFonts w:hint="eastAsia"/>
          <w:b/>
          <w:sz w:val="32"/>
          <w:szCs w:val="32"/>
        </w:rPr>
        <w:t>定位</w:t>
      </w:r>
      <w:r w:rsidRPr="0055686F">
        <w:rPr>
          <w:rFonts w:hint="eastAsia"/>
          <w:b/>
          <w:sz w:val="32"/>
          <w:szCs w:val="32"/>
        </w:rPr>
        <w:t>技术</w:t>
      </w:r>
    </w:p>
    <w:p w14:paraId="2090DD37" w14:textId="73BFF674" w:rsidR="00C90C91" w:rsidRDefault="00C90C91" w:rsidP="00C90C91">
      <w:pPr>
        <w:pStyle w:val="a7"/>
        <w:ind w:left="1440" w:firstLineChars="0" w:firstLine="0"/>
        <w:jc w:val="center"/>
      </w:pPr>
      <w:r w:rsidRPr="00D8757C">
        <w:object w:dxaOrig="3166" w:dyaOrig="6517" w14:anchorId="708348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371.25pt" o:ole="">
            <v:imagedata r:id="rId7" o:title=""/>
          </v:shape>
          <o:OLEObject Type="Embed" ProgID="Visio.Drawing.11" ShapeID="_x0000_i1025" DrawAspect="Content" ObjectID="_1638603189" r:id="rId8"/>
        </w:object>
      </w:r>
    </w:p>
    <w:p w14:paraId="265EA7B2" w14:textId="26831AEC" w:rsidR="00C90C91" w:rsidRPr="00C90C91" w:rsidRDefault="00C90C91" w:rsidP="00C90C91">
      <w:pPr>
        <w:shd w:val="clear" w:color="auto" w:fill="FFFFFF"/>
        <w:spacing w:before="150" w:after="150"/>
        <w:ind w:firstLineChars="200" w:firstLine="560"/>
        <w:rPr>
          <w:rFonts w:ascii="宋体" w:hAnsi="宋体" w:hint="eastAsia"/>
          <w:sz w:val="28"/>
          <w:szCs w:val="28"/>
        </w:rPr>
      </w:pPr>
      <w:r w:rsidRPr="00A9207F">
        <w:rPr>
          <w:rFonts w:ascii="宋体" w:hAnsi="宋体" w:hint="eastAsia"/>
          <w:sz w:val="28"/>
          <w:szCs w:val="28"/>
        </w:rPr>
        <w:t>在识别</w:t>
      </w:r>
      <w:r w:rsidRPr="00A9207F">
        <w:rPr>
          <w:rFonts w:ascii="宋体" w:hAnsi="宋体" w:hint="eastAsia"/>
          <w:sz w:val="28"/>
          <w:szCs w:val="28"/>
        </w:rPr>
        <w:t>AprilTag</w:t>
      </w:r>
      <w:r w:rsidRPr="00A9207F">
        <w:rPr>
          <w:rFonts w:ascii="宋体" w:hAnsi="宋体" w:hint="eastAsia"/>
          <w:sz w:val="28"/>
          <w:szCs w:val="28"/>
        </w:rPr>
        <w:t>图标后，提取已知</w:t>
      </w:r>
      <w:r w:rsidRPr="00A9207F">
        <w:rPr>
          <w:rFonts w:ascii="宋体" w:hAnsi="宋体" w:hint="eastAsia"/>
          <w:sz w:val="28"/>
          <w:szCs w:val="28"/>
        </w:rPr>
        <w:t>4</w:t>
      </w:r>
      <w:r w:rsidRPr="00A9207F">
        <w:rPr>
          <w:rFonts w:ascii="宋体" w:hAnsi="宋体" w:hint="eastAsia"/>
          <w:sz w:val="28"/>
          <w:szCs w:val="28"/>
        </w:rPr>
        <w:t>个角点坐标，根据坐标转化关系，得到相机相对图标的</w:t>
      </w:r>
      <w:r w:rsidRPr="00A9207F">
        <w:rPr>
          <w:rFonts w:ascii="宋体" w:hAnsi="宋体" w:hint="eastAsia"/>
          <w:sz w:val="28"/>
          <w:szCs w:val="28"/>
        </w:rPr>
        <w:t>x</w:t>
      </w:r>
      <w:r w:rsidRPr="00A9207F">
        <w:rPr>
          <w:rFonts w:ascii="宋体" w:hAnsi="宋体" w:hint="eastAsia"/>
          <w:sz w:val="28"/>
          <w:szCs w:val="28"/>
        </w:rPr>
        <w:t>，</w:t>
      </w:r>
      <w:r w:rsidRPr="00A9207F">
        <w:rPr>
          <w:rFonts w:ascii="宋体" w:hAnsi="宋体" w:hint="eastAsia"/>
          <w:sz w:val="28"/>
          <w:szCs w:val="28"/>
        </w:rPr>
        <w:t>y</w:t>
      </w:r>
      <w:r w:rsidRPr="00A9207F">
        <w:rPr>
          <w:rFonts w:ascii="宋体" w:hAnsi="宋体" w:hint="eastAsia"/>
          <w:sz w:val="28"/>
          <w:szCs w:val="28"/>
        </w:rPr>
        <w:t>，</w:t>
      </w:r>
      <w:r w:rsidRPr="00A9207F">
        <w:rPr>
          <w:rFonts w:ascii="宋体" w:hAnsi="宋体" w:hint="eastAsia"/>
          <w:sz w:val="28"/>
          <w:szCs w:val="28"/>
        </w:rPr>
        <w:t>z</w:t>
      </w:r>
      <w:r w:rsidRPr="00A9207F">
        <w:rPr>
          <w:rFonts w:ascii="宋体" w:hAnsi="宋体" w:hint="eastAsia"/>
          <w:sz w:val="28"/>
          <w:szCs w:val="28"/>
        </w:rPr>
        <w:t>，并以此为控制量，对飞机进行</w:t>
      </w:r>
      <w:r w:rsidRPr="00A9207F">
        <w:rPr>
          <w:rFonts w:ascii="宋体" w:hAnsi="宋体" w:hint="eastAsia"/>
          <w:sz w:val="28"/>
          <w:szCs w:val="28"/>
        </w:rPr>
        <w:t>pid</w:t>
      </w:r>
      <w:r w:rsidRPr="00A9207F">
        <w:rPr>
          <w:rFonts w:ascii="宋体" w:hAnsi="宋体" w:hint="eastAsia"/>
          <w:sz w:val="28"/>
          <w:szCs w:val="28"/>
        </w:rPr>
        <w:t>控制，完成自主着陆</w:t>
      </w:r>
      <w:r>
        <w:rPr>
          <w:rFonts w:ascii="宋体" w:hAnsi="宋体" w:hint="eastAsia"/>
          <w:sz w:val="28"/>
          <w:szCs w:val="28"/>
        </w:rPr>
        <w:t>。后期可扩展着陆场景，应用于动平台，也可通过机器学习的方式将二维码更换成更具有普遍意义的合作目</w:t>
      </w:r>
      <w:r>
        <w:rPr>
          <w:rFonts w:ascii="宋体" w:hAnsi="宋体" w:hint="eastAsia"/>
          <w:sz w:val="28"/>
          <w:szCs w:val="28"/>
        </w:rPr>
        <w:lastRenderedPageBreak/>
        <w:t>标。</w:t>
      </w:r>
    </w:p>
    <w:p w14:paraId="4D492C40" w14:textId="0EACA980" w:rsidR="00714AC2" w:rsidRPr="0055686F" w:rsidRDefault="00714AC2" w:rsidP="00714AC2">
      <w:pPr>
        <w:pStyle w:val="a7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55686F">
        <w:rPr>
          <w:rFonts w:hint="eastAsia"/>
          <w:b/>
          <w:sz w:val="32"/>
          <w:szCs w:val="32"/>
        </w:rPr>
        <w:t>未知环境下视觉自主定位与导航技术</w:t>
      </w:r>
    </w:p>
    <w:p w14:paraId="10EF5E35" w14:textId="0B1840F8" w:rsidR="00C90C91" w:rsidRPr="00C90C91" w:rsidRDefault="00C90C91" w:rsidP="003511E0">
      <w:pPr>
        <w:shd w:val="clear" w:color="auto" w:fill="FFFFFF"/>
        <w:spacing w:before="150" w:after="150"/>
        <w:ind w:firstLineChars="200" w:firstLine="640"/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以ORB-</w:t>
      </w:r>
      <w:r w:rsidRPr="003511E0">
        <w:rPr>
          <w:rFonts w:ascii="宋体" w:hAnsi="宋体" w:hint="eastAsia"/>
          <w:sz w:val="28"/>
          <w:szCs w:val="28"/>
        </w:rPr>
        <w:t>SLAM</w:t>
      </w:r>
      <w:r>
        <w:rPr>
          <w:rFonts w:hint="eastAsia"/>
          <w:bCs/>
          <w:sz w:val="32"/>
          <w:szCs w:val="32"/>
        </w:rPr>
        <w:t>为基础，仅通过视觉的方式鲁棒性不足，将其扩展为</w:t>
      </w:r>
      <w:r w:rsidRPr="00714AC2">
        <w:rPr>
          <w:rFonts w:hint="eastAsia"/>
          <w:bCs/>
          <w:sz w:val="32"/>
          <w:szCs w:val="32"/>
        </w:rPr>
        <w:t>视觉+惯导自主定位</w:t>
      </w:r>
      <w:r>
        <w:rPr>
          <w:rFonts w:hint="eastAsia"/>
          <w:bCs/>
          <w:sz w:val="32"/>
          <w:szCs w:val="32"/>
        </w:rPr>
        <w:t>。</w:t>
      </w:r>
    </w:p>
    <w:p w14:paraId="508DC19B" w14:textId="071239DA" w:rsidR="00714AC2" w:rsidRPr="005F59B6" w:rsidRDefault="00714AC2" w:rsidP="00714AC2">
      <w:pPr>
        <w:pStyle w:val="a7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5F59B6">
        <w:rPr>
          <w:rFonts w:hint="eastAsia"/>
          <w:b/>
          <w:sz w:val="32"/>
          <w:szCs w:val="32"/>
        </w:rPr>
        <w:t>未知环境下视觉</w:t>
      </w:r>
      <w:r w:rsidRPr="005F59B6">
        <w:rPr>
          <w:rFonts w:hint="eastAsia"/>
          <w:b/>
          <w:sz w:val="32"/>
          <w:szCs w:val="32"/>
        </w:rPr>
        <w:t>+惯导</w:t>
      </w:r>
      <w:r w:rsidRPr="005F59B6">
        <w:rPr>
          <w:rFonts w:hint="eastAsia"/>
          <w:b/>
          <w:sz w:val="32"/>
          <w:szCs w:val="32"/>
        </w:rPr>
        <w:t>自主定位与导航技术</w:t>
      </w:r>
    </w:p>
    <w:p w14:paraId="61421910" w14:textId="6F2EEF7E" w:rsidR="003511E0" w:rsidRDefault="003511E0" w:rsidP="003511E0">
      <w:pPr>
        <w:pStyle w:val="a7"/>
        <w:ind w:firstLineChars="0" w:firstLine="0"/>
        <w:jc w:val="center"/>
        <w:rPr>
          <w:bCs/>
          <w:sz w:val="32"/>
          <w:szCs w:val="32"/>
        </w:rPr>
      </w:pPr>
      <w:r w:rsidRPr="00D109CC">
        <w:rPr>
          <w:rFonts w:ascii="仿宋_GB2312" w:eastAsia="仿宋_GB2312" w:hint="eastAsia"/>
          <w:noProof/>
          <w:sz w:val="24"/>
        </w:rPr>
        <w:drawing>
          <wp:inline distT="0" distB="0" distL="0" distR="0" wp14:anchorId="4174BF2A" wp14:editId="29F57C0A">
            <wp:extent cx="5274310" cy="2179320"/>
            <wp:effectExtent l="0" t="0" r="2540" b="0"/>
            <wp:docPr id="59" name="图片 59" descr="https://images2015.cnblogs.com/blog/969375/201706/969375-20170618123111056-957906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69375/201706/969375-20170618123111056-9579064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F626C" w14:textId="67F30FB1" w:rsidR="003511E0" w:rsidRPr="00D46493" w:rsidRDefault="003511E0" w:rsidP="003511E0">
      <w:pPr>
        <w:pStyle w:val="a7"/>
        <w:numPr>
          <w:ilvl w:val="1"/>
          <w:numId w:val="7"/>
        </w:numPr>
        <w:adjustRightInd w:val="0"/>
        <w:spacing w:line="360" w:lineRule="auto"/>
        <w:ind w:left="0" w:firstLineChars="0" w:firstLine="0"/>
        <w:rPr>
          <w:rFonts w:asciiTheme="minorEastAsia" w:hAnsiTheme="minorEastAsia"/>
          <w:sz w:val="32"/>
          <w:szCs w:val="32"/>
        </w:rPr>
      </w:pPr>
      <w:r w:rsidRPr="00D46493">
        <w:rPr>
          <w:rFonts w:asciiTheme="minorEastAsia" w:hAnsiTheme="minorEastAsia" w:hint="eastAsia"/>
          <w:sz w:val="32"/>
          <w:szCs w:val="32"/>
        </w:rPr>
        <w:t>传感器数据处理：</w:t>
      </w:r>
    </w:p>
    <w:p w14:paraId="693F81CE" w14:textId="332B58C1" w:rsidR="003511E0" w:rsidRPr="00D46493" w:rsidRDefault="003511E0" w:rsidP="003511E0">
      <w:pPr>
        <w:adjustRightInd w:val="0"/>
        <w:spacing w:line="360" w:lineRule="auto"/>
        <w:ind w:firstLineChars="200" w:firstLine="640"/>
        <w:rPr>
          <w:rFonts w:asciiTheme="minorEastAsia" w:hAnsiTheme="minorEastAsia"/>
          <w:sz w:val="32"/>
          <w:szCs w:val="32"/>
        </w:rPr>
      </w:pPr>
      <w:r w:rsidRPr="00D46493">
        <w:rPr>
          <w:rFonts w:asciiTheme="minorEastAsia" w:hAnsiTheme="minorEastAsia" w:hint="eastAsia"/>
          <w:sz w:val="32"/>
          <w:szCs w:val="32"/>
        </w:rPr>
        <w:t>单目相机: Feature detection and Tracking</w:t>
      </w:r>
    </w:p>
    <w:p w14:paraId="44639AFF" w14:textId="77777777" w:rsidR="003511E0" w:rsidRPr="00D46493" w:rsidRDefault="003511E0" w:rsidP="003511E0">
      <w:pPr>
        <w:adjustRightInd w:val="0"/>
        <w:spacing w:line="360" w:lineRule="auto"/>
        <w:ind w:firstLineChars="200" w:firstLine="640"/>
        <w:rPr>
          <w:rFonts w:asciiTheme="minorEastAsia" w:hAnsiTheme="minorEastAsia"/>
          <w:sz w:val="32"/>
          <w:szCs w:val="32"/>
        </w:rPr>
      </w:pPr>
      <w:r w:rsidRPr="00D46493">
        <w:rPr>
          <w:rFonts w:asciiTheme="minorEastAsia" w:hAnsiTheme="minorEastAsia" w:hint="eastAsia"/>
          <w:sz w:val="32"/>
          <w:szCs w:val="32"/>
        </w:rPr>
        <w:t>IMU: Pre-integration</w:t>
      </w:r>
    </w:p>
    <w:p w14:paraId="3C3E03FA" w14:textId="18621C9A" w:rsidR="003511E0" w:rsidRPr="00D46493" w:rsidRDefault="003511E0" w:rsidP="003511E0">
      <w:pPr>
        <w:pStyle w:val="a7"/>
        <w:numPr>
          <w:ilvl w:val="1"/>
          <w:numId w:val="7"/>
        </w:numPr>
        <w:adjustRightInd w:val="0"/>
        <w:spacing w:line="360" w:lineRule="auto"/>
        <w:ind w:left="0" w:firstLineChars="0" w:firstLine="0"/>
        <w:rPr>
          <w:rFonts w:asciiTheme="minorEastAsia" w:hAnsiTheme="minorEastAsia"/>
          <w:sz w:val="32"/>
          <w:szCs w:val="32"/>
        </w:rPr>
      </w:pPr>
      <w:r w:rsidRPr="00D46493">
        <w:rPr>
          <w:rFonts w:asciiTheme="minorEastAsia" w:hAnsiTheme="minorEastAsia" w:hint="eastAsia"/>
          <w:sz w:val="32"/>
          <w:szCs w:val="32"/>
        </w:rPr>
        <w:t>初始化：</w:t>
      </w:r>
    </w:p>
    <w:p w14:paraId="42DED67A" w14:textId="0A345C40" w:rsidR="003511E0" w:rsidRPr="00D46493" w:rsidRDefault="003511E0" w:rsidP="003511E0">
      <w:pPr>
        <w:adjustRightInd w:val="0"/>
        <w:spacing w:line="360" w:lineRule="auto"/>
        <w:ind w:firstLineChars="200" w:firstLine="640"/>
        <w:rPr>
          <w:rFonts w:asciiTheme="minorEastAsia" w:hAnsiTheme="minorEastAsia"/>
          <w:sz w:val="32"/>
          <w:szCs w:val="32"/>
        </w:rPr>
      </w:pPr>
      <w:r w:rsidRPr="00D46493">
        <w:rPr>
          <w:rFonts w:asciiTheme="minorEastAsia" w:hAnsiTheme="minorEastAsia" w:hint="eastAsia"/>
          <w:sz w:val="32"/>
          <w:szCs w:val="32"/>
        </w:rPr>
        <w:t>仅使用视觉构建SfM（</w:t>
      </w:r>
      <w:r w:rsidRPr="00D46493">
        <w:rPr>
          <w:rFonts w:asciiTheme="minorEastAsia" w:hAnsiTheme="minorEastAsia"/>
          <w:sz w:val="32"/>
          <w:szCs w:val="32"/>
        </w:rPr>
        <w:t>structure-from-motion</w:t>
      </w:r>
      <w:r w:rsidRPr="00D46493">
        <w:rPr>
          <w:rFonts w:asciiTheme="minorEastAsia" w:hAnsiTheme="minorEastAsia" w:hint="eastAsia"/>
          <w:sz w:val="32"/>
          <w:szCs w:val="32"/>
        </w:rPr>
        <w:t>），该</w:t>
      </w:r>
      <w:r w:rsidRPr="00D46493">
        <w:rPr>
          <w:rFonts w:asciiTheme="minorEastAsia" w:hAnsiTheme="minorEastAsia"/>
          <w:sz w:val="32"/>
          <w:szCs w:val="32"/>
        </w:rPr>
        <w:t>算法是一种基于各种收集到的无序图片进行三维重建的离线算法。</w:t>
      </w:r>
      <w:r w:rsidRPr="00D46493">
        <w:rPr>
          <w:rFonts w:asciiTheme="minorEastAsia" w:hAnsiTheme="minorEastAsia" w:hint="eastAsia"/>
          <w:sz w:val="32"/>
          <w:szCs w:val="32"/>
        </w:rPr>
        <w:t>将SfM结果和IMU预积分结果对齐</w:t>
      </w:r>
    </w:p>
    <w:p w14:paraId="79D6DC09" w14:textId="3663F143" w:rsidR="003511E0" w:rsidRPr="00D46493" w:rsidRDefault="003511E0" w:rsidP="003511E0">
      <w:pPr>
        <w:pStyle w:val="a7"/>
        <w:numPr>
          <w:ilvl w:val="1"/>
          <w:numId w:val="7"/>
        </w:numPr>
        <w:adjustRightInd w:val="0"/>
        <w:spacing w:line="360" w:lineRule="auto"/>
        <w:ind w:left="0" w:firstLineChars="0" w:firstLine="0"/>
        <w:rPr>
          <w:rFonts w:asciiTheme="minorEastAsia" w:hAnsiTheme="minorEastAsia"/>
          <w:sz w:val="32"/>
          <w:szCs w:val="32"/>
        </w:rPr>
      </w:pPr>
      <w:r w:rsidRPr="00D46493">
        <w:rPr>
          <w:rFonts w:asciiTheme="minorEastAsia" w:hAnsiTheme="minorEastAsia" w:hint="eastAsia"/>
          <w:sz w:val="32"/>
          <w:szCs w:val="32"/>
        </w:rPr>
        <w:t>基于滑动窗口的非线性优化</w:t>
      </w:r>
    </w:p>
    <w:p w14:paraId="42C43DAE" w14:textId="30E038D1" w:rsidR="003511E0" w:rsidRPr="00D46493" w:rsidRDefault="003511E0" w:rsidP="003511E0">
      <w:pPr>
        <w:pStyle w:val="a7"/>
        <w:numPr>
          <w:ilvl w:val="1"/>
          <w:numId w:val="7"/>
        </w:numPr>
        <w:adjustRightInd w:val="0"/>
        <w:spacing w:line="360" w:lineRule="auto"/>
        <w:ind w:left="0" w:firstLineChars="0" w:firstLine="0"/>
        <w:rPr>
          <w:rFonts w:asciiTheme="minorEastAsia" w:hAnsiTheme="minorEastAsia"/>
          <w:sz w:val="32"/>
          <w:szCs w:val="32"/>
        </w:rPr>
      </w:pPr>
      <w:r w:rsidRPr="00D46493">
        <w:rPr>
          <w:rFonts w:asciiTheme="minorEastAsia" w:hAnsiTheme="minorEastAsia" w:hint="eastAsia"/>
          <w:sz w:val="32"/>
          <w:szCs w:val="32"/>
        </w:rPr>
        <w:t>闭环检测</w:t>
      </w:r>
    </w:p>
    <w:p w14:paraId="24A7C743" w14:textId="24F06BCA" w:rsidR="00D46493" w:rsidRPr="00D46493" w:rsidRDefault="003511E0" w:rsidP="00D46493">
      <w:pPr>
        <w:pStyle w:val="a7"/>
        <w:numPr>
          <w:ilvl w:val="1"/>
          <w:numId w:val="7"/>
        </w:numPr>
        <w:adjustRightInd w:val="0"/>
        <w:spacing w:line="360" w:lineRule="auto"/>
        <w:ind w:left="0" w:firstLineChars="0" w:firstLine="0"/>
        <w:rPr>
          <w:rFonts w:asciiTheme="minorEastAsia" w:hAnsiTheme="minorEastAsia"/>
          <w:sz w:val="32"/>
          <w:szCs w:val="32"/>
        </w:rPr>
      </w:pPr>
      <w:r w:rsidRPr="00D46493">
        <w:rPr>
          <w:rFonts w:asciiTheme="minorEastAsia" w:hAnsiTheme="minorEastAsia" w:hint="eastAsia"/>
          <w:sz w:val="32"/>
          <w:szCs w:val="32"/>
        </w:rPr>
        <w:t>4自由度全局位姿图优化</w:t>
      </w:r>
    </w:p>
    <w:p w14:paraId="682E0B9B" w14:textId="02C79301" w:rsidR="00D46493" w:rsidRDefault="00D46493" w:rsidP="00D46493">
      <w:pPr>
        <w:pStyle w:val="a7"/>
        <w:adjustRightInd w:val="0"/>
        <w:spacing w:line="360" w:lineRule="auto"/>
        <w:ind w:firstLineChars="0" w:firstLine="0"/>
        <w:jc w:val="center"/>
        <w:rPr>
          <w:rFonts w:ascii="仿宋_GB2312" w:eastAsia="仿宋_GB2312"/>
          <w:sz w:val="24"/>
        </w:rPr>
      </w:pPr>
      <w:r w:rsidRPr="00D109CC">
        <w:rPr>
          <w:rFonts w:ascii="仿宋_GB2312" w:eastAsia="仿宋_GB2312" w:hint="eastAsia"/>
          <w:noProof/>
          <w:sz w:val="24"/>
        </w:rPr>
        <w:lastRenderedPageBreak/>
        <w:drawing>
          <wp:inline distT="0" distB="0" distL="0" distR="0" wp14:anchorId="60AF20FF" wp14:editId="59540AE6">
            <wp:extent cx="5274310" cy="3024505"/>
            <wp:effectExtent l="0" t="0" r="2540" b="4445"/>
            <wp:docPr id="62" name="图片 62" descr="https://images2018.cnblogs.com/blog/1034872/201803/1034872-20180307162601316-14544739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034872/201803/1034872-20180307162601316-145447397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493B" w14:textId="615DF4FC" w:rsidR="00D46493" w:rsidRPr="00D46493" w:rsidRDefault="00D46493" w:rsidP="00D46493">
      <w:pPr>
        <w:pStyle w:val="a7"/>
        <w:adjustRightInd w:val="0"/>
        <w:spacing w:line="360" w:lineRule="auto"/>
        <w:ind w:firstLineChars="0" w:firstLine="0"/>
        <w:jc w:val="center"/>
        <w:rPr>
          <w:rFonts w:ascii="仿宋_GB2312" w:eastAsia="仿宋_GB2312" w:hint="eastAsia"/>
          <w:sz w:val="24"/>
        </w:rPr>
      </w:pPr>
      <w:r w:rsidRPr="00770066">
        <w:rPr>
          <w:noProof/>
        </w:rPr>
        <w:drawing>
          <wp:inline distT="0" distB="0" distL="0" distR="0" wp14:anchorId="6C8C53F7" wp14:editId="6070AFF5">
            <wp:extent cx="5274310" cy="3953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79C4" w14:textId="77777777" w:rsidR="00D46493" w:rsidRPr="00D46493" w:rsidRDefault="00D46493" w:rsidP="00D46493">
      <w:pPr>
        <w:shd w:val="clear" w:color="auto" w:fill="FFFFFF"/>
        <w:spacing w:before="150" w:after="150"/>
        <w:ind w:firstLineChars="200" w:firstLine="560"/>
        <w:rPr>
          <w:rFonts w:ascii="宋体" w:hAnsi="宋体"/>
          <w:sz w:val="28"/>
          <w:szCs w:val="28"/>
        </w:rPr>
      </w:pPr>
      <w:r w:rsidRPr="00D46493">
        <w:rPr>
          <w:rFonts w:ascii="宋体" w:hAnsi="宋体" w:hint="eastAsia"/>
          <w:sz w:val="28"/>
          <w:szCs w:val="28"/>
        </w:rPr>
        <w:t>累计飞行时间</w:t>
      </w:r>
      <w:r w:rsidRPr="00D46493">
        <w:rPr>
          <w:rFonts w:ascii="宋体" w:hAnsi="宋体" w:hint="eastAsia"/>
          <w:sz w:val="28"/>
          <w:szCs w:val="28"/>
        </w:rPr>
        <w:t>650s</w:t>
      </w:r>
      <w:r w:rsidRPr="00D46493">
        <w:rPr>
          <w:rFonts w:ascii="宋体" w:hAnsi="宋体" w:hint="eastAsia"/>
          <w:sz w:val="28"/>
          <w:szCs w:val="28"/>
        </w:rPr>
        <w:t>，飞行距离</w:t>
      </w:r>
      <w:r w:rsidRPr="00D46493">
        <w:rPr>
          <w:rFonts w:ascii="宋体" w:hAnsi="宋体" w:hint="eastAsia"/>
          <w:sz w:val="28"/>
          <w:szCs w:val="28"/>
        </w:rPr>
        <w:t>551m</w:t>
      </w:r>
      <w:r w:rsidRPr="00D46493">
        <w:rPr>
          <w:rFonts w:ascii="宋体" w:hAnsi="宋体" w:hint="eastAsia"/>
          <w:sz w:val="28"/>
          <w:szCs w:val="28"/>
        </w:rPr>
        <w:t>，平均速度</w:t>
      </w:r>
      <w:r w:rsidRPr="00D46493">
        <w:rPr>
          <w:rFonts w:ascii="宋体" w:hAnsi="宋体" w:hint="eastAsia"/>
          <w:sz w:val="28"/>
          <w:szCs w:val="28"/>
        </w:rPr>
        <w:t>0.85m/s</w:t>
      </w:r>
      <w:r w:rsidRPr="00D46493">
        <w:rPr>
          <w:rFonts w:ascii="宋体" w:hAnsi="宋体" w:hint="eastAsia"/>
          <w:sz w:val="28"/>
          <w:szCs w:val="28"/>
        </w:rPr>
        <w:t>，最快速度</w:t>
      </w:r>
      <w:r w:rsidRPr="00D46493">
        <w:rPr>
          <w:rFonts w:ascii="宋体" w:hAnsi="宋体" w:hint="eastAsia"/>
          <w:sz w:val="28"/>
          <w:szCs w:val="28"/>
        </w:rPr>
        <w:t>6.1m/s</w:t>
      </w:r>
      <w:r w:rsidRPr="00D46493">
        <w:rPr>
          <w:rFonts w:ascii="宋体" w:hAnsi="宋体" w:hint="eastAsia"/>
          <w:sz w:val="28"/>
          <w:szCs w:val="28"/>
        </w:rPr>
        <w:t>，单点定位平均误差</w:t>
      </w:r>
      <w:r w:rsidRPr="00D46493">
        <w:rPr>
          <w:rFonts w:ascii="宋体" w:hAnsi="宋体" w:hint="eastAsia"/>
          <w:sz w:val="28"/>
          <w:szCs w:val="28"/>
        </w:rPr>
        <w:t>0.8</w:t>
      </w:r>
      <w:r w:rsidRPr="00D46493">
        <w:rPr>
          <w:rFonts w:ascii="宋体" w:hAnsi="宋体"/>
          <w:sz w:val="28"/>
          <w:szCs w:val="28"/>
        </w:rPr>
        <w:t>m</w:t>
      </w:r>
      <w:r w:rsidRPr="00D46493">
        <w:rPr>
          <w:rFonts w:ascii="宋体" w:hAnsi="宋体" w:hint="eastAsia"/>
          <w:sz w:val="28"/>
          <w:szCs w:val="28"/>
        </w:rPr>
        <w:t>，单点定位最大误差</w:t>
      </w:r>
      <w:r w:rsidRPr="00D46493">
        <w:rPr>
          <w:rFonts w:ascii="宋体" w:hAnsi="宋体" w:hint="eastAsia"/>
          <w:sz w:val="28"/>
          <w:szCs w:val="28"/>
        </w:rPr>
        <w:t>6.</w:t>
      </w:r>
      <w:r w:rsidRPr="00D46493">
        <w:rPr>
          <w:rFonts w:ascii="宋体" w:hAnsi="宋体"/>
          <w:sz w:val="28"/>
          <w:szCs w:val="28"/>
        </w:rPr>
        <w:t>2m</w:t>
      </w:r>
      <w:r w:rsidRPr="00D46493">
        <w:rPr>
          <w:rFonts w:ascii="宋体" w:hAnsi="宋体" w:hint="eastAsia"/>
          <w:sz w:val="28"/>
          <w:szCs w:val="28"/>
        </w:rPr>
        <w:t>。</w:t>
      </w:r>
    </w:p>
    <w:p w14:paraId="76A6A371" w14:textId="32DF23A6" w:rsidR="003511E0" w:rsidRDefault="005F59B6" w:rsidP="005F59B6">
      <w:pPr>
        <w:pStyle w:val="a7"/>
        <w:ind w:firstLineChars="0" w:firstLine="0"/>
        <w:jc w:val="left"/>
        <w:rPr>
          <w:b/>
          <w:sz w:val="32"/>
          <w:szCs w:val="32"/>
        </w:rPr>
      </w:pPr>
      <w:r w:rsidRPr="005F59B6">
        <w:rPr>
          <w:rFonts w:hint="eastAsia"/>
          <w:b/>
          <w:sz w:val="32"/>
          <w:szCs w:val="32"/>
        </w:rPr>
        <w:t>支撑项目</w:t>
      </w:r>
      <w:r>
        <w:rPr>
          <w:rFonts w:hint="eastAsia"/>
          <w:b/>
          <w:sz w:val="32"/>
          <w:szCs w:val="32"/>
        </w:rPr>
        <w:t>：</w:t>
      </w:r>
    </w:p>
    <w:p w14:paraId="35676A8D" w14:textId="6EC0DC80" w:rsidR="005F59B6" w:rsidRPr="005F59B6" w:rsidRDefault="005F59B6" w:rsidP="005F59B6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A中</w:t>
      </w:r>
      <w:r w:rsidRPr="005F59B6">
        <w:rPr>
          <w:rFonts w:hint="eastAsia"/>
          <w:sz w:val="32"/>
          <w:szCs w:val="32"/>
        </w:rPr>
        <w:t>动态环境中无人机定位技术</w:t>
      </w:r>
    </w:p>
    <w:p w14:paraId="34343EAD" w14:textId="0ECDD871" w:rsidR="005F59B6" w:rsidRPr="005F59B6" w:rsidRDefault="005F59B6" w:rsidP="005F59B6">
      <w:pPr>
        <w:ind w:firstLineChars="200" w:firstLine="6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C中关于视觉/惯导的自主定位指标</w:t>
      </w:r>
      <w:bookmarkStart w:id="0" w:name="_GoBack"/>
      <w:bookmarkEnd w:id="0"/>
    </w:p>
    <w:p w14:paraId="6D08CB13" w14:textId="77777777" w:rsidR="005F59B6" w:rsidRPr="005F59B6" w:rsidRDefault="005F59B6" w:rsidP="005F59B6">
      <w:pPr>
        <w:jc w:val="left"/>
        <w:rPr>
          <w:rFonts w:hint="eastAsia"/>
          <w:b/>
          <w:sz w:val="32"/>
          <w:szCs w:val="32"/>
        </w:rPr>
      </w:pPr>
    </w:p>
    <w:p w14:paraId="5F0BB2E7" w14:textId="67AD2C0F" w:rsidR="00714AC2" w:rsidRPr="005F59B6" w:rsidRDefault="00714AC2" w:rsidP="00714AC2">
      <w:pPr>
        <w:pStyle w:val="a7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5F59B6">
        <w:rPr>
          <w:b/>
          <w:sz w:val="32"/>
          <w:szCs w:val="32"/>
        </w:rPr>
        <w:t>基于地图景象匹配的</w:t>
      </w:r>
      <w:r w:rsidRPr="005F59B6">
        <w:rPr>
          <w:rFonts w:hint="eastAsia"/>
          <w:b/>
          <w:sz w:val="32"/>
          <w:szCs w:val="32"/>
        </w:rPr>
        <w:t>自主</w:t>
      </w:r>
      <w:r w:rsidRPr="005F59B6">
        <w:rPr>
          <w:b/>
          <w:sz w:val="32"/>
          <w:szCs w:val="32"/>
        </w:rPr>
        <w:t>定位技术</w:t>
      </w:r>
    </w:p>
    <w:p w14:paraId="79801A01" w14:textId="6EF257D7" w:rsidR="00714AC2" w:rsidRPr="005F59B6" w:rsidRDefault="00714AC2" w:rsidP="00714AC2">
      <w:pPr>
        <w:pStyle w:val="a7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5F59B6">
        <w:rPr>
          <w:rFonts w:hint="eastAsia"/>
          <w:b/>
          <w:sz w:val="32"/>
          <w:szCs w:val="32"/>
        </w:rPr>
        <w:t>基于视觉+激光雷达+气压高度计的自主导航与避障技术</w:t>
      </w:r>
    </w:p>
    <w:p w14:paraId="6220CB37" w14:textId="1CAE0668" w:rsidR="00447A48" w:rsidRPr="005F59B6" w:rsidRDefault="00447A48" w:rsidP="00714AC2">
      <w:pPr>
        <w:pStyle w:val="a7"/>
        <w:numPr>
          <w:ilvl w:val="0"/>
          <w:numId w:val="3"/>
        </w:numPr>
        <w:ind w:firstLineChars="0"/>
        <w:rPr>
          <w:rFonts w:hint="eastAsia"/>
          <w:b/>
          <w:sz w:val="32"/>
          <w:szCs w:val="32"/>
        </w:rPr>
      </w:pPr>
      <w:r w:rsidRPr="005F59B6">
        <w:rPr>
          <w:rFonts w:hint="eastAsia"/>
          <w:b/>
          <w:sz w:val="32"/>
          <w:szCs w:val="32"/>
        </w:rPr>
        <w:t>基于</w:t>
      </w:r>
      <w:r w:rsidR="00804CEC" w:rsidRPr="005F59B6">
        <w:rPr>
          <w:rFonts w:hint="eastAsia"/>
          <w:b/>
          <w:sz w:val="32"/>
          <w:szCs w:val="32"/>
        </w:rPr>
        <w:t>机器学习的</w:t>
      </w:r>
      <w:r w:rsidRPr="005F59B6">
        <w:rPr>
          <w:rFonts w:hint="eastAsia"/>
          <w:b/>
          <w:sz w:val="32"/>
          <w:szCs w:val="32"/>
        </w:rPr>
        <w:t>单目相机目标识别技术</w:t>
      </w:r>
    </w:p>
    <w:p w14:paraId="4079B929" w14:textId="4DBD048B" w:rsidR="00714AC2" w:rsidRDefault="00714AC2" w:rsidP="0055686F">
      <w:pPr>
        <w:pStyle w:val="a7"/>
        <w:numPr>
          <w:ilvl w:val="0"/>
          <w:numId w:val="2"/>
        </w:numPr>
        <w:ind w:left="0" w:firstLineChars="0" w:firstLine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核心待突破关键技术</w:t>
      </w:r>
    </w:p>
    <w:p w14:paraId="67643211" w14:textId="230E167F" w:rsidR="00804CEC" w:rsidRPr="0015468F" w:rsidRDefault="00804CEC" w:rsidP="0015468F">
      <w:pPr>
        <w:pStyle w:val="a7"/>
        <w:numPr>
          <w:ilvl w:val="0"/>
          <w:numId w:val="5"/>
        </w:numPr>
        <w:ind w:firstLineChars="0"/>
        <w:rPr>
          <w:bCs/>
          <w:sz w:val="32"/>
          <w:szCs w:val="32"/>
        </w:rPr>
      </w:pPr>
      <w:r w:rsidRPr="0015468F">
        <w:rPr>
          <w:rFonts w:hint="eastAsia"/>
          <w:bCs/>
          <w:sz w:val="32"/>
          <w:szCs w:val="32"/>
        </w:rPr>
        <w:t>基于卫导+视觉+惯导的自主定位与导航技术</w:t>
      </w:r>
    </w:p>
    <w:p w14:paraId="4E801763" w14:textId="305C4D68" w:rsidR="00804CEC" w:rsidRPr="0015468F" w:rsidRDefault="00804CEC" w:rsidP="0015468F">
      <w:pPr>
        <w:pStyle w:val="a7"/>
        <w:numPr>
          <w:ilvl w:val="0"/>
          <w:numId w:val="5"/>
        </w:numPr>
        <w:ind w:firstLineChars="0"/>
        <w:rPr>
          <w:bCs/>
          <w:sz w:val="32"/>
          <w:szCs w:val="32"/>
        </w:rPr>
      </w:pPr>
      <w:r w:rsidRPr="0015468F">
        <w:rPr>
          <w:rFonts w:hint="eastAsia"/>
          <w:bCs/>
          <w:sz w:val="32"/>
          <w:szCs w:val="32"/>
        </w:rPr>
        <w:t>基于多源传感器融合（4种以上）的自主</w:t>
      </w:r>
      <w:r w:rsidR="001B3E2F" w:rsidRPr="0015468F">
        <w:rPr>
          <w:rFonts w:hint="eastAsia"/>
          <w:bCs/>
          <w:sz w:val="32"/>
          <w:szCs w:val="32"/>
        </w:rPr>
        <w:t>定位与导航技术</w:t>
      </w:r>
    </w:p>
    <w:p w14:paraId="60126DCA" w14:textId="3DD33A6E" w:rsidR="00930468" w:rsidRPr="0015468F" w:rsidRDefault="00930468" w:rsidP="0015468F">
      <w:pPr>
        <w:pStyle w:val="a7"/>
        <w:numPr>
          <w:ilvl w:val="0"/>
          <w:numId w:val="5"/>
        </w:numPr>
        <w:ind w:firstLineChars="0"/>
        <w:rPr>
          <w:bCs/>
          <w:sz w:val="32"/>
          <w:szCs w:val="32"/>
        </w:rPr>
      </w:pPr>
      <w:r w:rsidRPr="0015468F">
        <w:rPr>
          <w:rFonts w:hint="eastAsia"/>
          <w:bCs/>
          <w:sz w:val="32"/>
          <w:szCs w:val="32"/>
        </w:rPr>
        <w:t>智能路径规划与自主导航技术</w:t>
      </w:r>
    </w:p>
    <w:p w14:paraId="6B756F24" w14:textId="79CFF398" w:rsidR="00930468" w:rsidRPr="0015468F" w:rsidRDefault="00930468" w:rsidP="0015468F">
      <w:pPr>
        <w:pStyle w:val="a7"/>
        <w:numPr>
          <w:ilvl w:val="0"/>
          <w:numId w:val="5"/>
        </w:numPr>
        <w:ind w:firstLineChars="0"/>
        <w:rPr>
          <w:bCs/>
          <w:sz w:val="32"/>
          <w:szCs w:val="32"/>
        </w:rPr>
      </w:pPr>
      <w:r w:rsidRPr="0015468F">
        <w:rPr>
          <w:rFonts w:hint="eastAsia"/>
          <w:bCs/>
          <w:sz w:val="32"/>
          <w:szCs w:val="32"/>
        </w:rPr>
        <w:t>高精度测速（含角速度）、定姿技术</w:t>
      </w:r>
    </w:p>
    <w:p w14:paraId="39C10641" w14:textId="304788C0" w:rsidR="00322775" w:rsidRDefault="00322775" w:rsidP="0015468F">
      <w:pPr>
        <w:pStyle w:val="a7"/>
        <w:numPr>
          <w:ilvl w:val="0"/>
          <w:numId w:val="5"/>
        </w:numPr>
        <w:ind w:firstLineChars="0"/>
        <w:rPr>
          <w:bCs/>
          <w:sz w:val="32"/>
          <w:szCs w:val="32"/>
        </w:rPr>
      </w:pPr>
      <w:r w:rsidRPr="0015468F">
        <w:rPr>
          <w:rFonts w:hint="eastAsia"/>
          <w:bCs/>
          <w:sz w:val="32"/>
          <w:szCs w:val="32"/>
        </w:rPr>
        <w:t>智能建图</w:t>
      </w:r>
      <w:r w:rsidR="005A43DA">
        <w:rPr>
          <w:rFonts w:hint="eastAsia"/>
          <w:bCs/>
          <w:sz w:val="32"/>
          <w:szCs w:val="32"/>
        </w:rPr>
        <w:t>（包含二维地图与三维地图）</w:t>
      </w:r>
      <w:r w:rsidRPr="0015468F">
        <w:rPr>
          <w:rFonts w:hint="eastAsia"/>
          <w:bCs/>
          <w:sz w:val="32"/>
          <w:szCs w:val="32"/>
        </w:rPr>
        <w:t>与场景识别技术</w:t>
      </w:r>
    </w:p>
    <w:p w14:paraId="43560950" w14:textId="52BCA570" w:rsidR="00836191" w:rsidRDefault="00836191" w:rsidP="0015468F">
      <w:pPr>
        <w:pStyle w:val="a7"/>
        <w:numPr>
          <w:ilvl w:val="0"/>
          <w:numId w:val="5"/>
        </w:numPr>
        <w:ind w:firstLineChars="0"/>
        <w:rPr>
          <w:bCs/>
          <w:sz w:val="32"/>
          <w:szCs w:val="32"/>
        </w:rPr>
      </w:pPr>
      <w:r w:rsidRPr="00836191">
        <w:rPr>
          <w:rFonts w:hint="eastAsia"/>
          <w:bCs/>
          <w:sz w:val="32"/>
          <w:szCs w:val="32"/>
        </w:rPr>
        <w:t>多源信息融合处理算法</w:t>
      </w:r>
      <w:r>
        <w:rPr>
          <w:rFonts w:hint="eastAsia"/>
          <w:bCs/>
          <w:sz w:val="32"/>
          <w:szCs w:val="32"/>
        </w:rPr>
        <w:t>容错管理技术</w:t>
      </w:r>
    </w:p>
    <w:p w14:paraId="2A23946D" w14:textId="00591C6A" w:rsidR="002272F8" w:rsidRDefault="002272F8" w:rsidP="0015468F">
      <w:pPr>
        <w:pStyle w:val="a7"/>
        <w:numPr>
          <w:ilvl w:val="0"/>
          <w:numId w:val="5"/>
        </w:numPr>
        <w:ind w:firstLineChars="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基于机器学习的高精度目标识别与</w:t>
      </w:r>
      <w:r w:rsidR="00B003F8">
        <w:rPr>
          <w:rFonts w:hint="eastAsia"/>
          <w:bCs/>
          <w:sz w:val="32"/>
          <w:szCs w:val="32"/>
        </w:rPr>
        <w:t>目标</w:t>
      </w:r>
      <w:r>
        <w:rPr>
          <w:rFonts w:hint="eastAsia"/>
          <w:bCs/>
          <w:sz w:val="32"/>
          <w:szCs w:val="32"/>
        </w:rPr>
        <w:t>定位技术</w:t>
      </w:r>
    </w:p>
    <w:p w14:paraId="75A3BCA9" w14:textId="6DF15520" w:rsidR="008D57FE" w:rsidRPr="0015468F" w:rsidRDefault="008D57FE" w:rsidP="0015468F">
      <w:pPr>
        <w:pStyle w:val="a7"/>
        <w:numPr>
          <w:ilvl w:val="0"/>
          <w:numId w:val="5"/>
        </w:numPr>
        <w:ind w:firstLineChars="0"/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多节点协同定位与导航技术</w:t>
      </w:r>
    </w:p>
    <w:sectPr w:rsidR="008D57FE" w:rsidRPr="00154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E48D5" w14:textId="77777777" w:rsidR="00591388" w:rsidRDefault="00591388" w:rsidP="00714AC2">
      <w:r>
        <w:separator/>
      </w:r>
    </w:p>
  </w:endnote>
  <w:endnote w:type="continuationSeparator" w:id="0">
    <w:p w14:paraId="49C584EE" w14:textId="77777777" w:rsidR="00591388" w:rsidRDefault="00591388" w:rsidP="00714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54940" w14:textId="77777777" w:rsidR="00591388" w:rsidRDefault="00591388" w:rsidP="00714AC2">
      <w:r>
        <w:separator/>
      </w:r>
    </w:p>
  </w:footnote>
  <w:footnote w:type="continuationSeparator" w:id="0">
    <w:p w14:paraId="42FD736A" w14:textId="77777777" w:rsidR="00591388" w:rsidRDefault="00591388" w:rsidP="00714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74CB"/>
    <w:multiLevelType w:val="hybridMultilevel"/>
    <w:tmpl w:val="2D58D534"/>
    <w:lvl w:ilvl="0" w:tplc="7922B144">
      <w:start w:val="1"/>
      <w:numFmt w:val="upperLetter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D0866"/>
    <w:multiLevelType w:val="hybridMultilevel"/>
    <w:tmpl w:val="3BF24380"/>
    <w:lvl w:ilvl="0" w:tplc="119CF360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E01704"/>
    <w:multiLevelType w:val="hybridMultilevel"/>
    <w:tmpl w:val="19C878E2"/>
    <w:lvl w:ilvl="0" w:tplc="72209B9C">
      <w:start w:val="1"/>
      <w:numFmt w:val="decimal"/>
      <w:lvlText w:val="%1、"/>
      <w:lvlJc w:val="left"/>
      <w:pPr>
        <w:ind w:left="1440" w:hanging="72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6B01614"/>
    <w:multiLevelType w:val="hybridMultilevel"/>
    <w:tmpl w:val="4FE20A0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4FF122EF"/>
    <w:multiLevelType w:val="hybridMultilevel"/>
    <w:tmpl w:val="E5582404"/>
    <w:lvl w:ilvl="0" w:tplc="72209B9C">
      <w:start w:val="1"/>
      <w:numFmt w:val="decimal"/>
      <w:lvlText w:val="%1、"/>
      <w:lvlJc w:val="left"/>
      <w:pPr>
        <w:ind w:left="1440" w:hanging="720"/>
      </w:pPr>
      <w:rPr>
        <w:rFonts w:asciiTheme="minorHAnsi" w:eastAsiaTheme="minorEastAsia" w:hAnsiTheme="minorHAnsi" w:cstheme="minorBidi" w:hint="default"/>
        <w:color w:val="auto"/>
      </w:rPr>
    </w:lvl>
    <w:lvl w:ilvl="1" w:tplc="1134436E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80A50C6"/>
    <w:multiLevelType w:val="hybridMultilevel"/>
    <w:tmpl w:val="E4F0821E"/>
    <w:lvl w:ilvl="0" w:tplc="0E287E18">
      <w:start w:val="1"/>
      <w:numFmt w:val="upperLetter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3857AC"/>
    <w:multiLevelType w:val="hybridMultilevel"/>
    <w:tmpl w:val="D00621D6"/>
    <w:lvl w:ilvl="0" w:tplc="01A685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5F7394"/>
    <w:multiLevelType w:val="hybridMultilevel"/>
    <w:tmpl w:val="6BB22A4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E80026F"/>
    <w:multiLevelType w:val="hybridMultilevel"/>
    <w:tmpl w:val="EE20F15A"/>
    <w:lvl w:ilvl="0" w:tplc="A7CA9AC4">
      <w:start w:val="1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2A"/>
    <w:rsid w:val="00001839"/>
    <w:rsid w:val="00016810"/>
    <w:rsid w:val="00021F8E"/>
    <w:rsid w:val="000311A8"/>
    <w:rsid w:val="00034170"/>
    <w:rsid w:val="000412D9"/>
    <w:rsid w:val="00043583"/>
    <w:rsid w:val="00053CD8"/>
    <w:rsid w:val="00085D4A"/>
    <w:rsid w:val="00092D53"/>
    <w:rsid w:val="000A093B"/>
    <w:rsid w:val="000D2026"/>
    <w:rsid w:val="000E748B"/>
    <w:rsid w:val="00111525"/>
    <w:rsid w:val="00126749"/>
    <w:rsid w:val="0013053E"/>
    <w:rsid w:val="00150AEE"/>
    <w:rsid w:val="00151B99"/>
    <w:rsid w:val="0015468F"/>
    <w:rsid w:val="001825E6"/>
    <w:rsid w:val="00194EC3"/>
    <w:rsid w:val="001B3E2F"/>
    <w:rsid w:val="001D22C7"/>
    <w:rsid w:val="001F3426"/>
    <w:rsid w:val="002013AE"/>
    <w:rsid w:val="00211F08"/>
    <w:rsid w:val="002272F8"/>
    <w:rsid w:val="00237041"/>
    <w:rsid w:val="00252FC6"/>
    <w:rsid w:val="002658AA"/>
    <w:rsid w:val="00271860"/>
    <w:rsid w:val="00280DDB"/>
    <w:rsid w:val="00284139"/>
    <w:rsid w:val="002B06F5"/>
    <w:rsid w:val="002C2ABB"/>
    <w:rsid w:val="002C78D4"/>
    <w:rsid w:val="002D3C7D"/>
    <w:rsid w:val="002E7BAD"/>
    <w:rsid w:val="00317987"/>
    <w:rsid w:val="00322775"/>
    <w:rsid w:val="003511E0"/>
    <w:rsid w:val="0036051F"/>
    <w:rsid w:val="00367B80"/>
    <w:rsid w:val="00372446"/>
    <w:rsid w:val="003A0462"/>
    <w:rsid w:val="003A4D4E"/>
    <w:rsid w:val="003E4CB6"/>
    <w:rsid w:val="003F2E52"/>
    <w:rsid w:val="00410E1F"/>
    <w:rsid w:val="004221F7"/>
    <w:rsid w:val="004341D7"/>
    <w:rsid w:val="00440D75"/>
    <w:rsid w:val="00441E8C"/>
    <w:rsid w:val="00447A48"/>
    <w:rsid w:val="00490BDC"/>
    <w:rsid w:val="004B06D2"/>
    <w:rsid w:val="004B34F5"/>
    <w:rsid w:val="004F304A"/>
    <w:rsid w:val="00502BD9"/>
    <w:rsid w:val="0050688C"/>
    <w:rsid w:val="00510BFC"/>
    <w:rsid w:val="005257EB"/>
    <w:rsid w:val="00525991"/>
    <w:rsid w:val="00551A2C"/>
    <w:rsid w:val="0055686F"/>
    <w:rsid w:val="005661FA"/>
    <w:rsid w:val="00591388"/>
    <w:rsid w:val="00591A00"/>
    <w:rsid w:val="005A43DA"/>
    <w:rsid w:val="005B30D8"/>
    <w:rsid w:val="005C17CF"/>
    <w:rsid w:val="005F59B6"/>
    <w:rsid w:val="00635CF1"/>
    <w:rsid w:val="006444C2"/>
    <w:rsid w:val="00645584"/>
    <w:rsid w:val="0066530D"/>
    <w:rsid w:val="006710DE"/>
    <w:rsid w:val="006816BF"/>
    <w:rsid w:val="00694B0A"/>
    <w:rsid w:val="006A6774"/>
    <w:rsid w:val="006B3828"/>
    <w:rsid w:val="006D31C7"/>
    <w:rsid w:val="006D5BBE"/>
    <w:rsid w:val="006E7E7B"/>
    <w:rsid w:val="006F7437"/>
    <w:rsid w:val="007140B4"/>
    <w:rsid w:val="00714AC2"/>
    <w:rsid w:val="00714D11"/>
    <w:rsid w:val="0074058B"/>
    <w:rsid w:val="00754C4E"/>
    <w:rsid w:val="00790595"/>
    <w:rsid w:val="007A278D"/>
    <w:rsid w:val="007B622E"/>
    <w:rsid w:val="007D11FF"/>
    <w:rsid w:val="007E54C6"/>
    <w:rsid w:val="007E605E"/>
    <w:rsid w:val="007F29E1"/>
    <w:rsid w:val="007F2BF3"/>
    <w:rsid w:val="007F56D8"/>
    <w:rsid w:val="00804CEC"/>
    <w:rsid w:val="00824E7A"/>
    <w:rsid w:val="00826DB8"/>
    <w:rsid w:val="00831175"/>
    <w:rsid w:val="00831BA0"/>
    <w:rsid w:val="00836191"/>
    <w:rsid w:val="00842B15"/>
    <w:rsid w:val="00843875"/>
    <w:rsid w:val="0084410A"/>
    <w:rsid w:val="008455DD"/>
    <w:rsid w:val="00852002"/>
    <w:rsid w:val="00865AD8"/>
    <w:rsid w:val="008800C1"/>
    <w:rsid w:val="0089294E"/>
    <w:rsid w:val="0089654E"/>
    <w:rsid w:val="00897803"/>
    <w:rsid w:val="008B2631"/>
    <w:rsid w:val="008D57FE"/>
    <w:rsid w:val="008E2DE4"/>
    <w:rsid w:val="008F4899"/>
    <w:rsid w:val="008F4DCA"/>
    <w:rsid w:val="008F62B9"/>
    <w:rsid w:val="00921172"/>
    <w:rsid w:val="00923A1A"/>
    <w:rsid w:val="00930468"/>
    <w:rsid w:val="00954008"/>
    <w:rsid w:val="009566BA"/>
    <w:rsid w:val="00986634"/>
    <w:rsid w:val="009918A5"/>
    <w:rsid w:val="009946A9"/>
    <w:rsid w:val="00995535"/>
    <w:rsid w:val="009A073F"/>
    <w:rsid w:val="009A7D3C"/>
    <w:rsid w:val="009B097D"/>
    <w:rsid w:val="009C6E86"/>
    <w:rsid w:val="009D5679"/>
    <w:rsid w:val="009E397F"/>
    <w:rsid w:val="009E59CE"/>
    <w:rsid w:val="009F0613"/>
    <w:rsid w:val="009F1375"/>
    <w:rsid w:val="009F2D89"/>
    <w:rsid w:val="009F4F2D"/>
    <w:rsid w:val="00A04A36"/>
    <w:rsid w:val="00A04D00"/>
    <w:rsid w:val="00A268CA"/>
    <w:rsid w:val="00A420F7"/>
    <w:rsid w:val="00A74943"/>
    <w:rsid w:val="00A87643"/>
    <w:rsid w:val="00A96232"/>
    <w:rsid w:val="00AB558E"/>
    <w:rsid w:val="00AE541C"/>
    <w:rsid w:val="00B003F8"/>
    <w:rsid w:val="00B22F43"/>
    <w:rsid w:val="00B2701E"/>
    <w:rsid w:val="00B351EB"/>
    <w:rsid w:val="00B543A0"/>
    <w:rsid w:val="00B61570"/>
    <w:rsid w:val="00B77DF9"/>
    <w:rsid w:val="00B85E8F"/>
    <w:rsid w:val="00BA272A"/>
    <w:rsid w:val="00BB5FC1"/>
    <w:rsid w:val="00BE322A"/>
    <w:rsid w:val="00C033CF"/>
    <w:rsid w:val="00C0401F"/>
    <w:rsid w:val="00C15CFF"/>
    <w:rsid w:val="00C1635E"/>
    <w:rsid w:val="00C20479"/>
    <w:rsid w:val="00C31E36"/>
    <w:rsid w:val="00C46D4F"/>
    <w:rsid w:val="00C63E6B"/>
    <w:rsid w:val="00C6428A"/>
    <w:rsid w:val="00C7340D"/>
    <w:rsid w:val="00C83019"/>
    <w:rsid w:val="00C905B8"/>
    <w:rsid w:val="00C90C91"/>
    <w:rsid w:val="00CA0D16"/>
    <w:rsid w:val="00CB2ACC"/>
    <w:rsid w:val="00CD580D"/>
    <w:rsid w:val="00CF76B6"/>
    <w:rsid w:val="00D03D60"/>
    <w:rsid w:val="00D0447D"/>
    <w:rsid w:val="00D23E66"/>
    <w:rsid w:val="00D332F7"/>
    <w:rsid w:val="00D37531"/>
    <w:rsid w:val="00D46493"/>
    <w:rsid w:val="00D46BAA"/>
    <w:rsid w:val="00D51375"/>
    <w:rsid w:val="00D75B9D"/>
    <w:rsid w:val="00D86B58"/>
    <w:rsid w:val="00DA180C"/>
    <w:rsid w:val="00DA34A7"/>
    <w:rsid w:val="00DA488F"/>
    <w:rsid w:val="00DB0DCA"/>
    <w:rsid w:val="00DB2DED"/>
    <w:rsid w:val="00DC018C"/>
    <w:rsid w:val="00DC0FCF"/>
    <w:rsid w:val="00DC2519"/>
    <w:rsid w:val="00DF1125"/>
    <w:rsid w:val="00DF3041"/>
    <w:rsid w:val="00E03BF9"/>
    <w:rsid w:val="00E0424B"/>
    <w:rsid w:val="00E20B55"/>
    <w:rsid w:val="00E44A85"/>
    <w:rsid w:val="00E67C48"/>
    <w:rsid w:val="00E769D8"/>
    <w:rsid w:val="00E8400D"/>
    <w:rsid w:val="00E96DBD"/>
    <w:rsid w:val="00EA39A0"/>
    <w:rsid w:val="00EA4071"/>
    <w:rsid w:val="00EA5566"/>
    <w:rsid w:val="00EC5A3B"/>
    <w:rsid w:val="00ED09B8"/>
    <w:rsid w:val="00ED3B71"/>
    <w:rsid w:val="00EE6724"/>
    <w:rsid w:val="00EF42DA"/>
    <w:rsid w:val="00F02AD6"/>
    <w:rsid w:val="00F10F77"/>
    <w:rsid w:val="00F36474"/>
    <w:rsid w:val="00F42E78"/>
    <w:rsid w:val="00F4655A"/>
    <w:rsid w:val="00F57672"/>
    <w:rsid w:val="00F72657"/>
    <w:rsid w:val="00F85812"/>
    <w:rsid w:val="00F959F4"/>
    <w:rsid w:val="00FA3C66"/>
    <w:rsid w:val="00FB06F8"/>
    <w:rsid w:val="00FC2C92"/>
    <w:rsid w:val="00FC5638"/>
    <w:rsid w:val="00FC6151"/>
    <w:rsid w:val="00FD2420"/>
    <w:rsid w:val="00FD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5DED8"/>
  <w15:chartTrackingRefBased/>
  <w15:docId w15:val="{967EE372-A580-4AC9-A59C-E3BAB6A6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A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AC2"/>
    <w:rPr>
      <w:sz w:val="18"/>
      <w:szCs w:val="18"/>
    </w:rPr>
  </w:style>
  <w:style w:type="paragraph" w:styleId="a7">
    <w:name w:val="List Paragraph"/>
    <w:basedOn w:val="a"/>
    <w:uiPriority w:val="34"/>
    <w:qFormat/>
    <w:rsid w:val="00714AC2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14AC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14A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.vsd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李</dc:creator>
  <cp:keywords/>
  <dc:description/>
  <cp:lastModifiedBy>阳 李</cp:lastModifiedBy>
  <cp:revision>20</cp:revision>
  <dcterms:created xsi:type="dcterms:W3CDTF">2019-12-23T01:37:00Z</dcterms:created>
  <dcterms:modified xsi:type="dcterms:W3CDTF">2019-12-23T02:41:00Z</dcterms:modified>
</cp:coreProperties>
</file>