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EF31B">
      <w:pPr>
        <w:pStyle w:val="2"/>
        <w:keepNext w:val="0"/>
        <w:keepLines w:val="0"/>
        <w:widowControl/>
        <w:suppressLineNumbers w:val="0"/>
      </w:pPr>
      <w:r>
        <w:t>一、题目（可选版本）</w:t>
      </w:r>
    </w:p>
    <w:p w14:paraId="5CE732DF">
      <w:pPr>
        <w:pStyle w:val="4"/>
        <w:keepNext w:val="0"/>
        <w:keepLines w:val="0"/>
        <w:widowControl/>
        <w:suppressLineNumbers w:val="0"/>
      </w:pPr>
      <w:r>
        <w:t>你可以选一个：</w:t>
      </w:r>
    </w:p>
    <w:p w14:paraId="26A970FF">
      <w:pPr>
        <w:pStyle w:val="4"/>
        <w:keepNext w:val="0"/>
        <w:keepLines w:val="0"/>
        <w:widowControl/>
        <w:suppressLineNumbers w:val="0"/>
      </w:pPr>
      <w:r>
        <w:t>一种基于图结构的图文检索方法研究</w:t>
      </w:r>
      <w:r>
        <w:br w:type="textWrapping"/>
      </w:r>
      <w:r>
        <w:t>或</w:t>
      </w:r>
      <w:r>
        <w:br w:type="textWrapping"/>
      </w:r>
      <w:r>
        <w:t>A Graph-Enhanced Image-Text Retrieval Framework with Structure Preservation</w:t>
      </w:r>
    </w:p>
    <w:p w14:paraId="08499C6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F7CD4">
      <w:pPr>
        <w:pStyle w:val="2"/>
        <w:keepNext w:val="0"/>
        <w:keepLines w:val="0"/>
        <w:widowControl/>
        <w:suppressLineNumbers w:val="0"/>
      </w:pPr>
      <w:r>
        <w:t>二、研究背景与问题定义（重写版）</w:t>
      </w:r>
    </w:p>
    <w:p w14:paraId="624451CC">
      <w:pPr>
        <w:pStyle w:val="4"/>
        <w:keepNext w:val="0"/>
        <w:keepLines w:val="0"/>
        <w:widowControl/>
        <w:suppressLineNumbers w:val="0"/>
      </w:pPr>
      <w:r>
        <w:t>图文检索任务的核心在于学习一个统一的语义空间，使得语义相关的图像与文本在该空间中彼此接近。在当前主流方法中，这一目标通常通过双编码器结构实现，即分别使用视觉编码器和文本编码器提取特征，并通过对比学习进行对齐。以 CLIP 为代表的方法，已经证明这种范式在大规模数据下具有良好的泛化能力。</w:t>
      </w:r>
    </w:p>
    <w:p w14:paraId="0BA43459">
      <w:pPr>
        <w:pStyle w:val="4"/>
        <w:keepNext w:val="0"/>
        <w:keepLines w:val="0"/>
        <w:widowControl/>
        <w:suppressLineNumbers w:val="0"/>
      </w:pPr>
      <w:r>
        <w:t>然而，这类方法在图像表示方式上存在一个较少被显式讨论的问题：图像通常被划分为若干 patch，并被视为一组无序或弱结构的 token 序列进行建模。尽管 Transformer 中的 self-attention 能够捕捉全局依赖关系，但 patch 之间的空间关系主要依赖位置编码进行补充，而不是作为一类一等公民被建模。</w:t>
      </w:r>
    </w:p>
    <w:p w14:paraId="2A2D3480">
      <w:pPr>
        <w:pStyle w:val="4"/>
        <w:keepNext w:val="0"/>
        <w:keepLines w:val="0"/>
        <w:widowControl/>
        <w:suppressLineNumbers w:val="0"/>
      </w:pPr>
      <w:r>
        <w:t>这种表示方式在处理分类任务时通常是足够的，但在图文检索任务中，其局限性会更加明显。文本中的语义往往对应于图像中的对象或区域，而这些对象本质上是由多个在空间上连续且语义相关的 patch 组成。如果在编码过程中缺乏对这些局部关系的显式约束，则容易出现以下问题：一是对象区域在表示中被打散，导致语义不集中；二是不同视图或增强下，对象的表示不稳定，从而影响跨模态对齐；三是模型内部的注意力分布难以对应明确的语义区域，降低可解释性。</w:t>
      </w:r>
    </w:p>
    <w:p w14:paraId="5B4A0B69">
      <w:pPr>
        <w:pStyle w:val="4"/>
        <w:keepNext w:val="0"/>
        <w:keepLines w:val="0"/>
        <w:widowControl/>
        <w:suppressLineNumbers w:val="0"/>
      </w:pPr>
      <w:r>
        <w:t>从这个角度来看，问题的关键不在于模型是否具备全局建模能力，而在于其是否能够</w:t>
      </w:r>
      <w:r>
        <w:rPr>
          <w:rStyle w:val="7"/>
        </w:rPr>
        <w:t>稳定地表达局部结构并形成对象级语义单元</w:t>
      </w:r>
      <w:r>
        <w:t>。因此，一个自然的问题是：是否可以通过引入更合适的结构归纳偏置，使模型在编码阶段更倾向于保持这些局部关系？</w:t>
      </w:r>
    </w:p>
    <w:p w14:paraId="4838A151">
      <w:pPr>
        <w:pStyle w:val="4"/>
        <w:keepNext w:val="0"/>
        <w:keepLines w:val="0"/>
        <w:widowControl/>
        <w:suppressLineNumbers w:val="0"/>
      </w:pPr>
      <w:r>
        <w:t>本项目基于这一观察，尝试将图结构引入图像编码过程，将 patch 显式建模为图节点，并通过图神经网络进行信息传播，从而强化局部结构关系的表达。通过这种方式，希望在不依赖额外检测模块的情况下，使模型在图文检索任务中获得更稳定的语义对齐能力。</w:t>
      </w:r>
    </w:p>
    <w:p w14:paraId="1505E6B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5E89D">
      <w:pPr>
        <w:pStyle w:val="2"/>
        <w:keepNext w:val="0"/>
        <w:keepLines w:val="0"/>
        <w:widowControl/>
        <w:suppressLineNumbers w:val="0"/>
      </w:pPr>
      <w:r>
        <w:t>三、相关工作（重写版）</w:t>
      </w:r>
    </w:p>
    <w:p w14:paraId="2572AE3D">
      <w:pPr>
        <w:pStyle w:val="3"/>
        <w:keepNext w:val="0"/>
        <w:keepLines w:val="0"/>
        <w:widowControl/>
        <w:suppressLineNumbers w:val="0"/>
      </w:pPr>
      <w:r>
        <w:t>1. 基于对比学习的图文检索方法</w:t>
      </w:r>
    </w:p>
    <w:p w14:paraId="749B62C6">
      <w:pPr>
        <w:pStyle w:val="4"/>
        <w:keepNext w:val="0"/>
        <w:keepLines w:val="0"/>
        <w:widowControl/>
        <w:suppressLineNumbers w:val="0"/>
      </w:pPr>
      <w:r>
        <w:t>当前主流图文检索方法大多基于双编码器架构，通过对比学习实现跨模态对齐。代表性工作如 CLIP，通过大规模图文对数据进行训练，使图像和文本嵌入到统一语义空间中。这类方法具有结构简单、训练高效等优点，并在多个下游任务中表现出良好的迁移能力。</w:t>
      </w:r>
    </w:p>
    <w:p w14:paraId="6DABA1EB">
      <w:pPr>
        <w:pStyle w:val="4"/>
        <w:keepNext w:val="0"/>
        <w:keepLines w:val="0"/>
        <w:widowControl/>
        <w:suppressLineNumbers w:val="0"/>
      </w:pPr>
      <w:r>
        <w:t>然而，这一类方法主要依赖全局表示进行匹配，即将整张图像压缩为一个向量，再与文本进行对齐。这种全局对齐方式虽然有效，但难以刻画图像内部的结构信息，也缺乏对细粒度语义对应关系的建模能力。因此，当文本涉及具体对象或局部语义时，模型的对齐能力可能受到限制。</w:t>
      </w:r>
    </w:p>
    <w:p w14:paraId="3E01A19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518C3">
      <w:pPr>
        <w:pStyle w:val="3"/>
        <w:keepNext w:val="0"/>
        <w:keepLines w:val="0"/>
        <w:widowControl/>
        <w:suppressLineNumbers w:val="0"/>
      </w:pPr>
      <w:r>
        <w:t>2. Patch-based 视觉建模方法</w:t>
      </w:r>
    </w:p>
    <w:p w14:paraId="285B2782">
      <w:pPr>
        <w:pStyle w:val="4"/>
        <w:keepNext w:val="0"/>
        <w:keepLines w:val="0"/>
        <w:widowControl/>
        <w:suppressLineNumbers w:val="0"/>
      </w:pPr>
      <w:r>
        <w:t>Vision Transformer 将图像划分为固定大小的 patch，并将其作为 token 输入 Transformer 进行建模。这种方法将视觉任务转化为序列建模问题，使得模型能够利用自注意力机制捕捉长程依赖关系。</w:t>
      </w:r>
    </w:p>
    <w:p w14:paraId="121D7AA8">
      <w:pPr>
        <w:pStyle w:val="4"/>
        <w:keepNext w:val="0"/>
        <w:keepLines w:val="0"/>
        <w:widowControl/>
        <w:suppressLineNumbers w:val="0"/>
      </w:pPr>
      <w:r>
        <w:t>然而，在这种表示方式中，patch 之间的空间关系并未被显式建模，而是通过位置编码进行补充。这种“弱结构”表示在一定程度上削弱了局部拓扑信息的表达，使得模型更依赖数据驱动去学习空间关系，而缺乏明确的结构约束。</w:t>
      </w:r>
    </w:p>
    <w:p w14:paraId="736B5563">
      <w:pPr>
        <w:pStyle w:val="4"/>
        <w:keepNext w:val="0"/>
        <w:keepLines w:val="0"/>
        <w:widowControl/>
        <w:suppressLineNumbers w:val="0"/>
      </w:pPr>
      <w:r>
        <w:t>对于需要建模对象级语义的任务而言，这种表示方式可能导致局部区域的语义表达不稳定，从而影响整体性能。</w:t>
      </w:r>
    </w:p>
    <w:p w14:paraId="17A8FE0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1D757">
      <w:pPr>
        <w:pStyle w:val="3"/>
        <w:keepNext w:val="0"/>
        <w:keepLines w:val="0"/>
        <w:widowControl/>
        <w:suppressLineNumbers w:val="0"/>
      </w:pPr>
      <w:r>
        <w:t>3. 基于图结构的视觉建模</w:t>
      </w:r>
    </w:p>
    <w:p w14:paraId="669F1DE1">
      <w:pPr>
        <w:pStyle w:val="4"/>
        <w:keepNext w:val="0"/>
        <w:keepLines w:val="0"/>
        <w:widowControl/>
        <w:suppressLineNumbers w:val="0"/>
      </w:pPr>
      <w:r>
        <w:t>为了解决上述问题，一些研究尝试将图神经网络引入视觉建模，例如 Vision GNN。这类方法将图像中的 patch 或区域视为图节点，并通过构建邻接关系来显式建模局部结构。在图神经网络中，节点通过与邻居进行信息交互，从而逐步聚合局部上下文信息。</w:t>
      </w:r>
    </w:p>
    <w:p w14:paraId="16B0D427">
      <w:pPr>
        <w:pStyle w:val="4"/>
        <w:keepNext w:val="0"/>
        <w:keepLines w:val="0"/>
        <w:widowControl/>
        <w:suppressLineNumbers w:val="0"/>
      </w:pPr>
      <w:r>
        <w:t>相比于序列建模方法，图结构具有更强的归纳偏置，能够更自然地表达局部关系和拓扑结构。然而，现有工作大多集中在单模态视觉任务中，例如图像分类或分割，对于图文检索等跨模态任务的探索仍较为有限。</w:t>
      </w:r>
    </w:p>
    <w:p w14:paraId="0C72D42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89A1D">
      <w:pPr>
        <w:pStyle w:val="3"/>
        <w:keepNext w:val="0"/>
        <w:keepLines w:val="0"/>
        <w:widowControl/>
        <w:suppressLineNumbers w:val="0"/>
      </w:pPr>
      <w:r>
        <w:t>4. 细粒度视觉语言对齐方法</w:t>
      </w:r>
    </w:p>
    <w:p w14:paraId="359A1BEC">
      <w:pPr>
        <w:pStyle w:val="4"/>
        <w:keepNext w:val="0"/>
        <w:keepLines w:val="0"/>
        <w:widowControl/>
        <w:suppressLineNumbers w:val="0"/>
      </w:pPr>
      <w:r>
        <w:t>在视觉语言领域，一些研究尝试引入细粒度对齐机制，例如将文本中的短语与图像中的区域进行匹配。这类方法通常依赖区域提议（region proposal）或目标检测模型，将图像划分为若干候选区域，再与文本进行对齐。</w:t>
      </w:r>
    </w:p>
    <w:p w14:paraId="5470AD6D">
      <w:pPr>
        <w:pStyle w:val="4"/>
        <w:keepNext w:val="0"/>
        <w:keepLines w:val="0"/>
        <w:widowControl/>
        <w:suppressLineNumbers w:val="0"/>
      </w:pPr>
      <w:r>
        <w:t>虽然这些方法能够提升细粒度语义匹配能力，但通常需要额外的模块或监督信号，增加了系统复杂度。同时，这类方法往往将区域划分与表示学习分离，缺乏统一的结构建模框架。</w:t>
      </w:r>
    </w:p>
    <w:p w14:paraId="346017C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0C54D">
      <w:pPr>
        <w:pStyle w:val="3"/>
        <w:keepNext w:val="0"/>
        <w:keepLines w:val="0"/>
        <w:widowControl/>
        <w:suppressLineNumbers w:val="0"/>
      </w:pPr>
      <w:r>
        <w:t>小结（这一句建议你保留）</w:t>
      </w:r>
    </w:p>
    <w:p w14:paraId="08DDC83C">
      <w:pPr>
        <w:pStyle w:val="4"/>
        <w:keepNext w:val="0"/>
        <w:keepLines w:val="0"/>
        <w:widowControl/>
        <w:suppressLineNumbers w:val="0"/>
      </w:pPr>
      <w:r>
        <w:t>综合来看，现有方法要么依赖全局表示进行对齐，缺乏结构信息；要么通过额外模块引入局部区域，但增加了系统复杂度。相比之下，直接在图像编码阶段引入结构建模，并将其与跨模态对齐统一在同一框架中，仍然是一个值得探索的方向。</w:t>
      </w:r>
    </w:p>
    <w:p w14:paraId="0E8FC1E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四、研究内容与方法</w:t>
      </w:r>
    </w:p>
    <w:p w14:paraId="6C47B932">
      <w:pPr>
        <w:pStyle w:val="4"/>
        <w:keepNext w:val="0"/>
        <w:keepLines w:val="0"/>
        <w:widowControl/>
        <w:suppressLineNumbers w:val="0"/>
      </w:pPr>
      <w:r>
        <w:t>本项目旨在研究一种基于图结构的图文检索方法，通过在图像编码过程中引入显式结构建模，提高对象级语义表达能力，从而提升跨模态对齐效果。</w:t>
      </w:r>
    </w:p>
    <w:p w14:paraId="75B14929">
      <w:pPr>
        <w:pStyle w:val="4"/>
        <w:keepNext w:val="0"/>
        <w:keepLines w:val="0"/>
        <w:widowControl/>
        <w:suppressLineNumbers w:val="0"/>
      </w:pPr>
      <w:r>
        <w:t>整体框架采用双编码器结构，包括图像编码器和文本编码器两个部分，并通过对比学习实现跨模态对齐。</w:t>
      </w:r>
    </w:p>
    <w:p w14:paraId="678572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3EAC19">
      <w:pPr>
        <w:pStyle w:val="4"/>
        <w:keepNext w:val="0"/>
        <w:keepLines w:val="0"/>
        <w:widowControl/>
        <w:suppressLineNumbers w:val="0"/>
        <w:ind w:left="720"/>
      </w:pPr>
      <w:r>
        <w:t>图像编码器设计</w:t>
      </w:r>
    </w:p>
    <w:p w14:paraId="5F7CE4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C13282">
      <w:pPr>
        <w:pStyle w:val="4"/>
        <w:keepNext w:val="0"/>
        <w:keepLines w:val="0"/>
        <w:widowControl/>
        <w:suppressLineNumbers w:val="0"/>
      </w:pPr>
      <w:r>
        <w:t>首先，将输入图像划分为固定大小的 patch，并通过线性投影得到初始 patch 表征。随后，将每个 patch 视为图中的一个节点，根据其空间位置构建邻接关系，例如采用基于欧氏距离的 k 近邻方法建立图结构。</w:t>
      </w:r>
    </w:p>
    <w:p w14:paraId="3E2B30E4">
      <w:pPr>
        <w:pStyle w:val="4"/>
        <w:keepNext w:val="0"/>
        <w:keepLines w:val="0"/>
        <w:widowControl/>
        <w:suppressLineNumbers w:val="0"/>
      </w:pPr>
      <w:r>
        <w:t>在此基础上，引入图注意力网络（Graph Attention Network）对节点特征进行更新。在消息传递过程中，每个节点通过聚合邻居节点的信息来更新自身表示，从而显式建模 patch 之间的关系。</w:t>
      </w:r>
    </w:p>
    <w:p w14:paraId="1DE19E96">
      <w:pPr>
        <w:pStyle w:val="4"/>
        <w:keepNext w:val="0"/>
        <w:keepLines w:val="0"/>
        <w:widowControl/>
        <w:suppressLineNumbers w:val="0"/>
      </w:pPr>
      <w:r>
        <w:t>为了进一步增强空间关系建模能力，在图边上引入相对位置信息，例如节点之间的相对坐标和距离，并将其作为额外特征参与注意力计算，以提升结构表达能力。</w:t>
      </w:r>
    </w:p>
    <w:p w14:paraId="67651157">
      <w:pPr>
        <w:pStyle w:val="4"/>
        <w:keepNext w:val="0"/>
        <w:keepLines w:val="0"/>
        <w:widowControl/>
        <w:suppressLineNumbers w:val="0"/>
      </w:pPr>
      <w:r>
        <w:t>最后，通过全局池化操作将所有节点特征聚合为图像级表示，用于后续跨模态对齐。</w:t>
      </w:r>
    </w:p>
    <w:p w14:paraId="137DFE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38FFC3">
      <w:pPr>
        <w:pStyle w:val="4"/>
        <w:keepNext w:val="0"/>
        <w:keepLines w:val="0"/>
        <w:widowControl/>
        <w:suppressLineNumbers w:val="0"/>
        <w:ind w:left="720"/>
      </w:pPr>
      <w:r>
        <w:t>文本编码器设计</w:t>
      </w:r>
    </w:p>
    <w:p w14:paraId="69A7E8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834EF1">
      <w:pPr>
        <w:pStyle w:val="4"/>
        <w:keepNext w:val="0"/>
        <w:keepLines w:val="0"/>
        <w:widowControl/>
        <w:suppressLineNumbers w:val="0"/>
      </w:pPr>
      <w:r>
        <w:t>文本编码器采用预训练语言模型（如 BERT 或轻量 Transformer）对输入句子进行编码，得到句子级语义表示。考虑到文本本身具有明确的序列结构，本项目不对文本侧进行复杂的图建模，而采用相对简单的编码方式，从而体现模态不对称设计思想。</w:t>
      </w:r>
    </w:p>
    <w:p w14:paraId="5C9739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B9B556">
      <w:pPr>
        <w:pStyle w:val="4"/>
        <w:keepNext w:val="0"/>
        <w:keepLines w:val="0"/>
        <w:widowControl/>
        <w:suppressLineNumbers w:val="0"/>
        <w:ind w:left="720"/>
      </w:pPr>
      <w:r>
        <w:t>跨模态对齐方法</w:t>
      </w:r>
    </w:p>
    <w:p w14:paraId="4C1B98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7A22B3">
      <w:pPr>
        <w:pStyle w:val="4"/>
        <w:keepNext w:val="0"/>
        <w:keepLines w:val="0"/>
        <w:widowControl/>
        <w:suppressLineNumbers w:val="0"/>
      </w:pPr>
      <w:r>
        <w:t>采用对比学习方法对图像和文本表示进行对齐。对于匹配的图文对，其表示在嵌入空间中应尽可能接近；对于不匹配的样本，应保持较大距离。具体可采用 InfoNCE 损失函数进行优化。</w:t>
      </w:r>
    </w:p>
    <w:p w14:paraId="525A9D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0B52072">
      <w:pPr>
        <w:pStyle w:val="4"/>
        <w:keepNext w:val="0"/>
        <w:keepLines w:val="0"/>
        <w:widowControl/>
        <w:suppressLineNumbers w:val="0"/>
        <w:ind w:left="720"/>
      </w:pPr>
      <w:r>
        <w:t>可解释性分析</w:t>
      </w:r>
    </w:p>
    <w:p w14:paraId="4902B5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AF827B">
      <w:pPr>
        <w:pStyle w:val="4"/>
        <w:keepNext w:val="0"/>
        <w:keepLines w:val="0"/>
        <w:widowControl/>
        <w:suppressLineNumbers w:val="0"/>
      </w:pPr>
      <w:r>
        <w:t>为了验证模型的结构建模能力，本项目将引入可视化分析方法。例如，通过分析图注意力权重或 token 与 patch 之间的关联关系，展示模型在不同语义区域上的关注情况，从而体现模型的可解释性。</w:t>
      </w:r>
    </w:p>
    <w:p w14:paraId="5F90BB6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4E227">
      <w:pPr>
        <w:pStyle w:val="2"/>
        <w:keepNext w:val="0"/>
        <w:keepLines w:val="0"/>
        <w:widowControl/>
        <w:suppressLineNumbers w:val="0"/>
      </w:pPr>
      <w:r>
        <w:t>五、实验设计</w:t>
      </w:r>
    </w:p>
    <w:p w14:paraId="4B50AB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C58813">
      <w:pPr>
        <w:pStyle w:val="4"/>
        <w:keepNext w:val="0"/>
        <w:keepLines w:val="0"/>
        <w:widowControl/>
        <w:suppressLineNumbers w:val="0"/>
        <w:ind w:left="720"/>
      </w:pPr>
      <w:r>
        <w:t>数据集</w:t>
      </w:r>
    </w:p>
    <w:p w14:paraId="7E3517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AA5F2F">
      <w:pPr>
        <w:pStyle w:val="4"/>
        <w:keepNext w:val="0"/>
        <w:keepLines w:val="0"/>
        <w:widowControl/>
        <w:suppressLineNumbers w:val="0"/>
      </w:pPr>
      <w:r>
        <w:t>本项目采用 Flickr30k 数据集进行实验。该数据集包含图像及其对应的多条文本描述，适合用于图文检索任务。</w:t>
      </w:r>
    </w:p>
    <w:p w14:paraId="72993B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84583F0">
      <w:pPr>
        <w:pStyle w:val="4"/>
        <w:keepNext w:val="0"/>
        <w:keepLines w:val="0"/>
        <w:widowControl/>
        <w:suppressLineNumbers w:val="0"/>
        <w:ind w:left="720"/>
      </w:pPr>
      <w:r>
        <w:t>实验任务</w:t>
      </w:r>
    </w:p>
    <w:p w14:paraId="231AA5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16A865">
      <w:pPr>
        <w:pStyle w:val="4"/>
        <w:keepNext w:val="0"/>
        <w:keepLines w:val="0"/>
        <w:widowControl/>
        <w:suppressLineNumbers w:val="0"/>
      </w:pPr>
      <w:r>
        <w:t>主要任务包括：</w:t>
      </w:r>
      <w:r>
        <w:br w:type="textWrapping"/>
      </w:r>
      <w:r>
        <w:t>图像到文本检索（Image-to-Text Retrieval）</w:t>
      </w:r>
      <w:r>
        <w:br w:type="textWrapping"/>
      </w:r>
      <w:r>
        <w:t>文本到图像检索（Text-to-Image Retrieval）</w:t>
      </w:r>
    </w:p>
    <w:p w14:paraId="6B8DD8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EA0E444">
      <w:pPr>
        <w:pStyle w:val="4"/>
        <w:keepNext w:val="0"/>
        <w:keepLines w:val="0"/>
        <w:widowControl/>
        <w:suppressLineNumbers w:val="0"/>
        <w:ind w:left="720"/>
      </w:pPr>
      <w:r>
        <w:t>评价指标</w:t>
      </w:r>
    </w:p>
    <w:p w14:paraId="6D1266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0AF8025">
      <w:pPr>
        <w:pStyle w:val="4"/>
        <w:keepNext w:val="0"/>
        <w:keepLines w:val="0"/>
        <w:widowControl/>
        <w:suppressLineNumbers w:val="0"/>
      </w:pPr>
      <w:r>
        <w:t>采用 Recall@K（K=1,5,10）作为主要评价指标，用于衡量检索结果中正确匹配项的排名情况。</w:t>
      </w:r>
    </w:p>
    <w:p w14:paraId="3ABDCB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D07AC9D">
      <w:pPr>
        <w:pStyle w:val="4"/>
        <w:keepNext w:val="0"/>
        <w:keepLines w:val="0"/>
        <w:widowControl/>
        <w:suppressLineNumbers w:val="0"/>
        <w:ind w:left="720"/>
      </w:pPr>
      <w:r>
        <w:t>对比实验</w:t>
      </w:r>
    </w:p>
    <w:p w14:paraId="233125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B1626EA">
      <w:pPr>
        <w:pStyle w:val="4"/>
        <w:keepNext w:val="0"/>
        <w:keepLines w:val="0"/>
        <w:widowControl/>
        <w:suppressLineNumbers w:val="0"/>
      </w:pPr>
      <w:r>
        <w:t>为了验证方法有效性，将设计以下对比实验：</w:t>
      </w:r>
    </w:p>
    <w:p w14:paraId="620FB013">
      <w:pPr>
        <w:pStyle w:val="4"/>
        <w:keepNext w:val="0"/>
        <w:keepLines w:val="0"/>
        <w:widowControl/>
        <w:suppressLineNumbers w:val="0"/>
      </w:pPr>
      <w:r>
        <w:t>基线模型：标准双编码器结构（无图结构）</w:t>
      </w:r>
      <w:r>
        <w:br w:type="textWrapping"/>
      </w:r>
      <w:r>
        <w:t>改进模型一：引入图结构建模</w:t>
      </w:r>
      <w:r>
        <w:br w:type="textWrapping"/>
      </w:r>
      <w:r>
        <w:t>改进模型二：引入图结构 + 相对位置建模</w:t>
      </w:r>
    </w:p>
    <w:p w14:paraId="0D7902BC">
      <w:pPr>
        <w:pStyle w:val="4"/>
        <w:keepNext w:val="0"/>
        <w:keepLines w:val="0"/>
        <w:widowControl/>
        <w:suppressLineNumbers w:val="0"/>
      </w:pPr>
      <w:r>
        <w:t>通过对比不同模型在检索任务上的性能，分析图结构和位置建模的贡献。</w:t>
      </w:r>
    </w:p>
    <w:p w14:paraId="0A6876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023E363">
      <w:pPr>
        <w:pStyle w:val="4"/>
        <w:keepNext w:val="0"/>
        <w:keepLines w:val="0"/>
        <w:widowControl/>
        <w:suppressLineNumbers w:val="0"/>
        <w:ind w:left="720"/>
      </w:pPr>
      <w:r>
        <w:t>可视化实验</w:t>
      </w:r>
    </w:p>
    <w:p w14:paraId="2E972A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D38F289">
      <w:pPr>
        <w:pStyle w:val="4"/>
        <w:keepNext w:val="0"/>
        <w:keepLines w:val="0"/>
        <w:widowControl/>
        <w:suppressLineNumbers w:val="0"/>
      </w:pPr>
      <w:r>
        <w:t>选取部分样本，展示：</w:t>
      </w:r>
      <w:r>
        <w:br w:type="textWrapping"/>
      </w:r>
      <w:r>
        <w:t>文本关键词对应的图像区域</w:t>
      </w:r>
      <w:r>
        <w:br w:type="textWrapping"/>
      </w:r>
      <w:r>
        <w:t>图结构中的节点关系</w:t>
      </w:r>
      <w:r>
        <w:br w:type="textWrapping"/>
      </w:r>
      <w:r>
        <w:t>注意力分布情况</w:t>
      </w:r>
    </w:p>
    <w:p w14:paraId="3C1B6A12">
      <w:pPr>
        <w:pStyle w:val="4"/>
        <w:keepNext w:val="0"/>
        <w:keepLines w:val="0"/>
        <w:widowControl/>
        <w:suppressLineNumbers w:val="0"/>
      </w:pPr>
      <w:r>
        <w:t>用于分析模型的语义对齐能力。</w:t>
      </w:r>
    </w:p>
    <w:p w14:paraId="735DD7F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9C2E4">
      <w:pPr>
        <w:pStyle w:val="2"/>
        <w:keepNext w:val="0"/>
        <w:keepLines w:val="0"/>
        <w:widowControl/>
        <w:suppressLineNumbers w:val="0"/>
      </w:pPr>
      <w:r>
        <w:t>六、技术路线与时间安排</w:t>
      </w:r>
    </w:p>
    <w:p w14:paraId="4D346774">
      <w:pPr>
        <w:pStyle w:val="3"/>
        <w:keepNext w:val="0"/>
        <w:keepLines w:val="0"/>
        <w:widowControl/>
        <w:suppressLineNumbers w:val="0"/>
      </w:pPr>
      <w:r>
        <w:t>第一阶段：图像图结构编码器自监督预训练</w:t>
      </w:r>
    </w:p>
    <w:p w14:paraId="6998394A">
      <w:pPr>
        <w:pStyle w:val="4"/>
        <w:keepNext w:val="0"/>
        <w:keepLines w:val="0"/>
        <w:widowControl/>
        <w:suppressLineNumbers w:val="0"/>
      </w:pPr>
      <w:r>
        <w:t>在该阶段，仅对图像编码器进行训练，不引入文本信息，目标是学习具有结构保持能力的视觉表示。</w:t>
      </w:r>
    </w:p>
    <w:p w14:paraId="195CA801">
      <w:pPr>
        <w:pStyle w:val="4"/>
        <w:keepNext w:val="0"/>
        <w:keepLines w:val="0"/>
        <w:widowControl/>
        <w:suppressLineNumbers w:val="0"/>
      </w:pPr>
      <w:r>
        <w:t>具体流程如下：</w:t>
      </w:r>
    </w:p>
    <w:p w14:paraId="3DEEBE05">
      <w:pPr>
        <w:pStyle w:val="4"/>
        <w:keepNext w:val="0"/>
        <w:keepLines w:val="0"/>
        <w:widowControl/>
        <w:suppressLineNumbers w:val="0"/>
      </w:pPr>
      <w:r>
        <w:t>首先，将输入图像划分为固定大小的 patch，并通过线性映射得到初始 patch 表征。随后，根据 patch 的空间位置构建图结构，将每个 patch 作为图节点，并采用 k 近邻方法建立节点之间的连接关系。</w:t>
      </w:r>
    </w:p>
    <w:p w14:paraId="076A504D">
      <w:pPr>
        <w:pStyle w:val="4"/>
        <w:keepNext w:val="0"/>
        <w:keepLines w:val="0"/>
        <w:widowControl/>
        <w:suppressLineNumbers w:val="0"/>
      </w:pPr>
      <w:r>
        <w:t>在图结构上，引入图注意力网络对节点特征进行多层更新。在每一层中，节点通过聚合邻居信息来更新自身表示，同时在边上引入相对位置信息（如相对坐标与距离），用于增强注意力计算中的空间关系建模能力。</w:t>
      </w:r>
    </w:p>
    <w:p w14:paraId="13C07A0E">
      <w:pPr>
        <w:pStyle w:val="4"/>
        <w:keepNext w:val="0"/>
        <w:keepLines w:val="0"/>
        <w:widowControl/>
        <w:suppressLineNumbers w:val="0"/>
      </w:pPr>
      <w:r>
        <w:t>在训练目标方面，采用自监督学习方式对图像表示进行优化。主要包括：</w:t>
      </w:r>
    </w:p>
    <w:p w14:paraId="68D61EBE">
      <w:pPr>
        <w:pStyle w:val="4"/>
        <w:keepNext w:val="0"/>
        <w:keepLines w:val="0"/>
        <w:widowControl/>
        <w:suppressLineNumbers w:val="0"/>
      </w:pPr>
      <w:r>
        <w:t>一是基于对比学习的图表示学习方法。通过对同一图像进行不同的数据增强（如裁剪、颜色扰动等），构造两个视图，并要求模型学习到一致的图像表示，从而提升表示的鲁棒性。</w:t>
      </w:r>
    </w:p>
    <w:p w14:paraId="4C61A3E4">
      <w:pPr>
        <w:pStyle w:val="4"/>
        <w:keepNext w:val="0"/>
        <w:keepLines w:val="0"/>
        <w:widowControl/>
        <w:suppressLineNumbers w:val="0"/>
      </w:pPr>
      <w:r>
        <w:t>二是关系重建任务。随机遮蔽部分节点或边的信息，要求模型预测其结构关系或特征，从而强化对局部结构的建模能力。</w:t>
      </w:r>
    </w:p>
    <w:p w14:paraId="353AB0FB">
      <w:pPr>
        <w:pStyle w:val="4"/>
        <w:keepNext w:val="0"/>
        <w:keepLines w:val="0"/>
        <w:widowControl/>
        <w:suppressLineNumbers w:val="0"/>
      </w:pPr>
      <w:r>
        <w:t>通过上述训练，图像编码器能够学习到兼顾语义信息与结构关系的表示，为后续跨模态对齐提供良好初始化。</w:t>
      </w:r>
    </w:p>
    <w:p w14:paraId="647D8BB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94560">
      <w:pPr>
        <w:pStyle w:val="3"/>
        <w:keepNext w:val="0"/>
        <w:keepLines w:val="0"/>
        <w:widowControl/>
        <w:suppressLineNumbers w:val="0"/>
      </w:pPr>
      <w:r>
        <w:t>第二阶段：跨模态对齐训练</w:t>
      </w:r>
    </w:p>
    <w:p w14:paraId="3ECD60D9">
      <w:pPr>
        <w:pStyle w:val="4"/>
        <w:keepNext w:val="0"/>
        <w:keepLines w:val="0"/>
        <w:widowControl/>
        <w:suppressLineNumbers w:val="0"/>
      </w:pPr>
      <w:r>
        <w:t>在完成图像编码器预训练后，进入图文对齐阶段。在该阶段，引入文本编码器，并进行跨模态联合训练。</w:t>
      </w:r>
    </w:p>
    <w:p w14:paraId="5B0BB88B">
      <w:pPr>
        <w:pStyle w:val="4"/>
        <w:keepNext w:val="0"/>
        <w:keepLines w:val="0"/>
        <w:widowControl/>
        <w:suppressLineNumbers w:val="0"/>
      </w:pPr>
      <w:r>
        <w:t>图像编码器可以选择部分参数冻结或进行微调，以在保留结构表示能力的同时适应跨模态任务。文本编码器采用预训练语言模型，对输入句子进行编码，得到句子级语义表示。</w:t>
      </w:r>
    </w:p>
    <w:p w14:paraId="2C308D82">
      <w:pPr>
        <w:pStyle w:val="4"/>
        <w:keepNext w:val="0"/>
        <w:keepLines w:val="0"/>
        <w:widowControl/>
        <w:suppressLineNumbers w:val="0"/>
      </w:pPr>
      <w:r>
        <w:t>对于每个图文对，将图像表示与文本表示投影到同一嵌入空间中，并采用对比学习进行优化。对于匹配的图文对，其表示应尽可能接近；对于不匹配样本，应保持较大距离。</w:t>
      </w:r>
    </w:p>
    <w:p w14:paraId="2C21A0C8">
      <w:pPr>
        <w:pStyle w:val="4"/>
        <w:keepNext w:val="0"/>
        <w:keepLines w:val="0"/>
        <w:widowControl/>
        <w:suppressLineNumbers w:val="0"/>
      </w:pPr>
      <w:r>
        <w:t>为了进一步增强对齐能力，可以在该阶段引入轻量级的细粒度对齐机制，例如在中间层建立 token 与 patch 之间的软关联关系，用于辅助学习更精细的语义对应。</w:t>
      </w:r>
    </w:p>
    <w:p w14:paraId="73C2EB1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3BDD4">
      <w:pPr>
        <w:pStyle w:val="3"/>
        <w:keepNext w:val="0"/>
        <w:keepLines w:val="0"/>
        <w:widowControl/>
        <w:suppressLineNumbers w:val="0"/>
      </w:pPr>
      <w:r>
        <w:t>第三阶段：模型评估与可视化分析</w:t>
      </w:r>
    </w:p>
    <w:p w14:paraId="6953022C">
      <w:pPr>
        <w:pStyle w:val="4"/>
        <w:keepNext w:val="0"/>
        <w:keepLines w:val="0"/>
        <w:widowControl/>
        <w:suppressLineNumbers w:val="0"/>
      </w:pPr>
      <w:r>
        <w:t>在模型训练完成后，在图文检索任务上进行评估，采用 Recall@K 指标衡量性能。同时，对模型的中间表示进行可视化分析，包括：</w:t>
      </w:r>
    </w:p>
    <w:p w14:paraId="017006FD">
      <w:pPr>
        <w:pStyle w:val="4"/>
        <w:keepNext w:val="0"/>
        <w:keepLines w:val="0"/>
        <w:widowControl/>
        <w:suppressLineNumbers w:val="0"/>
      </w:pPr>
      <w:r>
        <w:t>分析图注意力权重，观察节点之间的信息传播情况</w:t>
      </w:r>
      <w:r>
        <w:br w:type="textWrapping"/>
      </w:r>
      <w:r>
        <w:t>可视化文本 token 与图像 patch 之间的对应关系</w:t>
      </w:r>
      <w:r>
        <w:br w:type="textWrapping"/>
      </w:r>
      <w:r>
        <w:t>展示模型在不同语义区域上的关注分布</w:t>
      </w:r>
    </w:p>
    <w:p w14:paraId="30D199AE">
      <w:pPr>
        <w:pStyle w:val="4"/>
        <w:keepNext w:val="0"/>
        <w:keepLines w:val="0"/>
        <w:widowControl/>
        <w:suppressLineNumbers w:val="0"/>
      </w:pPr>
      <w:r>
        <w:t>通过这些分析，可以验证模型是否有效学习到结构信息以及对象级语义对齐能力。</w:t>
      </w:r>
    </w:p>
    <w:p w14:paraId="77908D13">
      <w:pPr>
        <w:pStyle w:val="2"/>
        <w:keepNext w:val="0"/>
        <w:keepLines w:val="0"/>
        <w:widowControl/>
        <w:suppressLineNumbers w:val="0"/>
      </w:pPr>
      <w:r>
        <w:t>七、预期成果</w:t>
      </w:r>
    </w:p>
    <w:p w14:paraId="7516C93B">
      <w:pPr>
        <w:pStyle w:val="4"/>
        <w:keepNext w:val="0"/>
        <w:keepLines w:val="0"/>
        <w:widowControl/>
        <w:suppressLineNumbers w:val="0"/>
      </w:pPr>
      <w:r>
        <w:t>实现一个基于图结构的图文检索系统</w:t>
      </w:r>
      <w:r>
        <w:br w:type="textWrapping"/>
      </w:r>
      <w:r>
        <w:t>在 Flickr30k 数据集上验证方法有效性</w:t>
      </w:r>
      <w:r>
        <w:br w:type="textWrapping"/>
      </w:r>
      <w:r>
        <w:t>展示模型在结构建模与语义对齐方面的改进</w:t>
      </w:r>
      <w:r>
        <w:br w:type="textWrapping"/>
      </w:r>
      <w:r>
        <w:t>完成课程设计报告及可视化展示系统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481593"/>
    <w:multiLevelType w:val="multilevel"/>
    <w:tmpl w:val="A14815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F2A04F2"/>
    <w:multiLevelType w:val="multilevel"/>
    <w:tmpl w:val="CF2A04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0597C7E"/>
    <w:multiLevelType w:val="multilevel"/>
    <w:tmpl w:val="D0597C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08C0FE9"/>
    <w:multiLevelType w:val="multilevel"/>
    <w:tmpl w:val="E08C0F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27D06F3"/>
    <w:multiLevelType w:val="multilevel"/>
    <w:tmpl w:val="E27D06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F69693E"/>
    <w:multiLevelType w:val="multilevel"/>
    <w:tmpl w:val="FF6969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8153A87"/>
    <w:multiLevelType w:val="multilevel"/>
    <w:tmpl w:val="18153A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50EACF2"/>
    <w:multiLevelType w:val="multilevel"/>
    <w:tmpl w:val="250EAC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751188B"/>
    <w:multiLevelType w:val="multilevel"/>
    <w:tmpl w:val="675118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8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E3A6D"/>
    <w:rsid w:val="5443672F"/>
    <w:rsid w:val="670B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3057</Words>
  <Characters>3472</Characters>
  <Lines>0</Lines>
  <Paragraphs>0</Paragraphs>
  <TotalTime>23</TotalTime>
  <ScaleCrop>false</ScaleCrop>
  <LinksUpToDate>false</LinksUpToDate>
  <CharactersWithSpaces>3565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2026-04-16T15:52:00Z</dcterms:created>
  <dc:creator>23676</dc:creator>
  <cp:lastModifiedBy>zhitian111</cp:lastModifiedBy>
  <dcterms:modified xsi:type="dcterms:W3CDTF">2026-04-16T16:22:50Z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1AE8FC1042C04BD285C8D2C8AE119044_12</vt:lpwstr>
  </property>
</Properties>
</file>