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687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P436 </w:t>
      </w:r>
    </w:p>
    <w:p w14:paraId="09097CB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 w14:paraId="1D442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是可串行化的。</w:t>
      </w:r>
      <w:r>
        <w:rPr>
          <w:rFonts w:hint="eastAsia"/>
        </w:rPr>
        <w:t>有一个可序列化的时间表与先例图相对应，因为图是非周期性的。通过拓扑排序可以得到一个可能的时间表，即</w:t>
      </w:r>
      <w:r>
        <w:rPr>
          <w:rFonts w:hint="eastAsia"/>
          <w:lang w:val="en-US" w:eastAsia="zh-CN"/>
        </w:rPr>
        <w:t>T1,T2,T3,T4,T5</w:t>
      </w:r>
    </w:p>
    <w:p w14:paraId="23C9DC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</w:p>
    <w:p w14:paraId="3317B5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ACID的特性有：原子性、一致性、隔离性、持久性</w:t>
      </w:r>
    </w:p>
    <w:p w14:paraId="32FC9B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原子性：一个事务中的所有操作要么全部成功，要么全部失败，不会出现部分成功的情况。就像化学反应中的原子，不可分割。</w:t>
      </w:r>
    </w:p>
    <w:p w14:paraId="306E2E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一致性：事务执行后，数据库必须从一个一致的状态转换到另一个一致的状态。</w:t>
      </w:r>
    </w:p>
    <w:p w14:paraId="59CA0D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隔离性：多个事务并发执行时，彼此之间相互隔离，不会互相影响。</w:t>
      </w:r>
    </w:p>
    <w:p w14:paraId="2E35C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持久性：事务完成后，数据修改被永久保存到数据库中，即使系统出现故障，数据也不会丢失。</w:t>
      </w:r>
    </w:p>
    <w:p w14:paraId="79BAB7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</w:t>
      </w:r>
    </w:p>
    <w:p w14:paraId="6B4B8D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数据库系统中，串行调度是指按照事务的顺序完全依次执行每个事务，确保每个事务在下一个事务开始之前完成；而可串行化调度则允许事务的并发执行，但必须保证其结果等效于某个串行调度的结果，即虽然事务可能在时间上交错进行，但最终的执行效果与某种顺序执行相同。因此，串行调度是最严格的执行方式，而可串行化调度则是为了提高并发性而保持一致性。</w:t>
      </w:r>
    </w:p>
    <w:p w14:paraId="7CA85E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P437</w:t>
      </w:r>
    </w:p>
    <w:p w14:paraId="06BA24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</w:t>
      </w:r>
    </w:p>
    <w:p w14:paraId="3CA6625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 w14:paraId="087772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这两个事务有两种执行顺序的情况：</w:t>
      </w:r>
    </w:p>
    <w:p w14:paraId="638F41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T13、T14</w:t>
      </w:r>
    </w:p>
    <w:p w14:paraId="7EEBD8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4171B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708E13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7FA0B3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</w:t>
            </w:r>
          </w:p>
        </w:tc>
        <w:tc>
          <w:tcPr>
            <w:tcW w:w="2131" w:type="dxa"/>
          </w:tcPr>
          <w:p w14:paraId="627C6DA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T13</w:t>
            </w:r>
          </w:p>
        </w:tc>
        <w:tc>
          <w:tcPr>
            <w:tcW w:w="2131" w:type="dxa"/>
          </w:tcPr>
          <w:p w14:paraId="3D73DC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T14</w:t>
            </w:r>
          </w:p>
        </w:tc>
      </w:tr>
      <w:tr w14:paraId="3825F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DD73A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 w14:paraId="6916208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 w14:paraId="2F066A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 w14:paraId="179048F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 w14:paraId="32C12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C75B7C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 w14:paraId="6A6AA8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 w14:paraId="00FE861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 w14:paraId="667E36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 w14:paraId="4A7F99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A=0∨B=0 → 1∨0 = 1</w:t>
      </w:r>
    </w:p>
    <w:p w14:paraId="043643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T14、T13</w:t>
      </w:r>
    </w:p>
    <w:p w14:paraId="7B011C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BCF0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8B3B7D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0896928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</w:t>
            </w:r>
          </w:p>
        </w:tc>
        <w:tc>
          <w:tcPr>
            <w:tcW w:w="2131" w:type="dxa"/>
          </w:tcPr>
          <w:p w14:paraId="5AD7633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T14</w:t>
            </w:r>
          </w:p>
        </w:tc>
        <w:tc>
          <w:tcPr>
            <w:tcW w:w="2131" w:type="dxa"/>
          </w:tcPr>
          <w:p w14:paraId="3C43EFC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T13</w:t>
            </w:r>
          </w:p>
        </w:tc>
      </w:tr>
      <w:tr w14:paraId="28BE2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130" w:type="dxa"/>
          </w:tcPr>
          <w:p w14:paraId="355034A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 w14:paraId="6E063F4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 w14:paraId="68469F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 w14:paraId="431B9A8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 w14:paraId="26837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51956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 w14:paraId="68B6700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 w14:paraId="25FB77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 w14:paraId="2FE539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 w14:paraId="6978EE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A=0∨B=0 → 0∨1 = 1</w:t>
      </w:r>
    </w:p>
    <w:p w14:paraId="481F66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故这两个事务的每一个串行执行都保持了数据库的一致性</w:t>
      </w:r>
    </w:p>
    <w:p w14:paraId="450E11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 w14:paraId="26E9A4CC"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如下表：</w:t>
      </w:r>
      <w:r>
        <w:rPr>
          <w:rFonts w:hint="eastAsia"/>
          <w:lang w:val="en-US" w:eastAsia="zh-CN"/>
        </w:rPr>
        <w:br w:type="textWrapping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53108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C2C69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T13</w:t>
            </w:r>
          </w:p>
        </w:tc>
        <w:tc>
          <w:tcPr>
            <w:tcW w:w="4261" w:type="dxa"/>
          </w:tcPr>
          <w:p w14:paraId="3E64897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T14</w:t>
            </w:r>
          </w:p>
        </w:tc>
      </w:tr>
      <w:tr w14:paraId="40638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6AEAF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read(A)</w:t>
            </w:r>
          </w:p>
        </w:tc>
        <w:tc>
          <w:tcPr>
            <w:tcW w:w="4261" w:type="dxa"/>
          </w:tcPr>
          <w:p w14:paraId="7D6E1ABA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DB55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FC6F20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3FF6D9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read(B)</w:t>
            </w:r>
          </w:p>
        </w:tc>
      </w:tr>
      <w:tr w14:paraId="3E4EA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B8BF759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4B46586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read(A)</w:t>
            </w:r>
          </w:p>
        </w:tc>
      </w:tr>
      <w:tr w14:paraId="0FF97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418CB4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read(B)</w:t>
            </w:r>
          </w:p>
        </w:tc>
        <w:tc>
          <w:tcPr>
            <w:tcW w:w="4261" w:type="dxa"/>
          </w:tcPr>
          <w:p w14:paraId="2F8244DA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0E9D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165F5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A=0 then B = B + 1</w:t>
            </w:r>
          </w:p>
        </w:tc>
        <w:tc>
          <w:tcPr>
            <w:tcW w:w="4261" w:type="dxa"/>
          </w:tcPr>
          <w:p w14:paraId="00C69AF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F9C3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D4EA56B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16D0EF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B=0 then A=A+1</w:t>
            </w:r>
          </w:p>
        </w:tc>
      </w:tr>
      <w:tr w14:paraId="3AD88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51DB2A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39E09FD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write(A)</w:t>
            </w:r>
          </w:p>
        </w:tc>
      </w:tr>
      <w:tr w14:paraId="7A957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CBF299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write(B)</w:t>
            </w:r>
          </w:p>
        </w:tc>
        <w:tc>
          <w:tcPr>
            <w:tcW w:w="4261" w:type="dxa"/>
          </w:tcPr>
          <w:p w14:paraId="591C90FC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2E35ED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 w14:paraId="4705CFC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不存在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hmN2ZlMjJmYjI1YTAwZjQyNzYxNDc3NTIxN2I3NTMifQ=="/>
  </w:docVars>
  <w:rsids>
    <w:rsidRoot w:val="00000000"/>
    <w:rsid w:val="1747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2024-11-10T10:48:53Z</dcterms:created>
  <dc:creator>23676</dc:creator>
  <cp:lastModifiedBy>WPS_1699433803</cp:lastModifiedBy>
  <dcterms:modified xsi:type="dcterms:W3CDTF">2024-11-10T11:11:16Z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9D6948A41BCB4C9DAAEDC85C2C69295A_12</vt:lpwstr>
  </property>
</Properties>
</file>