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14BFC">
      <w:pPr>
        <w:rPr>
          <w:rFonts w:hint="eastAsia"/>
        </w:rPr>
      </w:pPr>
      <w:bookmarkStart w:id="0" w:name="_GoBack"/>
      <w:r>
        <w:rPr>
          <w:rFonts w:hint="eastAsia"/>
        </w:rPr>
        <w:t>It should be noted that our school has two large-scale civil air defense projects, which are located in Song Junfu Stadium and Ganchang Garden, and other underground parking lots (such as libraries and museums) do not have full civil air defense engineering functions</w:t>
      </w:r>
    </w:p>
    <w:p w14:paraId="6653822D">
      <w:pPr>
        <w:rPr>
          <w:rFonts w:hint="eastAsia"/>
        </w:rPr>
      </w:pPr>
    </w:p>
    <w:p w14:paraId="686A386A">
      <w:pPr>
        <w:rPr>
          <w:rFonts w:hint="eastAsia"/>
        </w:rPr>
      </w:pPr>
      <w:r>
        <w:rPr>
          <w:rFonts w:hint="eastAsia"/>
        </w:rPr>
        <w:t>These two images mark the entrances to these two civil air defense projects, with the red circle marking the large entrance and the yellow circle marking the small entrance.</w:t>
      </w:r>
    </w:p>
    <w:p w14:paraId="0A99C80B">
      <w:pPr>
        <w:rPr>
          <w:rFonts w:hint="eastAsia"/>
        </w:rPr>
      </w:pPr>
    </w:p>
    <w:p w14:paraId="0F1C1844">
      <w:pPr>
        <w:rPr>
          <w:rFonts w:hint="eastAsia"/>
        </w:rPr>
      </w:pPr>
      <w:r>
        <w:rPr>
          <w:rFonts w:hint="eastAsia"/>
        </w:rPr>
        <w:t>Our school's civil air defense projects was built under the supervision of the People's Air Defense Office of Jimo City, and the three protection units are all of level A-6, which can defend against nuclear weapons, conventional weapons, and biological and chemical weapons. Moreover, these three protection units also have a chemical protection level C, which means that the project is equipped with corresponding protective equipment, such as filtering and ventilation systems, decontamination facilities, etc., which can protect against chemical, biological weapons and radioactive contamination.</w:t>
      </w:r>
    </w:p>
    <w:p w14:paraId="24A20710">
      <w:pPr>
        <w:rPr>
          <w:rFonts w:hint="eastAsia"/>
          <w:lang w:val="en-US" w:eastAsia="zh-CN"/>
        </w:rPr>
      </w:pPr>
    </w:p>
    <w:p w14:paraId="155FD940">
      <w:pPr>
        <w:rPr>
          <w:rFonts w:hint="eastAsia"/>
          <w:lang w:val="en-US" w:eastAsia="zh-CN"/>
        </w:rPr>
      </w:pPr>
      <w:r>
        <w:rPr>
          <w:rFonts w:hint="eastAsia"/>
          <w:lang w:val="en-US" w:eastAsia="zh-CN"/>
        </w:rPr>
        <w:t>The doors inside the facility are security doors with the ability to defend against radiation, three of which are pictured to the right.</w:t>
      </w:r>
    </w:p>
    <w:p w14:paraId="25DCF1A9">
      <w:pPr>
        <w:rPr>
          <w:rFonts w:hint="eastAsia"/>
          <w:lang w:val="en-US" w:eastAsia="zh-CN"/>
        </w:rPr>
      </w:pPr>
    </w:p>
    <w:p w14:paraId="24731A1A">
      <w:pPr>
        <w:rPr>
          <w:rFonts w:hint="eastAsia"/>
          <w:lang w:val="en-US" w:eastAsia="zh-CN"/>
        </w:rPr>
      </w:pPr>
      <w:r>
        <w:rPr>
          <w:rFonts w:hint="eastAsia"/>
          <w:lang w:val="en-US" w:eastAsia="zh-CN"/>
        </w:rPr>
        <w:t>The facility is equipped with a complete pump system to ensure the supply of water to the facility when necessary.The facility is also equipped with a war ventilator room, which has an air circulation system that ensures stable air pressure and oxygen supply in the underground space.</w:t>
      </w:r>
    </w:p>
    <w:p w14:paraId="6F35AFED">
      <w:pPr>
        <w:rPr>
          <w:rFonts w:hint="eastAsia"/>
          <w:lang w:val="en-US" w:eastAsia="zh-CN"/>
        </w:rPr>
      </w:pPr>
    </w:p>
    <w:p w14:paraId="068D9D7F">
      <w:pPr>
        <w:rPr>
          <w:rFonts w:hint="eastAsia"/>
          <w:lang w:val="en-US" w:eastAsia="zh-CN"/>
        </w:rPr>
      </w:pPr>
      <w:r>
        <w:rPr>
          <w:rFonts w:hint="eastAsia"/>
          <w:lang w:val="en-US" w:eastAsia="zh-CN"/>
        </w:rPr>
        <w:t>Overall, our school's human defense project is quite protective and life-sustaining, but because its entrances are spread out in a centralized manner, the routes needed to access this place from all parts of the school need to be planned in advance.</w:t>
      </w:r>
    </w:p>
    <w:bookmarkEnd w:id="0"/>
    <w:p w14:paraId="5DF6BF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N2ZlMjJmYjI1YTAwZjQyNzYxNDc3NTIxN2I3NTMifQ=="/>
  </w:docVars>
  <w:rsids>
    <w:rsidRoot w:val="00000000"/>
    <w:rsid w:val="0698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2024-11-12T14:20:02Z</dcterms:created>
  <dc:creator>23676</dc:creator>
  <cp:lastModifiedBy>WPS_1699433803</cp:lastModifiedBy>
  <dcterms:modified xsi:type="dcterms:W3CDTF">2024-11-12T14:51:22Z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4BDAA1AF9FB14A33A3C4DF9411D21671_12</vt:lpwstr>
  </property>
</Properties>
</file>