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4265DE">
      <w:pPr>
        <w:rPr>
          <w:rFonts w:hint="default" w:eastAsiaTheme="minorEastAsia"/>
          <w:lang w:val="en-US" w:eastAsia="zh-CN"/>
        </w:rPr>
      </w:pPr>
      <w:r>
        <w:rPr>
          <w:rFonts w:hint="eastAsia"/>
          <w:lang w:val="en-US" w:eastAsia="zh-CN"/>
        </w:rPr>
        <w:t>宋浩宇 202300130183</w:t>
      </w:r>
      <w:bookmarkStart w:id="0" w:name="_GoBack"/>
      <w:bookmarkEnd w:id="0"/>
    </w:p>
    <w:p w14:paraId="406E5445">
      <w:pPr>
        <w:rPr>
          <w:rFonts w:hint="eastAsia"/>
        </w:rPr>
      </w:pPr>
      <w:r>
        <w:rPr>
          <w:rFonts w:hint="eastAsia"/>
        </w:rPr>
        <w:t>在马克思主义的理论视野中，内卷现象是当代中国社会发展进程中一个值得深入探讨的议题。从生产力与生产关系的矛盾运动这一核心原理来看，生产力的持续发展推动了社会的不断进步，然而，当生产关系未能及时顺应生产力的发展而做出相应的调整时，社会矛盾便会凸显，内卷现象便是这种矛盾的一种表现形式。以教育领域为例，随着教育生产力的飞速提升，教育资源日益丰富，教育方式日益多元化，但与此同时，教育评价体系这一生产关系层面的要素却相对滞后，仍然过度依赖于考试成绩这一单一指标来衡量学生的学习成效。这就导致了学生和家长为了在有限的优质教育资源竞争中脱颖而出，不得不投入大量的时间和精力进行应试训练，从而陷入了无休止的内卷式竞争。</w:t>
      </w:r>
    </w:p>
    <w:p w14:paraId="28896832">
      <w:pPr>
        <w:rPr>
          <w:rFonts w:hint="eastAsia"/>
        </w:rPr>
      </w:pPr>
      <w:r>
        <w:rPr>
          <w:rFonts w:hint="eastAsia"/>
        </w:rPr>
        <w:t>在职场内卷方面，</w:t>
      </w:r>
      <w:r>
        <w:rPr>
          <w:rFonts w:hint="eastAsia"/>
          <w:lang w:val="en-US" w:eastAsia="zh-CN"/>
        </w:rPr>
        <w:t>我们可以通过</w:t>
      </w:r>
      <w:r>
        <w:rPr>
          <w:rFonts w:hint="eastAsia"/>
        </w:rPr>
        <w:t>马克思主义</w:t>
      </w:r>
      <w:r>
        <w:rPr>
          <w:rFonts w:hint="eastAsia"/>
          <w:lang w:val="en-US" w:eastAsia="zh-CN"/>
        </w:rPr>
        <w:t>的</w:t>
      </w:r>
      <w:r>
        <w:rPr>
          <w:rFonts w:hint="eastAsia"/>
        </w:rPr>
        <w:t>剩余价值理论</w:t>
      </w:r>
      <w:r>
        <w:rPr>
          <w:rFonts w:hint="eastAsia"/>
          <w:lang w:val="en-US" w:eastAsia="zh-CN"/>
        </w:rPr>
        <w:t>来解释一些现象</w:t>
      </w:r>
      <w:r>
        <w:rPr>
          <w:rFonts w:hint="eastAsia"/>
        </w:rPr>
        <w:t>。企业作为资本的载体，追求利润最大化是其本质目标。为了获取更多的剩余价值，企业往往会通过延长工作时间、提高劳动强度等方式来压榨员工的劳动力。在这种情境下，员工为了保住工作、获得晋升机会以及维持生活品质，不得不接受这种高强度的工作模式，这就形成了职场内卷。员工之间的竞争日益激烈，大家都在拼命努力，但最终却只是维持原有的地位，没有实现实质性的进步。</w:t>
      </w:r>
    </w:p>
    <w:p w14:paraId="023306BE">
      <w:pPr>
        <w:rPr>
          <w:rFonts w:hint="eastAsia"/>
        </w:rPr>
      </w:pPr>
      <w:r>
        <w:rPr>
          <w:rFonts w:hint="eastAsia"/>
        </w:rPr>
        <w:t>从更宏观的社会层面来看，社会资源的有限性与人们不断增长的需求之间的矛盾也是内卷现象的重要根源。随着社会经济的发展，人们对优质教育资源、高薪职位、良好居住环境等社会资源的需求不断增加。然而，这些资源的供给却相对有限，无法满足所有人的需求。在这种供不应求的情况下，人们不得不为了争夺这些稀缺资源而展开激烈的竞争，从而导致了整个社会的内卷化。</w:t>
      </w:r>
    </w:p>
    <w:p w14:paraId="0C934596">
      <w:r>
        <w:rPr>
          <w:rFonts w:hint="eastAsia"/>
        </w:rPr>
        <w:t>马克思主义原理为我们理解和解决内卷现象提供了重要的理论依据。要破解内卷困局，需要从生产力和生产关系的协调发展入手，推动教育评价体系、劳动制度等生产关系层面的改革与创新，以适应生产力的发展要求。同时，也需要在社会资源分配方面进行优化，通过合理的政策引导和制度安排，促进社会资源的公平分配，缓解人们之间的竞争压力，从而实现社会的可持续发展和人的全面发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9773A5"/>
    <w:rsid w:val="50FE761A"/>
    <w:rsid w:val="54AB7245"/>
    <w:rsid w:val="5F9032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2025-04-23T16:12:02Z</dcterms:created>
  <dc:creator>23676</dc:creator>
  <cp:lastModifiedBy>WPS_1699433803</cp:lastModifiedBy>
  <dcterms:modified xsi:type="dcterms:W3CDTF">2025-04-23T16:15:04Z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eyJoZGlkIjoiY2ViOTU2YzI5NDMwMDU2YTE3MWRkNGVjNjY1MDQxZWMiLCJ1c2VySWQiOiIxNTU3MDY1MDU5In0=</vt:lpwstr>
  </property>
  <property fmtid="{D5CDD505-2E9C-101B-9397-08002B2CF9AE}" pid="4" name="ICV">
    <vt:lpwstr>4A37B41EDBE6489D8FC7A434ECA6EAD0_12</vt:lpwstr>
  </property>
</Properties>
</file>