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81276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必做）习主席说“马克思主义是实践的理论，指引着人民改造世界的行动。实践的观点、生活的观点是马克思主义认识论的基本观点，实践性是马克思主义理论区别于其他理论的显著特征。”这里涉及到马克思主义的科学实践观。实践是认识的基础，实践在认识活动中起着决定性的作用。实践具有客观性、自觉能动性、社会历史性。实践是认识的来源，是认识发展的动力，是认识的目的，是检验认识真理的唯一标准。认识的真理性只有在实践中才能得到检验和发展。在生活中要重视实践作用，学习知识不能只是停留在听或看，要经过实践才能真正掌握这个知识，尤其对于我们计算机相关专业的编程来说，这是一项非常需要实践经验的工作。</w:t>
      </w:r>
    </w:p>
    <w:p w14:paraId="7D031E24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选做（2））价值是反映主体和客体之间意义关系的哲学范畴，价值具有主体性，对于劳动市场上的雇佣者来说，我们这些（将要）被雇佣者对他们来说的价值只是劳动力而已，在这个过程中我们作为人的主体性被忽略（消除）了，而我们甚至要为了变成这个劳动力而努力，是在自己磨灭自己的主体性。价值评价是客观价值关系的主观反应，评价结果与评价主体直接相关，我（自愿或非自愿）在做的很多事情对于安排此项任务的人来说，他们的对此的价值评价是正面的，而对此的价值评价是消极且否定的（就是说感觉做的很多事儿都没什么意义）。价值观是人们关于价值本质的认识以及对人和事物的评价标准，评价原则和评价方法的观点的体系。而我的价值观在某些方面上是消极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79FB0"/>
    <w:multiLevelType w:val="singleLevel"/>
    <w:tmpl w:val="B3379FB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2025-04-16T18:19:21Z</dcterms:created>
  <dc:creator>23676</dc:creator>
  <cp:lastModifiedBy>WPS_1699433803</cp:lastModifiedBy>
  <dcterms:modified xsi:type="dcterms:W3CDTF">2025-04-16T18:49:57Z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eyJoZGlkIjoiY2ViOTU2YzI5NDMwMDU2YTE3MWRkNGVjNjY1MDQxZWMiLCJ1c2VySWQiOiIxNTU3MDY1MDU5In0=</vt:lpwstr>
  </property>
  <property fmtid="{D5CDD505-2E9C-101B-9397-08002B2CF9AE}" pid="4" name="ICV">
    <vt:lpwstr>43B1AEF2DC00495B870602D47F04B725_12</vt:lpwstr>
  </property>
</Properties>
</file>