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1.库仑计数-开路电压法：</w:t>
      </w:r>
    </w:p>
    <w:p>
      <w:pPr>
        <w:pStyle w:val="style0"/>
        <w:rPr/>
      </w:pPr>
      <w:r>
        <w:t>（1）测量电压：在没有电流流动时测量电池端开路电压 (V)。这将是在特定充电状态和温度下的 OCV 读数。</w:t>
      </w:r>
    </w:p>
    <w:p>
      <w:pPr>
        <w:pStyle w:val="style0"/>
        <w:rPr/>
      </w:pPr>
      <w:r>
        <w:t>（2）理论SOC</w:t>
      </w:r>
    </w:p>
    <w:p>
      <w:pPr>
        <w:pStyle w:val="style0"/>
        <w:rPr/>
      </w:pPr>
      <w:r>
        <w:t>完全充电：从充满电的电池开始，这被视为 100% SOC。</w:t>
      </w:r>
    </w:p>
    <w:p>
      <w:pPr>
        <w:pStyle w:val="style0"/>
        <w:rPr/>
      </w:pPr>
    </w:p>
    <w:p>
      <w:pPr>
        <w:pStyle w:val="style0"/>
        <w:rPr/>
      </w:pPr>
      <w:r>
        <w:t>增量放电：以相等的充电步骤（例如，每一步中电池容量的 5% 或 10%）逐渐放电（使用特定的 C 速率）。在每个步骤中，记录放电期间的电流和电压。每一步之后，让电池休息，随后再测量 OCV。得到对应的理论SOC，如100%，95%，90%，85%。。。将 OCV 与 SOC 配对：将测量的 OCV 值与休息期结束时计算出的相应 SOC 配对，并将它们存储在查找表中。得到SOC_OCV。</w:t>
      </w:r>
    </w:p>
    <w:p>
      <w:pPr>
        <w:pStyle w:val="style0"/>
        <w:rPr/>
      </w:pPr>
      <w:r>
        <w:t>（3）库仑计数法计算SOC：</w:t>
      </w:r>
    </w:p>
    <w:p>
      <w:pPr>
        <w:pStyle w:val="style0"/>
        <w:rPr/>
      </w:pPr>
    </w:p>
    <w:p>
      <w:pPr>
        <w:pStyle w:val="style0"/>
        <w:rPr/>
      </w:pPr>
      <w:r>
        <w:t>使用以下公式计算相应的 SOC：</w:t>
      </w:r>
    </w:p>
    <w:p>
      <w:pPr>
        <w:pStyle w:val="style0"/>
        <w:rPr/>
      </w:pPr>
      <w:r>
        <w:t>SOC(t) = SOC(t-1) - (I(t) * Δt) / Q_nominal</w:t>
      </w:r>
    </w:p>
    <w:p>
      <w:pPr>
        <w:pStyle w:val="style0"/>
        <w:rPr/>
      </w:pPr>
      <w:r>
        <w:t>其中：</w:t>
      </w:r>
    </w:p>
    <w:p>
      <w:pPr>
        <w:pStyle w:val="style0"/>
        <w:rPr/>
      </w:pPr>
      <w:r>
        <w:t>SOC(t)：时间 t 时的充电状态</w:t>
      </w:r>
    </w:p>
    <w:p>
      <w:pPr>
        <w:pStyle w:val="style0"/>
        <w:rPr/>
      </w:pPr>
      <w:r>
        <w:t>SOC(t-1)：前一时间步骤时的充电状态</w:t>
      </w:r>
    </w:p>
    <w:p>
      <w:pPr>
        <w:pStyle w:val="style0"/>
        <w:rPr/>
      </w:pPr>
      <w:r>
        <w:t>I(t)：时间 t 时的测量电流（放电为正，充电为负）</w:t>
      </w:r>
    </w:p>
    <w:p>
      <w:pPr>
        <w:pStyle w:val="style0"/>
        <w:rPr/>
      </w:pPr>
      <w:r>
        <w:t>Δt：测量之间的时间间隔</w:t>
      </w:r>
    </w:p>
    <w:p>
      <w:pPr>
        <w:pStyle w:val="style0"/>
        <w:rPr/>
      </w:pPr>
      <w:r>
        <w:t>Q_nominal：电池的标称容量（以安培小时或库仑为单位）</w:t>
      </w:r>
    </w:p>
    <w:p>
      <w:pPr>
        <w:pStyle w:val="style0"/>
        <w:rPr/>
      </w:pPr>
      <w:r>
        <w:t>SOC_corrected(t) = α * SOC(t) + (1 - α) * SOC_OCV</w:t>
      </w:r>
    </w:p>
    <w:p>
      <w:pPr>
        <w:pStyle w:val="style0"/>
        <w:rPr/>
      </w:pPr>
      <w:r>
        <w:t>EIS 测量：在空闲时间进行 EIS 测量。</w:t>
      </w:r>
    </w:p>
    <w:p>
      <w:pPr>
        <w:pStyle w:val="style0"/>
        <w:rPr/>
      </w:pPr>
      <w:r>
        <w:t>电阻提取：从 EIS 数据中提取内阻 (Rint)。</w:t>
      </w:r>
    </w:p>
    <w:p>
      <w:pPr>
        <w:pStyle w:val="style0"/>
        <w:rPr/>
      </w:pPr>
    </w:p>
    <w:p>
      <w:pPr>
        <w:pStyle w:val="style0"/>
        <w:rPr/>
      </w:pPr>
      <w:r>
        <w:t>基于电阻的校正：使用简单的线性或非线性函数（经验获得）将内阻变化与 SOC 变化联系起来。此值也可以用作神经网络的输入。</w:t>
      </w:r>
    </w:p>
    <w:p>
      <w:pPr>
        <w:pStyle w:val="style0"/>
        <w:rPr/>
      </w:pPr>
      <w:r>
        <w:t>SOC_final(t) = SOC_corrected(t) + f(ΔRint)</w:t>
      </w:r>
    </w:p>
    <w:p>
      <w:pPr>
        <w:pStyle w:val="style0"/>
        <w:rPr/>
      </w:pPr>
      <w:r>
        <w:t>其中：</w:t>
      </w:r>
    </w:p>
    <w:p>
      <w:pPr>
        <w:pStyle w:val="style0"/>
        <w:rPr/>
      </w:pPr>
      <w:r>
        <w:t>SOC_final(t)：时间 t 时的最终充电状态</w:t>
      </w:r>
    </w:p>
    <w:p>
      <w:pPr>
        <w:pStyle w:val="style0"/>
        <w:rPr/>
      </w:pPr>
      <w:r>
        <w:t>SOC_corrected(t)：使用库仑计数和查找表的混合方法在时间 t 时校正的充电状态</w:t>
      </w:r>
    </w:p>
    <w:p>
      <w:pPr>
        <w:pStyle w:val="style0"/>
        <w:rPr/>
      </w:pPr>
      <w:r>
        <w:t>f(ΔRint)：将电阻变化与 SOC 变化相关联的函数。此公式可通过经验测试获得。</w:t>
      </w:r>
    </w:p>
    <w:p>
      <w:pPr>
        <w:pStyle w:val="style0"/>
        <w:rPr/>
      </w:pPr>
    </w:p>
    <w:p>
      <w:pPr>
        <w:pStyle w:val="style0"/>
        <w:rPr/>
      </w:pPr>
      <w:r>
        <w:t xml:space="preserve"> 2.α取值</w:t>
      </w:r>
    </w:p>
    <w:p>
      <w:pPr>
        <w:pStyle w:val="style0"/>
        <w:rPr/>
      </w:pPr>
      <w:r>
        <w:t>（1）不同的值会得到不同的α程序计算SOC（2）我们要模拟我们叉车的工作温度、放电频率、放电速度，对我们的电池采用库仑计数法得到实验测量SOC以模拟我们叉车锂电池的正常工作状态。</w:t>
      </w:r>
    </w:p>
    <w:p>
      <w:pPr>
        <w:pStyle w:val="style0"/>
        <w:rPr/>
      </w:pPr>
      <w:r>
        <w:t>比较不同温度下：相同的电压、不同的阿尔法值所得到的SOC与实验测量值之间的平均绝对误差 （MAE） 和均方根误差 （RMSE），得到不同温度下最接近我们叉车实际工作情况的α值。</w:t>
      </w:r>
    </w:p>
    <w:p>
      <w:pPr>
        <w:pStyle w:val="style0"/>
        <w:rPr/>
      </w:pPr>
      <w:r>
        <w:t>因此，不同的温度可能得到不同的α值。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716</Words>
  <Characters>934</Characters>
  <Application>WPS Office</Application>
  <Paragraphs>31</Paragraphs>
  <CharactersWithSpaces>1001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2025-08-12T01:52:17Z</dcterms:created>
  <dc:creator>PEFM00</dc:creator>
  <lastModifiedBy>PEFM00</lastModifiedBy>
  <dcterms:modified xsi:type="dcterms:W3CDTF">2025-08-12T01:52:17Z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e06305875ff14cd3a9ef16b35cf5fe02_21</vt:lpwstr>
  </property>
</Properties>
</file>