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5427" w14:textId="6356F08D" w:rsidR="000B7CD3" w:rsidRDefault="006A00B4" w:rsidP="006A00B4">
      <w:pPr>
        <w:pStyle w:val="1"/>
        <w:jc w:val="center"/>
      </w:pPr>
      <w:r>
        <w:rPr>
          <w:rFonts w:hint="eastAsia"/>
        </w:rPr>
        <w:t>嘉兴致信生产管理系统说明书</w:t>
      </w:r>
    </w:p>
    <w:p w14:paraId="1957455D" w14:textId="30EFF836" w:rsidR="006A00B4" w:rsidRDefault="006A00B4" w:rsidP="006A00B4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管理平台访问地址及密码</w:t>
      </w:r>
      <w:r w:rsidR="00196F43">
        <w:rPr>
          <w:rFonts w:hint="eastAsia"/>
        </w:rPr>
        <w:t>(仅内网访问</w:t>
      </w:r>
      <w:r w:rsidR="00196F43">
        <w:t>)</w:t>
      </w:r>
    </w:p>
    <w:p w14:paraId="5CE6060A" w14:textId="335536A8" w:rsidR="006A00B4" w:rsidRDefault="006A00B4" w:rsidP="006A00B4">
      <w:pPr>
        <w:rPr>
          <w:sz w:val="28"/>
          <w:szCs w:val="32"/>
        </w:rPr>
      </w:pPr>
      <w:r w:rsidRPr="006A00B4">
        <w:rPr>
          <w:rFonts w:hint="eastAsia"/>
          <w:sz w:val="28"/>
          <w:szCs w:val="32"/>
        </w:rPr>
        <w:t>服务器系统用户名</w:t>
      </w:r>
      <w:r>
        <w:rPr>
          <w:rFonts w:hint="eastAsia"/>
          <w:sz w:val="28"/>
          <w:szCs w:val="32"/>
        </w:rPr>
        <w:t>j</w:t>
      </w:r>
      <w:r>
        <w:rPr>
          <w:sz w:val="28"/>
          <w:szCs w:val="32"/>
        </w:rPr>
        <w:t>xzx,</w:t>
      </w:r>
      <w:r>
        <w:rPr>
          <w:rFonts w:hint="eastAsia"/>
          <w:sz w:val="28"/>
          <w:szCs w:val="32"/>
        </w:rPr>
        <w:t>密码1</w:t>
      </w:r>
      <w:r>
        <w:rPr>
          <w:sz w:val="28"/>
          <w:szCs w:val="32"/>
        </w:rPr>
        <w:t>23456</w:t>
      </w:r>
    </w:p>
    <w:p w14:paraId="671E98E1" w14:textId="43782C16" w:rsidR="006A00B4" w:rsidRDefault="006A00B4" w:rsidP="006A00B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服务器宝塔管理平台</w:t>
      </w:r>
      <w:r w:rsidR="00196F43">
        <w:rPr>
          <w:rFonts w:hint="eastAsia"/>
          <w:sz w:val="28"/>
          <w:szCs w:val="32"/>
        </w:rPr>
        <w:t>(</w:t>
      </w:r>
      <w:hyperlink r:id="rId4" w:history="1">
        <w:r w:rsidR="00196F43" w:rsidRPr="00196F43">
          <w:rPr>
            <w:rStyle w:val="a5"/>
            <w:sz w:val="28"/>
            <w:szCs w:val="32"/>
          </w:rPr>
          <w:t>http://192.168.1.2:8888</w:t>
        </w:r>
      </w:hyperlink>
      <w:r w:rsidR="00196F43">
        <w:rPr>
          <w:sz w:val="28"/>
          <w:szCs w:val="32"/>
        </w:rPr>
        <w:t>)</w:t>
      </w:r>
      <w:r>
        <w:rPr>
          <w:rFonts w:hint="eastAsia"/>
          <w:sz w:val="28"/>
          <w:szCs w:val="32"/>
        </w:rPr>
        <w:t>用户名j</w:t>
      </w:r>
      <w:r>
        <w:rPr>
          <w:sz w:val="28"/>
          <w:szCs w:val="32"/>
        </w:rPr>
        <w:t>xzx</w:t>
      </w:r>
      <w:r>
        <w:rPr>
          <w:rFonts w:hint="eastAsia"/>
          <w:sz w:val="28"/>
          <w:szCs w:val="32"/>
        </w:rPr>
        <w:t>密码jxzx</w:t>
      </w:r>
      <w:r>
        <w:rPr>
          <w:sz w:val="28"/>
          <w:szCs w:val="32"/>
        </w:rPr>
        <w:t>123456</w:t>
      </w:r>
    </w:p>
    <w:p w14:paraId="2BAE1C23" w14:textId="2137C7FB" w:rsidR="006A00B4" w:rsidRPr="00196F43" w:rsidRDefault="00196F43" w:rsidP="006A00B4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生产</w:t>
      </w:r>
      <w:r>
        <w:rPr>
          <w:rFonts w:hint="eastAsia"/>
          <w:sz w:val="28"/>
          <w:szCs w:val="32"/>
        </w:rPr>
        <w:t>管理平台(</w:t>
      </w:r>
      <w:hyperlink r:id="rId5" w:history="1">
        <w:r>
          <w:rPr>
            <w:rStyle w:val="a5"/>
            <w:sz w:val="28"/>
            <w:szCs w:val="32"/>
          </w:rPr>
          <w:t>http://192.</w:t>
        </w:r>
        <w:r>
          <w:rPr>
            <w:rStyle w:val="a5"/>
            <w:sz w:val="28"/>
            <w:szCs w:val="32"/>
          </w:rPr>
          <w:t>1</w:t>
        </w:r>
        <w:r>
          <w:rPr>
            <w:rStyle w:val="a5"/>
            <w:sz w:val="28"/>
            <w:szCs w:val="32"/>
          </w:rPr>
          <w:t>68.1.2</w:t>
        </w:r>
      </w:hyperlink>
      <w:r>
        <w:rPr>
          <w:sz w:val="28"/>
          <w:szCs w:val="32"/>
        </w:rPr>
        <w:t>)</w:t>
      </w:r>
      <w:r>
        <w:rPr>
          <w:rFonts w:hint="eastAsia"/>
          <w:sz w:val="28"/>
          <w:szCs w:val="32"/>
        </w:rPr>
        <w:t>用户名j</w:t>
      </w:r>
      <w:r>
        <w:rPr>
          <w:sz w:val="28"/>
          <w:szCs w:val="32"/>
        </w:rPr>
        <w:t>xzx</w:t>
      </w:r>
      <w:r>
        <w:rPr>
          <w:rFonts w:hint="eastAsia"/>
          <w:sz w:val="28"/>
          <w:szCs w:val="32"/>
        </w:rPr>
        <w:t>密码jxzx</w:t>
      </w:r>
      <w:r>
        <w:rPr>
          <w:sz w:val="28"/>
          <w:szCs w:val="32"/>
        </w:rPr>
        <w:t>123456</w:t>
      </w:r>
    </w:p>
    <w:p w14:paraId="0271B62F" w14:textId="0725BFE4" w:rsidR="006A00B4" w:rsidRDefault="00196F43" w:rsidP="006A00B4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生产管理平台</w:t>
      </w:r>
      <w:r w:rsidR="006913E0">
        <w:rPr>
          <w:rFonts w:hint="eastAsia"/>
        </w:rPr>
        <w:t>部分功能解释</w:t>
      </w:r>
    </w:p>
    <w:p w14:paraId="4B0D9472" w14:textId="75500746" w:rsidR="00196F43" w:rsidRDefault="00196F43" w:rsidP="00196F43">
      <w:pPr>
        <w:pStyle w:val="4"/>
      </w:pPr>
      <w:r>
        <w:rPr>
          <w:rFonts w:hint="eastAsia"/>
        </w:rPr>
        <w:t>2</w:t>
      </w:r>
      <w:r>
        <w:t>.1</w:t>
      </w:r>
      <w:r w:rsidR="006913E0">
        <w:rPr>
          <w:rFonts w:hint="eastAsia"/>
        </w:rPr>
        <w:t>订单管理</w:t>
      </w:r>
    </w:p>
    <w:p w14:paraId="1A340351" w14:textId="7D65613C" w:rsidR="006913E0" w:rsidRDefault="006913E0" w:rsidP="006913E0">
      <w:r>
        <w:rPr>
          <w:noProof/>
        </w:rPr>
        <w:drawing>
          <wp:inline distT="0" distB="0" distL="0" distR="0" wp14:anchorId="2C9B26BD" wp14:editId="5729E5E5">
            <wp:extent cx="2095238" cy="220952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37A1" w14:textId="7EC03E5C" w:rsidR="006913E0" w:rsidRDefault="006913E0" w:rsidP="006913E0">
      <w:pPr>
        <w:rPr>
          <w:sz w:val="28"/>
          <w:szCs w:val="32"/>
        </w:rPr>
      </w:pPr>
      <w:r w:rsidRPr="006913E0">
        <w:rPr>
          <w:rFonts w:hint="eastAsia"/>
          <w:sz w:val="28"/>
          <w:szCs w:val="32"/>
        </w:rPr>
        <w:t>全部</w:t>
      </w:r>
      <w:r>
        <w:rPr>
          <w:rFonts w:hint="eastAsia"/>
          <w:sz w:val="28"/>
          <w:szCs w:val="32"/>
        </w:rPr>
        <w:t>订单：全部订单(可添加订单、查看生产进度、补下单、终止生产、提前出库、打印订单</w:t>
      </w:r>
      <w:r>
        <w:rPr>
          <w:sz w:val="28"/>
          <w:szCs w:val="32"/>
        </w:rPr>
        <w:t>)</w:t>
      </w:r>
    </w:p>
    <w:p w14:paraId="0EB5A04C" w14:textId="3260AAE2" w:rsidR="006913E0" w:rsidRDefault="006913E0" w:rsidP="006913E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未完成生产单：未确认完成的订单（功能同上）</w:t>
      </w:r>
    </w:p>
    <w:p w14:paraId="4D96C2A0" w14:textId="3200BF8A" w:rsidR="006913E0" w:rsidRDefault="006913E0" w:rsidP="006913E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补下单：全体补下单类型的订单</w:t>
      </w:r>
    </w:p>
    <w:p w14:paraId="61C0E9C5" w14:textId="36BECAA4" w:rsidR="006913E0" w:rsidRPr="006913E0" w:rsidRDefault="006913E0" w:rsidP="006913E0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待确认完成单：生产进度已到1</w:t>
      </w:r>
      <w:r>
        <w:rPr>
          <w:sz w:val="28"/>
          <w:szCs w:val="32"/>
        </w:rPr>
        <w:t>00%</w:t>
      </w:r>
      <w:r>
        <w:rPr>
          <w:rFonts w:hint="eastAsia"/>
          <w:sz w:val="28"/>
          <w:szCs w:val="32"/>
        </w:rPr>
        <w:t>未确认完成的订单(在此完成订单</w:t>
      </w:r>
      <w:r>
        <w:rPr>
          <w:sz w:val="28"/>
          <w:szCs w:val="32"/>
        </w:rPr>
        <w:t>)</w:t>
      </w:r>
    </w:p>
    <w:p w14:paraId="3B4513DA" w14:textId="23C7BBEA" w:rsidR="00196F43" w:rsidRDefault="00196F43" w:rsidP="00196F43">
      <w:pPr>
        <w:pStyle w:val="4"/>
      </w:pPr>
      <w:r>
        <w:rPr>
          <w:rFonts w:hint="eastAsia"/>
        </w:rPr>
        <w:lastRenderedPageBreak/>
        <w:t>2</w:t>
      </w:r>
      <w:r>
        <w:t>.2</w:t>
      </w:r>
      <w:r w:rsidR="006913E0">
        <w:t xml:space="preserve"> </w:t>
      </w:r>
      <w:r w:rsidR="006913E0">
        <w:rPr>
          <w:rFonts w:hint="eastAsia"/>
        </w:rPr>
        <w:t>发货单导出</w:t>
      </w:r>
    </w:p>
    <w:p w14:paraId="047F13FD" w14:textId="60A130DD" w:rsidR="00196F43" w:rsidRDefault="006913E0" w:rsidP="00196F4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确认完成的订单会在此显示，勾选需要导出的订单后，点击导出会下载固定格式的excel，方便复制到发货单中，框选后复制即可自动填充到发货单模板。</w:t>
      </w:r>
    </w:p>
    <w:p w14:paraId="7E6DB72A" w14:textId="4E3F3EC1" w:rsidR="006913E0" w:rsidRDefault="006913E0" w:rsidP="00196F43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3213504F" wp14:editId="29FCB214">
            <wp:extent cx="4971429" cy="17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7AC9" w14:textId="01082182" w:rsidR="006913E0" w:rsidRDefault="006913E0" w:rsidP="006913E0">
      <w:pPr>
        <w:pStyle w:val="3"/>
      </w:pPr>
      <w:r>
        <w:t>3</w:t>
      </w:r>
      <w:r>
        <w:t>.</w:t>
      </w:r>
      <w:r>
        <w:rPr>
          <w:rFonts w:hint="eastAsia"/>
        </w:rPr>
        <w:t>利用宝塔平台进行数据备份</w:t>
      </w:r>
    </w:p>
    <w:p w14:paraId="6B576367" w14:textId="2B114246" w:rsidR="006913E0" w:rsidRDefault="00972ED1" w:rsidP="00196F4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点击左侧</w:t>
      </w:r>
      <w:r>
        <w:rPr>
          <w:noProof/>
        </w:rPr>
        <w:drawing>
          <wp:inline distT="0" distB="0" distL="0" distR="0" wp14:anchorId="10EB3A46" wp14:editId="2B2754F7">
            <wp:extent cx="1838095" cy="5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5F59" w14:textId="62C7F6BA" w:rsidR="00972ED1" w:rsidRDefault="00972ED1" w:rsidP="00196F4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点击</w:t>
      </w:r>
    </w:p>
    <w:p w14:paraId="2C512D97" w14:textId="48F580C8" w:rsidR="00972ED1" w:rsidRDefault="00972ED1" w:rsidP="00196F43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BD579B8" wp14:editId="39A6A42F">
            <wp:extent cx="5274310" cy="1101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4D1B" w14:textId="0D3D4364" w:rsidR="00972ED1" w:rsidRDefault="00972ED1" w:rsidP="00196F4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点击</w:t>
      </w:r>
    </w:p>
    <w:p w14:paraId="267C3307" w14:textId="024F18B7" w:rsidR="00972ED1" w:rsidRDefault="00972ED1" w:rsidP="00196F43">
      <w:pPr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E48229A" wp14:editId="081A88A7">
            <wp:extent cx="5274310" cy="2115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DF9A" w14:textId="0D0C91EB" w:rsidR="00972ED1" w:rsidRDefault="00972ED1" w:rsidP="00196F4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下载后妥善保存即可</w:t>
      </w:r>
    </w:p>
    <w:p w14:paraId="36468EB5" w14:textId="077DF218" w:rsidR="00972ED1" w:rsidRDefault="00972ED1" w:rsidP="00196F43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17A9D6BF" wp14:editId="5530B177">
            <wp:extent cx="5274310" cy="6985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AF9D" w14:textId="2D5E59C6" w:rsidR="002E2E7C" w:rsidRDefault="002E2E7C" w:rsidP="002E2E7C">
      <w:pPr>
        <w:pStyle w:val="3"/>
        <w:rPr>
          <w:rFonts w:hint="eastAsia"/>
        </w:rPr>
      </w:pPr>
      <w:r>
        <w:t>4</w:t>
      </w:r>
      <w:r>
        <w:t>.</w:t>
      </w:r>
      <w:r>
        <w:rPr>
          <w:rFonts w:hint="eastAsia"/>
        </w:rPr>
        <w:t>登录界面的此按钮为进入确认生产流程网页(实际未使用、相当于电脑版扫码器</w:t>
      </w:r>
      <w:r>
        <w:t>)</w:t>
      </w:r>
    </w:p>
    <w:p w14:paraId="05BD2C3C" w14:textId="41B82E51" w:rsidR="002E2E7C" w:rsidRPr="002E2E7C" w:rsidRDefault="002E2E7C" w:rsidP="00196F43">
      <w:pPr>
        <w:rPr>
          <w:rFonts w:hint="eastAsia"/>
          <w:sz w:val="28"/>
          <w:szCs w:val="32"/>
        </w:rPr>
      </w:pPr>
      <w:r>
        <w:rPr>
          <w:noProof/>
        </w:rPr>
        <w:drawing>
          <wp:inline distT="0" distB="0" distL="0" distR="0" wp14:anchorId="51D5A361" wp14:editId="0BE9A4CC">
            <wp:extent cx="4180952" cy="38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E7C" w:rsidRPr="002E2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D3"/>
    <w:rsid w:val="000B7CD3"/>
    <w:rsid w:val="00196F43"/>
    <w:rsid w:val="002E2E7C"/>
    <w:rsid w:val="006913E0"/>
    <w:rsid w:val="006A00B4"/>
    <w:rsid w:val="0097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A52D"/>
  <w15:chartTrackingRefBased/>
  <w15:docId w15:val="{5C8F52CA-47CB-4FFE-BBE1-EBC15580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0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00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0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F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0B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A00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A00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00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00B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96F4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96F4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96F43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196F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92.168.1.2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192.168.1.2:8888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FengChneyue</dc:creator>
  <cp:keywords/>
  <dc:description/>
  <cp:lastModifiedBy>FengChneyue</cp:lastModifiedBy>
  <cp:revision>4</cp:revision>
  <dcterms:created xsi:type="dcterms:W3CDTF">2021-09-09T01:24:00Z</dcterms:created>
  <dcterms:modified xsi:type="dcterms:W3CDTF">2021-09-09T02:16:00Z</dcterms:modified>
</cp:coreProperties>
</file>