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B4943" w14:textId="5AE646F1" w:rsidR="00AF6731" w:rsidRPr="0016050C" w:rsidRDefault="00AF6731" w:rsidP="0016050C">
      <w:pPr>
        <w:widowControl/>
        <w:autoSpaceDE w:val="0"/>
        <w:autoSpaceDN w:val="0"/>
        <w:adjustRightInd w:val="0"/>
        <w:jc w:val="center"/>
        <w:rPr>
          <w:rFonts w:ascii="Arial" w:hAnsi="Arial" w:cs="Monaco" w:hint="eastAsia"/>
          <w:b/>
          <w:color w:val="000000"/>
          <w:kern w:val="0"/>
          <w:sz w:val="32"/>
          <w:szCs w:val="22"/>
        </w:rPr>
      </w:pPr>
      <w:r w:rsidRPr="0016050C">
        <w:rPr>
          <w:rFonts w:ascii="Arial" w:hAnsi="Arial" w:cs="Monaco" w:hint="eastAsia"/>
          <w:b/>
          <w:color w:val="000000"/>
          <w:kern w:val="0"/>
          <w:sz w:val="32"/>
          <w:szCs w:val="22"/>
        </w:rPr>
        <w:t>CS3213 Homework 1 Report</w:t>
      </w:r>
    </w:p>
    <w:p w14:paraId="3CC199B0" w14:textId="77777777" w:rsidR="0016050C" w:rsidRDefault="0016050C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4F3C8250" w14:textId="795A8E1A" w:rsidR="00AF6731" w:rsidRPr="0016050C" w:rsidRDefault="00AF6731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 w:hint="eastAsia"/>
          <w:b/>
          <w:color w:val="000000"/>
          <w:kern w:val="0"/>
          <w:sz w:val="22"/>
          <w:szCs w:val="22"/>
        </w:rPr>
      </w:pPr>
      <w:r w:rsidRPr="0016050C">
        <w:rPr>
          <w:rFonts w:ascii="Arial" w:hAnsi="Arial" w:cs="Monaco" w:hint="eastAsia"/>
          <w:b/>
          <w:color w:val="000000"/>
          <w:kern w:val="0"/>
          <w:sz w:val="22"/>
          <w:szCs w:val="22"/>
        </w:rPr>
        <w:t>Group members:</w:t>
      </w:r>
    </w:p>
    <w:p w14:paraId="220A694B" w14:textId="1CA9DDBA" w:rsidR="00AF6731" w:rsidRDefault="00AF6731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Qing Cheng (A0091747)</w:t>
      </w:r>
    </w:p>
    <w:p w14:paraId="3BABE7A9" w14:textId="3748BD31" w:rsidR="00AF6731" w:rsidRDefault="00AF6731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>Yang Zhixing (A0091726)</w:t>
      </w:r>
    </w:p>
    <w:p w14:paraId="6A31C51C" w14:textId="77777777" w:rsidR="0016050C" w:rsidRDefault="0016050C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2A2CE273" w14:textId="77777777" w:rsidR="00AF6731" w:rsidRDefault="00AF6731" w:rsidP="00123BD8">
      <w:pPr>
        <w:widowControl/>
        <w:autoSpaceDE w:val="0"/>
        <w:autoSpaceDN w:val="0"/>
        <w:adjustRightInd w:val="0"/>
        <w:jc w:val="left"/>
        <w:rPr>
          <w:rFonts w:ascii="Arial" w:hAnsi="Arial" w:cs="Monaco" w:hint="eastAsia"/>
          <w:color w:val="000000"/>
          <w:kern w:val="0"/>
          <w:sz w:val="22"/>
          <w:szCs w:val="22"/>
        </w:rPr>
      </w:pPr>
    </w:p>
    <w:p w14:paraId="5D85F91F" w14:textId="77777777" w:rsidR="000C7EA4" w:rsidRDefault="000C7EA4" w:rsidP="000C7EA4">
      <w:pPr>
        <w:rPr>
          <w:rFonts w:ascii="Arial" w:hAnsi="Arial" w:cs="Monaco" w:hint="eastAsia"/>
          <w:b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b/>
          <w:color w:val="000000"/>
          <w:kern w:val="0"/>
          <w:sz w:val="22"/>
          <w:szCs w:val="22"/>
        </w:rPr>
        <w:t>Division of work:</w:t>
      </w:r>
    </w:p>
    <w:p w14:paraId="5BEEA935" w14:textId="79A43F1E" w:rsidR="00121D2E" w:rsidRPr="00121D2E" w:rsidRDefault="00121D2E" w:rsidP="000C7EA4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The main </w:t>
      </w:r>
      <w:r>
        <w:rPr>
          <w:rFonts w:ascii="Arial" w:hAnsi="Arial" w:cs="Monaco"/>
          <w:color w:val="000000"/>
          <w:kern w:val="0"/>
          <w:sz w:val="22"/>
          <w:szCs w:val="22"/>
        </w:rPr>
        <w:t>function</w:t>
      </w:r>
      <w:r>
        <w:rPr>
          <w:rFonts w:ascii="Arial" w:hAnsi="Arial" w:cs="Monaco" w:hint="eastAsia"/>
          <w:color w:val="000000"/>
          <w:kern w:val="0"/>
          <w:sz w:val="22"/>
          <w:szCs w:val="22"/>
        </w:rPr>
        <w:t>s are as follows:</w:t>
      </w:r>
    </w:p>
    <w:p w14:paraId="16F81FBC" w14:textId="5162F21A" w:rsidR="00AF6731" w:rsidRDefault="00AF6731" w:rsidP="00123BD8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b/>
          <w:bCs/>
          <w:color w:val="7F0055"/>
          <w:kern w:val="0"/>
          <w:sz w:val="14"/>
          <w:szCs w:val="22"/>
        </w:rPr>
      </w:pPr>
    </w:p>
    <w:p w14:paraId="6AEB57CD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b/>
          <w:bCs/>
          <w:color w:val="7F0055"/>
          <w:kern w:val="0"/>
          <w:sz w:val="14"/>
          <w:szCs w:val="22"/>
        </w:rPr>
        <w:t>public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 xml:space="preserve"> </w:t>
      </w:r>
      <w:r w:rsidRPr="00123BD8">
        <w:rPr>
          <w:rFonts w:ascii="Monaco" w:hAnsi="Monaco" w:cs="Monaco"/>
          <w:b/>
          <w:bCs/>
          <w:color w:val="7F0055"/>
          <w:kern w:val="0"/>
          <w:sz w:val="14"/>
          <w:szCs w:val="22"/>
        </w:rPr>
        <w:t>static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 xml:space="preserve"> </w:t>
      </w:r>
      <w:r w:rsidRPr="00123BD8">
        <w:rPr>
          <w:rFonts w:ascii="Monaco" w:hAnsi="Monaco" w:cs="Monaco"/>
          <w:b/>
          <w:bCs/>
          <w:color w:val="7F0055"/>
          <w:kern w:val="0"/>
          <w:sz w:val="14"/>
          <w:szCs w:val="22"/>
        </w:rPr>
        <w:t>void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 xml:space="preserve"> main (String[] arg){</w:t>
      </w:r>
    </w:p>
    <w:p w14:paraId="61944403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</w:p>
    <w:p w14:paraId="100220B4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  <w:t xml:space="preserve">ArrayList&lt;String&gt; ignoredList =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getInputIgnoredList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>();</w:t>
      </w:r>
    </w:p>
    <w:p w14:paraId="3CAD454D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</w:p>
    <w:p w14:paraId="5E485F61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  <w:t xml:space="preserve">ArrayList&lt;String&gt; inputStringList =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getInputLines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>();</w:t>
      </w:r>
    </w:p>
    <w:p w14:paraId="19800639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</w:p>
    <w:p w14:paraId="5F7B8774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  <w:t xml:space="preserve">ArrayList&lt;String&gt; circularShiftedList =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circularShift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>(inputStringList, ignoredList);</w:t>
      </w:r>
    </w:p>
    <w:p w14:paraId="210869AC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</w:p>
    <w:p w14:paraId="5ACAC0FA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  <w:t xml:space="preserve">ArrayList&lt;String&gt; alphabetizedList =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alphabetizedList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>(circularShiftedList);</w:t>
      </w:r>
    </w:p>
    <w:p w14:paraId="2F5A1A54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</w:p>
    <w:p w14:paraId="2EB0C462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outputResult</w:t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>(alphabetizedList);</w:t>
      </w:r>
    </w:p>
    <w:p w14:paraId="4E6AC276" w14:textId="77777777" w:rsidR="00123BD8" w:rsidRPr="00123BD8" w:rsidRDefault="00123BD8" w:rsidP="00C02682">
      <w:pPr>
        <w:widowControl/>
        <w:autoSpaceDE w:val="0"/>
        <w:autoSpaceDN w:val="0"/>
        <w:adjustRightInd w:val="0"/>
        <w:spacing w:line="240" w:lineRule="atLeast"/>
        <w:jc w:val="left"/>
        <w:rPr>
          <w:rFonts w:ascii="Monaco" w:hAnsi="Monaco" w:cs="Monaco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</w:r>
    </w:p>
    <w:p w14:paraId="70B3010E" w14:textId="77777777" w:rsidR="00471843" w:rsidRDefault="00123BD8" w:rsidP="00C02682">
      <w:pPr>
        <w:spacing w:line="240" w:lineRule="atLeast"/>
        <w:rPr>
          <w:rFonts w:ascii="Monaco" w:hAnsi="Monaco" w:cs="Monaco" w:hint="eastAsia"/>
          <w:color w:val="000000"/>
          <w:kern w:val="0"/>
          <w:sz w:val="14"/>
          <w:szCs w:val="22"/>
        </w:rPr>
      </w:pPr>
      <w:r w:rsidRPr="00123BD8">
        <w:rPr>
          <w:rFonts w:ascii="Monaco" w:hAnsi="Monaco" w:cs="Monaco"/>
          <w:color w:val="000000"/>
          <w:kern w:val="0"/>
          <w:sz w:val="14"/>
          <w:szCs w:val="22"/>
        </w:rPr>
        <w:tab/>
        <w:t>}</w:t>
      </w:r>
    </w:p>
    <w:p w14:paraId="1E3C6E46" w14:textId="77777777" w:rsidR="00123BD8" w:rsidRDefault="00123BD8" w:rsidP="00123BD8">
      <w:pPr>
        <w:rPr>
          <w:rFonts w:ascii="Monaco" w:hAnsi="Monaco" w:cs="Monaco" w:hint="eastAsia"/>
          <w:color w:val="000000"/>
          <w:kern w:val="0"/>
          <w:sz w:val="14"/>
          <w:szCs w:val="22"/>
        </w:rPr>
      </w:pPr>
    </w:p>
    <w:p w14:paraId="5269CCAC" w14:textId="77777777" w:rsidR="00123BD8" w:rsidRPr="00123BD8" w:rsidRDefault="00123BD8" w:rsidP="00123BD8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Qing Cheng did the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getInputLines</w:t>
      </w:r>
      <w:r>
        <w:rPr>
          <w:rFonts w:ascii="Monaco" w:hAnsi="Monaco" w:cs="Monaco" w:hint="eastAsia"/>
          <w:i/>
          <w:iCs/>
          <w:color w:val="000000"/>
          <w:kern w:val="0"/>
          <w:sz w:val="14"/>
          <w:szCs w:val="22"/>
        </w:rPr>
        <w:t xml:space="preserve">() </w:t>
      </w:r>
      <w:r w:rsidRPr="00123BD8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and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circularShift</w:t>
      </w:r>
      <w:r>
        <w:rPr>
          <w:rFonts w:ascii="Monaco" w:hAnsi="Monaco" w:cs="Monaco" w:hint="eastAsia"/>
          <w:i/>
          <w:iCs/>
          <w:color w:val="000000"/>
          <w:kern w:val="0"/>
          <w:sz w:val="14"/>
          <w:szCs w:val="22"/>
        </w:rPr>
        <w:t xml:space="preserve">() </w:t>
      </w:r>
      <w:r w:rsidRPr="00123BD8">
        <w:rPr>
          <w:rFonts w:ascii="Arial" w:hAnsi="Arial" w:cs="Monaco" w:hint="eastAsia"/>
          <w:color w:val="000000"/>
          <w:kern w:val="0"/>
          <w:sz w:val="22"/>
          <w:szCs w:val="22"/>
        </w:rPr>
        <w:t>functions.</w:t>
      </w:r>
    </w:p>
    <w:p w14:paraId="3FDDD55A" w14:textId="77777777" w:rsidR="00123BD8" w:rsidRDefault="00123BD8" w:rsidP="00123BD8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  <w:r w:rsidRPr="00123BD8">
        <w:rPr>
          <w:rFonts w:ascii="Arial" w:hAnsi="Arial" w:cs="Monaco" w:hint="eastAsia"/>
          <w:color w:val="000000"/>
          <w:kern w:val="0"/>
          <w:sz w:val="22"/>
          <w:szCs w:val="22"/>
        </w:rPr>
        <w:t>Yang Zhixing did the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 xml:space="preserve">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getInputIgnoredList</w:t>
      </w:r>
      <w:r>
        <w:rPr>
          <w:rFonts w:ascii="Monaco" w:hAnsi="Monaco" w:cs="Monaco" w:hint="eastAsia"/>
          <w:i/>
          <w:iCs/>
          <w:color w:val="000000"/>
          <w:kern w:val="0"/>
          <w:sz w:val="14"/>
          <w:szCs w:val="22"/>
        </w:rPr>
        <w:t xml:space="preserve">(), 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alphabetizedList</w:t>
      </w:r>
      <w:r>
        <w:rPr>
          <w:rFonts w:ascii="Monaco" w:hAnsi="Monaco" w:cs="Monaco" w:hint="eastAsia"/>
          <w:i/>
          <w:iCs/>
          <w:color w:val="000000"/>
          <w:kern w:val="0"/>
          <w:sz w:val="14"/>
          <w:szCs w:val="22"/>
        </w:rPr>
        <w:t xml:space="preserve">() </w:t>
      </w:r>
      <w:r w:rsidRPr="00123BD8">
        <w:rPr>
          <w:rFonts w:ascii="Arial" w:hAnsi="Arial" w:cs="Monaco" w:hint="eastAsia"/>
          <w:color w:val="000000"/>
          <w:kern w:val="0"/>
          <w:sz w:val="22"/>
          <w:szCs w:val="22"/>
        </w:rPr>
        <w:t>and</w:t>
      </w:r>
      <w:r>
        <w:rPr>
          <w:rFonts w:ascii="Monaco" w:hAnsi="Monaco" w:cs="Monaco" w:hint="eastAsia"/>
          <w:i/>
          <w:iCs/>
          <w:color w:val="000000"/>
          <w:kern w:val="0"/>
          <w:sz w:val="14"/>
          <w:szCs w:val="22"/>
        </w:rPr>
        <w:t xml:space="preserve"> </w:t>
      </w:r>
      <w:r w:rsidRPr="00123BD8">
        <w:rPr>
          <w:rFonts w:ascii="Monaco" w:hAnsi="Monaco" w:cs="Monaco"/>
          <w:i/>
          <w:iCs/>
          <w:color w:val="000000"/>
          <w:kern w:val="0"/>
          <w:sz w:val="14"/>
          <w:szCs w:val="22"/>
        </w:rPr>
        <w:t>outputResult</w:t>
      </w:r>
      <w:r>
        <w:rPr>
          <w:rFonts w:ascii="Monaco" w:hAnsi="Monaco" w:cs="Monaco" w:hint="eastAsia"/>
          <w:i/>
          <w:iCs/>
          <w:color w:val="000000"/>
          <w:kern w:val="0"/>
          <w:sz w:val="14"/>
          <w:szCs w:val="22"/>
        </w:rPr>
        <w:t>()</w:t>
      </w:r>
      <w:r w:rsidRPr="00123BD8"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</w:t>
      </w:r>
      <w:r w:rsidRPr="00123BD8">
        <w:rPr>
          <w:rFonts w:ascii="Arial" w:hAnsi="Arial" w:cs="Monaco"/>
          <w:color w:val="000000"/>
          <w:kern w:val="0"/>
          <w:sz w:val="22"/>
          <w:szCs w:val="22"/>
        </w:rPr>
        <w:t>function</w:t>
      </w:r>
      <w:r w:rsidRPr="00123BD8">
        <w:rPr>
          <w:rFonts w:ascii="Arial" w:hAnsi="Arial" w:cs="Monaco" w:hint="eastAsia"/>
          <w:color w:val="000000"/>
          <w:kern w:val="0"/>
          <w:sz w:val="22"/>
          <w:szCs w:val="22"/>
        </w:rPr>
        <w:t>s.</w:t>
      </w:r>
    </w:p>
    <w:p w14:paraId="3C4EA2A1" w14:textId="7A77FF94" w:rsidR="00123BD8" w:rsidRDefault="00123BD8" w:rsidP="00123BD8">
      <w:pPr>
        <w:rPr>
          <w:rFonts w:ascii="Arial" w:hAnsi="Arial" w:cs="Monaco"/>
          <w:color w:val="000000"/>
          <w:kern w:val="0"/>
          <w:sz w:val="22"/>
          <w:szCs w:val="22"/>
        </w:rPr>
      </w:pPr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Then, two team members integrated the code </w:t>
      </w:r>
      <w:r>
        <w:rPr>
          <w:rFonts w:ascii="Arial" w:hAnsi="Arial" w:cs="Monaco"/>
          <w:color w:val="000000"/>
          <w:kern w:val="0"/>
          <w:sz w:val="22"/>
          <w:szCs w:val="22"/>
        </w:rPr>
        <w:t>together</w:t>
      </w:r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, </w:t>
      </w:r>
      <w:r>
        <w:rPr>
          <w:rFonts w:ascii="Arial" w:hAnsi="Arial" w:cs="Monaco"/>
          <w:color w:val="000000"/>
          <w:kern w:val="0"/>
          <w:sz w:val="22"/>
          <w:szCs w:val="22"/>
        </w:rPr>
        <w:t>debugged</w:t>
      </w:r>
      <w:r>
        <w:rPr>
          <w:rFonts w:ascii="Arial" w:hAnsi="Arial" w:cs="Monaco" w:hint="eastAsia"/>
          <w:color w:val="000000"/>
          <w:kern w:val="0"/>
          <w:sz w:val="22"/>
          <w:szCs w:val="22"/>
        </w:rPr>
        <w:t xml:space="preserve"> and tested </w:t>
      </w:r>
      <w:r>
        <w:rPr>
          <w:rFonts w:ascii="Arial" w:hAnsi="Arial" w:cs="Monaco"/>
          <w:color w:val="000000"/>
          <w:kern w:val="0"/>
          <w:sz w:val="22"/>
          <w:szCs w:val="22"/>
        </w:rPr>
        <w:t>together</w:t>
      </w:r>
      <w:r>
        <w:rPr>
          <w:rFonts w:ascii="Arial" w:hAnsi="Arial" w:cs="Monaco" w:hint="eastAsia"/>
          <w:color w:val="000000"/>
          <w:kern w:val="0"/>
          <w:sz w:val="22"/>
          <w:szCs w:val="22"/>
        </w:rPr>
        <w:t>.</w:t>
      </w:r>
      <w:r w:rsidR="00A06AB6">
        <w:rPr>
          <w:rFonts w:ascii="Arial" w:hAnsi="Arial" w:cs="Monaco"/>
          <w:color w:val="000000"/>
          <w:kern w:val="0"/>
          <w:sz w:val="22"/>
          <w:szCs w:val="22"/>
        </w:rPr>
        <w:br/>
      </w:r>
    </w:p>
    <w:p w14:paraId="18907F80" w14:textId="77777777" w:rsidR="00A06AB6" w:rsidRPr="00123BD8" w:rsidRDefault="00A06AB6" w:rsidP="00123BD8">
      <w:pPr>
        <w:rPr>
          <w:rFonts w:ascii="Arial" w:hAnsi="Arial" w:cs="Monaco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sectPr w:rsidR="00A06AB6" w:rsidRPr="00123BD8" w:rsidSect="00A87C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B8"/>
    <w:rsid w:val="000C7EA4"/>
    <w:rsid w:val="00121D2E"/>
    <w:rsid w:val="00123BD8"/>
    <w:rsid w:val="0016050C"/>
    <w:rsid w:val="00310FC9"/>
    <w:rsid w:val="00416A82"/>
    <w:rsid w:val="00471843"/>
    <w:rsid w:val="00A06AB6"/>
    <w:rsid w:val="00A87CA1"/>
    <w:rsid w:val="00AF6731"/>
    <w:rsid w:val="00C02682"/>
    <w:rsid w:val="00D0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C6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Zhixing Yang</dc:creator>
  <cp:keywords/>
  <dc:description/>
  <cp:lastModifiedBy>Zhixing Yang</cp:lastModifiedBy>
  <cp:revision>11</cp:revision>
  <dcterms:created xsi:type="dcterms:W3CDTF">2013-08-28T04:51:00Z</dcterms:created>
  <dcterms:modified xsi:type="dcterms:W3CDTF">2013-08-28T04:59:00Z</dcterms:modified>
</cp:coreProperties>
</file>