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5456F" w14:textId="3A666258" w:rsidR="00490CE9" w:rsidRDefault="00796217" w:rsidP="006841B1">
      <w:pPr>
        <w:pStyle w:val="2"/>
      </w:pPr>
      <w:r>
        <w:rPr>
          <w:rFonts w:hint="eastAsia"/>
        </w:rPr>
        <w:t>项目简介</w:t>
      </w:r>
    </w:p>
    <w:p w14:paraId="26C3F0EC" w14:textId="77777777" w:rsidR="005861E5" w:rsidRDefault="006841B1" w:rsidP="005861E5">
      <w:pPr>
        <w:tabs>
          <w:tab w:val="left" w:pos="792"/>
        </w:tabs>
        <w:snapToGrid w:val="0"/>
        <w:spacing w:beforeLines="50" w:before="156" w:afterLines="50" w:after="156" w:line="300" w:lineRule="auto"/>
        <w:ind w:firstLineChars="200" w:firstLine="480"/>
        <w:rPr>
          <w:rFonts w:ascii="宋体" w:hAnsi="宋体"/>
          <w:sz w:val="24"/>
        </w:rPr>
      </w:pPr>
      <w:r w:rsidRPr="006841B1">
        <w:rPr>
          <w:rFonts w:hint="eastAsia"/>
          <w:sz w:val="24"/>
          <w:szCs w:val="24"/>
        </w:rPr>
        <w:t>该</w:t>
      </w:r>
      <w:r>
        <w:rPr>
          <w:rFonts w:hint="eastAsia"/>
          <w:sz w:val="24"/>
          <w:szCs w:val="24"/>
        </w:rPr>
        <w:t>App是</w:t>
      </w:r>
      <w:r>
        <w:rPr>
          <w:rFonts w:ascii="宋体" w:hAnsi="宋体" w:hint="eastAsia"/>
          <w:sz w:val="24"/>
        </w:rPr>
        <w:t>一个立足于学生发展，为大学生群体提供校园社交、学习帮助、</w:t>
      </w:r>
      <w:r w:rsidR="00D66962">
        <w:rPr>
          <w:rFonts w:ascii="宋体" w:hAnsi="宋体" w:hint="eastAsia"/>
          <w:sz w:val="24"/>
        </w:rPr>
        <w:t>生活</w:t>
      </w:r>
      <w:r>
        <w:rPr>
          <w:rFonts w:ascii="宋体" w:hAnsi="宋体" w:hint="eastAsia"/>
          <w:sz w:val="24"/>
        </w:rPr>
        <w:t>指导</w:t>
      </w:r>
      <w:r>
        <w:rPr>
          <w:rFonts w:ascii="宋体" w:hAnsi="宋体" w:hint="eastAsia"/>
          <w:sz w:val="24"/>
        </w:rPr>
        <w:t>服务</w:t>
      </w:r>
      <w:r w:rsidR="00D66962">
        <w:rPr>
          <w:rFonts w:ascii="宋体" w:hAnsi="宋体" w:hint="eastAsia"/>
          <w:sz w:val="24"/>
        </w:rPr>
        <w:t>，</w:t>
      </w:r>
      <w:r>
        <w:rPr>
          <w:rFonts w:ascii="宋体" w:hAnsi="宋体" w:hint="eastAsia"/>
          <w:sz w:val="24"/>
        </w:rPr>
        <w:t>将社会与学校连结在一起，为学生、社会发展提供服务的平台。本平台初步包含三个模块：校园社交模块、文章资讯模块、招聘信息模块。</w:t>
      </w:r>
    </w:p>
    <w:p w14:paraId="01074536" w14:textId="08915D24" w:rsidR="000235B8" w:rsidRDefault="000235B8" w:rsidP="005861E5">
      <w:pPr>
        <w:pStyle w:val="2"/>
      </w:pPr>
      <w:r>
        <w:rPr>
          <w:rFonts w:hint="eastAsia"/>
        </w:rPr>
        <w:t>开发</w:t>
      </w:r>
      <w:r w:rsidR="00F346E1">
        <w:rPr>
          <w:rFonts w:hint="eastAsia"/>
        </w:rPr>
        <w:t>目的</w:t>
      </w:r>
    </w:p>
    <w:p w14:paraId="7FACA8E0" w14:textId="77777777" w:rsidR="00D74201" w:rsidRDefault="005861E5" w:rsidP="00D74201">
      <w:pPr>
        <w:snapToGrid w:val="0"/>
        <w:spacing w:beforeLines="50" w:before="156" w:afterLines="50" w:after="156" w:line="300" w:lineRule="auto"/>
        <w:ind w:firstLineChars="200" w:firstLine="420"/>
        <w:rPr>
          <w:rFonts w:asciiTheme="minorEastAsia" w:hAnsiTheme="minorEastAsia"/>
          <w:sz w:val="24"/>
        </w:rPr>
      </w:pPr>
      <w:r>
        <w:tab/>
      </w:r>
      <w:r w:rsidR="00D74201">
        <w:rPr>
          <w:rFonts w:asciiTheme="minorEastAsia" w:hAnsiTheme="minorEastAsia" w:hint="eastAsia"/>
          <w:sz w:val="24"/>
        </w:rPr>
        <w:t>设计这个App，起因只是因为在学校生活有时感到不便。有时想要发布一些消息，没有合适的场合；有时发布了一些消息，找不到合适的人。</w:t>
      </w:r>
    </w:p>
    <w:p w14:paraId="1DD79F93" w14:textId="77777777" w:rsidR="00D74201"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也因看到一些事情时常感到无奈。有的同学对所学专业不感兴趣，却没有另寻出路，而是沉迷于网络娱乐；有的同学因能力有限跟不上老师的课程，也渐渐自暴自弃；有的同学脱离了高中的束缚，渐渐管不住自己；有的同学一直迷茫，始终找不到自己要干什么；有的同学时常苦恼，不知怎么处理宿舍的人际关系；有的同学为情所困，仿佛生命中的其他事物都失去了意义；有的同学想要自己闯出一番天地，却磕磕碰碰地回到了原点，更有一部分没有勇气迈出那一步；有的同学不想局限于课堂学习，想去做的别事情，却不知该怎样出发；有的同学按部就班地学习，却没有得到如愿以偿地生活。也许这就是命运，也许这就是生活，也许这才是世界的常态，大多数人都被生活裹挟着，一步一步地往前走，做出一个又一个无奈的选择，也许他们都曾经挣扎过、反抗过但最终被生活消磨了斗志。</w:t>
      </w:r>
    </w:p>
    <w:p w14:paraId="19448669" w14:textId="77777777" w:rsidR="00D74201"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可这不是命运的全部，生活中总会有美好的事情降临在身边。也许通过英语四、六级的喜悦；也许认识了一位十分有趣的人；也许是找到了一份满意的工作；也许是通过研究生考试的兴奋；也许是努力学习过后得到的满意成绩；也许是经历一件事情思想上的成长。通过这个项目，我们希望去给每一位同学带来一些幸运，带走一些生活中的烦恼，为学生学习、成长、生活提供帮助。</w:t>
      </w:r>
    </w:p>
    <w:p w14:paraId="74E53692" w14:textId="77777777" w:rsidR="00D74201"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同时这个时代大部分行业发展迅速，</w:t>
      </w:r>
      <w:r w:rsidRPr="00A81572">
        <w:rPr>
          <w:rFonts w:asciiTheme="minorEastAsia" w:hAnsiTheme="minorEastAsia" w:hint="eastAsia"/>
          <w:sz w:val="24"/>
        </w:rPr>
        <w:t>而大学教育与社会接轨仍在“尝试”阶段。我国高校在职业发展教育上有所短缺。很多高校并没有一个完备的、健全的职业教育组织。仅仅通过学校让学生了解自身所学专业，明确职业方向，对学生将来指导与发展略显助力不足。</w:t>
      </w:r>
      <w:r>
        <w:rPr>
          <w:rFonts w:asciiTheme="minorEastAsia" w:hAnsiTheme="minorEastAsia" w:hint="eastAsia"/>
          <w:sz w:val="24"/>
        </w:rPr>
        <w:t>而当今社会大学生就业情况日益严峻，</w:t>
      </w:r>
      <w:r w:rsidRPr="00A81572">
        <w:rPr>
          <w:rFonts w:asciiTheme="minorEastAsia" w:hAnsiTheme="minorEastAsia" w:hint="eastAsia"/>
          <w:sz w:val="24"/>
        </w:rPr>
        <w:t>“毕业即失业”的情况比比皆是。虽有学生凭借个人能力找到合适工作，考研或创业，然而部分学生仍旧需要引导帮助。</w:t>
      </w:r>
    </w:p>
    <w:p w14:paraId="186B635F" w14:textId="77777777" w:rsidR="00D74201"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我们设计开发此平台想要为学生提供一下帮助：</w:t>
      </w:r>
    </w:p>
    <w:p w14:paraId="6ACFEF61" w14:textId="77777777" w:rsidR="00D74201" w:rsidRPr="00A81572"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lastRenderedPageBreak/>
        <w:t>1、</w:t>
      </w:r>
      <w:r w:rsidRPr="00A81572">
        <w:rPr>
          <w:rFonts w:asciiTheme="minorEastAsia" w:hAnsiTheme="minorEastAsia" w:hint="eastAsia"/>
          <w:sz w:val="24"/>
        </w:rPr>
        <w:t>让校园内学生之间信息交流便捷。</w:t>
      </w:r>
    </w:p>
    <w:p w14:paraId="461F3B19" w14:textId="77777777" w:rsidR="00D74201" w:rsidRPr="00A81572"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2、</w:t>
      </w:r>
      <w:r w:rsidRPr="00A81572">
        <w:rPr>
          <w:rFonts w:asciiTheme="minorEastAsia" w:hAnsiTheme="minorEastAsia" w:hint="eastAsia"/>
          <w:sz w:val="24"/>
        </w:rPr>
        <w:t>让校园内有相同兴趣的，有目标有想法的学生相识。</w:t>
      </w:r>
    </w:p>
    <w:p w14:paraId="372B066C" w14:textId="77777777" w:rsidR="00D74201" w:rsidRPr="00A81572" w:rsidRDefault="00D74201" w:rsidP="00D74201">
      <w:pPr>
        <w:tabs>
          <w:tab w:val="left" w:pos="792"/>
        </w:tabs>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3、</w:t>
      </w:r>
      <w:r w:rsidRPr="00A81572">
        <w:rPr>
          <w:rFonts w:asciiTheme="minorEastAsia" w:hAnsiTheme="minorEastAsia" w:hint="eastAsia"/>
          <w:sz w:val="24"/>
        </w:rPr>
        <w:t>让热爱学习的人聚在一起，能够相互鼓励支持，砥砺前行。</w:t>
      </w:r>
    </w:p>
    <w:p w14:paraId="08A23CFF" w14:textId="77777777" w:rsidR="00D74201" w:rsidRPr="00A81572"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4、</w:t>
      </w:r>
      <w:r w:rsidRPr="00A81572">
        <w:rPr>
          <w:rFonts w:asciiTheme="minorEastAsia" w:hAnsiTheme="minorEastAsia" w:hint="eastAsia"/>
          <w:sz w:val="24"/>
        </w:rPr>
        <w:t>让学生对社会就业与企业用人现状有所认知。</w:t>
      </w:r>
    </w:p>
    <w:p w14:paraId="530ABB5B" w14:textId="77777777" w:rsidR="00D74201" w:rsidRPr="00A81572"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5、</w:t>
      </w:r>
      <w:r w:rsidRPr="00A81572">
        <w:rPr>
          <w:rFonts w:asciiTheme="minorEastAsia" w:hAnsiTheme="minorEastAsia" w:hint="eastAsia"/>
          <w:sz w:val="24"/>
        </w:rPr>
        <w:t>让已毕业的学长学姐为未毕业的学弟学</w:t>
      </w:r>
      <w:proofErr w:type="gramStart"/>
      <w:r w:rsidRPr="00A81572">
        <w:rPr>
          <w:rFonts w:asciiTheme="minorEastAsia" w:hAnsiTheme="minorEastAsia" w:hint="eastAsia"/>
          <w:sz w:val="24"/>
        </w:rPr>
        <w:t>妹提供</w:t>
      </w:r>
      <w:proofErr w:type="gramEnd"/>
      <w:r>
        <w:rPr>
          <w:rFonts w:asciiTheme="minorEastAsia" w:hAnsiTheme="minorEastAsia" w:hint="eastAsia"/>
          <w:sz w:val="24"/>
        </w:rPr>
        <w:t>指点</w:t>
      </w:r>
      <w:r w:rsidRPr="00A81572">
        <w:rPr>
          <w:rFonts w:asciiTheme="minorEastAsia" w:hAnsiTheme="minorEastAsia" w:hint="eastAsia"/>
          <w:sz w:val="24"/>
        </w:rPr>
        <w:t>。</w:t>
      </w:r>
    </w:p>
    <w:p w14:paraId="5DC27F27" w14:textId="77777777" w:rsidR="00D74201" w:rsidRPr="00A81572"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6、</w:t>
      </w:r>
      <w:r w:rsidRPr="00A81572">
        <w:rPr>
          <w:rFonts w:asciiTheme="minorEastAsia" w:hAnsiTheme="minorEastAsia" w:hint="eastAsia"/>
          <w:sz w:val="24"/>
        </w:rPr>
        <w:t>为社会企业提供合适人才。</w:t>
      </w:r>
    </w:p>
    <w:p w14:paraId="0994E6FE" w14:textId="77777777" w:rsidR="00D74201" w:rsidRDefault="00D74201" w:rsidP="00D74201">
      <w:pPr>
        <w:snapToGrid w:val="0"/>
        <w:spacing w:beforeLines="50" w:before="156" w:afterLines="50" w:after="156" w:line="300" w:lineRule="auto"/>
        <w:ind w:firstLineChars="200" w:firstLine="480"/>
        <w:rPr>
          <w:rFonts w:asciiTheme="minorEastAsia" w:hAnsiTheme="minorEastAsia"/>
          <w:sz w:val="24"/>
        </w:rPr>
      </w:pPr>
      <w:r>
        <w:rPr>
          <w:rFonts w:asciiTheme="minorEastAsia" w:hAnsiTheme="minorEastAsia" w:hint="eastAsia"/>
          <w:sz w:val="24"/>
        </w:rPr>
        <w:t>7、</w:t>
      </w:r>
      <w:r w:rsidRPr="00A81572">
        <w:rPr>
          <w:rFonts w:asciiTheme="minorEastAsia" w:hAnsiTheme="minorEastAsia" w:hint="eastAsia"/>
          <w:sz w:val="24"/>
        </w:rPr>
        <w:t>为学生大学期间困惑迷茫以及探索个人发展方向提供帮助。</w:t>
      </w:r>
    </w:p>
    <w:p w14:paraId="306E605D" w14:textId="77777777" w:rsidR="00D74201" w:rsidRPr="004B6BC3" w:rsidRDefault="00D74201" w:rsidP="00D74201">
      <w:pPr>
        <w:tabs>
          <w:tab w:val="left" w:pos="792"/>
        </w:tabs>
        <w:snapToGrid w:val="0"/>
        <w:spacing w:beforeLines="50" w:before="156" w:afterLines="50" w:after="156" w:line="300" w:lineRule="auto"/>
        <w:ind w:left="480"/>
        <w:rPr>
          <w:rFonts w:ascii="宋体" w:hAnsi="宋体"/>
          <w:sz w:val="24"/>
        </w:rPr>
      </w:pPr>
      <w:r w:rsidRPr="004B6BC3">
        <w:rPr>
          <w:rFonts w:asciiTheme="minorEastAsia" w:hAnsiTheme="minorEastAsia" w:hint="eastAsia"/>
          <w:sz w:val="24"/>
        </w:rPr>
        <w:t>8、</w:t>
      </w:r>
      <w:r w:rsidRPr="004B6BC3">
        <w:rPr>
          <w:rFonts w:ascii="宋体" w:hAnsi="宋体" w:hint="eastAsia"/>
          <w:sz w:val="24"/>
        </w:rPr>
        <w:t>为学生所在行业提供相关咨询，帮助学生了解行业，确定前进方向。</w:t>
      </w:r>
    </w:p>
    <w:p w14:paraId="4BAED0D8" w14:textId="6EF25062" w:rsidR="005861E5" w:rsidRPr="00D74201" w:rsidRDefault="00D74201" w:rsidP="00D74201">
      <w:pPr>
        <w:snapToGrid w:val="0"/>
        <w:spacing w:beforeLines="50" w:before="156" w:afterLines="50" w:after="156" w:line="300" w:lineRule="auto"/>
        <w:ind w:firstLineChars="200" w:firstLine="480"/>
        <w:rPr>
          <w:rFonts w:ascii="宋体" w:hAnsi="宋体" w:hint="eastAsia"/>
          <w:sz w:val="24"/>
        </w:rPr>
      </w:pPr>
      <w:r>
        <w:rPr>
          <w:rFonts w:ascii="宋体" w:hAnsi="宋体" w:hint="eastAsia"/>
          <w:sz w:val="24"/>
        </w:rPr>
        <w:t>与此同时</w:t>
      </w:r>
      <w:r w:rsidRPr="00B02A8C">
        <w:rPr>
          <w:rFonts w:ascii="宋体" w:hAnsi="宋体" w:hint="eastAsia"/>
          <w:sz w:val="24"/>
        </w:rPr>
        <w:t>国内</w:t>
      </w:r>
      <w:r>
        <w:rPr>
          <w:rFonts w:ascii="宋体" w:hAnsi="宋体" w:hint="eastAsia"/>
          <w:sz w:val="24"/>
        </w:rPr>
        <w:t>大学生相关</w:t>
      </w:r>
      <w:r>
        <w:rPr>
          <w:rFonts w:ascii="宋体" w:hAnsi="宋体" w:hint="eastAsia"/>
          <w:sz w:val="24"/>
        </w:rPr>
        <w:t>App</w:t>
      </w:r>
      <w:r>
        <w:rPr>
          <w:rFonts w:ascii="宋体" w:hAnsi="宋体" w:hint="eastAsia"/>
          <w:sz w:val="24"/>
        </w:rPr>
        <w:t>众多但不成气候。小有名气的有：今日校园、超级课程表、果仁、易校园、</w:t>
      </w:r>
      <w:r>
        <w:rPr>
          <w:rFonts w:ascii="宋体" w:hAnsi="宋体" w:hint="eastAsia"/>
          <w:sz w:val="24"/>
        </w:rPr>
        <w:t>Summer</w:t>
      </w:r>
      <w:r>
        <w:rPr>
          <w:rFonts w:ascii="宋体" w:hAnsi="宋体" w:hint="eastAsia"/>
          <w:sz w:val="24"/>
        </w:rPr>
        <w:t>、完美校园。基本上具有两个特点，为学生提供娱乐社交和校园便捷服务。从对影响学生未来发展的角度来说，对学生的影响微乎其微，可代替性强。没有一款</w:t>
      </w:r>
      <w:r>
        <w:rPr>
          <w:rFonts w:ascii="宋体" w:hAnsi="宋体" w:hint="eastAsia"/>
          <w:sz w:val="24"/>
        </w:rPr>
        <w:t>App</w:t>
      </w:r>
      <w:r>
        <w:rPr>
          <w:rFonts w:ascii="宋体" w:hAnsi="宋体" w:hint="eastAsia"/>
          <w:sz w:val="24"/>
        </w:rPr>
        <w:t>能够对学生大学生涯起到至关重要的影响，为学生的学习、生活、情感、思想提供指导，这也是本项目期待解决的问题。</w:t>
      </w:r>
    </w:p>
    <w:p w14:paraId="2FF6EE7E" w14:textId="3D40C4BA" w:rsidR="00796217" w:rsidRDefault="00DE14AA" w:rsidP="005861E5">
      <w:pPr>
        <w:pStyle w:val="2"/>
      </w:pPr>
      <w:r>
        <w:rPr>
          <w:rFonts w:hint="eastAsia"/>
        </w:rPr>
        <w:t>功能设计</w:t>
      </w:r>
    </w:p>
    <w:p w14:paraId="59293ED4" w14:textId="01813EA2" w:rsidR="00D74201" w:rsidRDefault="00D74201" w:rsidP="00D74201">
      <w:pPr>
        <w:pStyle w:val="a7"/>
        <w:numPr>
          <w:ilvl w:val="0"/>
          <w:numId w:val="3"/>
        </w:numPr>
        <w:ind w:firstLineChars="0"/>
        <w:rPr>
          <w:rFonts w:ascii="宋体" w:hAnsi="宋体"/>
          <w:sz w:val="24"/>
        </w:rPr>
      </w:pPr>
      <w:r w:rsidRPr="00D74201">
        <w:rPr>
          <w:rFonts w:ascii="宋体" w:hAnsi="宋体" w:hint="eastAsia"/>
          <w:sz w:val="24"/>
        </w:rPr>
        <w:t>校园社交模块</w:t>
      </w:r>
    </w:p>
    <w:p w14:paraId="564C83D9" w14:textId="0B7D3E25" w:rsidR="00D74201" w:rsidRPr="00D74201" w:rsidRDefault="00D74201" w:rsidP="00D74201">
      <w:pPr>
        <w:pStyle w:val="a7"/>
        <w:snapToGrid w:val="0"/>
        <w:spacing w:beforeLines="50" w:before="156" w:afterLines="50" w:after="156" w:line="300" w:lineRule="auto"/>
        <w:ind w:left="420" w:firstLineChars="0"/>
        <w:rPr>
          <w:rFonts w:ascii="宋体" w:hAnsi="宋体" w:hint="eastAsia"/>
          <w:sz w:val="24"/>
        </w:rPr>
      </w:pPr>
      <w:r w:rsidRPr="00F943B6">
        <w:rPr>
          <w:rFonts w:ascii="宋体" w:hAnsi="宋体" w:hint="eastAsia"/>
          <w:sz w:val="24"/>
        </w:rPr>
        <w:t>分为在校生交流、校友交流、全国大学在校生交流、全国上过大学的人交流四部分。用户选择在其中一部分发送消息（话题讨论、信息咨询、个人展示）时，可以选择添加标签。这样做了以后，其他用户可以通过关注感兴趣的标签的方式来优先查看与标签有关的消息，从而达到降低信息交流成本的目标。（该模块可以为学生之间学习交流、考研咨询等方面提供帮助）</w:t>
      </w:r>
    </w:p>
    <w:p w14:paraId="2BD94B1B" w14:textId="625CED97" w:rsidR="00D74201" w:rsidRPr="00D74201" w:rsidRDefault="00D74201" w:rsidP="00D74201">
      <w:pPr>
        <w:pStyle w:val="a7"/>
        <w:numPr>
          <w:ilvl w:val="0"/>
          <w:numId w:val="3"/>
        </w:numPr>
        <w:ind w:firstLineChars="0"/>
        <w:rPr>
          <w:rFonts w:ascii="宋体" w:hAnsi="宋体"/>
          <w:sz w:val="24"/>
        </w:rPr>
      </w:pPr>
      <w:r w:rsidRPr="00D74201">
        <w:rPr>
          <w:rFonts w:ascii="宋体" w:hAnsi="宋体" w:hint="eastAsia"/>
          <w:sz w:val="24"/>
        </w:rPr>
        <w:t>文章资讯模块</w:t>
      </w:r>
    </w:p>
    <w:p w14:paraId="3E872B65" w14:textId="2FF04D8C" w:rsidR="00D74201" w:rsidRPr="00D74201" w:rsidRDefault="00D74201" w:rsidP="00D74201">
      <w:pPr>
        <w:pStyle w:val="a7"/>
        <w:snapToGrid w:val="0"/>
        <w:spacing w:beforeLines="50" w:before="156" w:afterLines="50" w:after="156" w:line="276" w:lineRule="auto"/>
        <w:ind w:left="420" w:firstLineChars="0"/>
        <w:rPr>
          <w:rFonts w:ascii="宋体" w:hAnsi="宋体" w:hint="eastAsia"/>
          <w:sz w:val="24"/>
        </w:rPr>
      </w:pPr>
      <w:r w:rsidRPr="00D74201">
        <w:rPr>
          <w:rFonts w:ascii="宋体" w:hAnsi="宋体" w:hint="eastAsia"/>
          <w:sz w:val="24"/>
        </w:rPr>
        <w:t>邀请优质</w:t>
      </w:r>
      <w:proofErr w:type="gramStart"/>
      <w:r w:rsidRPr="00D74201">
        <w:rPr>
          <w:rFonts w:ascii="宋体" w:hAnsi="宋体" w:hint="eastAsia"/>
          <w:sz w:val="24"/>
        </w:rPr>
        <w:t>微信公共号</w:t>
      </w:r>
      <w:proofErr w:type="gramEnd"/>
      <w:r w:rsidRPr="00D74201">
        <w:rPr>
          <w:rFonts w:ascii="宋体" w:hAnsi="宋体" w:hint="eastAsia"/>
          <w:sz w:val="24"/>
        </w:rPr>
        <w:t>作者、知</w:t>
      </w:r>
      <w:proofErr w:type="gramStart"/>
      <w:r w:rsidRPr="00D74201">
        <w:rPr>
          <w:rFonts w:ascii="宋体" w:hAnsi="宋体" w:hint="eastAsia"/>
          <w:sz w:val="24"/>
        </w:rPr>
        <w:t>乎优秀答</w:t>
      </w:r>
      <w:proofErr w:type="gramEnd"/>
      <w:r w:rsidRPr="00D74201">
        <w:rPr>
          <w:rFonts w:ascii="宋体" w:hAnsi="宋体" w:hint="eastAsia"/>
          <w:sz w:val="24"/>
        </w:rPr>
        <w:t>主、简书知名创作者等各优质媒体驻入（相信每一位创作者都希望自己的关注者越多越好，能够服务的人越多越好），为学生提供各行各业优质的文章。同时鼓励所有人在此模块发布具有深度思考、个人独特见解的文章。</w:t>
      </w:r>
    </w:p>
    <w:p w14:paraId="70820E1B" w14:textId="77777777" w:rsidR="00D74201" w:rsidRPr="00D74201" w:rsidRDefault="00D74201" w:rsidP="00D74201">
      <w:pPr>
        <w:pStyle w:val="a7"/>
        <w:numPr>
          <w:ilvl w:val="0"/>
          <w:numId w:val="3"/>
        </w:numPr>
        <w:ind w:firstLineChars="0"/>
      </w:pPr>
      <w:r>
        <w:rPr>
          <w:rFonts w:ascii="宋体" w:hAnsi="宋体" w:hint="eastAsia"/>
          <w:sz w:val="24"/>
        </w:rPr>
        <w:t>招聘信息模块</w:t>
      </w:r>
    </w:p>
    <w:p w14:paraId="215EB629" w14:textId="3A779149" w:rsidR="005861E5" w:rsidRPr="00D74201" w:rsidRDefault="00D74201" w:rsidP="00D74201">
      <w:pPr>
        <w:pStyle w:val="a8"/>
        <w:spacing w:line="276" w:lineRule="auto"/>
        <w:ind w:left="360" w:firstLine="420"/>
        <w:rPr>
          <w:rFonts w:hint="eastAsia"/>
          <w:szCs w:val="21"/>
        </w:rPr>
      </w:pPr>
      <w:r w:rsidRPr="00D74201">
        <w:rPr>
          <w:rFonts w:hint="eastAsia"/>
          <w:szCs w:val="21"/>
        </w:rPr>
        <w:lastRenderedPageBreak/>
        <w:t>凡是本项目用户都可以在此模块发布招聘信息，发送招聘信息时可以选择全网发送、指定学校发送、指定地域发送（即要让哪些地方的人收到此消息）。凡是为招聘人工作过的人都可以评价招聘人，从而为以后的人提供参考。同时邀请各知名企业、专家来告诉学生，想要满足企业的应聘标准或达到专家的水平需要去做哪些事情。</w:t>
      </w:r>
    </w:p>
    <w:p w14:paraId="2BE74C41" w14:textId="497EFA57" w:rsidR="00796217" w:rsidRDefault="00F346E1" w:rsidP="005861E5">
      <w:pPr>
        <w:pStyle w:val="2"/>
      </w:pPr>
      <w:r>
        <w:rPr>
          <w:rFonts w:hint="eastAsia"/>
        </w:rPr>
        <w:t>主要</w:t>
      </w:r>
      <w:r w:rsidR="00DE14AA">
        <w:rPr>
          <w:rFonts w:hint="eastAsia"/>
        </w:rPr>
        <w:t>技术</w:t>
      </w:r>
    </w:p>
    <w:p w14:paraId="2756C555" w14:textId="77777777" w:rsidR="005861E5" w:rsidRPr="005861E5" w:rsidRDefault="005861E5" w:rsidP="005861E5">
      <w:pPr>
        <w:rPr>
          <w:rFonts w:hint="eastAsia"/>
        </w:rPr>
      </w:pPr>
    </w:p>
    <w:p w14:paraId="4DC68226" w14:textId="4F9EEE00" w:rsidR="00410C28" w:rsidRDefault="005A303C" w:rsidP="00410C28">
      <w:pPr>
        <w:pStyle w:val="2"/>
      </w:pPr>
      <w:r>
        <w:rPr>
          <w:rFonts w:hint="eastAsia"/>
        </w:rPr>
        <w:t>结语</w:t>
      </w:r>
    </w:p>
    <w:p w14:paraId="1F1D4A12" w14:textId="77777777" w:rsidR="00410C28" w:rsidRPr="00410C28" w:rsidRDefault="00410C28" w:rsidP="00410C28">
      <w:pPr>
        <w:rPr>
          <w:rFonts w:hint="eastAsia"/>
        </w:rPr>
      </w:pPr>
    </w:p>
    <w:p w14:paraId="6EEFFA75" w14:textId="21B592F0" w:rsidR="00796217" w:rsidRDefault="00796217" w:rsidP="00F346E1">
      <w:pPr>
        <w:ind w:left="360"/>
        <w:rPr>
          <w:rFonts w:hint="eastAsia"/>
        </w:rPr>
      </w:pPr>
    </w:p>
    <w:sectPr w:rsidR="00796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704A1" w14:textId="77777777" w:rsidR="008051BA" w:rsidRDefault="008051BA" w:rsidP="001F4662">
      <w:r>
        <w:separator/>
      </w:r>
    </w:p>
  </w:endnote>
  <w:endnote w:type="continuationSeparator" w:id="0">
    <w:p w14:paraId="756AFBAC" w14:textId="77777777" w:rsidR="008051BA" w:rsidRDefault="008051BA" w:rsidP="001F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9593D" w14:textId="77777777" w:rsidR="008051BA" w:rsidRDefault="008051BA" w:rsidP="001F4662">
      <w:r>
        <w:separator/>
      </w:r>
    </w:p>
  </w:footnote>
  <w:footnote w:type="continuationSeparator" w:id="0">
    <w:p w14:paraId="22572F82" w14:textId="77777777" w:rsidR="008051BA" w:rsidRDefault="008051BA" w:rsidP="001F4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D478A"/>
    <w:multiLevelType w:val="hybridMultilevel"/>
    <w:tmpl w:val="CE3683CA"/>
    <w:lvl w:ilvl="0" w:tplc="CDD27BCC">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F84F1D"/>
    <w:multiLevelType w:val="hybridMultilevel"/>
    <w:tmpl w:val="28968F04"/>
    <w:lvl w:ilvl="0" w:tplc="02BE9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1803C7"/>
    <w:multiLevelType w:val="hybridMultilevel"/>
    <w:tmpl w:val="A4FAB37C"/>
    <w:lvl w:ilvl="0" w:tplc="573E6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096E13"/>
    <w:multiLevelType w:val="hybridMultilevel"/>
    <w:tmpl w:val="04ACAAEA"/>
    <w:lvl w:ilvl="0" w:tplc="8C2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2B"/>
    <w:rsid w:val="000235B8"/>
    <w:rsid w:val="001E632B"/>
    <w:rsid w:val="001F4662"/>
    <w:rsid w:val="00410C28"/>
    <w:rsid w:val="00490CE9"/>
    <w:rsid w:val="00546CB4"/>
    <w:rsid w:val="005861E5"/>
    <w:rsid w:val="005A303C"/>
    <w:rsid w:val="006841B1"/>
    <w:rsid w:val="00796217"/>
    <w:rsid w:val="008051BA"/>
    <w:rsid w:val="00913165"/>
    <w:rsid w:val="00D66962"/>
    <w:rsid w:val="00D74201"/>
    <w:rsid w:val="00DE14AA"/>
    <w:rsid w:val="00E12BE1"/>
    <w:rsid w:val="00E1497F"/>
    <w:rsid w:val="00F3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D74B"/>
  <w15:chartTrackingRefBased/>
  <w15:docId w15:val="{0308CC1E-383D-4A21-BB67-AC0D54D6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841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6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662"/>
    <w:rPr>
      <w:sz w:val="18"/>
      <w:szCs w:val="18"/>
    </w:rPr>
  </w:style>
  <w:style w:type="paragraph" w:styleId="a5">
    <w:name w:val="footer"/>
    <w:basedOn w:val="a"/>
    <w:link w:val="a6"/>
    <w:uiPriority w:val="99"/>
    <w:unhideWhenUsed/>
    <w:rsid w:val="001F4662"/>
    <w:pPr>
      <w:tabs>
        <w:tab w:val="center" w:pos="4153"/>
        <w:tab w:val="right" w:pos="8306"/>
      </w:tabs>
      <w:snapToGrid w:val="0"/>
      <w:jc w:val="left"/>
    </w:pPr>
    <w:rPr>
      <w:sz w:val="18"/>
      <w:szCs w:val="18"/>
    </w:rPr>
  </w:style>
  <w:style w:type="character" w:customStyle="1" w:styleId="a6">
    <w:name w:val="页脚 字符"/>
    <w:basedOn w:val="a0"/>
    <w:link w:val="a5"/>
    <w:uiPriority w:val="99"/>
    <w:rsid w:val="001F4662"/>
    <w:rPr>
      <w:sz w:val="18"/>
      <w:szCs w:val="18"/>
    </w:rPr>
  </w:style>
  <w:style w:type="paragraph" w:styleId="a7">
    <w:name w:val="List Paragraph"/>
    <w:basedOn w:val="a"/>
    <w:uiPriority w:val="99"/>
    <w:qFormat/>
    <w:rsid w:val="00E1497F"/>
    <w:pPr>
      <w:ind w:firstLineChars="200" w:firstLine="420"/>
    </w:pPr>
  </w:style>
  <w:style w:type="character" w:customStyle="1" w:styleId="20">
    <w:name w:val="标题 2 字符"/>
    <w:basedOn w:val="a0"/>
    <w:link w:val="2"/>
    <w:uiPriority w:val="9"/>
    <w:rsid w:val="006841B1"/>
    <w:rPr>
      <w:rFonts w:asciiTheme="majorHAnsi" w:eastAsiaTheme="majorEastAsia" w:hAnsiTheme="majorHAnsi" w:cstheme="majorBidi"/>
      <w:b/>
      <w:bCs/>
      <w:sz w:val="32"/>
      <w:szCs w:val="32"/>
    </w:rPr>
  </w:style>
  <w:style w:type="paragraph" w:styleId="a8">
    <w:name w:val="No Spacing"/>
    <w:uiPriority w:val="1"/>
    <w:qFormat/>
    <w:rsid w:val="00D7420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田</dc:creator>
  <cp:keywords/>
  <dc:description/>
  <cp:lastModifiedBy>政 田</cp:lastModifiedBy>
  <cp:revision>2</cp:revision>
  <dcterms:created xsi:type="dcterms:W3CDTF">2021-03-27T04:14:00Z</dcterms:created>
  <dcterms:modified xsi:type="dcterms:W3CDTF">2021-03-27T13:37:00Z</dcterms:modified>
</cp:coreProperties>
</file>