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C1F1A" w14:textId="77777777" w:rsidR="00220020" w:rsidRDefault="007B0186">
      <w:r>
        <w:rPr>
          <w:noProof/>
        </w:rPr>
        <w:drawing>
          <wp:inline distT="0" distB="0" distL="0" distR="0" wp14:anchorId="6BDD689C" wp14:editId="28031B8A">
            <wp:extent cx="5727700" cy="57277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_plot_panc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9BE" w14:textId="77777777" w:rsidR="007B0186" w:rsidRDefault="007B0186"/>
    <w:p w14:paraId="0CE3982C" w14:textId="30AA99DF" w:rsidR="00FD72DB" w:rsidRDefault="007B0186">
      <w:r>
        <w:t>Figure legend:</w:t>
      </w:r>
      <w:r w:rsidR="00B91767">
        <w:t xml:space="preserve"> </w:t>
      </w:r>
      <w:r w:rsidR="00FD72DB">
        <w:t xml:space="preserve">The </w:t>
      </w:r>
      <w:r w:rsidR="001C3BA4">
        <w:t>relationship between the frequency of total somatic mutations and mitochondria-located mutations</w:t>
      </w:r>
      <w:r w:rsidR="00B91767">
        <w:t>.</w:t>
      </w:r>
    </w:p>
    <w:p w14:paraId="7367B025" w14:textId="49995DA0" w:rsidR="007B0186" w:rsidRDefault="00B91767">
      <w:r>
        <w:t>Each dot represents one patient. The x axis denotes the number of somatic mutations per patient, and the y axis denotes the number of mitochondria-located mutations per patient. Overall, the correlation between these two variables is significant (</w:t>
      </w:r>
      <w:r w:rsidR="00CD6521">
        <w:t xml:space="preserve">correlation = </w:t>
      </w:r>
      <w:r w:rsidR="00CD6521" w:rsidRPr="00CD6521">
        <w:t>0.99</w:t>
      </w:r>
      <w:r w:rsidR="00CD6521">
        <w:t xml:space="preserve">, p-value </w:t>
      </w:r>
      <w:r w:rsidR="00CD6521" w:rsidRPr="00CD6521">
        <w:t>&lt; 2.2e-16</w:t>
      </w:r>
      <w:r w:rsidR="00CD6521">
        <w:t xml:space="preserve">, by </w:t>
      </w:r>
      <w:r w:rsidR="00CD6521" w:rsidRPr="00CD6521">
        <w:t>Pearson's product-moment correlation</w:t>
      </w:r>
      <w:r w:rsidR="00CD6521">
        <w:t xml:space="preserve"> test</w:t>
      </w:r>
      <w:bookmarkStart w:id="0" w:name="_GoBack"/>
      <w:bookmarkEnd w:id="0"/>
      <w:r w:rsidR="00CD6521">
        <w:t>)</w:t>
      </w:r>
    </w:p>
    <w:sectPr w:rsidR="007B0186" w:rsidSect="00771F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86"/>
    <w:rsid w:val="0000724F"/>
    <w:rsid w:val="000F4F34"/>
    <w:rsid w:val="001C3BA4"/>
    <w:rsid w:val="001E380B"/>
    <w:rsid w:val="002329FA"/>
    <w:rsid w:val="00350795"/>
    <w:rsid w:val="0051265A"/>
    <w:rsid w:val="0051384C"/>
    <w:rsid w:val="00513D84"/>
    <w:rsid w:val="00554650"/>
    <w:rsid w:val="005F3F7C"/>
    <w:rsid w:val="006023B4"/>
    <w:rsid w:val="00771F84"/>
    <w:rsid w:val="007B0186"/>
    <w:rsid w:val="007B58C7"/>
    <w:rsid w:val="00817186"/>
    <w:rsid w:val="0084633B"/>
    <w:rsid w:val="008667FA"/>
    <w:rsid w:val="00933872"/>
    <w:rsid w:val="009A2C58"/>
    <w:rsid w:val="00B91767"/>
    <w:rsid w:val="00CA6F49"/>
    <w:rsid w:val="00CD6521"/>
    <w:rsid w:val="00D76B59"/>
    <w:rsid w:val="00DE175E"/>
    <w:rsid w:val="00E944A5"/>
    <w:rsid w:val="00F757D6"/>
    <w:rsid w:val="00FD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15E19"/>
  <w14:defaultImageDpi w14:val="32767"/>
  <w15:chartTrackingRefBased/>
  <w15:docId w15:val="{AAE534A4-448F-A944-BBCA-2279C71B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1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Hu</dc:creator>
  <cp:keywords/>
  <dc:description/>
  <cp:lastModifiedBy>Zhiyuan Hu</cp:lastModifiedBy>
  <cp:revision>5</cp:revision>
  <dcterms:created xsi:type="dcterms:W3CDTF">2019-05-02T10:54:00Z</dcterms:created>
  <dcterms:modified xsi:type="dcterms:W3CDTF">2019-05-02T11:01:00Z</dcterms:modified>
</cp:coreProperties>
</file>