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1.在解决跨域之前，需要搭建好vue-cli脚手架，如何创建自行百度</w:t>
      </w:r>
    </w:p>
    <w:p>
      <w:pPr>
        <w:rPr>
          <w:rFonts w:hint="eastAsia"/>
          <w:lang w:val="en-US" w:eastAsia="zh-CN"/>
        </w:rPr>
      </w:pPr>
      <w:r>
        <w:rPr>
          <w:rFonts w:hint="eastAsia"/>
          <w:lang w:val="en-US" w:eastAsia="zh-CN"/>
        </w:rPr>
        <w:t>2.搭建完成之后用vscode或者其他编译器打开创建好的工程目录</w:t>
      </w:r>
    </w:p>
    <w:p>
      <w:pPr>
        <w:rPr>
          <w:rFonts w:hint="eastAsia"/>
          <w:lang w:val="en-US" w:eastAsia="zh-CN"/>
        </w:rPr>
      </w:pPr>
      <w:r>
        <w:rPr>
          <w:rFonts w:hint="eastAsia"/>
          <w:lang w:val="en-US" w:eastAsia="zh-CN"/>
        </w:rPr>
        <w:t>3.在config/index.js加入：</w:t>
      </w:r>
    </w:p>
    <w:p>
      <w:pPr>
        <w:rPr>
          <w:rFonts w:hint="eastAsia"/>
          <w:lang w:val="en-US" w:eastAsia="zh-CN"/>
        </w:rPr>
      </w:pPr>
      <w:r>
        <w:rPr>
          <w:rFonts w:hint="eastAsia"/>
          <w:lang w:val="en-US" w:eastAsia="zh-CN"/>
        </w:rPr>
        <w:tab/>
      </w:r>
      <w:r>
        <w:rPr>
          <w:rFonts w:hint="eastAsia"/>
          <w:lang w:val="en-US" w:eastAsia="zh-CN"/>
        </w:rPr>
        <w:t>proxyTable: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"/WebService.asmx":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target: "http://localhost:12900/jsnf_service/",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logLevel: 'debug',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changeOrigin: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numPr>
          <w:ilvl w:val="0"/>
          <w:numId w:val="1"/>
        </w:numPr>
        <w:rPr>
          <w:rFonts w:hint="eastAsia"/>
          <w:lang w:val="en-US" w:eastAsia="zh-CN"/>
        </w:rPr>
      </w:pPr>
      <w:r>
        <w:rPr>
          <w:rFonts w:hint="eastAsia"/>
          <w:lang w:val="en-US" w:eastAsia="zh-CN"/>
        </w:rPr>
        <w:t>在接口处添加response.setHeader("Access-Control-Allow-Origin", "*");</w:t>
      </w:r>
    </w:p>
    <w:p>
      <w:pPr>
        <w:numPr>
          <w:ilvl w:val="0"/>
          <w:numId w:val="1"/>
        </w:numPr>
        <w:rPr>
          <w:rFonts w:hint="eastAsia"/>
          <w:lang w:val="en-US" w:eastAsia="zh-CN"/>
        </w:rPr>
      </w:pPr>
      <w:r>
        <w:rPr>
          <w:rFonts w:hint="eastAsia"/>
          <w:lang w:val="en-US" w:eastAsia="zh-CN"/>
        </w:rPr>
        <w:t>这个所谓的接口就是你的controller层里面处理的方法：</w:t>
      </w:r>
    </w:p>
    <w:p>
      <w:pPr>
        <w:numPr>
          <w:numId w:val="0"/>
        </w:numPr>
        <w:ind w:left="420" w:leftChars="0"/>
        <w:rPr>
          <w:rFonts w:hint="eastAsia"/>
          <w:lang w:val="en-US" w:eastAsia="zh-CN"/>
        </w:rPr>
      </w:pPr>
      <w:r>
        <w:rPr>
          <w:rFonts w:hint="eastAsia"/>
          <w:lang w:val="en-US" w:eastAsia="zh-CN"/>
        </w:rPr>
        <w:t>下面举一个简单的例子：</w:t>
      </w:r>
    </w:p>
    <w:p>
      <w:pPr>
        <w:numPr>
          <w:numId w:val="0"/>
        </w:numPr>
        <w:ind w:left="420" w:leftChars="0" w:firstLine="420" w:firstLineChars="0"/>
        <w:rPr>
          <w:rFonts w:hint="eastAsia"/>
          <w:lang w:val="en-US" w:eastAsia="zh-CN"/>
        </w:rPr>
      </w:pPr>
      <w:r>
        <w:rPr>
          <w:rFonts w:hint="eastAsia"/>
          <w:lang w:val="en-US" w:eastAsia="zh-CN"/>
        </w:rPr>
        <w:t>@ResponseBody</w:t>
      </w:r>
    </w:p>
    <w:p>
      <w:pPr>
        <w:numPr>
          <w:numId w:val="0"/>
        </w:numPr>
        <w:ind w:left="420" w:leftChars="0" w:firstLine="420" w:firstLineChars="0"/>
        <w:rPr>
          <w:rFonts w:hint="eastAsia"/>
          <w:lang w:val="en-US" w:eastAsia="zh-CN"/>
        </w:rPr>
      </w:pPr>
      <w:r>
        <w:rPr>
          <w:rFonts w:hint="eastAsia"/>
          <w:lang w:val="en-US" w:eastAsia="zh-CN"/>
        </w:rPr>
        <w:t>@RequestMapping("/emp")</w:t>
      </w:r>
    </w:p>
    <w:p>
      <w:pPr>
        <w:numPr>
          <w:numId w:val="0"/>
        </w:numPr>
        <w:ind w:left="420" w:leftChars="0" w:firstLine="420" w:firstLineChars="0"/>
        <w:rPr>
          <w:rFonts w:hint="eastAsia"/>
          <w:lang w:val="en-US" w:eastAsia="zh-CN"/>
        </w:rPr>
      </w:pPr>
      <w:r>
        <w:rPr>
          <w:rFonts w:hint="eastAsia"/>
          <w:lang w:val="en-US" w:eastAsia="zh-CN"/>
        </w:rPr>
        <w:t>public Msg getEmps(HttpServletResponse response) {</w:t>
      </w:r>
    </w:p>
    <w:p>
      <w:pPr>
        <w:numPr>
          <w:numId w:val="0"/>
        </w:numPr>
        <w:ind w:left="1260" w:leftChars="0" w:firstLine="420" w:firstLineChars="0"/>
        <w:rPr>
          <w:rFonts w:hint="eastAsia"/>
          <w:color w:val="FF0000"/>
          <w:lang w:val="en-US" w:eastAsia="zh-CN"/>
        </w:rPr>
      </w:pPr>
      <w:r>
        <w:rPr>
          <w:rFonts w:hint="eastAsia"/>
          <w:color w:val="FF0000"/>
          <w:lang w:val="en-US" w:eastAsia="zh-CN"/>
        </w:rPr>
        <w:t>//在此处添加</w:t>
      </w:r>
    </w:p>
    <w:p>
      <w:pPr>
        <w:numPr>
          <w:numId w:val="0"/>
        </w:numPr>
        <w:ind w:left="420" w:leftChars="0" w:firstLine="420" w:firstLineChars="0"/>
        <w:rPr>
          <w:rFonts w:hint="eastAsia"/>
          <w:color w:val="FF0000"/>
          <w:lang w:val="en-US" w:eastAsia="zh-CN"/>
        </w:rPr>
      </w:pPr>
      <w:r>
        <w:rPr>
          <w:rFonts w:hint="eastAsia"/>
          <w:lang w:val="en-US" w:eastAsia="zh-CN"/>
        </w:rPr>
        <w:tab/>
      </w:r>
      <w:r>
        <w:rPr>
          <w:rFonts w:hint="eastAsia"/>
          <w:lang w:val="en-US" w:eastAsia="zh-CN"/>
        </w:rPr>
        <w:tab/>
      </w:r>
      <w:r>
        <w:rPr>
          <w:rFonts w:hint="eastAsia"/>
          <w:color w:val="FF0000"/>
          <w:lang w:val="en-US" w:eastAsia="zh-CN"/>
        </w:rPr>
        <w:t>response.setHeader("Access-Control-Allow-Origin", "*");</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1"/>
        </w:numPr>
        <w:ind w:left="0" w:leftChars="0" w:firstLine="0" w:firstLineChars="0"/>
        <w:rPr>
          <w:rFonts w:hint="eastAsia"/>
          <w:lang w:val="en-US" w:eastAsia="zh-CN"/>
        </w:rPr>
      </w:pPr>
      <w:r>
        <w:rPr>
          <w:rFonts w:hint="eastAsia"/>
          <w:lang w:val="en-US" w:eastAsia="zh-CN"/>
        </w:rPr>
        <w:t>如何使用路由实现跨域：</w:t>
      </w:r>
    </w:p>
    <w:p>
      <w:pPr>
        <w:numPr>
          <w:numId w:val="0"/>
        </w:numPr>
        <w:ind w:left="420" w:leftChars="0"/>
        <w:rPr>
          <w:rFonts w:hint="eastAsia"/>
          <w:lang w:val="en-US" w:eastAsia="zh-CN"/>
        </w:rPr>
      </w:pPr>
      <w:r>
        <w:rPr>
          <w:rFonts w:hint="eastAsia"/>
          <w:lang w:val="en-US" w:eastAsia="zh-CN"/>
        </w:rPr>
        <w:t>比如说这个拦截器所在的服务器是http://localhost:8080，this.$http.get("http://localhost:8080/wxservice/emp").then((response)=&gt; {</w:t>
      </w:r>
    </w:p>
    <w:p>
      <w:pPr>
        <w:numPr>
          <w:numId w:val="0"/>
        </w:numPr>
        <w:ind w:left="42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console.log(response);</w:t>
      </w:r>
    </w:p>
    <w:p>
      <w:pPr>
        <w:numPr>
          <w:numId w:val="0"/>
        </w:numPr>
        <w:ind w:left="42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//e.preventDefault();</w:t>
      </w:r>
    </w:p>
    <w:p>
      <w:pPr>
        <w:numPr>
          <w:numId w:val="0"/>
        </w:numPr>
        <w:ind w:left="42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注：此处并未展现出如何跨域了，但是当你运行项目的时候就会发现我们可以实现不同端口之间的访问</w:t>
      </w:r>
    </w:p>
    <w:p>
      <w:pPr>
        <w:numPr>
          <w:numId w:val="0"/>
        </w:numPr>
        <w:rPr>
          <w:rFonts w:hint="eastAsia"/>
          <w:lang w:val="en-US" w:eastAsia="zh-CN"/>
        </w:rPr>
      </w:pPr>
      <w:r>
        <w:rPr>
          <w:rFonts w:hint="eastAsia"/>
          <w:lang w:val="en-US" w:eastAsia="zh-CN"/>
        </w:rPr>
        <w:t>配置以上这些之后就可以完全的将前端与后台实现分离，更可以使用weex或者vue的框架直接与后台框架互联</w:t>
      </w:r>
    </w:p>
    <w:p>
      <w:pPr>
        <w:numPr>
          <w:numId w:val="0"/>
        </w:numPr>
        <w:rPr>
          <w:rFonts w:hint="eastAsia"/>
          <w:lang w:val="en-US" w:eastAsia="zh-CN"/>
        </w:rPr>
      </w:pPr>
      <w:r>
        <w:rPr>
          <w:rFonts w:hint="eastAsia"/>
          <w:lang w:val="en-US" w:eastAsia="zh-CN"/>
        </w:rPr>
        <w:t>下面附上几张图片来感受一下：</w:t>
      </w:r>
    </w:p>
    <w:p>
      <w:pPr>
        <w:numPr>
          <w:numId w:val="0"/>
        </w:numPr>
        <w:ind w:firstLine="420" w:firstLineChars="0"/>
        <w:rPr>
          <w:rFonts w:hint="eastAsia"/>
          <w:lang w:val="en-US" w:eastAsia="zh-CN"/>
        </w:rPr>
      </w:pPr>
      <w:r>
        <w:rPr>
          <w:rFonts w:hint="eastAsia"/>
          <w:lang w:val="en-US" w:eastAsia="zh-CN"/>
        </w:rPr>
        <w:t>先访问后台，看看后台对应的端口号，以及后台能够给我们返回什么数据</w:t>
      </w:r>
    </w:p>
    <w:p>
      <w:pPr>
        <w:numPr>
          <w:numId w:val="0"/>
        </w:numPr>
        <w:ind w:firstLine="420" w:firstLineChars="0"/>
        <w:rPr>
          <w:rFonts w:hint="eastAsia"/>
          <w:lang w:val="en-US" w:eastAsia="zh-CN"/>
        </w:rPr>
      </w:pPr>
      <w:r>
        <w:rPr>
          <w:rFonts w:hint="eastAsia"/>
          <w:lang w:val="en-US" w:eastAsia="zh-CN"/>
        </w:rPr>
        <w:drawing>
          <wp:inline distT="0" distB="0" distL="114300" distR="114300">
            <wp:extent cx="5272405" cy="1859280"/>
            <wp:effectExtent l="0" t="0" r="10795"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2405" cy="1859280"/>
                    </a:xfrm>
                    <a:prstGeom prst="rect">
                      <a:avLst/>
                    </a:prstGeom>
                  </pic:spPr>
                </pic:pic>
              </a:graphicData>
            </a:graphic>
          </wp:inline>
        </w:drawing>
      </w:r>
    </w:p>
    <w:p>
      <w:pPr>
        <w:numPr>
          <w:numId w:val="0"/>
        </w:numPr>
        <w:ind w:firstLine="420" w:firstLineChars="0"/>
        <w:rPr>
          <w:rFonts w:hint="eastAsia"/>
          <w:lang w:val="en-US" w:eastAsia="zh-CN"/>
        </w:rPr>
      </w:pPr>
      <w:r>
        <w:rPr>
          <w:rFonts w:hint="eastAsia"/>
          <w:lang w:val="en-US" w:eastAsia="zh-CN"/>
        </w:rPr>
        <w:t>再看看前端的端口号，以及请求的数据能否与获取的后台数据是否对应上：</w:t>
      </w:r>
    </w:p>
    <w:p>
      <w:pPr>
        <w:numPr>
          <w:numId w:val="0"/>
        </w:numPr>
        <w:ind w:firstLine="420" w:firstLineChars="0"/>
        <w:rPr>
          <w:rFonts w:hint="eastAsia"/>
          <w:lang w:val="en-US" w:eastAsia="zh-CN"/>
        </w:rPr>
      </w:pPr>
      <w:r>
        <w:rPr>
          <w:rFonts w:hint="eastAsia"/>
          <w:lang w:val="en-US" w:eastAsia="zh-CN"/>
        </w:rPr>
        <w:drawing>
          <wp:inline distT="0" distB="0" distL="114300" distR="114300">
            <wp:extent cx="5271770" cy="3175635"/>
            <wp:effectExtent l="0" t="0" r="11430" b="1206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1770" cy="3175635"/>
                    </a:xfrm>
                    <a:prstGeom prst="rect">
                      <a:avLst/>
                    </a:prstGeom>
                  </pic:spPr>
                </pic:pic>
              </a:graphicData>
            </a:graphic>
          </wp:inline>
        </w:drawing>
      </w:r>
    </w:p>
    <w:p>
      <w:pPr>
        <w:numPr>
          <w:numId w:val="0"/>
        </w:numPr>
        <w:ind w:firstLine="420" w:firstLineChars="0"/>
        <w:rPr>
          <w:rFonts w:hint="eastAsia"/>
          <w:lang w:val="en-US" w:eastAsia="zh-CN"/>
        </w:rPr>
      </w:pPr>
      <w:r>
        <w:rPr>
          <w:rFonts w:hint="eastAsia"/>
          <w:lang w:val="en-US" w:eastAsia="zh-CN"/>
        </w:rPr>
        <w:t>由此可以看出跨域已经解决了，我们用81端口来访问80端口，完全没有问题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7B844"/>
    <w:multiLevelType w:val="multilevel"/>
    <w:tmpl w:val="4BC7B844"/>
    <w:lvl w:ilvl="0" w:tentative="0">
      <w:start w:val="4"/>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31D5F"/>
    <w:rsid w:val="0C397531"/>
    <w:rsid w:val="1E2B1E71"/>
    <w:rsid w:val="2C077D22"/>
    <w:rsid w:val="2F4E409B"/>
    <w:rsid w:val="3A3D5554"/>
    <w:rsid w:val="424879FD"/>
    <w:rsid w:val="46883C7C"/>
    <w:rsid w:val="52812E8D"/>
    <w:rsid w:val="54BC355A"/>
    <w:rsid w:val="582F4433"/>
    <w:rsid w:val="5CFD698F"/>
    <w:rsid w:val="61120925"/>
    <w:rsid w:val="6C59144C"/>
    <w:rsid w:val="6C991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17732</dc:creator>
  <cp:lastModifiedBy>致一</cp:lastModifiedBy>
  <dcterms:modified xsi:type="dcterms:W3CDTF">2018-11-15T09:16:51Z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