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CA5" w:rsidRDefault="00657562"/>
    <w:p w:rsidR="002103C8" w:rsidRDefault="002103C8">
      <w:r>
        <w:rPr>
          <w:rFonts w:hint="eastAsia"/>
        </w:rPr>
        <w:t>轮廓：</w:t>
      </w:r>
    </w:p>
    <w:p w:rsidR="00AE73C7" w:rsidRDefault="00AE73C7"/>
    <w:p w:rsidR="00AE73C7" w:rsidRDefault="00AE73C7" w:rsidP="00AE73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直接　渲染两个物体　。</w:t>
      </w:r>
    </w:p>
    <w:p w:rsidR="00AE73C7" w:rsidRDefault="00AE73C7" w:rsidP="00AE73C7">
      <w:pPr>
        <w:pStyle w:val="a5"/>
        <w:ind w:left="432" w:firstLineChars="0" w:firstLine="0"/>
      </w:pPr>
      <w:r>
        <w:rPr>
          <w:rFonts w:hint="eastAsia"/>
        </w:rPr>
        <w:t xml:space="preserve">　一个大　　一个小　　。　大是轮廓　　直接返回一个　颜色。</w:t>
      </w:r>
    </w:p>
    <w:p w:rsidR="00AE73C7" w:rsidRDefault="00AE73C7" w:rsidP="00AE73C7">
      <w:pPr>
        <w:pStyle w:val="a5"/>
        <w:ind w:left="432" w:firstLineChars="0" w:firstLine="0"/>
      </w:pPr>
    </w:p>
    <w:p w:rsidR="00AE73C7" w:rsidRDefault="00AE73C7" w:rsidP="00AE73C7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Pass{}</w:t>
      </w:r>
    </w:p>
    <w:p w:rsidR="00AE73C7" w:rsidRDefault="00AE73C7" w:rsidP="00AE73C7">
      <w:pPr>
        <w:pStyle w:val="a5"/>
        <w:ind w:left="432" w:firstLineChars="0" w:firstLine="0"/>
      </w:pPr>
      <w:bookmarkStart w:id="0" w:name="_GoBack"/>
      <w:bookmarkEnd w:id="0"/>
    </w:p>
    <w:p w:rsidR="00AE73C7" w:rsidRDefault="00AE73C7" w:rsidP="00AE73C7">
      <w:pPr>
        <w:pStyle w:val="a5"/>
        <w:ind w:left="432" w:firstLineChars="0" w:firstLine="0"/>
      </w:pPr>
    </w:p>
    <w:p w:rsidR="00AE73C7" w:rsidRDefault="00AE73C7" w:rsidP="00AE73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渲染一个物体</w:t>
      </w:r>
    </w:p>
    <w:p w:rsidR="00AE73C7" w:rsidRDefault="00AE73C7" w:rsidP="00AE73C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找到边缘</w:t>
      </w:r>
    </w:p>
    <w:p w:rsidR="00AE73C7" w:rsidRDefault="00AE73C7" w:rsidP="00AE73C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给边缘着色　</w:t>
      </w:r>
    </w:p>
    <w:p w:rsidR="00AE73C7" w:rsidRDefault="00AE73C7" w:rsidP="00AE73C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非边缘地带正常纹理采样。</w:t>
      </w:r>
    </w:p>
    <w:p w:rsidR="00AE73C7" w:rsidRDefault="00AE73C7" w:rsidP="00AE73C7">
      <w:pPr>
        <w:pStyle w:val="a5"/>
        <w:ind w:left="1284" w:firstLineChars="0" w:firstLine="0"/>
      </w:pPr>
      <w:r>
        <w:rPr>
          <w:rFonts w:hint="eastAsia"/>
        </w:rPr>
        <w:t xml:space="preserve">　</w:t>
      </w:r>
    </w:p>
    <w:p w:rsidR="00AE73C7" w:rsidRDefault="00AE73C7" w:rsidP="00AE73C7">
      <w:pPr>
        <w:pStyle w:val="a5"/>
        <w:ind w:left="432" w:firstLineChars="0" w:firstLine="0"/>
        <w:rPr>
          <w:rFonts w:hint="eastAsia"/>
        </w:rPr>
      </w:pPr>
    </w:p>
    <w:p w:rsidR="00AE73C7" w:rsidRDefault="00AE73C7"/>
    <w:p w:rsidR="00AE73C7" w:rsidRDefault="00AE73C7">
      <w:pPr>
        <w:rPr>
          <w:rFonts w:hint="eastAsia"/>
        </w:rPr>
      </w:pPr>
    </w:p>
    <w:p w:rsidR="002103C8" w:rsidRDefault="007D6BE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1967249</wp:posOffset>
                </wp:positionH>
                <wp:positionV relativeFrom="paragraph">
                  <wp:posOffset>83497</wp:posOffset>
                </wp:positionV>
                <wp:extent cx="386250" cy="180304"/>
                <wp:effectExtent l="0" t="38100" r="52070" b="2984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250" cy="180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600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54.9pt;margin-top:6.55pt;width:30.4pt;height:14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724437</wp:posOffset>
                </wp:positionH>
                <wp:positionV relativeFrom="paragraph">
                  <wp:posOffset>6225</wp:posOffset>
                </wp:positionV>
                <wp:extent cx="1300766" cy="1043189"/>
                <wp:effectExtent l="0" t="0" r="13970" b="2413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766" cy="1043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F0D18" id="椭圆 1" o:spid="_x0000_s1026" style="position:absolute;left:0;text-align:left;margin-left:57.05pt;margin-top:.5pt;width:102.4pt;height:8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2103C8" w:rsidRDefault="002103C8"/>
    <w:p w:rsidR="002103C8" w:rsidRDefault="007D6BE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441101</wp:posOffset>
                </wp:positionH>
                <wp:positionV relativeFrom="paragraph">
                  <wp:posOffset>131579</wp:posOffset>
                </wp:positionV>
                <wp:extent cx="940158" cy="746563"/>
                <wp:effectExtent l="0" t="38100" r="50800" b="349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158" cy="746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BE6A" id="直接箭头连接符 2" o:spid="_x0000_s1026" type="#_x0000_t32" style="position:absolute;left:0;text-align:left;margin-left:34.75pt;margin-top:10.35pt;width:74.05pt;height:58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</w:p>
    <w:sectPr w:rsidR="00210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562" w:rsidRDefault="00657562" w:rsidP="002103C8">
      <w:r>
        <w:separator/>
      </w:r>
    </w:p>
  </w:endnote>
  <w:endnote w:type="continuationSeparator" w:id="0">
    <w:p w:rsidR="00657562" w:rsidRDefault="00657562" w:rsidP="00210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562" w:rsidRDefault="00657562" w:rsidP="002103C8">
      <w:r>
        <w:separator/>
      </w:r>
    </w:p>
  </w:footnote>
  <w:footnote w:type="continuationSeparator" w:id="0">
    <w:p w:rsidR="00657562" w:rsidRDefault="00657562" w:rsidP="00210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43342"/>
    <w:multiLevelType w:val="hybridMultilevel"/>
    <w:tmpl w:val="279CDCE6"/>
    <w:lvl w:ilvl="0" w:tplc="00A4D5DE">
      <w:start w:val="1"/>
      <w:numFmt w:val="decimalFullWidth"/>
      <w:lvlText w:val="%1，"/>
      <w:lvlJc w:val="left"/>
      <w:pPr>
        <w:ind w:left="128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" w15:restartNumberingAfterBreak="0">
    <w:nsid w:val="7A1D7D82"/>
    <w:multiLevelType w:val="hybridMultilevel"/>
    <w:tmpl w:val="41D28D40"/>
    <w:lvl w:ilvl="0" w:tplc="6D12CC46">
      <w:start w:val="1"/>
      <w:numFmt w:val="decimalFullWidth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53"/>
    <w:rsid w:val="00120B05"/>
    <w:rsid w:val="002103C8"/>
    <w:rsid w:val="00497B37"/>
    <w:rsid w:val="0062263E"/>
    <w:rsid w:val="00657562"/>
    <w:rsid w:val="007D6BE7"/>
    <w:rsid w:val="00AE73C7"/>
    <w:rsid w:val="00D0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061AD6-DDC5-46B5-9970-ED16233F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3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3C8"/>
    <w:rPr>
      <w:sz w:val="18"/>
      <w:szCs w:val="18"/>
    </w:rPr>
  </w:style>
  <w:style w:type="paragraph" w:styleId="a5">
    <w:name w:val="List Paragraph"/>
    <w:basedOn w:val="a"/>
    <w:uiPriority w:val="34"/>
    <w:qFormat/>
    <w:rsid w:val="00AE73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yujie</cp:lastModifiedBy>
  <cp:revision>4</cp:revision>
  <dcterms:created xsi:type="dcterms:W3CDTF">2017-08-09T01:48:00Z</dcterms:created>
  <dcterms:modified xsi:type="dcterms:W3CDTF">2017-08-09T02:01:00Z</dcterms:modified>
</cp:coreProperties>
</file>