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sz w:val="36"/>
          <w:szCs w:val="36"/>
        </w:rPr>
      </w:pPr>
      <w:r>
        <w:rPr>
          <w:rFonts w:hint="eastAsia"/>
          <w:sz w:val="36"/>
          <w:szCs w:val="36"/>
        </w:rPr>
        <w:t>善意的谎言（延伸思考31）</w:t>
      </w:r>
    </w:p>
    <w:p>
      <w:pPr>
        <w:jc w:val="left"/>
        <w:rPr>
          <w:rFonts w:hint="eastAsia"/>
          <w:i w:val="0"/>
          <w:iCs/>
          <w:sz w:val="28"/>
          <w:szCs w:val="28"/>
        </w:rPr>
      </w:pPr>
      <w:r>
        <w:rPr>
          <w:rFonts w:hint="eastAsia"/>
          <w:b/>
          <w:i w:val="0"/>
          <w:iCs/>
          <w:sz w:val="28"/>
          <w:szCs w:val="28"/>
        </w:rPr>
        <w:t>1、问题描述</w:t>
      </w:r>
    </w:p>
    <w:p>
      <w:pPr>
        <w:ind w:firstLine="420" w:firstLineChars="0"/>
        <w:rPr>
          <w:rFonts w:hint="eastAsia"/>
          <w:b/>
          <w:bCs/>
          <w:sz w:val="24"/>
          <w:szCs w:val="24"/>
          <w:lang w:val="en-US" w:eastAsia="zh-CN"/>
        </w:rPr>
      </w:pPr>
    </w:p>
    <w:p>
      <w:pPr>
        <w:numPr>
          <w:ilvl w:val="1"/>
          <w:numId w:val="1"/>
        </w:numPr>
        <w:ind w:firstLine="420" w:firstLineChars="0"/>
        <w:rPr>
          <w:rFonts w:hint="default"/>
          <w:b/>
          <w:bCs/>
          <w:sz w:val="24"/>
          <w:szCs w:val="24"/>
          <w:lang w:val="en-US" w:eastAsia="zh-CN"/>
        </w:rPr>
      </w:pPr>
      <w:r>
        <w:rPr>
          <w:rFonts w:hint="eastAsia"/>
          <w:b/>
          <w:bCs/>
          <w:sz w:val="24"/>
          <w:szCs w:val="24"/>
          <w:lang w:val="en-US" w:eastAsia="zh-CN"/>
        </w:rPr>
        <w:t>问题分析</w:t>
      </w:r>
    </w:p>
    <w:p>
      <w:pPr>
        <w:numPr>
          <w:ilvl w:val="0"/>
          <w:numId w:val="0"/>
        </w:numPr>
        <w:ind w:left="420" w:leftChars="0"/>
        <w:rPr>
          <w:rFonts w:hint="default"/>
          <w:b/>
          <w:bCs/>
          <w:sz w:val="24"/>
          <w:szCs w:val="24"/>
          <w:lang w:val="en-US" w:eastAsia="zh-CN"/>
        </w:rPr>
      </w:pPr>
    </w:p>
    <w:p>
      <w:pPr>
        <w:ind w:firstLine="420" w:firstLineChars="0"/>
        <w:rPr>
          <w:rFonts w:hint="eastAsia" w:eastAsiaTheme="minorEastAsia"/>
          <w:sz w:val="24"/>
          <w:szCs w:val="24"/>
          <w:lang w:val="en-US" w:eastAsia="zh-CN"/>
        </w:rPr>
      </w:pPr>
      <w:r>
        <w:rPr>
          <w:rFonts w:hint="default"/>
          <w:sz w:val="24"/>
          <w:szCs w:val="24"/>
        </w:rPr>
        <w:t>善意的谎言和蜈蚣博弈之间存在一些联系，尤其是在考虑有限理性和博弈主体之间复杂的相互作用时。</w:t>
      </w:r>
      <w:r>
        <w:rPr>
          <w:rFonts w:hint="eastAsia"/>
          <w:sz w:val="24"/>
          <w:szCs w:val="24"/>
          <w:lang w:val="en-US" w:eastAsia="zh-CN"/>
        </w:rPr>
        <w:t xml:space="preserve"> </w:t>
      </w:r>
    </w:p>
    <w:p>
      <w:pPr>
        <w:ind w:firstLine="420" w:firstLineChars="0"/>
        <w:rPr>
          <w:rFonts w:hint="default"/>
          <w:sz w:val="24"/>
          <w:szCs w:val="24"/>
        </w:rPr>
      </w:pPr>
      <w:r>
        <w:rPr>
          <w:rFonts w:hint="default" w:ascii="Calibri" w:hAnsi="Calibri" w:cs="Calibri"/>
          <w:sz w:val="24"/>
          <w:szCs w:val="24"/>
        </w:rPr>
        <w:t>①</w:t>
      </w:r>
      <w:r>
        <w:rPr>
          <w:rFonts w:hint="eastAsia"/>
          <w:sz w:val="24"/>
          <w:szCs w:val="24"/>
          <w:lang w:val="en-US" w:eastAsia="zh-CN"/>
        </w:rPr>
        <w:t xml:space="preserve"> </w:t>
      </w:r>
      <w:r>
        <w:rPr>
          <w:rFonts w:hint="default"/>
          <w:sz w:val="24"/>
          <w:szCs w:val="24"/>
        </w:rPr>
        <w:t>有限理性的考虑：在实际情况中，博弈参与者可能并不具备完全的信息和理性，因此他们的决策可能受到有限理性的制约。政治家假装遵守承诺和遵循规则可能是一种对信息有限性的应对策略，这也反映了博弈主体在实际环境中做出决策时所面临的现实局限。</w:t>
      </w:r>
    </w:p>
    <w:p>
      <w:pPr>
        <w:ind w:firstLine="420" w:firstLineChars="0"/>
        <w:rPr>
          <w:rFonts w:hint="default"/>
          <w:sz w:val="24"/>
          <w:szCs w:val="24"/>
        </w:rPr>
      </w:pPr>
      <w:r>
        <w:rPr>
          <w:rFonts w:hint="default" w:ascii="Calibri" w:hAnsi="Calibri" w:cs="Calibri"/>
          <w:sz w:val="24"/>
          <w:szCs w:val="24"/>
        </w:rPr>
        <w:t>②</w:t>
      </w:r>
      <w:r>
        <w:rPr>
          <w:rFonts w:hint="eastAsia"/>
          <w:sz w:val="24"/>
          <w:szCs w:val="24"/>
          <w:lang w:val="en-US" w:eastAsia="zh-CN"/>
        </w:rPr>
        <w:t xml:space="preserve"> </w:t>
      </w:r>
      <w:r>
        <w:rPr>
          <w:rFonts w:hint="default"/>
          <w:sz w:val="24"/>
          <w:szCs w:val="24"/>
        </w:rPr>
        <w:t>愚蠢认同和蜈蚣博弈： 善意的谎言中提到的“对手的愚蠢认同”与蜈蚣博弈中的“互动的错觉”有一些相似之处。在蜈蚣博弈中，虽然每个个体都在按照其最优策略行动，但由于相互之间的错觉，整个系统可能陷入不稳定状态。类似地，政治家通过巧妙的谎言可能会利用对手的认知错误来实现更大的个体利益，这与蜈蚣博弈中的错觉有一定联系。</w:t>
      </w:r>
    </w:p>
    <w:p>
      <w:pPr>
        <w:ind w:firstLine="420" w:firstLineChars="0"/>
        <w:rPr>
          <w:rFonts w:hint="default"/>
          <w:sz w:val="24"/>
          <w:szCs w:val="24"/>
        </w:rPr>
      </w:pPr>
      <w:r>
        <w:rPr>
          <w:rFonts w:hint="default" w:ascii="Calibri" w:hAnsi="Calibri" w:cs="Calibri"/>
          <w:sz w:val="24"/>
          <w:szCs w:val="24"/>
        </w:rPr>
        <w:t>③</w:t>
      </w:r>
      <w:r>
        <w:rPr>
          <w:rFonts w:hint="eastAsia"/>
          <w:sz w:val="24"/>
          <w:szCs w:val="24"/>
          <w:lang w:val="en-US" w:eastAsia="zh-CN"/>
        </w:rPr>
        <w:t xml:space="preserve"> </w:t>
      </w:r>
      <w:r>
        <w:rPr>
          <w:rFonts w:hint="default"/>
          <w:sz w:val="24"/>
          <w:szCs w:val="24"/>
        </w:rPr>
        <w:t>合理性和博弈策略</w:t>
      </w:r>
      <w:r>
        <w:rPr>
          <w:rFonts w:hint="eastAsia"/>
          <w:sz w:val="24"/>
          <w:szCs w:val="24"/>
          <w:lang w:eastAsia="zh-CN"/>
        </w:rPr>
        <w:t>：</w:t>
      </w:r>
      <w:r>
        <w:rPr>
          <w:rFonts w:hint="default"/>
          <w:sz w:val="24"/>
          <w:szCs w:val="24"/>
        </w:rPr>
        <w:t>在有限理性的世界中，博弈主体的策略选择可能是出于合理的考虑，以适应复杂的环境。善意的谎言可以被视为一种策略，通过与对手的互动来实现更大的利益，同时遵循一些潜在的道德底线。</w:t>
      </w:r>
    </w:p>
    <w:p>
      <w:pPr>
        <w:ind w:firstLine="420" w:firstLineChars="0"/>
        <w:rPr>
          <w:rFonts w:hint="default"/>
          <w:sz w:val="24"/>
          <w:szCs w:val="24"/>
        </w:rPr>
      </w:pPr>
      <w:r>
        <w:rPr>
          <w:rFonts w:hint="default" w:ascii="Calibri" w:hAnsi="Calibri" w:eastAsia="微软雅黑" w:cs="Calibri"/>
          <w:sz w:val="24"/>
          <w:szCs w:val="24"/>
        </w:rPr>
        <w:t>④</w:t>
      </w:r>
      <w:r>
        <w:rPr>
          <w:rFonts w:hint="default"/>
          <w:sz w:val="24"/>
          <w:szCs w:val="24"/>
        </w:rPr>
        <w:t xml:space="preserve"> 外部环境约束：在实际社会中，博弈主体的决策受到政治、法律、经济等多方面的制约。政治家选择善意的谎言可能是对这些外部约束的一种应对方式，以在有限理性的前提下谋求最优解。</w:t>
      </w:r>
    </w:p>
    <w:p>
      <w:pPr>
        <w:ind w:firstLine="420" w:firstLineChars="0"/>
        <w:rPr>
          <w:rFonts w:hint="default"/>
        </w:rPr>
      </w:pPr>
    </w:p>
    <w:p>
      <w:pPr>
        <w:numPr>
          <w:ilvl w:val="1"/>
          <w:numId w:val="1"/>
        </w:numPr>
        <w:ind w:left="0" w:leftChars="0" w:firstLine="420" w:firstLineChars="0"/>
        <w:rPr>
          <w:rFonts w:hint="eastAsia"/>
          <w:b/>
          <w:bCs/>
          <w:sz w:val="24"/>
          <w:szCs w:val="24"/>
          <w:lang w:val="en-US" w:eastAsia="zh-CN"/>
        </w:rPr>
      </w:pPr>
      <w:r>
        <w:rPr>
          <w:rFonts w:hint="eastAsia"/>
          <w:b/>
          <w:bCs/>
          <w:sz w:val="24"/>
          <w:szCs w:val="24"/>
          <w:lang w:val="en-US" w:eastAsia="zh-CN"/>
        </w:rPr>
        <w:t>简单博弈模型</w:t>
      </w:r>
    </w:p>
    <w:p>
      <w:pPr>
        <w:numPr>
          <w:ilvl w:val="0"/>
          <w:numId w:val="0"/>
        </w:numPr>
        <w:rPr>
          <w:rFonts w:hint="default"/>
        </w:rPr>
      </w:pPr>
    </w:p>
    <w:p>
      <w:pPr>
        <w:ind w:firstLine="420" w:firstLineChars="0"/>
        <w:rPr>
          <w:rFonts w:hint="default"/>
          <w:sz w:val="24"/>
          <w:szCs w:val="24"/>
        </w:rPr>
      </w:pPr>
      <w:r>
        <w:rPr>
          <w:rFonts w:hint="eastAsia"/>
          <w:sz w:val="24"/>
          <w:szCs w:val="24"/>
          <w:lang w:val="en-US" w:eastAsia="zh-CN"/>
        </w:rPr>
        <w:t>这是一个</w:t>
      </w:r>
      <w:r>
        <w:rPr>
          <w:rFonts w:hint="default"/>
          <w:sz w:val="24"/>
          <w:szCs w:val="24"/>
        </w:rPr>
        <w:t>简化的合作博弈，两名政治家（玩家A和玩家B），他们需要在一项政治议题上进行合作</w:t>
      </w:r>
      <w:r>
        <w:rPr>
          <w:rFonts w:hint="eastAsia"/>
          <w:sz w:val="24"/>
          <w:szCs w:val="24"/>
          <w:lang w:eastAsia="zh-CN"/>
        </w:rPr>
        <w:t>，</w:t>
      </w:r>
      <w:r>
        <w:rPr>
          <w:rFonts w:hint="default"/>
          <w:sz w:val="24"/>
          <w:szCs w:val="24"/>
        </w:rPr>
        <w:t>他们可以选择</w:t>
      </w:r>
      <w:r>
        <w:rPr>
          <w:rFonts w:hint="eastAsia"/>
          <w:sz w:val="24"/>
          <w:szCs w:val="24"/>
          <w:lang w:val="en-US" w:eastAsia="zh-CN"/>
        </w:rPr>
        <w:t>合作与不合作</w:t>
      </w:r>
      <w:r>
        <w:rPr>
          <w:rFonts w:hint="default"/>
          <w:sz w:val="24"/>
          <w:szCs w:val="24"/>
        </w:rPr>
        <w:t>。</w:t>
      </w:r>
    </w:p>
    <w:p>
      <w:pPr>
        <w:ind w:firstLine="420" w:firstLineChars="0"/>
        <w:rPr>
          <w:rFonts w:hint="default"/>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8"/>
        <w:gridCol w:w="2007"/>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5" w:hRule="atLeast"/>
          <w:jc w:val="center"/>
        </w:trPr>
        <w:tc>
          <w:tcPr>
            <w:tcW w:w="1938" w:type="dxa"/>
            <w:vMerge w:val="restart"/>
            <w:vAlign w:val="center"/>
          </w:tcPr>
          <w:p>
            <w:pPr>
              <w:jc w:val="center"/>
              <w:rPr>
                <w:rFonts w:hint="default" w:eastAsiaTheme="minorEastAsia"/>
                <w:vertAlign w:val="baseline"/>
                <w:lang w:val="en-US" w:eastAsia="zh-CN"/>
              </w:rPr>
            </w:pPr>
            <w:r>
              <w:rPr>
                <w:rFonts w:hint="eastAsia"/>
                <w:vertAlign w:val="baseline"/>
                <w:lang w:val="en-US" w:eastAsia="zh-CN"/>
              </w:rPr>
              <w:t>玩家A</w:t>
            </w:r>
          </w:p>
        </w:tc>
        <w:tc>
          <w:tcPr>
            <w:tcW w:w="4001" w:type="dxa"/>
            <w:gridSpan w:val="2"/>
            <w:vAlign w:val="center"/>
          </w:tcPr>
          <w:p>
            <w:pPr>
              <w:jc w:val="center"/>
              <w:rPr>
                <w:rFonts w:hint="default" w:eastAsiaTheme="minorEastAsia"/>
                <w:vertAlign w:val="baseline"/>
                <w:lang w:val="en-US" w:eastAsia="zh-CN"/>
              </w:rPr>
            </w:pPr>
            <w:r>
              <w:rPr>
                <w:rFonts w:hint="eastAsia"/>
                <w:vertAlign w:val="baseline"/>
                <w:lang w:val="en-US" w:eastAsia="zh-CN"/>
              </w:rPr>
              <w:t>玩家B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1938" w:type="dxa"/>
            <w:vMerge w:val="continue"/>
            <w:vAlign w:val="center"/>
          </w:tcPr>
          <w:p>
            <w:pPr>
              <w:jc w:val="center"/>
              <w:rPr>
                <w:rFonts w:hint="default"/>
                <w:vertAlign w:val="baseline"/>
              </w:rPr>
            </w:pPr>
          </w:p>
        </w:tc>
        <w:tc>
          <w:tcPr>
            <w:tcW w:w="2007" w:type="dxa"/>
            <w:vAlign w:val="center"/>
          </w:tcPr>
          <w:p>
            <w:pPr>
              <w:jc w:val="center"/>
              <w:rPr>
                <w:rFonts w:hint="default" w:eastAsiaTheme="minorEastAsia"/>
                <w:vertAlign w:val="baseline"/>
                <w:lang w:val="en-US" w:eastAsia="zh-CN"/>
              </w:rPr>
            </w:pPr>
            <w:r>
              <w:rPr>
                <w:rFonts w:hint="default"/>
              </w:rPr>
              <w:t>合作</w:t>
            </w:r>
          </w:p>
        </w:tc>
        <w:tc>
          <w:tcPr>
            <w:tcW w:w="1994" w:type="dxa"/>
            <w:vAlign w:val="center"/>
          </w:tcPr>
          <w:p>
            <w:pPr>
              <w:jc w:val="center"/>
              <w:rPr>
                <w:rFonts w:hint="default" w:eastAsiaTheme="minorEastAsia"/>
                <w:vertAlign w:val="baseline"/>
                <w:lang w:val="en-US" w:eastAsia="zh-CN"/>
              </w:rPr>
            </w:pPr>
            <w:r>
              <w:rPr>
                <w:rFonts w:hint="eastAsia"/>
                <w:lang w:val="en-US" w:eastAsia="zh-CN"/>
              </w:rPr>
              <w:t>不</w:t>
            </w:r>
            <w:r>
              <w:rPr>
                <w:rFonts w:hint="default"/>
              </w:rPr>
              <w:t>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1938" w:type="dxa"/>
            <w:vAlign w:val="center"/>
          </w:tcPr>
          <w:p>
            <w:pPr>
              <w:jc w:val="center"/>
              <w:rPr>
                <w:rFonts w:hint="default"/>
                <w:vertAlign w:val="baseline"/>
              </w:rPr>
            </w:pPr>
            <w:r>
              <w:rPr>
                <w:rFonts w:hint="default"/>
              </w:rPr>
              <w:t>合作</w:t>
            </w:r>
          </w:p>
        </w:tc>
        <w:tc>
          <w:tcPr>
            <w:tcW w:w="2007"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5，5</w:t>
            </w:r>
          </w:p>
        </w:tc>
        <w:tc>
          <w:tcPr>
            <w:tcW w:w="1994"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938" w:type="dxa"/>
            <w:vAlign w:val="center"/>
          </w:tcPr>
          <w:p>
            <w:pPr>
              <w:jc w:val="center"/>
              <w:rPr>
                <w:rFonts w:hint="default"/>
                <w:vertAlign w:val="baseline"/>
              </w:rPr>
            </w:pPr>
            <w:r>
              <w:rPr>
                <w:rFonts w:hint="eastAsia"/>
                <w:lang w:val="en-US" w:eastAsia="zh-CN"/>
              </w:rPr>
              <w:t>不</w:t>
            </w:r>
            <w:r>
              <w:rPr>
                <w:rFonts w:hint="default"/>
              </w:rPr>
              <w:t>合作</w:t>
            </w:r>
          </w:p>
        </w:tc>
        <w:tc>
          <w:tcPr>
            <w:tcW w:w="2007"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8，0</w:t>
            </w:r>
          </w:p>
        </w:tc>
        <w:tc>
          <w:tcPr>
            <w:tcW w:w="1994"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2，2</w:t>
            </w:r>
          </w:p>
        </w:tc>
      </w:tr>
    </w:tbl>
    <w:p>
      <w:pPr>
        <w:pStyle w:val="10"/>
        <w:rPr>
          <w:b w:val="0"/>
          <w:bCs/>
        </w:rPr>
      </w:pPr>
      <w:r>
        <w:rPr>
          <w:rFonts w:hint="eastAsia"/>
          <w:b w:val="0"/>
          <w:bCs/>
          <w:lang w:val="en-US" w:eastAsia="zh-CN"/>
        </w:rPr>
        <w:t>图</w:t>
      </w:r>
      <w:r>
        <w:rPr>
          <w:b w:val="0"/>
          <w:bCs/>
        </w:rPr>
        <w:t xml:space="preserve">1 </w:t>
      </w:r>
      <w:r>
        <w:rPr>
          <w:rFonts w:hint="default"/>
          <w:b w:val="0"/>
          <w:bCs/>
        </w:rPr>
        <w:t>简</w:t>
      </w:r>
      <w:r>
        <w:rPr>
          <w:rFonts w:hint="eastAsia"/>
          <w:b w:val="0"/>
          <w:bCs/>
          <w:lang w:val="en-US" w:eastAsia="zh-CN"/>
        </w:rPr>
        <w:t>单</w:t>
      </w:r>
      <w:r>
        <w:rPr>
          <w:rFonts w:hint="default"/>
          <w:b w:val="0"/>
          <w:bCs/>
        </w:rPr>
        <w:t>合作博弈</w:t>
      </w:r>
    </w:p>
    <w:p>
      <w:pPr>
        <w:rPr>
          <w:rFonts w:hint="default"/>
        </w:rPr>
      </w:pPr>
    </w:p>
    <w:p>
      <w:pPr>
        <w:ind w:firstLine="420" w:firstLineChars="0"/>
        <w:rPr>
          <w:rFonts w:hint="eastAsia"/>
          <w:sz w:val="24"/>
          <w:szCs w:val="24"/>
          <w:lang w:val="en-US" w:eastAsia="zh-CN"/>
        </w:rPr>
      </w:pPr>
      <w:r>
        <w:rPr>
          <w:rFonts w:hint="default"/>
          <w:sz w:val="24"/>
          <w:szCs w:val="24"/>
        </w:rPr>
        <w:t>在这个</w:t>
      </w:r>
      <w:r>
        <w:rPr>
          <w:rFonts w:hint="eastAsia"/>
          <w:sz w:val="24"/>
          <w:szCs w:val="24"/>
          <w:lang w:val="en-US" w:eastAsia="zh-CN"/>
        </w:rPr>
        <w:t>模型</w:t>
      </w:r>
      <w:r>
        <w:rPr>
          <w:rFonts w:hint="default"/>
          <w:sz w:val="24"/>
          <w:szCs w:val="24"/>
        </w:rPr>
        <w:t>中，支付的数字表示每个政治家的利益。</w:t>
      </w:r>
      <w:r>
        <w:rPr>
          <w:rFonts w:hint="eastAsia"/>
          <w:sz w:val="24"/>
          <w:szCs w:val="24"/>
          <w:lang w:val="en-US" w:eastAsia="zh-CN"/>
        </w:rPr>
        <w:t>很显然，8&gt;5，（合作，不合作），（不合作，合作）是该模型纳什均衡。如果加上善意的谎言来配合对手的愚蠢认同，那么纳什均衡会变为（合作，合作），以利益之和来代表创造的社会利益，善意的谎言明显最大化了社会效益，实现了双方共赢。</w:t>
      </w:r>
    </w:p>
    <w:p>
      <w:pPr>
        <w:ind w:firstLine="420" w:firstLineChars="0"/>
        <w:rPr>
          <w:rFonts w:hint="default"/>
          <w:lang w:val="en-US" w:eastAsia="zh-CN"/>
        </w:rPr>
      </w:pPr>
    </w:p>
    <w:p>
      <w:pPr>
        <w:numPr>
          <w:ilvl w:val="0"/>
          <w:numId w:val="2"/>
        </w:numPr>
        <w:jc w:val="left"/>
        <w:rPr>
          <w:rFonts w:hint="eastAsia"/>
          <w:b/>
          <w:i w:val="0"/>
          <w:iCs/>
          <w:sz w:val="28"/>
          <w:szCs w:val="28"/>
        </w:rPr>
      </w:pPr>
      <w:r>
        <w:rPr>
          <w:rFonts w:hint="eastAsia"/>
          <w:b/>
          <w:i w:val="0"/>
          <w:iCs/>
          <w:sz w:val="28"/>
          <w:szCs w:val="28"/>
        </w:rPr>
        <w:t>模型构建</w:t>
      </w:r>
    </w:p>
    <w:p>
      <w:pPr>
        <w:pStyle w:val="2"/>
        <w:ind w:firstLine="482"/>
      </w:pPr>
    </w:p>
    <w:p>
      <w:pPr>
        <w:pStyle w:val="2"/>
        <w:ind w:firstLine="482"/>
        <w:rPr>
          <w:rFonts w:hint="eastAsia" w:eastAsiaTheme="minorEastAsia"/>
          <w:sz w:val="24"/>
          <w:szCs w:val="24"/>
          <w:lang w:val="en-US" w:eastAsia="zh-CN"/>
        </w:rPr>
      </w:pPr>
      <w:r>
        <w:rPr>
          <w:sz w:val="24"/>
          <w:szCs w:val="24"/>
        </w:rPr>
        <w:t xml:space="preserve">2.1 </w:t>
      </w:r>
      <w:r>
        <w:rPr>
          <w:rFonts w:hint="default"/>
          <w:sz w:val="24"/>
          <w:szCs w:val="24"/>
        </w:rPr>
        <w:t>即时选择和未来选择</w:t>
      </w:r>
      <w:r>
        <w:rPr>
          <w:rFonts w:hint="eastAsia"/>
          <w:sz w:val="24"/>
          <w:szCs w:val="24"/>
          <w:lang w:val="en-US" w:eastAsia="zh-CN"/>
        </w:rPr>
        <w:t>的</w:t>
      </w:r>
      <w:r>
        <w:rPr>
          <w:rFonts w:hint="default"/>
          <w:sz w:val="24"/>
          <w:szCs w:val="24"/>
        </w:rPr>
        <w:t>政治家博弈</w:t>
      </w:r>
    </w:p>
    <w:p>
      <w:pPr>
        <w:numPr>
          <w:ilvl w:val="0"/>
          <w:numId w:val="0"/>
        </w:numPr>
        <w:jc w:val="left"/>
        <w:rPr>
          <w:rFonts w:hint="default"/>
          <w:sz w:val="24"/>
          <w:szCs w:val="24"/>
        </w:rPr>
      </w:pPr>
      <w:r>
        <w:rPr>
          <w:rFonts w:hint="default"/>
        </w:rPr>
        <w:br w:type="textWrapping"/>
      </w:r>
      <w:r>
        <w:rPr>
          <w:rFonts w:hint="eastAsia"/>
          <w:lang w:val="en-US" w:eastAsia="zh-CN"/>
        </w:rPr>
        <w:tab/>
      </w:r>
      <w:r>
        <w:rPr>
          <w:rFonts w:hint="default"/>
          <w:sz w:val="24"/>
          <w:szCs w:val="24"/>
        </w:rPr>
        <w:t>在这个设定下，我们可以重新考虑政治家的博弈。我们将每个政治家的策略扩展为两个阶段：即时选择和未来选择。他们通过即时选择展示对合作的承诺，以期待未来获得更大的利益。</w:t>
      </w:r>
    </w:p>
    <w:p>
      <w:pPr>
        <w:numPr>
          <w:ilvl w:val="0"/>
          <w:numId w:val="0"/>
        </w:numPr>
        <w:jc w:val="left"/>
        <w:rPr>
          <w:rFonts w:hint="default"/>
          <w:sz w:val="24"/>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2180" w:type="dxa"/>
            <w:vMerge w:val="restart"/>
            <w:vAlign w:val="center"/>
          </w:tcPr>
          <w:p>
            <w:pPr>
              <w:pStyle w:val="10"/>
              <w:spacing w:line="480" w:lineRule="auto"/>
              <w:jc w:val="center"/>
              <w:rPr>
                <w:b w:val="0"/>
                <w:bCs/>
              </w:rPr>
            </w:pPr>
            <w:r>
              <w:rPr>
                <w:rFonts w:hint="eastAsia"/>
                <w:b w:val="0"/>
                <w:bCs/>
                <w:lang w:val="en-US" w:eastAsia="zh-CN"/>
              </w:rPr>
              <w:t>政治家</w:t>
            </w:r>
            <w:r>
              <w:rPr>
                <w:rFonts w:hint="eastAsia"/>
                <w:b w:val="0"/>
                <w:bCs/>
              </w:rPr>
              <w:t>甲</w:t>
            </w:r>
          </w:p>
        </w:tc>
        <w:tc>
          <w:tcPr>
            <w:tcW w:w="4360" w:type="dxa"/>
            <w:gridSpan w:val="2"/>
          </w:tcPr>
          <w:p>
            <w:pPr>
              <w:pStyle w:val="10"/>
              <w:spacing w:line="480" w:lineRule="auto"/>
              <w:jc w:val="center"/>
              <w:rPr>
                <w:b w:val="0"/>
                <w:bCs/>
              </w:rPr>
            </w:pPr>
            <w:r>
              <w:rPr>
                <w:rFonts w:hint="eastAsia"/>
                <w:b w:val="0"/>
                <w:bCs/>
                <w:lang w:val="en-US" w:eastAsia="zh-CN"/>
              </w:rPr>
              <w:t>政治家</w:t>
            </w:r>
            <w:r>
              <w:rPr>
                <w:rFonts w:hint="eastAsia"/>
                <w:b w:val="0"/>
                <w:bCs/>
              </w:rPr>
              <w:t>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2180" w:type="dxa"/>
            <w:vMerge w:val="continue"/>
          </w:tcPr>
          <w:p>
            <w:pPr>
              <w:pStyle w:val="10"/>
              <w:spacing w:line="480" w:lineRule="auto"/>
              <w:jc w:val="center"/>
              <w:rPr>
                <w:b w:val="0"/>
                <w:bCs/>
              </w:rPr>
            </w:pPr>
          </w:p>
        </w:tc>
        <w:tc>
          <w:tcPr>
            <w:tcW w:w="2180" w:type="dxa"/>
          </w:tcPr>
          <w:p>
            <w:pPr>
              <w:pStyle w:val="10"/>
              <w:spacing w:line="480" w:lineRule="auto"/>
              <w:jc w:val="center"/>
              <w:rPr>
                <w:b w:val="0"/>
                <w:bCs/>
              </w:rPr>
            </w:pPr>
            <w:r>
              <w:rPr>
                <w:rFonts w:hint="default"/>
                <w:b w:val="0"/>
                <w:bCs/>
                <w:lang w:val="en-US" w:eastAsia="zh-CN"/>
              </w:rPr>
              <w:t>即时合作</w:t>
            </w:r>
          </w:p>
        </w:tc>
        <w:tc>
          <w:tcPr>
            <w:tcW w:w="2180" w:type="dxa"/>
          </w:tcPr>
          <w:p>
            <w:pPr>
              <w:pStyle w:val="10"/>
              <w:spacing w:line="480" w:lineRule="auto"/>
              <w:jc w:val="center"/>
              <w:rPr>
                <w:b w:val="0"/>
                <w:bCs/>
              </w:rPr>
            </w:pPr>
            <w:r>
              <w:rPr>
                <w:rFonts w:hint="default"/>
                <w:b w:val="0"/>
                <w:bCs/>
                <w:lang w:val="en-US" w:eastAsia="zh-CN"/>
              </w:rPr>
              <w:t>即时欺骗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2180" w:type="dxa"/>
          </w:tcPr>
          <w:p>
            <w:pPr>
              <w:pStyle w:val="10"/>
              <w:spacing w:line="480" w:lineRule="auto"/>
              <w:jc w:val="center"/>
              <w:rPr>
                <w:b w:val="0"/>
                <w:bCs/>
              </w:rPr>
            </w:pPr>
            <w:r>
              <w:rPr>
                <w:rFonts w:hint="default"/>
                <w:b w:val="0"/>
                <w:bCs/>
                <w:lang w:val="en-US" w:eastAsia="zh-CN"/>
              </w:rPr>
              <w:t>即时合作</w:t>
            </w:r>
          </w:p>
        </w:tc>
        <w:tc>
          <w:tcPr>
            <w:tcW w:w="2180" w:type="dxa"/>
          </w:tcPr>
          <w:p>
            <w:pPr>
              <w:pStyle w:val="10"/>
              <w:spacing w:line="480" w:lineRule="auto"/>
              <w:jc w:val="center"/>
              <w:rPr>
                <w:rFonts w:hint="eastAsia" w:eastAsiaTheme="minorEastAsia"/>
                <w:b/>
                <w:bCs w:val="0"/>
                <w:lang w:val="en-US" w:eastAsia="zh-CN"/>
              </w:rPr>
            </w:pPr>
            <w:r>
              <w:rPr>
                <w:rFonts w:hint="eastAsia"/>
                <w:b/>
                <w:bCs w:val="0"/>
                <w:lang w:val="en-US" w:eastAsia="zh-CN"/>
              </w:rPr>
              <w:t>5</w:t>
            </w:r>
            <w:r>
              <w:rPr>
                <w:rFonts w:hint="eastAsia"/>
                <w:b/>
                <w:bCs w:val="0"/>
              </w:rPr>
              <w:t>，</w:t>
            </w:r>
            <w:r>
              <w:rPr>
                <w:rFonts w:hint="eastAsia"/>
                <w:b/>
                <w:bCs w:val="0"/>
                <w:lang w:val="en-US" w:eastAsia="zh-CN"/>
              </w:rPr>
              <w:t>5</w:t>
            </w:r>
          </w:p>
        </w:tc>
        <w:tc>
          <w:tcPr>
            <w:tcW w:w="2180" w:type="dxa"/>
          </w:tcPr>
          <w:p>
            <w:pPr>
              <w:pStyle w:val="10"/>
              <w:spacing w:line="480" w:lineRule="auto"/>
              <w:jc w:val="center"/>
              <w:rPr>
                <w:rFonts w:hint="default" w:eastAsiaTheme="minorEastAsia"/>
                <w:b/>
                <w:bCs w:val="0"/>
                <w:lang w:val="en-US" w:eastAsia="zh-CN"/>
              </w:rPr>
            </w:pPr>
            <w:r>
              <w:rPr>
                <w:rFonts w:hint="eastAsia"/>
                <w:b/>
                <w:bCs w:val="0"/>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jc w:val="center"/>
        </w:trPr>
        <w:tc>
          <w:tcPr>
            <w:tcW w:w="2180" w:type="dxa"/>
          </w:tcPr>
          <w:p>
            <w:pPr>
              <w:pStyle w:val="10"/>
              <w:spacing w:line="480" w:lineRule="auto"/>
              <w:jc w:val="center"/>
              <w:rPr>
                <w:b w:val="0"/>
                <w:bCs/>
              </w:rPr>
            </w:pPr>
            <w:r>
              <w:rPr>
                <w:rFonts w:hint="default"/>
                <w:b w:val="0"/>
                <w:bCs/>
                <w:lang w:val="en-US" w:eastAsia="zh-CN"/>
              </w:rPr>
              <w:t>即时欺骗，未来合作</w:t>
            </w:r>
          </w:p>
        </w:tc>
        <w:tc>
          <w:tcPr>
            <w:tcW w:w="2180" w:type="dxa"/>
          </w:tcPr>
          <w:p>
            <w:pPr>
              <w:pStyle w:val="10"/>
              <w:spacing w:line="480" w:lineRule="auto"/>
              <w:jc w:val="center"/>
              <w:rPr>
                <w:rFonts w:hint="eastAsia" w:eastAsiaTheme="minorEastAsia"/>
                <w:b/>
                <w:bCs w:val="0"/>
                <w:lang w:val="en-US" w:eastAsia="zh-CN"/>
              </w:rPr>
            </w:pPr>
            <w:r>
              <w:rPr>
                <w:rFonts w:hint="eastAsia"/>
                <w:b/>
                <w:bCs w:val="0"/>
                <w:lang w:val="en-US" w:eastAsia="zh-CN"/>
              </w:rPr>
              <w:t>8</w:t>
            </w:r>
            <w:r>
              <w:rPr>
                <w:rFonts w:hint="eastAsia"/>
                <w:b/>
                <w:bCs w:val="0"/>
              </w:rPr>
              <w:t>，</w:t>
            </w:r>
            <w:r>
              <w:rPr>
                <w:rFonts w:hint="eastAsia"/>
                <w:b/>
                <w:bCs w:val="0"/>
                <w:lang w:val="en-US" w:eastAsia="zh-CN"/>
              </w:rPr>
              <w:t>0</w:t>
            </w:r>
          </w:p>
        </w:tc>
        <w:tc>
          <w:tcPr>
            <w:tcW w:w="2180" w:type="dxa"/>
          </w:tcPr>
          <w:p>
            <w:pPr>
              <w:pStyle w:val="10"/>
              <w:spacing w:line="480" w:lineRule="auto"/>
              <w:jc w:val="center"/>
              <w:rPr>
                <w:rFonts w:hint="default" w:eastAsiaTheme="minorEastAsia"/>
                <w:b/>
                <w:bCs w:val="0"/>
                <w:lang w:val="en-US" w:eastAsia="zh-CN"/>
              </w:rPr>
            </w:pPr>
            <w:r>
              <w:rPr>
                <w:rFonts w:hint="eastAsia"/>
                <w:b/>
                <w:bCs w:val="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2180" w:type="dxa"/>
          </w:tcPr>
          <w:p>
            <w:pPr>
              <w:pStyle w:val="10"/>
              <w:spacing w:line="480" w:lineRule="auto"/>
              <w:jc w:val="center"/>
              <w:rPr>
                <w:rFonts w:hint="eastAsia"/>
                <w:b w:val="0"/>
                <w:bCs/>
              </w:rPr>
            </w:pPr>
            <w:r>
              <w:rPr>
                <w:rFonts w:hint="default"/>
                <w:b w:val="0"/>
                <w:bCs/>
                <w:lang w:val="en-US" w:eastAsia="zh-CN"/>
              </w:rPr>
              <w:t>即时欺骗，未来欺骗</w:t>
            </w:r>
          </w:p>
        </w:tc>
        <w:tc>
          <w:tcPr>
            <w:tcW w:w="2180" w:type="dxa"/>
          </w:tcPr>
          <w:p>
            <w:pPr>
              <w:pStyle w:val="10"/>
              <w:spacing w:line="480" w:lineRule="auto"/>
              <w:jc w:val="center"/>
              <w:rPr>
                <w:rFonts w:hint="default"/>
                <w:b/>
                <w:bCs w:val="0"/>
                <w:lang w:val="en-US" w:eastAsia="zh-CN"/>
              </w:rPr>
            </w:pPr>
            <w:r>
              <w:rPr>
                <w:rFonts w:hint="eastAsia"/>
                <w:b/>
                <w:bCs w:val="0"/>
                <w:lang w:val="en-US" w:eastAsia="zh-CN"/>
              </w:rPr>
              <w:t>0，0</w:t>
            </w:r>
          </w:p>
        </w:tc>
        <w:tc>
          <w:tcPr>
            <w:tcW w:w="2180" w:type="dxa"/>
          </w:tcPr>
          <w:p>
            <w:pPr>
              <w:pStyle w:val="10"/>
              <w:spacing w:line="480" w:lineRule="auto"/>
              <w:jc w:val="center"/>
              <w:rPr>
                <w:rFonts w:hint="default"/>
                <w:b/>
                <w:bCs w:val="0"/>
                <w:lang w:val="en-US" w:eastAsia="zh-CN"/>
              </w:rPr>
            </w:pPr>
            <w:r>
              <w:rPr>
                <w:rFonts w:hint="eastAsia"/>
                <w:b/>
                <w:bCs w:val="0"/>
                <w:lang w:val="en-US" w:eastAsia="zh-CN"/>
              </w:rPr>
              <w:t>1，1</w:t>
            </w:r>
          </w:p>
        </w:tc>
      </w:tr>
    </w:tbl>
    <w:p>
      <w:pPr>
        <w:pStyle w:val="10"/>
        <w:rPr>
          <w:b w:val="0"/>
          <w:bCs/>
        </w:rPr>
      </w:pPr>
      <w:r>
        <w:rPr>
          <w:rFonts w:hint="eastAsia"/>
          <w:b w:val="0"/>
          <w:bCs/>
          <w:lang w:val="en-US" w:eastAsia="zh-CN"/>
        </w:rPr>
        <w:t>图2</w:t>
      </w:r>
      <w:r>
        <w:rPr>
          <w:b w:val="0"/>
          <w:bCs/>
        </w:rPr>
        <w:t xml:space="preserve"> </w:t>
      </w:r>
      <w:r>
        <w:rPr>
          <w:rFonts w:hint="default"/>
          <w:b w:val="0"/>
          <w:bCs/>
        </w:rPr>
        <w:t>即时选择和未来选择</w:t>
      </w:r>
      <w:r>
        <w:rPr>
          <w:rFonts w:hint="eastAsia"/>
          <w:b w:val="0"/>
          <w:bCs/>
          <w:lang w:val="en-US" w:eastAsia="zh-CN"/>
        </w:rPr>
        <w:t>的</w:t>
      </w:r>
      <w:r>
        <w:rPr>
          <w:rFonts w:hint="default"/>
          <w:b w:val="0"/>
          <w:bCs/>
        </w:rPr>
        <w:t>政治家博弈</w:t>
      </w:r>
    </w:p>
    <w:p>
      <w:pPr>
        <w:rPr>
          <w:rFonts w:hint="default"/>
          <w:lang w:val="en-US" w:eastAsia="zh-CN"/>
        </w:rPr>
      </w:pPr>
    </w:p>
    <w:p>
      <w:pPr>
        <w:ind w:firstLine="420" w:firstLineChars="0"/>
        <w:rPr>
          <w:rFonts w:hint="default"/>
          <w:sz w:val="24"/>
          <w:szCs w:val="24"/>
        </w:rPr>
      </w:pPr>
      <w:r>
        <w:rPr>
          <w:rFonts w:hint="default"/>
          <w:sz w:val="24"/>
          <w:szCs w:val="24"/>
        </w:rPr>
        <w:t>即时合作是一种信任的展示，而即时欺骗是一种迅速取得利益的策略。未来的选择受到先前的即时选择的影响。如果</w:t>
      </w:r>
      <w:r>
        <w:rPr>
          <w:rFonts w:hint="eastAsia"/>
          <w:sz w:val="24"/>
          <w:szCs w:val="24"/>
          <w:lang w:val="en-US" w:eastAsia="zh-CN"/>
        </w:rPr>
        <w:t>政治家</w:t>
      </w:r>
      <w:r>
        <w:rPr>
          <w:rFonts w:hint="eastAsia"/>
          <w:sz w:val="24"/>
          <w:szCs w:val="24"/>
        </w:rPr>
        <w:t>甲</w:t>
      </w:r>
      <w:r>
        <w:rPr>
          <w:rFonts w:hint="default"/>
          <w:sz w:val="24"/>
          <w:szCs w:val="24"/>
        </w:rPr>
        <w:t>选择即时欺骗，</w:t>
      </w:r>
      <w:r>
        <w:rPr>
          <w:rFonts w:hint="eastAsia"/>
          <w:sz w:val="24"/>
          <w:szCs w:val="24"/>
          <w:lang w:val="en-US" w:eastAsia="zh-CN"/>
        </w:rPr>
        <w:t>政治家</w:t>
      </w:r>
      <w:r>
        <w:rPr>
          <w:rFonts w:hint="eastAsia"/>
          <w:sz w:val="24"/>
          <w:szCs w:val="24"/>
        </w:rPr>
        <w:t>乙</w:t>
      </w:r>
      <w:r>
        <w:rPr>
          <w:rFonts w:hint="default"/>
          <w:sz w:val="24"/>
          <w:szCs w:val="24"/>
        </w:rPr>
        <w:t>可能会选择报复，导致最小的支付。</w:t>
      </w:r>
    </w:p>
    <w:p>
      <w:pPr>
        <w:ind w:firstLine="420" w:firstLineChars="0"/>
        <w:rPr>
          <w:rFonts w:hint="default"/>
          <w:sz w:val="24"/>
          <w:szCs w:val="24"/>
        </w:rPr>
      </w:pPr>
      <w:r>
        <w:rPr>
          <w:rFonts w:hint="default"/>
          <w:sz w:val="24"/>
          <w:szCs w:val="24"/>
        </w:rPr>
        <w:t>纳什均衡的可能性取决于玩家之间的信息和信任水平。如果两名玩家都相信对方愿意在未来合作，那么 (5, 5) 可能是一个纳什均衡。但是，如果其中一个玩家对对方的承诺不太确信，可能会选择即时欺骗，导致较低的支付。</w:t>
      </w:r>
    </w:p>
    <w:p>
      <w:pPr>
        <w:ind w:firstLine="420" w:firstLineChars="0"/>
      </w:pPr>
      <w:r>
        <w:rPr>
          <w:rFonts w:hint="default"/>
          <w:sz w:val="24"/>
          <w:szCs w:val="24"/>
        </w:rPr>
        <w:t>在这种情况下，大智若愚的政治家出现了，通过假装关注未来的利益，实际上在即时选择中展现了一种合作的姿态，这有望在长期中实现社会整体利益的最大化。这也展示了在信息不对称和信任建设中，政治家如何通过表面上的愚蠢或假装来取得最大的长期利益。</w:t>
      </w:r>
    </w:p>
    <w:p/>
    <w:p>
      <w:pPr>
        <w:pStyle w:val="2"/>
        <w:ind w:firstLine="482"/>
        <w:rPr>
          <w:sz w:val="24"/>
          <w:szCs w:val="24"/>
        </w:rPr>
      </w:pPr>
      <w:r>
        <w:rPr>
          <w:sz w:val="24"/>
          <w:szCs w:val="24"/>
        </w:rPr>
        <w:t>2.</w:t>
      </w:r>
      <w:r>
        <w:rPr>
          <w:rFonts w:hint="eastAsia"/>
          <w:sz w:val="24"/>
          <w:szCs w:val="24"/>
          <w:lang w:val="en-US" w:eastAsia="zh-CN"/>
        </w:rPr>
        <w:t>2 有限理性的</w:t>
      </w:r>
      <w:r>
        <w:rPr>
          <w:rFonts w:hint="default"/>
          <w:sz w:val="24"/>
          <w:szCs w:val="24"/>
        </w:rPr>
        <w:t>政治家博弈</w:t>
      </w:r>
    </w:p>
    <w:p>
      <w:pPr>
        <w:rPr>
          <w:rFonts w:hint="default"/>
          <w:sz w:val="24"/>
          <w:szCs w:val="24"/>
        </w:rPr>
      </w:pPr>
      <w:r>
        <w:rPr>
          <w:rFonts w:hint="default"/>
        </w:rPr>
        <w:br w:type="textWrapping"/>
      </w:r>
      <w:r>
        <w:rPr>
          <w:rFonts w:hint="eastAsia"/>
          <w:lang w:val="en-US" w:eastAsia="zh-CN"/>
        </w:rPr>
        <w:tab/>
      </w:r>
      <w:r>
        <w:rPr>
          <w:rFonts w:hint="default"/>
          <w:sz w:val="24"/>
          <w:szCs w:val="24"/>
        </w:rPr>
        <w:t>考虑政治家对于未来可能获得的最大利益的有限认知。我们将模型扩展到多个回合，并引入一个政治家的期望效用。政治家在每一轮博弈中都试图最大化其期望效用，考虑到有限的理性和对过去经验的依赖。</w:t>
      </w:r>
    </w:p>
    <w:p>
      <w:pPr>
        <w:rPr>
          <w:rFonts w:hint="default"/>
          <w:sz w:val="24"/>
          <w:szCs w:val="24"/>
        </w:rPr>
      </w:pPr>
    </w:p>
    <w:p>
      <w:pPr>
        <w:ind w:firstLine="420" w:firstLineChars="0"/>
        <w:rPr>
          <w:rFonts w:hint="default"/>
          <w:sz w:val="24"/>
          <w:szCs w:val="24"/>
        </w:rPr>
      </w:pPr>
      <w:r>
        <w:rPr>
          <w:rFonts w:hint="default"/>
          <w:sz w:val="24"/>
          <w:szCs w:val="24"/>
        </w:rPr>
        <w:t>策略空间：合作或欺骗。</w:t>
      </w:r>
    </w:p>
    <w:p>
      <w:pPr>
        <w:ind w:firstLine="420" w:firstLineChars="0"/>
        <w:rPr>
          <w:rFonts w:hint="default"/>
          <w:sz w:val="24"/>
          <w:szCs w:val="24"/>
        </w:rPr>
      </w:pPr>
      <w:r>
        <w:rPr>
          <w:rFonts w:hint="default"/>
          <w:sz w:val="24"/>
          <w:szCs w:val="24"/>
        </w:rPr>
        <w:t>每名政治家的有限理性：仅能记住前两轮的信息。</w:t>
      </w:r>
    </w:p>
    <w:p>
      <w:pPr>
        <w:ind w:firstLine="420" w:firstLineChars="0"/>
        <w:rPr>
          <w:rFonts w:hint="default"/>
          <w:sz w:val="24"/>
          <w:szCs w:val="24"/>
        </w:rPr>
      </w:pPr>
      <w:r>
        <w:rPr>
          <w:rFonts w:hint="default"/>
          <w:sz w:val="24"/>
          <w:szCs w:val="24"/>
        </w:rPr>
        <w:t>时间轴：多轮博弈。</w:t>
      </w:r>
    </w:p>
    <w:p>
      <w:pPr>
        <w:rPr>
          <w:rFonts w:hint="default"/>
        </w:rPr>
      </w:pPr>
      <w:bookmarkStart w:id="0" w:name="_GoBack"/>
      <w:bookmarkEnd w:id="0"/>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8"/>
        <w:gridCol w:w="2007"/>
        <w:gridCol w:w="1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1938" w:type="dxa"/>
            <w:vMerge w:val="restart"/>
            <w:vAlign w:val="center"/>
          </w:tcPr>
          <w:p>
            <w:pPr>
              <w:ind w:firstLine="420" w:firstLineChars="0"/>
              <w:rPr>
                <w:rFonts w:hint="default" w:eastAsiaTheme="minorEastAsia"/>
                <w:lang w:val="en-US" w:eastAsia="zh-CN"/>
              </w:rPr>
            </w:pPr>
            <w:r>
              <w:rPr>
                <w:rFonts w:hint="eastAsia" w:eastAsiaTheme="minorEastAsia"/>
                <w:lang w:val="en-US" w:eastAsia="zh-CN"/>
              </w:rPr>
              <w:t>玩家A</w:t>
            </w:r>
          </w:p>
        </w:tc>
        <w:tc>
          <w:tcPr>
            <w:tcW w:w="4001" w:type="dxa"/>
            <w:gridSpan w:val="2"/>
            <w:vAlign w:val="center"/>
          </w:tcPr>
          <w:p>
            <w:pPr>
              <w:ind w:firstLine="420" w:firstLineChars="0"/>
              <w:rPr>
                <w:rFonts w:hint="default" w:eastAsiaTheme="minorEastAsia"/>
                <w:lang w:val="en-US" w:eastAsia="zh-CN"/>
              </w:rPr>
            </w:pPr>
            <w:r>
              <w:rPr>
                <w:rFonts w:hint="eastAsia" w:eastAsiaTheme="minorEastAsia"/>
                <w:lang w:val="en-US" w:eastAsia="zh-CN"/>
              </w:rPr>
              <w:t>玩家B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1938" w:type="dxa"/>
            <w:vMerge w:val="continue"/>
            <w:vAlign w:val="center"/>
          </w:tcPr>
          <w:p>
            <w:pPr>
              <w:ind w:firstLine="420" w:firstLineChars="0"/>
              <w:rPr>
                <w:rFonts w:hint="default" w:eastAsiaTheme="minorEastAsia"/>
                <w:lang w:eastAsia="zh-CN"/>
              </w:rPr>
            </w:pPr>
          </w:p>
        </w:tc>
        <w:tc>
          <w:tcPr>
            <w:tcW w:w="2007" w:type="dxa"/>
            <w:vAlign w:val="center"/>
          </w:tcPr>
          <w:p>
            <w:pPr>
              <w:ind w:firstLine="420" w:firstLineChars="0"/>
              <w:rPr>
                <w:rFonts w:hint="default" w:eastAsiaTheme="minorEastAsia"/>
                <w:lang w:val="en-US" w:eastAsia="zh-CN"/>
              </w:rPr>
            </w:pPr>
            <w:r>
              <w:rPr>
                <w:rFonts w:hint="default" w:eastAsiaTheme="minorEastAsia"/>
                <w:lang w:eastAsia="zh-CN"/>
              </w:rPr>
              <w:t>合作</w:t>
            </w:r>
          </w:p>
        </w:tc>
        <w:tc>
          <w:tcPr>
            <w:tcW w:w="1994" w:type="dxa"/>
            <w:vAlign w:val="center"/>
          </w:tcPr>
          <w:p>
            <w:pPr>
              <w:ind w:firstLine="420" w:firstLineChars="0"/>
              <w:rPr>
                <w:rFonts w:hint="default" w:eastAsiaTheme="minorEastAsia"/>
                <w:lang w:val="en-US" w:eastAsia="zh-CN"/>
              </w:rPr>
            </w:pPr>
            <w:r>
              <w:rPr>
                <w:rFonts w:hint="eastAsia" w:eastAsiaTheme="minorEastAsia"/>
                <w:lang w:val="en-US" w:eastAsia="zh-CN"/>
              </w:rPr>
              <w:t>欺骗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1938" w:type="dxa"/>
            <w:vAlign w:val="center"/>
          </w:tcPr>
          <w:p>
            <w:pPr>
              <w:ind w:firstLine="420" w:firstLineChars="0"/>
              <w:rPr>
                <w:rFonts w:hint="default" w:eastAsiaTheme="minorEastAsia"/>
                <w:lang w:eastAsia="zh-CN"/>
              </w:rPr>
            </w:pPr>
            <w:r>
              <w:rPr>
                <w:rFonts w:hint="default" w:eastAsiaTheme="minorEastAsia"/>
                <w:lang w:eastAsia="zh-CN"/>
              </w:rPr>
              <w:t>合作</w:t>
            </w:r>
          </w:p>
        </w:tc>
        <w:tc>
          <w:tcPr>
            <w:tcW w:w="2007" w:type="dxa"/>
            <w:vAlign w:val="center"/>
          </w:tcPr>
          <w:p>
            <w:pPr>
              <w:ind w:firstLine="420" w:firstLineChars="0"/>
              <w:rPr>
                <w:rFonts w:hint="default" w:eastAsiaTheme="minorEastAsia"/>
                <w:b/>
                <w:bCs/>
                <w:lang w:val="en-US" w:eastAsia="zh-CN"/>
              </w:rPr>
            </w:pPr>
            <w:r>
              <w:rPr>
                <w:rFonts w:hint="eastAsia" w:eastAsiaTheme="minorEastAsia"/>
                <w:b/>
                <w:bCs/>
                <w:lang w:val="en-US" w:eastAsia="zh-CN"/>
              </w:rPr>
              <w:t>3，3</w:t>
            </w:r>
          </w:p>
        </w:tc>
        <w:tc>
          <w:tcPr>
            <w:tcW w:w="1994" w:type="dxa"/>
            <w:vAlign w:val="center"/>
          </w:tcPr>
          <w:p>
            <w:pPr>
              <w:ind w:firstLine="420" w:firstLineChars="0"/>
              <w:rPr>
                <w:rFonts w:hint="default" w:eastAsiaTheme="minorEastAsia"/>
                <w:b/>
                <w:bCs/>
                <w:lang w:val="en-US" w:eastAsia="zh-CN"/>
              </w:rPr>
            </w:pPr>
            <w:r>
              <w:rPr>
                <w:rFonts w:hint="eastAsia" w:eastAsiaTheme="minorEastAsia"/>
                <w:b/>
                <w:bCs/>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jc w:val="center"/>
        </w:trPr>
        <w:tc>
          <w:tcPr>
            <w:tcW w:w="1938" w:type="dxa"/>
            <w:vAlign w:val="center"/>
          </w:tcPr>
          <w:p>
            <w:pPr>
              <w:ind w:firstLine="420" w:firstLineChars="0"/>
              <w:rPr>
                <w:rFonts w:hint="default"/>
              </w:rPr>
            </w:pPr>
            <w:r>
              <w:rPr>
                <w:rFonts w:hint="eastAsia"/>
                <w:lang w:val="en-US" w:eastAsia="zh-CN"/>
              </w:rPr>
              <w:t>欺骗</w:t>
            </w:r>
          </w:p>
        </w:tc>
        <w:tc>
          <w:tcPr>
            <w:tcW w:w="2007" w:type="dxa"/>
            <w:vAlign w:val="center"/>
          </w:tcPr>
          <w:p>
            <w:pPr>
              <w:ind w:firstLine="420" w:firstLineChars="0"/>
              <w:rPr>
                <w:rFonts w:hint="default"/>
                <w:b/>
                <w:bCs/>
                <w:lang w:val="en-US" w:eastAsia="zh-CN"/>
              </w:rPr>
            </w:pPr>
            <w:r>
              <w:rPr>
                <w:rFonts w:hint="eastAsia"/>
                <w:b/>
                <w:bCs/>
                <w:lang w:val="en-US" w:eastAsia="zh-CN"/>
              </w:rPr>
              <w:t>5，0</w:t>
            </w:r>
          </w:p>
        </w:tc>
        <w:tc>
          <w:tcPr>
            <w:tcW w:w="1994" w:type="dxa"/>
            <w:vAlign w:val="center"/>
          </w:tcPr>
          <w:p>
            <w:pPr>
              <w:ind w:firstLine="420" w:firstLineChars="0"/>
              <w:rPr>
                <w:rFonts w:hint="default"/>
                <w:b/>
                <w:bCs/>
                <w:lang w:val="en-US" w:eastAsia="zh-CN"/>
              </w:rPr>
            </w:pPr>
            <w:r>
              <w:rPr>
                <w:rFonts w:hint="eastAsia"/>
                <w:b/>
                <w:bCs/>
                <w:lang w:val="en-US" w:eastAsia="zh-CN"/>
              </w:rPr>
              <w:t>1，1</w:t>
            </w:r>
          </w:p>
        </w:tc>
      </w:tr>
    </w:tbl>
    <w:p>
      <w:pPr>
        <w:pStyle w:val="10"/>
        <w:rPr>
          <w:b w:val="0"/>
          <w:bCs/>
        </w:rPr>
      </w:pPr>
      <w:r>
        <w:rPr>
          <w:rFonts w:hint="eastAsia"/>
          <w:b w:val="0"/>
          <w:bCs/>
          <w:lang w:val="en-US" w:eastAsia="zh-CN"/>
        </w:rPr>
        <w:t>图3</w:t>
      </w:r>
      <w:r>
        <w:rPr>
          <w:b w:val="0"/>
          <w:bCs/>
        </w:rPr>
        <w:t xml:space="preserve"> </w:t>
      </w:r>
      <w:r>
        <w:rPr>
          <w:rFonts w:hint="eastAsia"/>
          <w:b w:val="0"/>
          <w:bCs/>
          <w:lang w:val="en-US" w:eastAsia="zh-CN"/>
        </w:rPr>
        <w:t>有限理性的</w:t>
      </w:r>
      <w:r>
        <w:rPr>
          <w:rFonts w:hint="default"/>
          <w:b w:val="0"/>
          <w:bCs/>
        </w:rPr>
        <w:t>政治家博弈</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政治家的期望效用可以定义为当前回合的支付与预期未来回合的支付的折现之和。政治家在每一轮中都会根据其有限的理性和对过去经验的依赖来选择策略，以最大化其期望</w:t>
      </w:r>
      <w:r>
        <w:rPr>
          <w:rFonts w:hint="eastAsia"/>
          <w:sz w:val="24"/>
          <w:szCs w:val="24"/>
          <w:lang w:eastAsia="zh-CN"/>
        </w:rPr>
        <w:t>。</w:t>
      </w:r>
      <w:r>
        <w:rPr>
          <w:rFonts w:hint="default"/>
          <w:sz w:val="24"/>
          <w:szCs w:val="24"/>
        </w:rPr>
        <w:t>可以模拟多轮博弈</w:t>
      </w:r>
      <w:r>
        <w:rPr>
          <w:rFonts w:hint="eastAsia"/>
          <w:sz w:val="24"/>
          <w:szCs w:val="24"/>
          <w:lang w:val="en-US" w:eastAsia="zh-CN"/>
        </w:rPr>
        <w:t>和</w:t>
      </w:r>
      <w:r>
        <w:rPr>
          <w:rFonts w:hint="default"/>
          <w:sz w:val="24"/>
          <w:szCs w:val="24"/>
        </w:rPr>
        <w:t>计算期望效用。</w:t>
      </w:r>
    </w:p>
    <w:p>
      <w:pPr>
        <w:ind w:firstLine="420" w:firstLineChars="0"/>
        <w:rPr>
          <w:rFonts w:hint="default"/>
          <w:sz w:val="24"/>
          <w:szCs w:val="24"/>
        </w:rPr>
      </w:pPr>
      <w:r>
        <w:rPr>
          <w:rFonts w:hint="default"/>
          <w:sz w:val="24"/>
          <w:szCs w:val="24"/>
        </w:rPr>
        <w:t>通过不断迭代，政治家们可能发展出对未来利益的有限但适应性的认知，这有望在长期中实现一种合作的模式，即便在短期内可能存在欺骗。这种模型可以帮助我们理解政治家如何在有限理性的情况下逐步适应，以实现长期的合作和社会整体利益的最大化。</w:t>
      </w:r>
    </w:p>
    <w:p>
      <w:pPr>
        <w:ind w:firstLine="420" w:firstLineChars="0"/>
        <w:rPr>
          <w:rFonts w:hint="default"/>
        </w:rPr>
      </w:pPr>
    </w:p>
    <w:p>
      <w:pPr>
        <w:pStyle w:val="2"/>
        <w:ind w:firstLine="482"/>
        <w:rPr>
          <w:rFonts w:hint="eastAsia"/>
          <w:sz w:val="24"/>
          <w:szCs w:val="24"/>
          <w:lang w:val="en-US" w:eastAsia="zh-CN"/>
        </w:rPr>
      </w:pPr>
      <w:r>
        <w:rPr>
          <w:sz w:val="24"/>
          <w:szCs w:val="24"/>
        </w:rPr>
        <w:t>2.</w:t>
      </w:r>
      <w:r>
        <w:rPr>
          <w:rFonts w:hint="eastAsia"/>
          <w:sz w:val="24"/>
          <w:szCs w:val="24"/>
          <w:lang w:val="en-US" w:eastAsia="zh-CN"/>
        </w:rPr>
        <w:t>3</w:t>
      </w:r>
      <w:r>
        <w:rPr>
          <w:sz w:val="24"/>
          <w:szCs w:val="24"/>
        </w:rPr>
        <w:t xml:space="preserve"> </w:t>
      </w:r>
      <w:r>
        <w:rPr>
          <w:rFonts w:hint="default"/>
          <w:sz w:val="24"/>
          <w:szCs w:val="24"/>
        </w:rPr>
        <w:t>善意的谎言</w:t>
      </w:r>
      <w:r>
        <w:rPr>
          <w:rFonts w:hint="eastAsia"/>
          <w:sz w:val="24"/>
          <w:szCs w:val="24"/>
          <w:lang w:val="en-US" w:eastAsia="zh-CN"/>
        </w:rPr>
        <w:t>博弈</w:t>
      </w:r>
    </w:p>
    <w:p>
      <w:pPr>
        <w:rPr>
          <w:rFonts w:hint="default"/>
        </w:rPr>
      </w:pPr>
    </w:p>
    <w:p>
      <w:pPr>
        <w:ind w:firstLine="420" w:firstLineChars="0"/>
        <w:rPr>
          <w:rFonts w:hint="default"/>
          <w:sz w:val="24"/>
          <w:szCs w:val="24"/>
        </w:rPr>
      </w:pPr>
      <w:r>
        <w:rPr>
          <w:rFonts w:hint="default"/>
          <w:sz w:val="24"/>
          <w:szCs w:val="24"/>
        </w:rPr>
        <w:t>考虑每个博弈主体的有限理性和对于外部环境的认知</w:t>
      </w:r>
      <w:r>
        <w:rPr>
          <w:rFonts w:hint="eastAsia"/>
          <w:sz w:val="24"/>
          <w:szCs w:val="24"/>
          <w:lang w:eastAsia="zh-CN"/>
        </w:rPr>
        <w:t>，</w:t>
      </w:r>
      <w:r>
        <w:rPr>
          <w:rFonts w:hint="default"/>
          <w:sz w:val="24"/>
          <w:szCs w:val="24"/>
        </w:rPr>
        <w:t>我们将政治家的决策过程与善意的谎言相结合，假设他们通过谎言来创造对手的愚蠢认同，最终实现社会整体利益的最大化。</w:t>
      </w:r>
    </w:p>
    <w:p>
      <w:pPr>
        <w:ind w:firstLine="420" w:firstLineChars="0"/>
        <w:rPr>
          <w:rFonts w:hint="eastAsia" w:eastAsiaTheme="minorEastAsia"/>
          <w:sz w:val="24"/>
          <w:szCs w:val="24"/>
          <w:lang w:eastAsia="zh-CN"/>
        </w:rPr>
      </w:pPr>
      <w:r>
        <w:rPr>
          <w:rFonts w:hint="default"/>
          <w:sz w:val="24"/>
          <w:szCs w:val="24"/>
        </w:rPr>
        <w:t>参与主体： 政治家A和政治家B</w:t>
      </w:r>
      <w:r>
        <w:rPr>
          <w:rFonts w:hint="eastAsia"/>
          <w:sz w:val="24"/>
          <w:szCs w:val="24"/>
          <w:lang w:eastAsia="zh-CN"/>
        </w:rPr>
        <w:t>。</w:t>
      </w:r>
    </w:p>
    <w:p>
      <w:pPr>
        <w:ind w:firstLine="420" w:firstLineChars="0"/>
        <w:rPr>
          <w:rFonts w:hint="default"/>
          <w:sz w:val="24"/>
          <w:szCs w:val="24"/>
        </w:rPr>
      </w:pPr>
      <w:r>
        <w:rPr>
          <w:rFonts w:hint="default"/>
          <w:sz w:val="24"/>
          <w:szCs w:val="24"/>
        </w:rPr>
        <w:t>策略空间：合作（C）</w:t>
      </w:r>
      <w:r>
        <w:rPr>
          <w:rFonts w:hint="eastAsia"/>
          <w:sz w:val="24"/>
          <w:szCs w:val="24"/>
          <w:lang w:eastAsia="zh-CN"/>
        </w:rPr>
        <w:t>：</w:t>
      </w:r>
      <w:r>
        <w:rPr>
          <w:rFonts w:hint="default"/>
          <w:sz w:val="24"/>
          <w:szCs w:val="24"/>
        </w:rPr>
        <w:t>政治家表达真实意愿。善意的谎言（L）：政治家通过巧妙的言辞引导对手的认知，促进合作。</w:t>
      </w:r>
    </w:p>
    <w:p>
      <w:pPr>
        <w:ind w:firstLine="420" w:firstLineChars="0"/>
        <w:rPr>
          <w:rFonts w:hint="default"/>
          <w:sz w:val="24"/>
          <w:szCs w:val="24"/>
        </w:rPr>
      </w:pPr>
      <w:r>
        <w:rPr>
          <w:rFonts w:hint="default"/>
          <w:sz w:val="24"/>
          <w:szCs w:val="24"/>
        </w:rPr>
        <w:t>支付矩阵：</w:t>
      </w:r>
    </w:p>
    <w:p>
      <w:pPr>
        <w:ind w:firstLine="420" w:firstLineChars="0"/>
        <w:rPr>
          <w:rFonts w:hint="default"/>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69"/>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611" w:type="dxa"/>
            <w:vMerge w:val="restart"/>
            <w:vAlign w:val="center"/>
          </w:tcPr>
          <w:p>
            <w:pPr>
              <w:ind w:firstLine="420" w:firstLineChars="0"/>
              <w:jc w:val="left"/>
              <w:rPr>
                <w:rFonts w:hint="default" w:eastAsiaTheme="minorEastAsia"/>
                <w:sz w:val="24"/>
                <w:szCs w:val="24"/>
                <w:lang w:val="en-US" w:eastAsia="zh-CN"/>
              </w:rPr>
            </w:pPr>
            <w:r>
              <w:rPr>
                <w:rFonts w:hint="eastAsia" w:eastAsiaTheme="minorEastAsia"/>
                <w:sz w:val="24"/>
                <w:szCs w:val="24"/>
                <w:lang w:val="en-US" w:eastAsia="zh-CN"/>
              </w:rPr>
              <w:t>玩家A</w:t>
            </w:r>
          </w:p>
        </w:tc>
        <w:tc>
          <w:tcPr>
            <w:tcW w:w="3328" w:type="dxa"/>
            <w:gridSpan w:val="2"/>
            <w:vAlign w:val="center"/>
          </w:tcPr>
          <w:p>
            <w:pPr>
              <w:ind w:firstLine="1200" w:firstLineChars="500"/>
              <w:jc w:val="left"/>
              <w:rPr>
                <w:rFonts w:hint="default" w:eastAsiaTheme="minorEastAsia"/>
                <w:sz w:val="24"/>
                <w:szCs w:val="24"/>
                <w:lang w:val="en-US" w:eastAsia="zh-CN"/>
              </w:rPr>
            </w:pPr>
            <w:r>
              <w:rPr>
                <w:rFonts w:hint="eastAsia" w:eastAsiaTheme="minorEastAsia"/>
                <w:sz w:val="24"/>
                <w:szCs w:val="24"/>
                <w:lang w:val="en-US" w:eastAsia="zh-CN"/>
              </w:rPr>
              <w:t>玩家B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jc w:val="center"/>
        </w:trPr>
        <w:tc>
          <w:tcPr>
            <w:tcW w:w="1611" w:type="dxa"/>
            <w:vMerge w:val="continue"/>
            <w:vAlign w:val="center"/>
          </w:tcPr>
          <w:p>
            <w:pPr>
              <w:ind w:firstLine="420" w:firstLineChars="0"/>
              <w:jc w:val="left"/>
              <w:rPr>
                <w:rFonts w:hint="default" w:eastAsiaTheme="minorEastAsia"/>
                <w:sz w:val="24"/>
                <w:szCs w:val="24"/>
                <w:lang w:eastAsia="zh-CN"/>
              </w:rPr>
            </w:pPr>
          </w:p>
        </w:tc>
        <w:tc>
          <w:tcPr>
            <w:tcW w:w="1669" w:type="dxa"/>
            <w:vAlign w:val="center"/>
          </w:tcPr>
          <w:p>
            <w:pPr>
              <w:ind w:firstLine="720" w:firstLineChars="300"/>
              <w:jc w:val="left"/>
              <w:rPr>
                <w:rFonts w:hint="default" w:eastAsiaTheme="minorEastAsia"/>
                <w:sz w:val="24"/>
                <w:szCs w:val="24"/>
                <w:lang w:val="en-US" w:eastAsia="zh-CN"/>
              </w:rPr>
            </w:pPr>
            <w:r>
              <w:rPr>
                <w:rFonts w:hint="eastAsia"/>
                <w:sz w:val="24"/>
                <w:szCs w:val="24"/>
                <w:lang w:val="en-US" w:eastAsia="zh-CN"/>
              </w:rPr>
              <w:t>C</w:t>
            </w:r>
          </w:p>
        </w:tc>
        <w:tc>
          <w:tcPr>
            <w:tcW w:w="1659" w:type="dxa"/>
            <w:vAlign w:val="center"/>
          </w:tcPr>
          <w:p>
            <w:pPr>
              <w:ind w:firstLine="720" w:firstLineChars="300"/>
              <w:jc w:val="left"/>
              <w:rPr>
                <w:rFonts w:hint="default" w:eastAsiaTheme="minorEastAsia"/>
                <w:sz w:val="24"/>
                <w:szCs w:val="24"/>
                <w:lang w:val="en-US" w:eastAsia="zh-CN"/>
              </w:rPr>
            </w:pPr>
            <w:r>
              <w:rPr>
                <w:rFonts w:hint="eastAsia"/>
                <w:sz w:val="24"/>
                <w:szCs w:val="24"/>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611" w:type="dxa"/>
            <w:vAlign w:val="center"/>
          </w:tcPr>
          <w:p>
            <w:pPr>
              <w:ind w:firstLine="720" w:firstLineChars="300"/>
              <w:jc w:val="left"/>
              <w:rPr>
                <w:rFonts w:hint="default" w:eastAsiaTheme="minorEastAsia"/>
                <w:sz w:val="24"/>
                <w:szCs w:val="24"/>
                <w:lang w:eastAsia="zh-CN"/>
              </w:rPr>
            </w:pPr>
            <w:r>
              <w:rPr>
                <w:rFonts w:hint="eastAsia"/>
                <w:sz w:val="24"/>
                <w:szCs w:val="24"/>
                <w:lang w:val="en-US" w:eastAsia="zh-CN"/>
              </w:rPr>
              <w:t>C</w:t>
            </w:r>
          </w:p>
        </w:tc>
        <w:tc>
          <w:tcPr>
            <w:tcW w:w="1669" w:type="dxa"/>
            <w:vAlign w:val="center"/>
          </w:tcPr>
          <w:p>
            <w:pPr>
              <w:ind w:firstLine="420" w:firstLineChars="0"/>
              <w:jc w:val="left"/>
              <w:rPr>
                <w:rFonts w:hint="default" w:eastAsiaTheme="minorEastAsia"/>
                <w:b/>
                <w:bCs/>
                <w:sz w:val="24"/>
                <w:szCs w:val="24"/>
                <w:lang w:val="en-US" w:eastAsia="zh-CN"/>
              </w:rPr>
            </w:pPr>
            <w:r>
              <w:rPr>
                <w:rFonts w:hint="eastAsia" w:eastAsiaTheme="minorEastAsia"/>
                <w:b/>
                <w:bCs/>
                <w:sz w:val="24"/>
                <w:szCs w:val="24"/>
                <w:lang w:val="en-US" w:eastAsia="zh-CN"/>
              </w:rPr>
              <w:t>3，3</w:t>
            </w:r>
          </w:p>
        </w:tc>
        <w:tc>
          <w:tcPr>
            <w:tcW w:w="1659" w:type="dxa"/>
            <w:vAlign w:val="center"/>
          </w:tcPr>
          <w:p>
            <w:pPr>
              <w:ind w:firstLine="420" w:firstLineChars="0"/>
              <w:jc w:val="left"/>
              <w:rPr>
                <w:rFonts w:hint="default" w:eastAsiaTheme="minorEastAsia"/>
                <w:b/>
                <w:bCs/>
                <w:sz w:val="24"/>
                <w:szCs w:val="24"/>
                <w:lang w:val="en-US" w:eastAsia="zh-CN"/>
              </w:rPr>
            </w:pPr>
            <w:r>
              <w:rPr>
                <w:rFonts w:hint="eastAsia" w:eastAsiaTheme="minorEastAsia"/>
                <w:b/>
                <w:bCs/>
                <w:sz w:val="24"/>
                <w:szCs w:val="24"/>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1611" w:type="dxa"/>
            <w:vAlign w:val="center"/>
          </w:tcPr>
          <w:p>
            <w:pPr>
              <w:ind w:firstLine="720" w:firstLineChars="300"/>
              <w:jc w:val="left"/>
              <w:rPr>
                <w:rFonts w:hint="default"/>
                <w:sz w:val="24"/>
                <w:szCs w:val="24"/>
              </w:rPr>
            </w:pPr>
            <w:r>
              <w:rPr>
                <w:rFonts w:hint="eastAsia"/>
                <w:sz w:val="24"/>
                <w:szCs w:val="24"/>
                <w:lang w:val="en-US" w:eastAsia="zh-CN"/>
              </w:rPr>
              <w:t>L</w:t>
            </w:r>
          </w:p>
        </w:tc>
        <w:tc>
          <w:tcPr>
            <w:tcW w:w="1669" w:type="dxa"/>
            <w:vAlign w:val="center"/>
          </w:tcPr>
          <w:p>
            <w:pPr>
              <w:ind w:firstLine="420" w:firstLineChars="0"/>
              <w:jc w:val="left"/>
              <w:rPr>
                <w:rFonts w:hint="default"/>
                <w:b/>
                <w:bCs/>
                <w:sz w:val="24"/>
                <w:szCs w:val="24"/>
                <w:lang w:val="en-US" w:eastAsia="zh-CN"/>
              </w:rPr>
            </w:pPr>
            <w:r>
              <w:rPr>
                <w:rFonts w:hint="eastAsia"/>
                <w:b/>
                <w:bCs/>
                <w:sz w:val="24"/>
                <w:szCs w:val="24"/>
                <w:lang w:val="en-US" w:eastAsia="zh-CN"/>
              </w:rPr>
              <w:t>5，0</w:t>
            </w:r>
          </w:p>
        </w:tc>
        <w:tc>
          <w:tcPr>
            <w:tcW w:w="1659" w:type="dxa"/>
            <w:vAlign w:val="center"/>
          </w:tcPr>
          <w:p>
            <w:pPr>
              <w:ind w:firstLine="420" w:firstLineChars="0"/>
              <w:jc w:val="left"/>
              <w:rPr>
                <w:rFonts w:hint="default"/>
                <w:b/>
                <w:bCs/>
                <w:sz w:val="24"/>
                <w:szCs w:val="24"/>
                <w:lang w:val="en-US" w:eastAsia="zh-CN"/>
              </w:rPr>
            </w:pPr>
            <w:r>
              <w:rPr>
                <w:rFonts w:hint="eastAsia"/>
                <w:b/>
                <w:bCs/>
                <w:sz w:val="24"/>
                <w:szCs w:val="24"/>
                <w:lang w:val="en-US" w:eastAsia="zh-CN"/>
              </w:rPr>
              <w:t>2，2</w:t>
            </w:r>
          </w:p>
        </w:tc>
      </w:tr>
    </w:tbl>
    <w:p>
      <w:pPr>
        <w:pStyle w:val="10"/>
        <w:rPr>
          <w:b w:val="0"/>
          <w:bCs/>
        </w:rPr>
      </w:pPr>
      <w:r>
        <w:rPr>
          <w:rFonts w:hint="eastAsia"/>
          <w:b w:val="0"/>
          <w:bCs/>
          <w:lang w:val="en-US" w:eastAsia="zh-CN"/>
        </w:rPr>
        <w:t>图4</w:t>
      </w:r>
      <w:r>
        <w:rPr>
          <w:b w:val="0"/>
          <w:bCs/>
        </w:rPr>
        <w:t xml:space="preserve"> </w:t>
      </w:r>
      <w:r>
        <w:rPr>
          <w:rFonts w:hint="default"/>
          <w:b w:val="0"/>
          <w:bCs/>
        </w:rPr>
        <w:t>善意的谎言</w:t>
      </w:r>
      <w:r>
        <w:rPr>
          <w:rFonts w:hint="eastAsia"/>
          <w:b w:val="0"/>
          <w:bCs/>
          <w:lang w:val="en-US" w:eastAsia="zh-CN"/>
        </w:rPr>
        <w:t>博弈</w:t>
      </w:r>
    </w:p>
    <w:p>
      <w:pPr>
        <w:rPr>
          <w:rFonts w:hint="default"/>
        </w:rPr>
      </w:pPr>
    </w:p>
    <w:p>
      <w:pPr>
        <w:ind w:firstLine="420" w:firstLineChars="0"/>
        <w:rPr>
          <w:rFonts w:hint="default"/>
          <w:sz w:val="24"/>
          <w:szCs w:val="24"/>
        </w:rPr>
      </w:pPr>
      <w:r>
        <w:rPr>
          <w:rFonts w:hint="default"/>
          <w:sz w:val="24"/>
          <w:szCs w:val="24"/>
        </w:rPr>
        <w:t>在这里，善意的谎言（L）被引入作为一种策略，政治家通过谎言来创造对手的愚蠢认同，最终在合作时获得更高的支付。</w:t>
      </w:r>
    </w:p>
    <w:p>
      <w:pPr>
        <w:ind w:firstLine="420" w:firstLineChars="0"/>
        <w:rPr>
          <w:rFonts w:hint="default"/>
          <w:sz w:val="24"/>
          <w:szCs w:val="24"/>
        </w:rPr>
      </w:pPr>
      <w:r>
        <w:rPr>
          <w:rFonts w:hint="default"/>
          <w:sz w:val="24"/>
          <w:szCs w:val="24"/>
        </w:rPr>
        <w:t>有限理性和外部环境约束：政治家在每一轮博弈中都具有有限的理性，只能对有限数量的信息进行处理。外部环境的不确定性被建模为对手的反应可能会受到政治家的谎言影响，但对谎言的真实意图并不清晰。</w:t>
      </w:r>
    </w:p>
    <w:p>
      <w:pPr>
        <w:ind w:firstLine="420" w:firstLineChars="0"/>
        <w:rPr>
          <w:rFonts w:hint="default"/>
          <w:sz w:val="24"/>
          <w:szCs w:val="24"/>
        </w:rPr>
      </w:pPr>
      <w:r>
        <w:rPr>
          <w:rFonts w:hint="default"/>
          <w:sz w:val="24"/>
          <w:szCs w:val="24"/>
        </w:rPr>
        <w:t>期望效用和社会整体利益：政治家的期望效用可以考虑为当前回合的支付与预期未来回合的支付的折现之和，类似于前述模型。社会整体利益可以通过所有政治家的期望效用的总和来表示。</w:t>
      </w:r>
    </w:p>
    <w:p>
      <w:pPr>
        <w:ind w:firstLine="420" w:firstLineChars="0"/>
        <w:rPr>
          <w:rFonts w:hint="default"/>
          <w:sz w:val="24"/>
          <w:szCs w:val="24"/>
        </w:rPr>
      </w:pPr>
      <w:r>
        <w:rPr>
          <w:rFonts w:hint="default"/>
          <w:sz w:val="24"/>
          <w:szCs w:val="24"/>
        </w:rPr>
        <w:t>通过这个模型，政治家在有限理性和外部环境不确定性下，可以通过选择善意的谎言来塑造对手的认知，以最大化长期的社会整体利益。</w:t>
      </w:r>
    </w:p>
    <w:p>
      <w:pPr>
        <w:rPr>
          <w:rFonts w:hint="default"/>
          <w:i w:val="0"/>
          <w:iCs w:val="0"/>
        </w:rPr>
      </w:pPr>
    </w:p>
    <w:p>
      <w:pPr>
        <w:jc w:val="left"/>
        <w:rPr>
          <w:rFonts w:hint="eastAsia"/>
          <w:b/>
          <w:i w:val="0"/>
          <w:iCs w:val="0"/>
          <w:sz w:val="28"/>
          <w:szCs w:val="28"/>
        </w:rPr>
      </w:pPr>
      <w:r>
        <w:rPr>
          <w:rFonts w:hint="eastAsia"/>
          <w:b/>
          <w:i w:val="0"/>
          <w:iCs w:val="0"/>
          <w:sz w:val="28"/>
          <w:szCs w:val="28"/>
        </w:rPr>
        <w:t>3、现实意义</w:t>
      </w:r>
    </w:p>
    <w:p>
      <w:pPr>
        <w:rPr>
          <w:rFonts w:hint="default"/>
        </w:rPr>
      </w:pPr>
    </w:p>
    <w:p>
      <w:pPr>
        <w:numPr>
          <w:ilvl w:val="0"/>
          <w:numId w:val="0"/>
        </w:numPr>
        <w:ind w:firstLine="420" w:firstLineChars="0"/>
        <w:rPr>
          <w:rFonts w:hint="default"/>
          <w:sz w:val="24"/>
          <w:szCs w:val="24"/>
        </w:rPr>
      </w:pPr>
      <w:r>
        <w:rPr>
          <w:rFonts w:hint="eastAsia"/>
          <w:b/>
          <w:bCs/>
          <w:sz w:val="24"/>
          <w:szCs w:val="24"/>
          <w:lang w:val="en-US" w:eastAsia="zh-CN"/>
        </w:rPr>
        <w:t>3.1</w:t>
      </w:r>
      <w:r>
        <w:rPr>
          <w:rFonts w:hint="default"/>
          <w:b/>
          <w:bCs/>
          <w:sz w:val="24"/>
          <w:szCs w:val="24"/>
        </w:rPr>
        <w:t>策略均衡：</w:t>
      </w:r>
      <w:r>
        <w:rPr>
          <w:rFonts w:hint="default"/>
          <w:sz w:val="24"/>
          <w:szCs w:val="24"/>
        </w:rPr>
        <w:t>模型中存在</w:t>
      </w:r>
      <w:r>
        <w:rPr>
          <w:rFonts w:hint="eastAsia"/>
          <w:sz w:val="24"/>
          <w:szCs w:val="24"/>
          <w:lang w:val="en-US" w:eastAsia="zh-CN"/>
        </w:rPr>
        <w:t>的</w:t>
      </w:r>
      <w:r>
        <w:rPr>
          <w:rFonts w:hint="default"/>
          <w:sz w:val="24"/>
          <w:szCs w:val="24"/>
        </w:rPr>
        <w:t>均衡策略，政治家在有限理性和外部环境约束下选择合作或善意的谎言，以最大化其期望效用。这种均衡体现了在不同策略选择下，双方都无法通过单方面改变策略来提高自己的支付。在长期博弈中，政治家可能逐渐形成一种稳定的合作模式，即便在短期内存在善意的谎言。这种社会均衡有望实现社会整体利益的最大化。</w:t>
      </w:r>
    </w:p>
    <w:p>
      <w:pPr>
        <w:numPr>
          <w:ilvl w:val="0"/>
          <w:numId w:val="0"/>
        </w:numPr>
        <w:rPr>
          <w:rFonts w:hint="default"/>
        </w:rPr>
      </w:pPr>
    </w:p>
    <w:p>
      <w:pPr>
        <w:numPr>
          <w:ilvl w:val="0"/>
          <w:numId w:val="0"/>
        </w:numPr>
        <w:ind w:firstLine="420" w:firstLineChars="0"/>
        <w:rPr>
          <w:rFonts w:hint="default"/>
          <w:sz w:val="24"/>
          <w:szCs w:val="24"/>
        </w:rPr>
      </w:pPr>
      <w:r>
        <w:rPr>
          <w:rFonts w:hint="eastAsia"/>
          <w:b/>
          <w:bCs/>
          <w:sz w:val="24"/>
          <w:szCs w:val="24"/>
          <w:lang w:val="en-US" w:eastAsia="zh-CN"/>
        </w:rPr>
        <w:t>3.2</w:t>
      </w:r>
      <w:r>
        <w:rPr>
          <w:rFonts w:hint="default"/>
          <w:b/>
          <w:bCs/>
          <w:sz w:val="24"/>
          <w:szCs w:val="24"/>
        </w:rPr>
        <w:t>主体行为选择：</w:t>
      </w:r>
      <w:r>
        <w:rPr>
          <w:rFonts w:hint="default"/>
          <w:sz w:val="24"/>
          <w:szCs w:val="24"/>
        </w:rPr>
        <w:t>模型中的政治家受到有限理性的制约，其决策基于有限的信息和过去的经验</w:t>
      </w:r>
      <w:r>
        <w:rPr>
          <w:rFonts w:hint="eastAsia"/>
          <w:sz w:val="24"/>
          <w:szCs w:val="24"/>
          <w:lang w:eastAsia="zh-CN"/>
        </w:rPr>
        <w:t>，</w:t>
      </w:r>
      <w:r>
        <w:rPr>
          <w:rFonts w:hint="default"/>
          <w:sz w:val="24"/>
          <w:szCs w:val="24"/>
        </w:rPr>
        <w:t>这符合现实中政治家在制定政策和进行博弈时的有限理性行为。政治家通过善意的谎言来引导对手的认知，以促进合作，通过合作和善意的谎言来追求社会整体利益</w:t>
      </w:r>
      <w:r>
        <w:rPr>
          <w:rFonts w:hint="eastAsia"/>
          <w:sz w:val="24"/>
          <w:szCs w:val="24"/>
          <w:lang w:eastAsia="zh-CN"/>
        </w:rPr>
        <w:t>，</w:t>
      </w:r>
      <w:r>
        <w:rPr>
          <w:rFonts w:hint="default"/>
          <w:sz w:val="24"/>
          <w:szCs w:val="24"/>
        </w:rPr>
        <w:t>反映了政治领域中长期决策的影响，政治家在考虑短期和长期效应时的行为选择。</w:t>
      </w:r>
    </w:p>
    <w:p>
      <w:pPr>
        <w:ind w:firstLine="420" w:firstLineChars="0"/>
        <w:rPr>
          <w:rFonts w:hint="default"/>
          <w:sz w:val="24"/>
          <w:szCs w:val="24"/>
        </w:rPr>
      </w:pPr>
    </w:p>
    <w:p>
      <w:pPr>
        <w:numPr>
          <w:ilvl w:val="0"/>
          <w:numId w:val="0"/>
        </w:numPr>
        <w:ind w:firstLine="420" w:firstLineChars="0"/>
        <w:rPr>
          <w:rFonts w:hint="default"/>
          <w:sz w:val="24"/>
          <w:szCs w:val="24"/>
        </w:rPr>
      </w:pPr>
      <w:r>
        <w:rPr>
          <w:rFonts w:hint="eastAsia"/>
          <w:b/>
          <w:bCs/>
          <w:sz w:val="24"/>
          <w:szCs w:val="24"/>
          <w:lang w:val="en-US" w:eastAsia="zh-CN"/>
        </w:rPr>
        <w:t>3.3</w:t>
      </w:r>
      <w:r>
        <w:rPr>
          <w:rFonts w:hint="default"/>
          <w:b/>
          <w:bCs/>
          <w:sz w:val="24"/>
          <w:szCs w:val="24"/>
        </w:rPr>
        <w:t>博弈理论的应用：</w:t>
      </w:r>
      <w:r>
        <w:rPr>
          <w:rFonts w:hint="default"/>
          <w:b w:val="0"/>
          <w:bCs w:val="0"/>
          <w:sz w:val="24"/>
          <w:szCs w:val="24"/>
        </w:rPr>
        <w:t>在社会中，善意的谎言博弈模型提供了一种解释人际、政治和商业互动的理论框架。这一模型强调了在有限理性和外部环境约束下，通过巧妙的沟通和表达，个体和组织能够在短期内取得一定利益，同时逐步建立长期的合作模式。这种策略在政治协商、国际关系、商业谈判以及社交互动中发挥作用，有望在复杂的社会网络中促进合作、协调利益，并推动共同发展。然而，在应用中需谨慎权衡，确保维护信任、长期合作的基础，以实现社会整体利益的最大化。</w:t>
      </w: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91B54D"/>
    <w:multiLevelType w:val="multilevel"/>
    <w:tmpl w:val="8F91B54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D5A6124"/>
    <w:multiLevelType w:val="singleLevel"/>
    <w:tmpl w:val="3D5A6124"/>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133F02C3"/>
    <w:rsid w:val="295977AD"/>
    <w:rsid w:val="35503212"/>
    <w:rsid w:val="45302297"/>
    <w:rsid w:val="4F873BFA"/>
    <w:rsid w:val="7150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9"/>
    <w:pPr>
      <w:keepNext/>
      <w:keepLines/>
      <w:jc w:val="left"/>
      <w:outlineLvl w:val="2"/>
    </w:pPr>
    <w:rPr>
      <w:b/>
      <w:bCs/>
      <w:szCs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paragraph" w:customStyle="1" w:styleId="10">
    <w:name w:val="图片表格"/>
    <w:basedOn w:val="1"/>
    <w:qFormat/>
    <w:uiPriority w:val="0"/>
    <w:pPr>
      <w:widowControl/>
      <w:ind w:firstLine="0" w:firstLineChars="0"/>
      <w:jc w:val="center"/>
    </w:pPr>
    <w:rPr>
      <w:b/>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2023-12-28T11:32:00Z</dcterms:created>
  <dc:creator>zhangziyang</dc:creator>
  <cp:lastModifiedBy>张子洋</cp:lastModifiedBy>
  <dcterms:modified xsi:type="dcterms:W3CDTF">2023-12-31T07:27:52Z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1C43DABCEB754620955C5F8494F2C073_12</vt:lpwstr>
  </property>
</Properties>
</file>