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jc w:val="center"/>
        <w:rPr>
          <w:rFonts w:hint="eastAsia" w:ascii="黑体" w:hAnsi="黑体" w:eastAsia="黑体" w:cs="Times New Roman"/>
          <w:b/>
          <w:kern w:val="2"/>
          <w:sz w:val="32"/>
          <w:szCs w:val="32"/>
        </w:rPr>
      </w:pPr>
      <w:r>
        <w:rPr>
          <w:rFonts w:hint="eastAsia" w:ascii="楷体" w:hAnsi="楷体" w:eastAsia="楷体" w:cs="Times New Roman"/>
          <w:b/>
          <w:kern w:val="2"/>
          <w:sz w:val="32"/>
          <w:szCs w:val="32"/>
          <w:lang w:val="en-US" w:eastAsia="zh-CN"/>
        </w:rPr>
        <w:t xml:space="preserve">  </w:t>
      </w:r>
      <w:r>
        <w:rPr>
          <w:rFonts w:hint="eastAsia" w:ascii="楷体" w:hAnsi="楷体" w:eastAsia="楷体" w:cs="Times New Roman"/>
          <w:b/>
          <w:kern w:val="2"/>
          <w:sz w:val="32"/>
          <w:szCs w:val="32"/>
        </w:rPr>
        <w:t xml:space="preserve"> </w:t>
      </w:r>
      <w:bookmarkStart w:id="0" w:name="_GoBack"/>
      <w:r>
        <w:rPr>
          <w:rFonts w:hint="eastAsia" w:ascii="黑体" w:hAnsi="黑体" w:eastAsia="黑体" w:cs="Times New Roman"/>
          <w:b/>
          <w:kern w:val="2"/>
          <w:sz w:val="32"/>
          <w:szCs w:val="32"/>
        </w:rPr>
        <w:t>作业</w:t>
      </w:r>
      <w:r>
        <w:rPr>
          <w:rFonts w:hint="eastAsia" w:ascii="黑体" w:hAnsi="黑体" w:eastAsia="黑体" w:cs="Times New Roman"/>
          <w:b/>
          <w:kern w:val="2"/>
          <w:sz w:val="32"/>
          <w:szCs w:val="32"/>
          <w:lang w:val="en-US" w:eastAsia="zh-CN"/>
        </w:rPr>
        <w:t xml:space="preserve">八 </w:t>
      </w:r>
      <w:r>
        <w:rPr>
          <w:rFonts w:hint="eastAsia" w:ascii="黑体" w:hAnsi="黑体" w:eastAsia="黑体" w:cs="Times New Roman"/>
          <w:b/>
          <w:kern w:val="2"/>
          <w:sz w:val="32"/>
          <w:szCs w:val="32"/>
        </w:rPr>
        <w:t>存储管理2-虚拟存储管理</w:t>
      </w:r>
    </w:p>
    <w:bookmarkEnd w:id="0"/>
    <w:p>
      <w:pPr>
        <w:pStyle w:val="7"/>
        <w:spacing w:before="0" w:beforeAutospacing="0" w:after="0" w:afterAutospacing="0"/>
        <w:rPr>
          <w:rFonts w:ascii="Times New Roman" w:hAnsi="Times New Roman" w:cs="Times New Roman"/>
          <w:b/>
          <w:kern w:val="2"/>
          <w:sz w:val="28"/>
          <w:szCs w:val="28"/>
        </w:rPr>
      </w:pPr>
      <w:r>
        <w:rPr>
          <w:rFonts w:hint="eastAsia" w:ascii="Times New Roman" w:hAnsi="Times New Roman" w:cs="Times New Roman"/>
          <w:b/>
          <w:kern w:val="2"/>
          <w:sz w:val="28"/>
          <w:szCs w:val="28"/>
        </w:rPr>
        <w:t>一、选择</w:t>
      </w:r>
      <w:r>
        <w:rPr>
          <w:rFonts w:hint="eastAsia" w:ascii="Times New Roman" w:hAnsi="Times New Roman" w:cs="Times New Roman"/>
          <w:b/>
          <w:kern w:val="2"/>
          <w:sz w:val="28"/>
          <w:szCs w:val="28"/>
          <w:lang w:val="en-US" w:eastAsia="zh-CN"/>
        </w:rPr>
        <w:t>填空</w:t>
      </w:r>
      <w:r>
        <w:rPr>
          <w:rFonts w:hint="eastAsia" w:ascii="Times New Roman" w:hAnsi="Times New Roman" w:cs="Times New Roman"/>
          <w:b/>
          <w:kern w:val="2"/>
          <w:sz w:val="28"/>
          <w:szCs w:val="28"/>
        </w:rPr>
        <w:t>题</w:t>
      </w:r>
    </w:p>
    <w:p>
      <w:pPr>
        <w:pStyle w:val="7"/>
        <w:spacing w:before="0" w:beforeAutospacing="0" w:after="0" w:afterAutospacing="0"/>
        <w:rPr>
          <w:rFonts w:hint="default" w:ascii="Times New Roman" w:hAnsi="Times New Roman" w:cs="Times New Roman"/>
          <w:color w:val="000000" w:themeColor="text1"/>
          <w:kern w:val="2"/>
        </w:rPr>
      </w:pPr>
      <w:r>
        <w:rPr>
          <w:rFonts w:cs="Times New Roman"/>
          <w:kern w:val="2"/>
        </w:rPr>
        <w:t>1．</w:t>
      </w:r>
      <w:r>
        <w:rPr>
          <w:rFonts w:hint="default" w:ascii="Times New Roman" w:hAnsi="Times New Roman" w:cs="Times New Roman"/>
          <w:color w:val="000000" w:themeColor="text1"/>
          <w:kern w:val="2"/>
          <w:lang w:val="en-US" w:eastAsia="zh-CN"/>
        </w:rPr>
        <w:t xml:space="preserve">虚拟存储技术主要基于( 程序局部性原理)原理，采用( </w:t>
      </w:r>
      <w:r>
        <w:rPr>
          <w:rFonts w:hint="default" w:ascii="Times New Roman" w:hAnsi="Times New Roman" w:cs="Times New Roman"/>
          <w:b/>
          <w:bCs/>
          <w:color w:val="0000FF"/>
          <w:kern w:val="2"/>
          <w:lang w:val="en-US" w:eastAsia="zh-CN"/>
        </w:rPr>
        <w:t>部分装入</w:t>
      </w:r>
      <w:r>
        <w:rPr>
          <w:rFonts w:hint="default" w:ascii="Times New Roman" w:hAnsi="Times New Roman" w:cs="Times New Roman"/>
          <w:color w:val="000000" w:themeColor="text1"/>
          <w:kern w:val="2"/>
          <w:lang w:val="en-US" w:eastAsia="zh-CN"/>
        </w:rPr>
        <w:t xml:space="preserve"> )、（ </w:t>
      </w:r>
      <w:r>
        <w:rPr>
          <w:rFonts w:hint="default" w:ascii="Times New Roman" w:hAnsi="Times New Roman" w:cs="Times New Roman"/>
          <w:b/>
          <w:bCs/>
          <w:color w:val="0000FF"/>
          <w:kern w:val="2"/>
          <w:lang w:val="en-US" w:eastAsia="zh-CN"/>
        </w:rPr>
        <w:t>请求调页/段</w:t>
      </w:r>
      <w:r>
        <w:rPr>
          <w:rFonts w:hint="default" w:ascii="Times New Roman" w:hAnsi="Times New Roman" w:cs="Times New Roman"/>
          <w:color w:val="000000" w:themeColor="text1"/>
          <w:kern w:val="2"/>
          <w:lang w:val="en-US" w:eastAsia="zh-CN"/>
        </w:rPr>
        <w:t xml:space="preserve"> ）、（</w:t>
      </w:r>
      <w:r>
        <w:rPr>
          <w:rFonts w:hint="default" w:ascii="Times New Roman" w:hAnsi="Times New Roman" w:cs="Times New Roman"/>
          <w:b/>
          <w:bCs/>
          <w:color w:val="0000FF"/>
          <w:kern w:val="2"/>
          <w:lang w:val="en-US" w:eastAsia="zh-CN"/>
        </w:rPr>
        <w:t xml:space="preserve"> 页面/段置换</w:t>
      </w:r>
      <w:r>
        <w:rPr>
          <w:rFonts w:hint="default" w:ascii="Times New Roman" w:hAnsi="Times New Roman" w:cs="Times New Roman"/>
          <w:color w:val="000000" w:themeColor="text1"/>
          <w:kern w:val="2"/>
          <w:lang w:val="en-US" w:eastAsia="zh-CN"/>
        </w:rPr>
        <w:t>）策略实现</w:t>
      </w:r>
      <w:r>
        <w:rPr>
          <w:rFonts w:hint="default" w:ascii="Times New Roman" w:hAnsi="Times New Roman" w:cs="Times New Roman"/>
          <w:color w:val="000000" w:themeColor="text1"/>
          <w:kern w:val="2"/>
        </w:rPr>
        <w:t>。</w:t>
      </w:r>
    </w:p>
    <w:p>
      <w:pPr>
        <w:pStyle w:val="7"/>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color w:val="000000" w:themeColor="text1"/>
          <w:kern w:val="2"/>
        </w:rPr>
        <w:t>2．操作系统处理缺页中断时， 选择一种好的调度算法对主存和辅存中的信息进行高效调度尽可能地避免（ ） 。</w:t>
      </w:r>
    </w:p>
    <w:p>
      <w:pPr>
        <w:pStyle w:val="7"/>
        <w:spacing w:before="0" w:beforeAutospacing="0" w:after="0" w:afterAutospacing="0"/>
        <w:rPr>
          <w:rFonts w:hint="default" w:ascii="Times New Roman" w:hAnsi="Times New Roman" w:cs="Times New Roman"/>
          <w:b/>
          <w:bCs/>
          <w:color w:val="0000FF"/>
          <w:kern w:val="2"/>
        </w:rPr>
      </w:pPr>
      <w:r>
        <w:rPr>
          <w:rFonts w:hint="default" w:ascii="Times New Roman" w:hAnsi="Times New Roman" w:cs="Times New Roman"/>
          <w:color w:val="000000" w:themeColor="text1"/>
          <w:kern w:val="2"/>
        </w:rPr>
        <w:t xml:space="preserve">    A、 碎片       B、 CPU 空闲     C、 多重中断   </w:t>
      </w:r>
      <w:r>
        <w:rPr>
          <w:rFonts w:hint="default" w:ascii="Times New Roman" w:hAnsi="Times New Roman" w:cs="Times New Roman"/>
          <w:b/>
          <w:bCs/>
          <w:color w:val="0000FF"/>
          <w:kern w:val="2"/>
        </w:rPr>
        <w:t xml:space="preserve"> D、 抖动</w:t>
      </w:r>
    </w:p>
    <w:p>
      <w:pPr>
        <w:pStyle w:val="7"/>
        <w:spacing w:before="0" w:beforeAutospacing="0" w:after="0" w:afterAutospacing="0"/>
        <w:rPr>
          <w:rFonts w:cs="Times New Roman"/>
          <w:color w:val="000000" w:themeColor="text1"/>
          <w:kern w:val="2"/>
        </w:rPr>
      </w:pPr>
      <w:r>
        <w:rPr>
          <w:rFonts w:cs="Times New Roman"/>
          <w:color w:val="000000" w:themeColor="text1"/>
          <w:kern w:val="2"/>
        </w:rPr>
        <w:t>3．分页式存储管理的主要特点是（ ） 。</w:t>
      </w:r>
    </w:p>
    <w:p>
      <w:pPr>
        <w:pStyle w:val="7"/>
        <w:spacing w:before="0" w:beforeAutospacing="0" w:after="0" w:afterAutospacing="0"/>
        <w:rPr>
          <w:rFonts w:cs="Times New Roman"/>
          <w:color w:val="000000" w:themeColor="text1"/>
          <w:kern w:val="2"/>
        </w:rPr>
      </w:pPr>
      <w:r>
        <w:rPr>
          <w:rFonts w:hint="eastAsia" w:cs="Times New Roman"/>
          <w:color w:val="000000" w:themeColor="text1"/>
          <w:kern w:val="2"/>
        </w:rPr>
        <w:t xml:space="preserve">   </w:t>
      </w:r>
      <w:r>
        <w:rPr>
          <w:rFonts w:cs="Times New Roman"/>
          <w:color w:val="000000" w:themeColor="text1"/>
          <w:kern w:val="2"/>
        </w:rPr>
        <w:t xml:space="preserve"> A、要求处理缺页中断 </w:t>
      </w:r>
      <w:r>
        <w:rPr>
          <w:rFonts w:hint="eastAsia" w:cs="Times New Roman"/>
          <w:color w:val="000000" w:themeColor="text1"/>
          <w:kern w:val="2"/>
        </w:rPr>
        <w:t xml:space="preserve">  </w:t>
      </w:r>
    </w:p>
    <w:p>
      <w:pPr>
        <w:pStyle w:val="7"/>
        <w:spacing w:before="0" w:beforeAutospacing="0" w:after="0" w:afterAutospacing="0"/>
        <w:rPr>
          <w:rFonts w:cs="Times New Roman"/>
          <w:color w:val="000000" w:themeColor="text1"/>
          <w:kern w:val="2"/>
        </w:rPr>
      </w:pPr>
      <w:r>
        <w:rPr>
          <w:rFonts w:hint="eastAsia" w:cs="Times New Roman"/>
          <w:color w:val="000000" w:themeColor="text1"/>
          <w:kern w:val="2"/>
        </w:rPr>
        <w:t xml:space="preserve">    </w:t>
      </w:r>
      <w:r>
        <w:rPr>
          <w:rFonts w:cs="Times New Roman"/>
          <w:color w:val="000000" w:themeColor="text1"/>
          <w:kern w:val="2"/>
        </w:rPr>
        <w:t>B、要求扩充主存容量</w:t>
      </w:r>
    </w:p>
    <w:p>
      <w:pPr>
        <w:pStyle w:val="7"/>
        <w:spacing w:before="0" w:beforeAutospacing="0" w:after="0" w:afterAutospacing="0"/>
        <w:rPr>
          <w:rFonts w:cs="Times New Roman"/>
          <w:b/>
          <w:bCs/>
          <w:color w:val="0000FF"/>
          <w:kern w:val="2"/>
        </w:rPr>
      </w:pPr>
      <w:r>
        <w:rPr>
          <w:rFonts w:cs="Times New Roman"/>
          <w:b/>
          <w:bCs/>
          <w:color w:val="0000FF"/>
          <w:kern w:val="2"/>
        </w:rPr>
        <w:t xml:space="preserve"> </w:t>
      </w:r>
      <w:r>
        <w:rPr>
          <w:rFonts w:hint="eastAsia" w:cs="Times New Roman"/>
          <w:b/>
          <w:bCs/>
          <w:color w:val="0000FF"/>
          <w:kern w:val="2"/>
        </w:rPr>
        <w:t xml:space="preserve">   </w:t>
      </w:r>
      <w:r>
        <w:rPr>
          <w:rFonts w:cs="Times New Roman"/>
          <w:b/>
          <w:bCs/>
          <w:color w:val="0000FF"/>
          <w:kern w:val="2"/>
        </w:rPr>
        <w:t>C、不要求作业装入到主存的连续区域</w:t>
      </w:r>
    </w:p>
    <w:p>
      <w:pPr>
        <w:pStyle w:val="7"/>
        <w:spacing w:before="0" w:beforeAutospacing="0" w:after="0" w:afterAutospacing="0"/>
        <w:rPr>
          <w:rFonts w:cs="Times New Roman"/>
          <w:color w:val="000000" w:themeColor="text1"/>
          <w:kern w:val="2"/>
        </w:rPr>
      </w:pPr>
      <w:r>
        <w:rPr>
          <w:rFonts w:cs="Times New Roman"/>
          <w:color w:val="000000" w:themeColor="text1"/>
          <w:kern w:val="2"/>
        </w:rPr>
        <w:t xml:space="preserve"> </w:t>
      </w:r>
      <w:r>
        <w:rPr>
          <w:rFonts w:hint="eastAsia" w:cs="Times New Roman"/>
          <w:color w:val="000000" w:themeColor="text1"/>
          <w:kern w:val="2"/>
        </w:rPr>
        <w:t xml:space="preserve">   </w:t>
      </w:r>
      <w:r>
        <w:rPr>
          <w:rFonts w:cs="Times New Roman"/>
          <w:color w:val="000000" w:themeColor="text1"/>
          <w:kern w:val="2"/>
        </w:rPr>
        <w:t xml:space="preserve">D、不要求作业全部同时装人主存 </w:t>
      </w:r>
    </w:p>
    <w:p>
      <w:pPr>
        <w:pStyle w:val="7"/>
        <w:spacing w:before="0" w:beforeAutospacing="0" w:after="0" w:afterAutospacing="0"/>
        <w:rPr>
          <w:rFonts w:cs="Times New Roman"/>
          <w:color w:val="000000" w:themeColor="text1"/>
          <w:kern w:val="2"/>
        </w:rPr>
      </w:pPr>
      <w:r>
        <w:rPr>
          <w:rFonts w:cs="Times New Roman"/>
          <w:color w:val="000000" w:themeColor="text1"/>
          <w:kern w:val="2"/>
        </w:rPr>
        <w:t>4．</w:t>
      </w:r>
      <w:r>
        <w:rPr>
          <w:rFonts w:hint="default" w:ascii="Times New Roman" w:hAnsi="Times New Roman" w:cs="Times New Roman"/>
          <w:color w:val="000000" w:themeColor="text1"/>
          <w:kern w:val="2"/>
        </w:rPr>
        <w:t xml:space="preserve">LRU </w:t>
      </w:r>
      <w:r>
        <w:rPr>
          <w:rFonts w:cs="Times New Roman"/>
          <w:color w:val="000000" w:themeColor="text1"/>
          <w:kern w:val="2"/>
        </w:rPr>
        <w:t>页面调度算法淘汰（ ） 的页</w:t>
      </w:r>
    </w:p>
    <w:p>
      <w:pPr>
        <w:pStyle w:val="7"/>
        <w:spacing w:before="0" w:beforeAutospacing="0" w:after="0" w:afterAutospacing="0"/>
        <w:rPr>
          <w:rFonts w:cs="Times New Roman"/>
          <w:color w:val="000000" w:themeColor="text1"/>
          <w:kern w:val="2"/>
        </w:rPr>
      </w:pPr>
      <w:r>
        <w:rPr>
          <w:rFonts w:hint="eastAsia" w:cs="Times New Roman"/>
          <w:color w:val="000000" w:themeColor="text1"/>
          <w:kern w:val="2"/>
        </w:rPr>
        <w:t xml:space="preserve">  </w:t>
      </w:r>
      <w:r>
        <w:rPr>
          <w:rFonts w:hint="eastAsia" w:cs="Times New Roman"/>
          <w:b/>
          <w:bCs/>
          <w:color w:val="0000FF"/>
          <w:kern w:val="2"/>
        </w:rPr>
        <w:t xml:space="preserve">  </w:t>
      </w:r>
      <w:r>
        <w:rPr>
          <w:rFonts w:cs="Times New Roman"/>
          <w:b/>
          <w:bCs/>
          <w:color w:val="0000FF"/>
          <w:kern w:val="2"/>
        </w:rPr>
        <w:t xml:space="preserve">A、最近最少使用 </w:t>
      </w:r>
      <w:r>
        <w:rPr>
          <w:rFonts w:hint="eastAsia" w:cs="Times New Roman"/>
          <w:color w:val="000000" w:themeColor="text1"/>
          <w:kern w:val="2"/>
        </w:rPr>
        <w:t xml:space="preserve">      </w:t>
      </w:r>
      <w:r>
        <w:rPr>
          <w:rFonts w:cs="Times New Roman"/>
          <w:color w:val="000000" w:themeColor="text1"/>
          <w:kern w:val="2"/>
        </w:rPr>
        <w:t>B、 最近最久未使用</w:t>
      </w:r>
    </w:p>
    <w:p>
      <w:pPr>
        <w:pStyle w:val="7"/>
        <w:spacing w:before="0" w:beforeAutospacing="0" w:after="0" w:afterAutospacing="0"/>
        <w:rPr>
          <w:rFonts w:cs="Times New Roman"/>
          <w:color w:val="000000" w:themeColor="text1"/>
          <w:kern w:val="2"/>
        </w:rPr>
      </w:pPr>
      <w:r>
        <w:rPr>
          <w:rFonts w:hint="eastAsia" w:cs="Times New Roman"/>
          <w:color w:val="000000" w:themeColor="text1"/>
          <w:kern w:val="2"/>
        </w:rPr>
        <w:t xml:space="preserve">    </w:t>
      </w:r>
      <w:r>
        <w:rPr>
          <w:rFonts w:cs="Times New Roman"/>
          <w:color w:val="000000" w:themeColor="text1"/>
          <w:kern w:val="2"/>
        </w:rPr>
        <w:t xml:space="preserve">C、最先进入主存 </w:t>
      </w:r>
      <w:r>
        <w:rPr>
          <w:rFonts w:hint="eastAsia" w:cs="Times New Roman"/>
          <w:color w:val="000000" w:themeColor="text1"/>
          <w:kern w:val="2"/>
        </w:rPr>
        <w:t xml:space="preserve">      </w:t>
      </w:r>
      <w:r>
        <w:rPr>
          <w:rFonts w:cs="Times New Roman"/>
          <w:color w:val="000000" w:themeColor="text1"/>
          <w:kern w:val="2"/>
        </w:rPr>
        <w:t>D、 将来最久使用</w:t>
      </w:r>
    </w:p>
    <w:p>
      <w:pPr>
        <w:pStyle w:val="7"/>
        <w:spacing w:before="0" w:beforeAutospacing="0" w:after="0" w:afterAutospacing="0"/>
        <w:rPr>
          <w:rFonts w:hint="default" w:ascii="Times New Roman" w:hAnsi="Times New Roman" w:cs="Times New Roman"/>
          <w:color w:val="000000" w:themeColor="text1"/>
          <w:kern w:val="2"/>
        </w:rPr>
      </w:pPr>
      <w:r>
        <w:rPr>
          <w:rFonts w:hint="eastAsia" w:cs="Times New Roman"/>
          <w:color w:val="000000" w:themeColor="text1"/>
          <w:kern w:val="2"/>
          <w:lang w:val="en-US" w:eastAsia="zh-CN"/>
        </w:rPr>
        <w:t>5</w:t>
      </w:r>
      <w:r>
        <w:rPr>
          <w:rFonts w:cs="Times New Roman"/>
          <w:color w:val="000000" w:themeColor="text1"/>
          <w:kern w:val="2"/>
        </w:rPr>
        <w:t>．</w:t>
      </w:r>
      <w:r>
        <w:rPr>
          <w:rFonts w:hint="default" w:ascii="Times New Roman" w:hAnsi="Times New Roman" w:cs="Times New Roman"/>
          <w:color w:val="000000" w:themeColor="text1"/>
          <w:kern w:val="2"/>
        </w:rPr>
        <w:t>页面置换算法中（   ） 不是基于程序执行的局部性理论。</w:t>
      </w:r>
    </w:p>
    <w:p>
      <w:pPr>
        <w:pStyle w:val="7"/>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color w:val="000000" w:themeColor="text1"/>
          <w:kern w:val="2"/>
        </w:rPr>
        <w:t xml:space="preserve">   </w:t>
      </w:r>
      <w:r>
        <w:rPr>
          <w:rFonts w:hint="default" w:ascii="Times New Roman" w:hAnsi="Times New Roman" w:cs="Times New Roman"/>
          <w:b/>
          <w:bCs/>
          <w:color w:val="0000FF"/>
          <w:kern w:val="2"/>
        </w:rPr>
        <w:t xml:space="preserve"> A、先进先出调度算法</w:t>
      </w:r>
      <w:r>
        <w:rPr>
          <w:rFonts w:hint="default" w:ascii="Times New Roman" w:hAnsi="Times New Roman" w:cs="Times New Roman"/>
          <w:color w:val="000000" w:themeColor="text1"/>
          <w:kern w:val="2"/>
        </w:rPr>
        <w:t xml:space="preserve">     B、 LRU</w:t>
      </w:r>
    </w:p>
    <w:p>
      <w:pPr>
        <w:pStyle w:val="7"/>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color w:val="000000" w:themeColor="text1"/>
          <w:kern w:val="2"/>
        </w:rPr>
        <w:t xml:space="preserve">    C、LFU                  D、最近最不常用调度算法 </w:t>
      </w:r>
    </w:p>
    <w:p>
      <w:pPr>
        <w:pStyle w:val="7"/>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color w:val="000000" w:themeColor="text1"/>
          <w:kern w:val="2"/>
          <w:lang w:val="en-US" w:eastAsia="zh-CN"/>
        </w:rPr>
        <w:t>6</w:t>
      </w:r>
      <w:r>
        <w:rPr>
          <w:rFonts w:hint="default" w:ascii="Times New Roman" w:hAnsi="Times New Roman" w:cs="Times New Roman"/>
          <w:color w:val="000000" w:themeColor="text1"/>
          <w:kern w:val="2"/>
        </w:rPr>
        <w:t>． 在存储管理中， 采用覆盖与交换技术的目的是（ ）。</w:t>
      </w:r>
    </w:p>
    <w:p>
      <w:pPr>
        <w:pStyle w:val="7"/>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color w:val="000000" w:themeColor="text1"/>
          <w:kern w:val="2"/>
        </w:rPr>
        <w:t xml:space="preserve">    A、节省主存空间         B、物理上扩充主存容量</w:t>
      </w:r>
    </w:p>
    <w:p>
      <w:pPr>
        <w:pStyle w:val="7"/>
        <w:spacing w:before="0" w:beforeAutospacing="0" w:after="0" w:afterAutospacing="0"/>
        <w:rPr>
          <w:rFonts w:hint="default" w:ascii="Times New Roman" w:hAnsi="Times New Roman" w:cs="Times New Roman"/>
          <w:b/>
          <w:bCs/>
          <w:color w:val="0000FF"/>
          <w:kern w:val="2"/>
        </w:rPr>
      </w:pPr>
      <w:r>
        <w:rPr>
          <w:rFonts w:hint="default" w:ascii="Times New Roman" w:hAnsi="Times New Roman" w:cs="Times New Roman"/>
          <w:color w:val="000000" w:themeColor="text1"/>
          <w:kern w:val="2"/>
        </w:rPr>
        <w:t xml:space="preserve">    C、提高 CPU 的效率      </w:t>
      </w:r>
      <w:r>
        <w:rPr>
          <w:rFonts w:hint="default" w:ascii="Times New Roman" w:hAnsi="Times New Roman" w:cs="Times New Roman"/>
          <w:b/>
          <w:bCs/>
          <w:color w:val="0000FF"/>
          <w:kern w:val="2"/>
        </w:rPr>
        <w:t>D、实现主存共享</w:t>
      </w:r>
    </w:p>
    <w:p>
      <w:pPr>
        <w:pStyle w:val="7"/>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color w:val="000000" w:themeColor="text1"/>
          <w:kern w:val="2"/>
          <w:lang w:val="en-US" w:eastAsia="zh-CN"/>
        </w:rPr>
        <w:t>7</w:t>
      </w:r>
      <w:r>
        <w:rPr>
          <w:rFonts w:hint="default" w:ascii="Times New Roman" w:hAnsi="Times New Roman" w:cs="Times New Roman"/>
          <w:color w:val="000000" w:themeColor="text1"/>
          <w:kern w:val="2"/>
        </w:rPr>
        <w:t>． 分页虚拟存储管理中， 缺页中断时， 欲调度一页进入主存中， 内存己无空闲块，如何决定淘汰已在主存的块时， （</w:t>
      </w:r>
      <w:r>
        <w:rPr>
          <w:rFonts w:hint="eastAsia" w:ascii="Times New Roman" w:hAnsi="Times New Roman" w:cs="Times New Roman"/>
          <w:color w:val="000000" w:themeColor="text1"/>
          <w:kern w:val="2"/>
          <w:lang w:val="en-US" w:eastAsia="zh-CN"/>
        </w:rPr>
        <w:t xml:space="preserve">    </w:t>
      </w:r>
      <w:r>
        <w:rPr>
          <w:rFonts w:hint="default" w:ascii="Times New Roman" w:hAnsi="Times New Roman" w:cs="Times New Roman"/>
          <w:color w:val="000000" w:themeColor="text1"/>
          <w:kern w:val="2"/>
        </w:rPr>
        <w:t xml:space="preserve"> ）的选择是很重要的。</w:t>
      </w:r>
    </w:p>
    <w:p>
      <w:pPr>
        <w:pStyle w:val="7"/>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color w:val="000000" w:themeColor="text1"/>
          <w:kern w:val="2"/>
        </w:rPr>
        <w:t xml:space="preserve">    A、地址变换      </w:t>
      </w:r>
      <w:r>
        <w:rPr>
          <w:rFonts w:hint="default" w:ascii="Times New Roman" w:hAnsi="Times New Roman" w:cs="Times New Roman"/>
          <w:b/>
          <w:bCs/>
          <w:color w:val="0000FF"/>
          <w:kern w:val="2"/>
        </w:rPr>
        <w:t xml:space="preserve"> B、 页面</w:t>
      </w:r>
      <w:r>
        <w:rPr>
          <w:rFonts w:hint="default" w:ascii="Times New Roman" w:hAnsi="Times New Roman" w:cs="Times New Roman"/>
          <w:b/>
          <w:bCs/>
          <w:color w:val="0000FF"/>
          <w:kern w:val="2"/>
          <w:lang w:val="en-US" w:eastAsia="zh-CN"/>
        </w:rPr>
        <w:t>置换</w:t>
      </w:r>
      <w:r>
        <w:rPr>
          <w:rFonts w:hint="default" w:ascii="Times New Roman" w:hAnsi="Times New Roman" w:cs="Times New Roman"/>
          <w:b/>
          <w:bCs/>
          <w:color w:val="0000FF"/>
          <w:kern w:val="2"/>
        </w:rPr>
        <w:t>算法</w:t>
      </w:r>
    </w:p>
    <w:p>
      <w:pPr>
        <w:pStyle w:val="7"/>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color w:val="000000" w:themeColor="text1"/>
          <w:kern w:val="2"/>
        </w:rPr>
        <w:t xml:space="preserve">    C、对换方式       D、 覆盖技术</w:t>
      </w:r>
    </w:p>
    <w:p>
      <w:pPr>
        <w:pStyle w:val="7"/>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color w:val="000000" w:themeColor="text1"/>
          <w:kern w:val="2"/>
          <w:lang w:val="en-US" w:eastAsia="zh-CN"/>
        </w:rPr>
        <w:t>8</w:t>
      </w:r>
      <w:r>
        <w:rPr>
          <w:rFonts w:hint="default" w:ascii="Times New Roman" w:hAnsi="Times New Roman" w:cs="Times New Roman"/>
          <w:color w:val="000000" w:themeColor="text1"/>
          <w:kern w:val="2"/>
        </w:rPr>
        <w:t>．下述（    ）页面置换算法会产生 Belady 现象。</w:t>
      </w:r>
    </w:p>
    <w:p>
      <w:pPr>
        <w:pStyle w:val="7"/>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color w:val="000000" w:themeColor="text1"/>
          <w:kern w:val="2"/>
        </w:rPr>
        <w:t xml:space="preserve">A、最佳置换算法    </w:t>
      </w:r>
      <w:r>
        <w:rPr>
          <w:rFonts w:hint="default" w:ascii="Times New Roman" w:hAnsi="Times New Roman" w:cs="Times New Roman"/>
          <w:b/>
          <w:bCs/>
          <w:color w:val="0000FF"/>
          <w:kern w:val="2"/>
        </w:rPr>
        <w:t xml:space="preserve">B、先进先出算法 </w:t>
      </w:r>
      <w:r>
        <w:rPr>
          <w:rFonts w:hint="default" w:ascii="Times New Roman" w:hAnsi="Times New Roman" w:cs="Times New Roman"/>
          <w:color w:val="000000" w:themeColor="text1"/>
          <w:kern w:val="2"/>
        </w:rPr>
        <w:t xml:space="preserve">  C、LRU 算法   D、 Clock 算法 </w:t>
      </w:r>
    </w:p>
    <w:p>
      <w:pPr>
        <w:pStyle w:val="7"/>
        <w:spacing w:before="0" w:beforeAutospacing="0" w:after="0" w:afterAutospacing="0"/>
        <w:rPr>
          <w:rFonts w:hint="default" w:ascii="Times New Roman" w:hAnsi="Times New Roman" w:eastAsia="宋体" w:cs="Times New Roman"/>
          <w:color w:val="000000" w:themeColor="text1"/>
          <w:kern w:val="2"/>
          <w:lang w:val="en-US" w:eastAsia="zh-CN"/>
        </w:rPr>
      </w:pPr>
      <w:r>
        <w:rPr>
          <w:rFonts w:hint="default" w:ascii="Times New Roman" w:hAnsi="Times New Roman" w:cs="Times New Roman"/>
          <w:color w:val="000000" w:themeColor="text1"/>
          <w:kern w:val="2"/>
          <w:lang w:val="en-US" w:eastAsia="zh-CN"/>
        </w:rPr>
        <w:t>9.</w:t>
      </w:r>
      <w:r>
        <w:rPr>
          <w:rFonts w:hint="default" w:ascii="Times New Roman" w:hAnsi="Times New Roman" w:cs="Times New Roman"/>
          <w:szCs w:val="21"/>
        </w:rPr>
        <w:t>工作集/驻留集模型可用来解决缺页率高的问题，缺页率高对系统会造成</w:t>
      </w:r>
      <w:r>
        <w:rPr>
          <w:rFonts w:hint="default" w:ascii="Times New Roman" w:hAnsi="Times New Roman" w:cs="Times New Roman"/>
          <w:szCs w:val="21"/>
          <w:lang w:eastAsia="zh-CN"/>
        </w:rPr>
        <w:t>（</w:t>
      </w:r>
      <w:r>
        <w:rPr>
          <w:rFonts w:hint="default" w:ascii="Times New Roman" w:hAnsi="Times New Roman" w:cs="Times New Roman"/>
          <w:color w:val="0000FF"/>
          <w:szCs w:val="21"/>
          <w:lang w:val="en-US" w:eastAsia="zh-CN"/>
        </w:rPr>
        <w:t>抖动</w:t>
      </w:r>
      <w:r>
        <w:rPr>
          <w:rFonts w:hint="default" w:ascii="Times New Roman" w:hAnsi="Times New Roman" w:cs="Times New Roman"/>
          <w:szCs w:val="21"/>
          <w:lang w:val="en-US" w:eastAsia="zh-CN"/>
        </w:rPr>
        <w:t>)情况</w:t>
      </w:r>
      <w:r>
        <w:rPr>
          <w:rFonts w:hint="default" w:ascii="Times New Roman" w:hAnsi="Times New Roman" w:cs="Times New Roman"/>
          <w:szCs w:val="21"/>
        </w:rPr>
        <w:t>？除采用工作集/驻留集模型，还可</w:t>
      </w:r>
      <w:r>
        <w:rPr>
          <w:rFonts w:hint="default" w:ascii="Times New Roman" w:hAnsi="Times New Roman" w:cs="Times New Roman"/>
          <w:szCs w:val="21"/>
          <w:lang w:val="en-US" w:eastAsia="zh-CN"/>
        </w:rPr>
        <w:t>通过</w:t>
      </w:r>
      <w:r>
        <w:rPr>
          <w:rFonts w:hint="default" w:ascii="Times New Roman" w:hAnsi="Times New Roman" w:cs="Times New Roman"/>
          <w:szCs w:val="21"/>
          <w:lang w:eastAsia="zh-CN"/>
        </w:rPr>
        <w:t>（</w:t>
      </w:r>
      <w:r>
        <w:rPr>
          <w:rFonts w:hint="default" w:ascii="Times New Roman" w:hAnsi="Times New Roman" w:cs="Times New Roman"/>
          <w:color w:val="0000FF"/>
          <w:szCs w:val="21"/>
          <w:lang w:val="en-US" w:eastAsia="zh-CN"/>
        </w:rPr>
        <w:t>局部置换</w:t>
      </w:r>
      <w:r>
        <w:rPr>
          <w:rFonts w:hint="default" w:ascii="Times New Roman" w:hAnsi="Times New Roman" w:cs="Times New Roman"/>
          <w:szCs w:val="21"/>
          <w:lang w:eastAsia="zh-CN"/>
        </w:rPr>
        <w:t>）、（</w:t>
      </w:r>
      <w:r>
        <w:rPr>
          <w:rFonts w:hint="default" w:ascii="Times New Roman" w:hAnsi="Times New Roman" w:cs="Times New Roman"/>
          <w:color w:val="0000FF"/>
          <w:szCs w:val="21"/>
          <w:lang w:val="en-US" w:eastAsia="zh-CN"/>
        </w:rPr>
        <w:t>挂起进程</w:t>
      </w:r>
      <w:r>
        <w:rPr>
          <w:rFonts w:hint="default" w:ascii="Times New Roman" w:hAnsi="Times New Roman" w:cs="Times New Roman"/>
          <w:szCs w:val="21"/>
          <w:lang w:eastAsia="zh-CN"/>
        </w:rPr>
        <w:t>）、（</w:t>
      </w:r>
      <w:r>
        <w:rPr>
          <w:rFonts w:hint="default" w:ascii="Times New Roman" w:hAnsi="Times New Roman" w:cs="Times New Roman"/>
          <w:color w:val="0000FF"/>
          <w:szCs w:val="21"/>
          <w:lang w:val="en-US" w:eastAsia="zh-CN"/>
        </w:rPr>
        <w:t>L=S准则</w:t>
      </w:r>
      <w:r>
        <w:rPr>
          <w:rFonts w:hint="default" w:ascii="Times New Roman" w:hAnsi="Times New Roman" w:cs="Times New Roman"/>
          <w:szCs w:val="21"/>
          <w:lang w:eastAsia="zh-CN"/>
        </w:rPr>
        <w:t>）</w:t>
      </w:r>
      <w:r>
        <w:rPr>
          <w:rFonts w:hint="default" w:ascii="Times New Roman" w:hAnsi="Times New Roman" w:cs="Times New Roman"/>
          <w:szCs w:val="21"/>
        </w:rPr>
        <w:t>预防该问题的产生</w:t>
      </w:r>
      <w:r>
        <w:rPr>
          <w:rFonts w:hint="default" w:ascii="Times New Roman" w:hAnsi="Times New Roman" w:cs="Times New Roman"/>
          <w:szCs w:val="21"/>
          <w:lang w:eastAsia="zh-CN"/>
        </w:rPr>
        <w:t>。</w:t>
      </w:r>
    </w:p>
    <w:p>
      <w:pPr>
        <w:pStyle w:val="7"/>
        <w:spacing w:before="0" w:beforeAutospacing="0" w:after="0" w:afterAutospacing="0"/>
        <w:rPr>
          <w:rFonts w:cs="Times New Roman"/>
          <w:color w:val="000000" w:themeColor="text1"/>
          <w:kern w:val="2"/>
        </w:rPr>
      </w:pPr>
    </w:p>
    <w:p>
      <w:pPr>
        <w:rPr>
          <w:rFonts w:ascii="楷体_GB2312" w:eastAsia="楷体_GB2312"/>
          <w:szCs w:val="21"/>
        </w:rPr>
      </w:pPr>
      <w:r>
        <w:rPr>
          <w:rFonts w:hint="eastAsia"/>
          <w:b/>
          <w:sz w:val="28"/>
          <w:szCs w:val="28"/>
        </w:rPr>
        <w:t>二、计算题</w:t>
      </w:r>
    </w:p>
    <w:p>
      <w:pPr>
        <w:rPr>
          <w:rFonts w:hint="eastAsia" w:ascii="宋体" w:hAnsi="宋体"/>
          <w:sz w:val="24"/>
          <w:szCs w:val="24"/>
        </w:rPr>
      </w:pPr>
      <w:r>
        <w:rPr>
          <w:rFonts w:hint="eastAsia" w:ascii="宋体" w:hAnsi="宋体"/>
          <w:sz w:val="24"/>
          <w:szCs w:val="24"/>
        </w:rPr>
        <w:t>1、在一个请求分页系统中，假如一个作业的页面走向为4，3，2，1，4，3，5，4，3，2，1，5，目前它还没有任何页装入内存，当分配给该作业的物理块数目M为3和4时，请分别计算采用OPT、LRU、FIFO页面淘汰算法时访问过程中所发生的缺页次数和缺页率，并比较所得的结果。</w:t>
      </w:r>
    </w:p>
    <w:p>
      <w:pPr>
        <w:rPr>
          <w:rFonts w:hint="default" w:ascii="宋体" w:hAnsi="宋体" w:eastAsia="宋体"/>
          <w:b/>
          <w:bCs/>
          <w:color w:val="0000FF"/>
          <w:sz w:val="24"/>
          <w:szCs w:val="24"/>
          <w:lang w:val="en-US" w:eastAsia="zh-CN"/>
        </w:rPr>
      </w:pPr>
      <w:r>
        <w:rPr>
          <w:rFonts w:hint="eastAsia" w:ascii="宋体" w:hAnsi="宋体"/>
          <w:b/>
          <w:bCs/>
          <w:color w:val="0000FF"/>
          <w:sz w:val="24"/>
          <w:szCs w:val="24"/>
          <w:lang w:eastAsia="zh-CN"/>
        </w:rPr>
        <w:t>【</w:t>
      </w:r>
      <w:r>
        <w:rPr>
          <w:rFonts w:hint="eastAsia" w:ascii="宋体" w:hAnsi="宋体"/>
          <w:b/>
          <w:bCs/>
          <w:color w:val="0000FF"/>
          <w:sz w:val="24"/>
          <w:szCs w:val="24"/>
          <w:lang w:val="en-US" w:eastAsia="zh-CN"/>
        </w:rPr>
        <w:t>解答要点】</w:t>
      </w:r>
    </w:p>
    <w:p>
      <w:pPr>
        <w:rPr>
          <w:rFonts w:ascii="楷体_GB2312" w:eastAsia="楷体_GB2312"/>
          <w:color w:val="000000" w:themeColor="text1"/>
          <w:szCs w:val="21"/>
        </w:rPr>
      </w:pPr>
      <w:r>
        <w:rPr>
          <w:rFonts w:hint="eastAsia" w:ascii="楷体_GB2312" w:eastAsia="楷体_GB2312"/>
          <w:color w:val="000000" w:themeColor="text1"/>
          <w:szCs w:val="21"/>
        </w:rPr>
        <w:t>当M=3时，采用OPT算法,缺页次数是7，缺页率7/12</w:t>
      </w:r>
    </w:p>
    <w:tbl>
      <w:tblPr>
        <w:tblStyle w:val="4"/>
        <w:tblW w:w="56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426"/>
        <w:gridCol w:w="426"/>
        <w:gridCol w:w="426"/>
        <w:gridCol w:w="426"/>
        <w:gridCol w:w="321"/>
        <w:gridCol w:w="321"/>
        <w:gridCol w:w="426"/>
        <w:gridCol w:w="321"/>
        <w:gridCol w:w="321"/>
        <w:gridCol w:w="426"/>
        <w:gridCol w:w="426"/>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页面走向</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321" w:type="dxa"/>
            <w:shd w:val="clear" w:color="auto" w:fill="auto"/>
          </w:tcPr>
          <w:p>
            <w:pPr>
              <w:rPr>
                <w:rFonts w:ascii="楷体_GB2312" w:eastAsia="楷体_GB2312"/>
                <w:color w:val="000000" w:themeColor="text1"/>
                <w:szCs w:val="21"/>
              </w:rPr>
            </w:pPr>
          </w:p>
        </w:tc>
        <w:tc>
          <w:tcPr>
            <w:tcW w:w="321"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321" w:type="dxa"/>
            <w:shd w:val="clear" w:color="auto" w:fill="auto"/>
          </w:tcPr>
          <w:p>
            <w:pPr>
              <w:rPr>
                <w:rFonts w:ascii="楷体_GB2312" w:eastAsia="楷体_GB2312"/>
                <w:color w:val="000000" w:themeColor="text1"/>
                <w:szCs w:val="21"/>
              </w:rPr>
            </w:pPr>
          </w:p>
        </w:tc>
        <w:tc>
          <w:tcPr>
            <w:tcW w:w="321"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c>
          <w:tcPr>
            <w:tcW w:w="321" w:type="dxa"/>
            <w:shd w:val="clear" w:color="auto" w:fill="auto"/>
          </w:tcPr>
          <w:p>
            <w:pPr>
              <w:rPr>
                <w:rFonts w:ascii="楷体_GB2312" w:eastAsia="楷体_GB2312"/>
                <w:color w:val="000000" w:themeColor="text1"/>
                <w:szCs w:val="21"/>
              </w:rPr>
            </w:pPr>
          </w:p>
        </w:tc>
        <w:tc>
          <w:tcPr>
            <w:tcW w:w="321"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缺页</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 xml:space="preserve">  </w:t>
            </w:r>
          </w:p>
        </w:tc>
        <w:tc>
          <w:tcPr>
            <w:tcW w:w="321"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321" w:type="dxa"/>
            <w:shd w:val="clear" w:color="auto" w:fill="auto"/>
          </w:tcPr>
          <w:p>
            <w:pPr>
              <w:rPr>
                <w:rFonts w:ascii="楷体_GB2312" w:eastAsia="楷体_GB2312"/>
                <w:color w:val="000000" w:themeColor="text1"/>
                <w:szCs w:val="21"/>
              </w:rPr>
            </w:pPr>
          </w:p>
        </w:tc>
        <w:tc>
          <w:tcPr>
            <w:tcW w:w="321"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321" w:type="dxa"/>
            <w:shd w:val="clear" w:color="auto" w:fill="auto"/>
          </w:tcPr>
          <w:p>
            <w:pPr>
              <w:rPr>
                <w:rFonts w:ascii="楷体_GB2312" w:eastAsia="楷体_GB2312"/>
                <w:color w:val="000000" w:themeColor="text1"/>
                <w:szCs w:val="21"/>
              </w:rPr>
            </w:pPr>
          </w:p>
        </w:tc>
      </w:tr>
    </w:tbl>
    <w:p>
      <w:pPr>
        <w:rPr>
          <w:rFonts w:ascii="楷体_GB2312" w:eastAsia="楷体_GB2312"/>
          <w:color w:val="000000" w:themeColor="text1"/>
          <w:szCs w:val="21"/>
        </w:rPr>
      </w:pPr>
      <w:r>
        <w:rPr>
          <w:rFonts w:hint="eastAsia" w:ascii="楷体_GB2312" w:eastAsia="楷体_GB2312"/>
          <w:color w:val="000000" w:themeColor="text1"/>
          <w:szCs w:val="21"/>
        </w:rPr>
        <w:t>当M=3时，采用LRU算法,缺页次数是10，缺页率10/12</w:t>
      </w:r>
    </w:p>
    <w:tbl>
      <w:tblPr>
        <w:tblStyle w:val="4"/>
        <w:tblW w:w="5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426"/>
        <w:gridCol w:w="426"/>
        <w:gridCol w:w="426"/>
        <w:gridCol w:w="426"/>
        <w:gridCol w:w="313"/>
        <w:gridCol w:w="353"/>
        <w:gridCol w:w="426"/>
        <w:gridCol w:w="309"/>
        <w:gridCol w:w="325"/>
        <w:gridCol w:w="425"/>
        <w:gridCol w:w="412"/>
        <w:gridCol w:w="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页面走向</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13"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353"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c>
          <w:tcPr>
            <w:tcW w:w="309"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325"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5"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12"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50"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313"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353"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309" w:type="dxa"/>
            <w:shd w:val="clear" w:color="auto" w:fill="auto"/>
          </w:tcPr>
          <w:p>
            <w:pPr>
              <w:rPr>
                <w:rFonts w:ascii="楷体_GB2312" w:eastAsia="楷体_GB2312"/>
                <w:color w:val="000000" w:themeColor="text1"/>
                <w:szCs w:val="21"/>
              </w:rPr>
            </w:pPr>
          </w:p>
        </w:tc>
        <w:tc>
          <w:tcPr>
            <w:tcW w:w="325" w:type="dxa"/>
            <w:shd w:val="clear" w:color="auto" w:fill="auto"/>
          </w:tcPr>
          <w:p>
            <w:pPr>
              <w:rPr>
                <w:rFonts w:ascii="楷体_GB2312" w:eastAsia="楷体_GB2312"/>
                <w:color w:val="000000" w:themeColor="text1"/>
                <w:szCs w:val="21"/>
              </w:rPr>
            </w:pPr>
          </w:p>
        </w:tc>
        <w:tc>
          <w:tcPr>
            <w:tcW w:w="425"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12"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350"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313"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353"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309" w:type="dxa"/>
            <w:shd w:val="clear" w:color="auto" w:fill="auto"/>
          </w:tcPr>
          <w:p>
            <w:pPr>
              <w:rPr>
                <w:rFonts w:ascii="楷体_GB2312" w:eastAsia="楷体_GB2312"/>
                <w:color w:val="000000" w:themeColor="text1"/>
                <w:szCs w:val="21"/>
              </w:rPr>
            </w:pPr>
          </w:p>
        </w:tc>
        <w:tc>
          <w:tcPr>
            <w:tcW w:w="325" w:type="dxa"/>
            <w:shd w:val="clear" w:color="auto" w:fill="auto"/>
          </w:tcPr>
          <w:p>
            <w:pPr>
              <w:rPr>
                <w:rFonts w:ascii="楷体_GB2312" w:eastAsia="楷体_GB2312"/>
                <w:color w:val="000000" w:themeColor="text1"/>
                <w:szCs w:val="21"/>
              </w:rPr>
            </w:pPr>
          </w:p>
        </w:tc>
        <w:tc>
          <w:tcPr>
            <w:tcW w:w="425"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12"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50"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13"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53"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c>
          <w:tcPr>
            <w:tcW w:w="309" w:type="dxa"/>
            <w:shd w:val="clear" w:color="auto" w:fill="auto"/>
          </w:tcPr>
          <w:p>
            <w:pPr>
              <w:rPr>
                <w:rFonts w:ascii="楷体_GB2312" w:eastAsia="楷体_GB2312"/>
                <w:color w:val="000000" w:themeColor="text1"/>
                <w:szCs w:val="21"/>
              </w:rPr>
            </w:pPr>
          </w:p>
        </w:tc>
        <w:tc>
          <w:tcPr>
            <w:tcW w:w="325" w:type="dxa"/>
            <w:shd w:val="clear" w:color="auto" w:fill="auto"/>
          </w:tcPr>
          <w:p>
            <w:pPr>
              <w:rPr>
                <w:rFonts w:ascii="楷体_GB2312" w:eastAsia="楷体_GB2312"/>
                <w:color w:val="000000" w:themeColor="text1"/>
                <w:szCs w:val="21"/>
              </w:rPr>
            </w:pPr>
          </w:p>
        </w:tc>
        <w:tc>
          <w:tcPr>
            <w:tcW w:w="425"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12"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350"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缺页</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313"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353"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309" w:type="dxa"/>
            <w:shd w:val="clear" w:color="auto" w:fill="auto"/>
          </w:tcPr>
          <w:p>
            <w:pPr>
              <w:rPr>
                <w:rFonts w:ascii="楷体_GB2312" w:eastAsia="楷体_GB2312"/>
                <w:color w:val="000000" w:themeColor="text1"/>
                <w:szCs w:val="21"/>
              </w:rPr>
            </w:pPr>
          </w:p>
        </w:tc>
        <w:tc>
          <w:tcPr>
            <w:tcW w:w="325" w:type="dxa"/>
            <w:shd w:val="clear" w:color="auto" w:fill="auto"/>
          </w:tcPr>
          <w:p>
            <w:pPr>
              <w:rPr>
                <w:rFonts w:ascii="楷体_GB2312" w:eastAsia="楷体_GB2312"/>
                <w:color w:val="000000" w:themeColor="text1"/>
                <w:szCs w:val="21"/>
              </w:rPr>
            </w:pPr>
          </w:p>
        </w:tc>
        <w:tc>
          <w:tcPr>
            <w:tcW w:w="425"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12"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350"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r>
    </w:tbl>
    <w:p>
      <w:pPr>
        <w:rPr>
          <w:rFonts w:ascii="楷体_GB2312" w:eastAsia="楷体_GB2312"/>
          <w:color w:val="000000" w:themeColor="text1"/>
          <w:szCs w:val="21"/>
        </w:rPr>
      </w:pPr>
      <w:r>
        <w:rPr>
          <w:rFonts w:hint="eastAsia" w:ascii="楷体_GB2312" w:eastAsia="楷体_GB2312"/>
          <w:color w:val="000000" w:themeColor="text1"/>
          <w:szCs w:val="21"/>
        </w:rPr>
        <w:t>当M=3时，采用FIFO算法,缺页次数是9，缺页率9/12</w:t>
      </w:r>
    </w:p>
    <w:tbl>
      <w:tblPr>
        <w:tblStyle w:val="4"/>
        <w:tblW w:w="5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426"/>
        <w:gridCol w:w="426"/>
        <w:gridCol w:w="426"/>
        <w:gridCol w:w="426"/>
        <w:gridCol w:w="426"/>
        <w:gridCol w:w="426"/>
        <w:gridCol w:w="426"/>
        <w:gridCol w:w="321"/>
        <w:gridCol w:w="321"/>
        <w:gridCol w:w="426"/>
        <w:gridCol w:w="426"/>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页面走向</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21"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321" w:type="dxa"/>
            <w:shd w:val="clear" w:color="auto" w:fill="auto"/>
          </w:tcPr>
          <w:p>
            <w:pPr>
              <w:rPr>
                <w:rFonts w:ascii="楷体_GB2312" w:eastAsia="楷体_GB2312"/>
                <w:color w:val="000000" w:themeColor="text1"/>
                <w:szCs w:val="21"/>
              </w:rPr>
            </w:pPr>
          </w:p>
        </w:tc>
        <w:tc>
          <w:tcPr>
            <w:tcW w:w="321"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321" w:type="dxa"/>
            <w:shd w:val="clear" w:color="auto" w:fill="auto"/>
          </w:tcPr>
          <w:p>
            <w:pPr>
              <w:rPr>
                <w:rFonts w:ascii="楷体_GB2312" w:eastAsia="楷体_GB2312"/>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3</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321" w:type="dxa"/>
            <w:shd w:val="clear" w:color="auto" w:fill="auto"/>
          </w:tcPr>
          <w:p>
            <w:pPr>
              <w:rPr>
                <w:rFonts w:ascii="楷体_GB2312" w:eastAsia="楷体_GB2312"/>
                <w:color w:val="000000" w:themeColor="text1"/>
                <w:szCs w:val="21"/>
              </w:rPr>
            </w:pPr>
          </w:p>
        </w:tc>
        <w:tc>
          <w:tcPr>
            <w:tcW w:w="321"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2</w:t>
            </w:r>
          </w:p>
        </w:tc>
        <w:tc>
          <w:tcPr>
            <w:tcW w:w="321" w:type="dxa"/>
            <w:shd w:val="clear" w:color="auto" w:fill="auto"/>
          </w:tcPr>
          <w:p>
            <w:pPr>
              <w:rPr>
                <w:rFonts w:ascii="楷体_GB2312" w:eastAsia="楷体_GB2312"/>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4</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1</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c>
          <w:tcPr>
            <w:tcW w:w="321" w:type="dxa"/>
            <w:shd w:val="clear" w:color="auto" w:fill="auto"/>
          </w:tcPr>
          <w:p>
            <w:pPr>
              <w:rPr>
                <w:rFonts w:ascii="楷体_GB2312" w:eastAsia="楷体_GB2312"/>
                <w:color w:val="000000" w:themeColor="text1"/>
                <w:szCs w:val="21"/>
              </w:rPr>
            </w:pPr>
          </w:p>
        </w:tc>
        <w:tc>
          <w:tcPr>
            <w:tcW w:w="321"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5</w:t>
            </w:r>
          </w:p>
        </w:tc>
        <w:tc>
          <w:tcPr>
            <w:tcW w:w="321" w:type="dxa"/>
            <w:shd w:val="clear" w:color="auto" w:fill="auto"/>
          </w:tcPr>
          <w:p>
            <w:pPr>
              <w:rPr>
                <w:rFonts w:ascii="楷体_GB2312" w:eastAsia="楷体_GB2312"/>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缺页</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321" w:type="dxa"/>
            <w:shd w:val="clear" w:color="auto" w:fill="auto"/>
          </w:tcPr>
          <w:p>
            <w:pPr>
              <w:rPr>
                <w:rFonts w:ascii="楷体_GB2312" w:eastAsia="楷体_GB2312"/>
                <w:color w:val="000000" w:themeColor="text1"/>
                <w:szCs w:val="21"/>
              </w:rPr>
            </w:pPr>
          </w:p>
        </w:tc>
        <w:tc>
          <w:tcPr>
            <w:tcW w:w="321" w:type="dxa"/>
            <w:shd w:val="clear" w:color="auto" w:fill="auto"/>
          </w:tcPr>
          <w:p>
            <w:pPr>
              <w:rPr>
                <w:rFonts w:ascii="楷体_GB2312" w:eastAsia="楷体_GB2312"/>
                <w:color w:val="000000" w:themeColor="text1"/>
                <w:szCs w:val="21"/>
              </w:rPr>
            </w:pP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426" w:type="dxa"/>
            <w:shd w:val="clear" w:color="auto" w:fill="auto"/>
          </w:tcPr>
          <w:p>
            <w:pPr>
              <w:rPr>
                <w:rFonts w:ascii="楷体_GB2312" w:eastAsia="楷体_GB2312"/>
                <w:color w:val="000000" w:themeColor="text1"/>
                <w:szCs w:val="21"/>
              </w:rPr>
            </w:pPr>
            <w:r>
              <w:rPr>
                <w:rFonts w:hint="eastAsia" w:ascii="楷体_GB2312" w:eastAsia="楷体_GB2312"/>
                <w:color w:val="000000" w:themeColor="text1"/>
                <w:szCs w:val="21"/>
              </w:rPr>
              <w:t>√</w:t>
            </w:r>
          </w:p>
        </w:tc>
        <w:tc>
          <w:tcPr>
            <w:tcW w:w="321" w:type="dxa"/>
            <w:shd w:val="clear" w:color="auto" w:fill="auto"/>
          </w:tcPr>
          <w:p>
            <w:pPr>
              <w:rPr>
                <w:rFonts w:ascii="楷体_GB2312" w:eastAsia="楷体_GB2312"/>
                <w:color w:val="000000" w:themeColor="text1"/>
                <w:szCs w:val="21"/>
              </w:rPr>
            </w:pPr>
          </w:p>
        </w:tc>
      </w:tr>
    </w:tbl>
    <w:p>
      <w:pPr>
        <w:pStyle w:val="6"/>
        <w:rPr>
          <w:rFonts w:hint="eastAsia" w:hAnsi="宋体" w:cs="Times New Roman"/>
          <w:color w:val="auto"/>
          <w:kern w:val="2"/>
        </w:rPr>
      </w:pPr>
    </w:p>
    <w:p>
      <w:pPr>
        <w:pStyle w:val="6"/>
        <w:rPr>
          <w:rFonts w:hint="eastAsia" w:hAnsi="宋体" w:cs="Times New Roman"/>
          <w:color w:val="0000FF"/>
          <w:kern w:val="2"/>
          <w:lang w:val="en-US" w:eastAsia="zh-CN"/>
        </w:rPr>
      </w:pPr>
      <w:r>
        <w:rPr>
          <w:rFonts w:hint="eastAsia" w:hAnsi="宋体" w:cs="Times New Roman"/>
          <w:color w:val="0000FF"/>
          <w:kern w:val="2"/>
          <w:lang w:val="en-US" w:eastAsia="zh-CN"/>
        </w:rPr>
        <w:t>M=4时，略。可以发现belay 现象，即FIFO策略中M增加，缺页率反而增加。</w:t>
      </w:r>
    </w:p>
    <w:p>
      <w:pPr>
        <w:pStyle w:val="6"/>
        <w:numPr>
          <w:ilvl w:val="0"/>
          <w:numId w:val="1"/>
        </w:numPr>
        <w:rPr>
          <w:rFonts w:ascii="Times New Roman" w:hAnsi="宋体" w:cs="Times New Roman"/>
          <w:bCs/>
          <w:szCs w:val="24"/>
        </w:rPr>
      </w:pPr>
      <w:r>
        <w:rPr>
          <w:rFonts w:ascii="Times New Roman" w:hAnsi="宋体" w:cs="Times New Roman"/>
          <w:bCs/>
          <w:szCs w:val="24"/>
        </w:rPr>
        <w:t>在一个采用页式虚拟存储管理的系统中，有一用户作业，它依次要访问的字地址序列是：115，228，120，88，446，102，321，432，260，167，若该作业的第0页已经装入主存，现分配给该作业的主存共300字，页的大小为100字，</w:t>
      </w:r>
      <w:r>
        <w:rPr>
          <w:rFonts w:hint="eastAsia" w:ascii="Times New Roman" w:hAnsi="宋体" w:cs="Times New Roman"/>
          <w:bCs/>
          <w:szCs w:val="24"/>
        </w:rPr>
        <w:t>求分别采用最佳置换</w:t>
      </w:r>
      <w:r>
        <w:rPr>
          <w:rFonts w:ascii="Times New Roman" w:hAnsi="宋体" w:cs="Times New Roman"/>
          <w:bCs/>
          <w:szCs w:val="24"/>
        </w:rPr>
        <w:t>OPT算法</w:t>
      </w:r>
      <w:r>
        <w:rPr>
          <w:rFonts w:hint="eastAsia" w:ascii="Times New Roman" w:hAnsi="宋体" w:cs="Times New Roman"/>
          <w:bCs/>
          <w:szCs w:val="24"/>
        </w:rPr>
        <w:t>和最近最久未使用LRU算法时</w:t>
      </w:r>
      <w:r>
        <w:rPr>
          <w:rFonts w:ascii="Times New Roman" w:hAnsi="宋体" w:cs="Times New Roman"/>
          <w:bCs/>
          <w:szCs w:val="24"/>
        </w:rPr>
        <w:t>依次</w:t>
      </w:r>
      <w:r>
        <w:rPr>
          <w:rFonts w:hint="eastAsia" w:ascii="Times New Roman" w:hAnsi="宋体" w:cs="Times New Roman"/>
          <w:bCs/>
          <w:szCs w:val="24"/>
        </w:rPr>
        <w:t>被</w:t>
      </w:r>
      <w:r>
        <w:rPr>
          <w:rFonts w:ascii="Times New Roman" w:hAnsi="宋体" w:cs="Times New Roman"/>
          <w:bCs/>
          <w:szCs w:val="24"/>
        </w:rPr>
        <w:t>淘汰的页号</w:t>
      </w:r>
      <w:r>
        <w:rPr>
          <w:rFonts w:hint="eastAsia" w:ascii="Times New Roman" w:hAnsi="宋体" w:cs="Times New Roman"/>
          <w:bCs/>
          <w:szCs w:val="24"/>
        </w:rPr>
        <w:t>和所产生的缺</w:t>
      </w:r>
      <w:r>
        <w:rPr>
          <w:rFonts w:ascii="Times New Roman" w:hAnsi="宋体" w:cs="Times New Roman"/>
          <w:bCs/>
          <w:szCs w:val="24"/>
        </w:rPr>
        <w:t>页中断</w:t>
      </w:r>
      <w:r>
        <w:rPr>
          <w:rFonts w:hint="eastAsia" w:ascii="Times New Roman" w:hAnsi="宋体" w:cs="Times New Roman"/>
          <w:bCs/>
          <w:szCs w:val="24"/>
        </w:rPr>
        <w:t>率</w:t>
      </w:r>
      <w:r>
        <w:rPr>
          <w:rFonts w:ascii="Times New Roman" w:hAnsi="宋体" w:cs="Times New Roman"/>
          <w:bCs/>
          <w:szCs w:val="24"/>
        </w:rPr>
        <w:t>。</w:t>
      </w:r>
    </w:p>
    <w:p>
      <w:pPr>
        <w:rPr>
          <w:rFonts w:hint="default" w:ascii="宋体" w:hAnsi="宋体" w:eastAsia="宋体"/>
          <w:b/>
          <w:bCs/>
          <w:color w:val="0000FF"/>
          <w:sz w:val="24"/>
          <w:szCs w:val="24"/>
          <w:lang w:val="en-US" w:eastAsia="zh-CN"/>
        </w:rPr>
      </w:pPr>
      <w:r>
        <w:rPr>
          <w:rFonts w:hint="eastAsia" w:ascii="宋体" w:hAnsi="宋体"/>
          <w:b/>
          <w:bCs/>
          <w:color w:val="0000FF"/>
          <w:sz w:val="24"/>
          <w:szCs w:val="24"/>
          <w:lang w:eastAsia="zh-CN"/>
        </w:rPr>
        <w:t>【</w:t>
      </w:r>
      <w:r>
        <w:rPr>
          <w:rFonts w:hint="eastAsia" w:ascii="宋体" w:hAnsi="宋体"/>
          <w:b/>
          <w:bCs/>
          <w:color w:val="0000FF"/>
          <w:sz w:val="24"/>
          <w:szCs w:val="24"/>
          <w:lang w:val="en-US" w:eastAsia="zh-CN"/>
        </w:rPr>
        <w:t>解答要点】</w:t>
      </w:r>
    </w:p>
    <w:p>
      <w:pPr>
        <w:spacing w:line="360" w:lineRule="exact"/>
        <w:rPr>
          <w:rFonts w:hint="eastAsia" w:ascii="Times New Roman" w:hAnsi="宋体" w:eastAsia="宋体" w:cs="Times New Roman"/>
          <w:bCs/>
          <w:color w:val="0000FF"/>
          <w:kern w:val="0"/>
          <w:sz w:val="24"/>
          <w:szCs w:val="24"/>
          <w:lang w:val="en-US" w:eastAsia="zh-CN" w:bidi="ar-SA"/>
        </w:rPr>
      </w:pPr>
      <w:r>
        <w:rPr>
          <w:rFonts w:hint="eastAsia" w:hAnsi="宋体" w:cs="Times New Roman"/>
          <w:bCs/>
          <w:color w:val="0000FF"/>
          <w:kern w:val="0"/>
          <w:sz w:val="24"/>
          <w:szCs w:val="24"/>
          <w:lang w:val="en-US" w:eastAsia="zh-CN" w:bidi="ar-SA"/>
        </w:rPr>
        <w:t>页面访问</w:t>
      </w:r>
      <w:r>
        <w:rPr>
          <w:rFonts w:hint="eastAsia" w:ascii="Times New Roman" w:hAnsi="宋体" w:eastAsia="宋体" w:cs="Times New Roman"/>
          <w:bCs/>
          <w:color w:val="0000FF"/>
          <w:kern w:val="0"/>
          <w:sz w:val="24"/>
          <w:szCs w:val="24"/>
          <w:lang w:val="en-US" w:eastAsia="zh-CN" w:bidi="ar-SA"/>
        </w:rPr>
        <w:t>顺序：1，2，1，0，4，1，3，4，2，1 （2分）</w:t>
      </w:r>
    </w:p>
    <w:p>
      <w:pPr>
        <w:rPr>
          <w:rFonts w:hint="default" w:ascii="楷体_GB2312" w:eastAsia="楷体_GB2312"/>
          <w:color w:val="0000FF"/>
          <w:szCs w:val="21"/>
          <w:lang w:val="en-US"/>
        </w:rPr>
      </w:pPr>
      <w:r>
        <w:rPr>
          <w:rFonts w:hint="eastAsia" w:ascii="Times New Roman" w:hAnsi="宋体" w:eastAsia="宋体" w:cs="Times New Roman"/>
          <w:bCs/>
          <w:color w:val="0000FF"/>
          <w:kern w:val="0"/>
          <w:sz w:val="24"/>
          <w:szCs w:val="24"/>
          <w:lang w:val="en-US" w:eastAsia="zh-CN" w:bidi="ar-SA"/>
        </w:rPr>
        <w:t>（1）</w:t>
      </w:r>
      <w:r>
        <w:rPr>
          <w:rFonts w:hint="eastAsia" w:ascii="楷体_GB2312" w:eastAsia="楷体_GB2312"/>
          <w:color w:val="0000FF"/>
          <w:szCs w:val="21"/>
        </w:rPr>
        <w:t>当采用OPT算法,缺页次数是</w:t>
      </w:r>
      <w:r>
        <w:rPr>
          <w:rFonts w:hint="eastAsia" w:ascii="楷体_GB2312" w:eastAsia="楷体_GB2312"/>
          <w:color w:val="0000FF"/>
          <w:szCs w:val="21"/>
          <w:lang w:val="en-US" w:eastAsia="zh-CN"/>
        </w:rPr>
        <w:t>5</w:t>
      </w:r>
      <w:r>
        <w:rPr>
          <w:rFonts w:hint="eastAsia" w:ascii="楷体_GB2312" w:eastAsia="楷体_GB2312"/>
          <w:color w:val="0000FF"/>
          <w:szCs w:val="21"/>
        </w:rPr>
        <w:t>，缺页率</w:t>
      </w:r>
      <w:r>
        <w:rPr>
          <w:rFonts w:hint="eastAsia" w:ascii="楷体_GB2312" w:eastAsia="楷体_GB2312"/>
          <w:color w:val="0000FF"/>
          <w:szCs w:val="21"/>
          <w:lang w:val="en-US" w:eastAsia="zh-CN"/>
        </w:rPr>
        <w:t>5</w:t>
      </w:r>
      <w:r>
        <w:rPr>
          <w:rFonts w:hint="eastAsia" w:ascii="楷体_GB2312" w:eastAsia="楷体_GB2312"/>
          <w:color w:val="0000FF"/>
          <w:szCs w:val="21"/>
        </w:rPr>
        <w:t>/</w:t>
      </w:r>
      <w:r>
        <w:rPr>
          <w:rFonts w:hint="eastAsia" w:ascii="楷体_GB2312" w:eastAsia="楷体_GB2312"/>
          <w:color w:val="0000FF"/>
          <w:szCs w:val="21"/>
          <w:lang w:val="en-US" w:eastAsia="zh-CN"/>
        </w:rPr>
        <w:t>10=50%</w:t>
      </w:r>
    </w:p>
    <w:tbl>
      <w:tblPr>
        <w:tblStyle w:val="4"/>
        <w:tblW w:w="48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426"/>
        <w:gridCol w:w="426"/>
        <w:gridCol w:w="426"/>
        <w:gridCol w:w="426"/>
        <w:gridCol w:w="321"/>
        <w:gridCol w:w="321"/>
        <w:gridCol w:w="426"/>
        <w:gridCol w:w="321"/>
        <w:gridCol w:w="321"/>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FF"/>
                <w:szCs w:val="21"/>
              </w:rPr>
            </w:pPr>
            <w:r>
              <w:rPr>
                <w:rFonts w:hint="eastAsia" w:ascii="楷体_GB2312" w:eastAsia="楷体_GB2312"/>
                <w:color w:val="0000FF"/>
                <w:szCs w:val="21"/>
              </w:rPr>
              <w:t>页面走向</w:t>
            </w:r>
          </w:p>
        </w:tc>
        <w:tc>
          <w:tcPr>
            <w:tcW w:w="426" w:type="dxa"/>
            <w:shd w:val="clear" w:color="auto" w:fill="auto"/>
          </w:tcPr>
          <w:p>
            <w:pPr>
              <w:rPr>
                <w:rFonts w:hint="default" w:ascii="楷体_GB2312" w:eastAsia="楷体_GB2312"/>
                <w:color w:val="0000FF"/>
                <w:szCs w:val="21"/>
                <w:lang w:val="en-US" w:eastAsia="zh-CN"/>
              </w:rPr>
            </w:pPr>
            <w:r>
              <w:rPr>
                <w:rFonts w:hint="eastAsia" w:ascii="楷体_GB2312" w:eastAsia="楷体_GB2312"/>
                <w:color w:val="0000FF"/>
                <w:szCs w:val="21"/>
                <w:lang w:val="en-US" w:eastAsia="zh-CN"/>
              </w:rPr>
              <w:t>1</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2</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1</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0</w:t>
            </w:r>
          </w:p>
        </w:tc>
        <w:tc>
          <w:tcPr>
            <w:tcW w:w="321" w:type="dxa"/>
            <w:shd w:val="clear" w:color="auto" w:fill="auto"/>
          </w:tcPr>
          <w:p>
            <w:pPr>
              <w:rPr>
                <w:rFonts w:ascii="楷体_GB2312" w:eastAsia="楷体_GB2312"/>
                <w:color w:val="0000FF"/>
                <w:szCs w:val="21"/>
              </w:rPr>
            </w:pPr>
            <w:r>
              <w:rPr>
                <w:rFonts w:hint="eastAsia" w:ascii="楷体_GB2312" w:eastAsia="楷体_GB2312"/>
                <w:color w:val="0000FF"/>
                <w:szCs w:val="21"/>
              </w:rPr>
              <w:t>4</w:t>
            </w:r>
          </w:p>
        </w:tc>
        <w:tc>
          <w:tcPr>
            <w:tcW w:w="321"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1</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3</w:t>
            </w:r>
          </w:p>
        </w:tc>
        <w:tc>
          <w:tcPr>
            <w:tcW w:w="321" w:type="dxa"/>
            <w:shd w:val="clear" w:color="auto" w:fill="auto"/>
          </w:tcPr>
          <w:p>
            <w:pPr>
              <w:rPr>
                <w:rFonts w:ascii="楷体_GB2312" w:eastAsia="楷体_GB2312"/>
                <w:color w:val="0000FF"/>
                <w:szCs w:val="21"/>
              </w:rPr>
            </w:pPr>
            <w:r>
              <w:rPr>
                <w:rFonts w:hint="eastAsia" w:ascii="楷体_GB2312" w:eastAsia="楷体_GB2312"/>
                <w:color w:val="0000FF"/>
                <w:szCs w:val="21"/>
              </w:rPr>
              <w:t>4</w:t>
            </w:r>
          </w:p>
        </w:tc>
        <w:tc>
          <w:tcPr>
            <w:tcW w:w="321"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2</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hint="default" w:ascii="楷体_GB2312" w:eastAsia="楷体_GB2312"/>
                <w:color w:val="0000FF"/>
                <w:szCs w:val="21"/>
                <w:lang w:val="en-US" w:eastAsia="zh-CN"/>
              </w:rPr>
            </w:pPr>
            <w:r>
              <w:rPr>
                <w:rFonts w:hint="eastAsia" w:ascii="楷体_GB2312" w:eastAsia="楷体_GB2312"/>
                <w:color w:val="0000FF"/>
                <w:szCs w:val="21"/>
                <w:lang w:val="en-US" w:eastAsia="zh-CN"/>
              </w:rPr>
              <w:t>物理块3</w:t>
            </w:r>
          </w:p>
        </w:tc>
        <w:tc>
          <w:tcPr>
            <w:tcW w:w="426" w:type="dxa"/>
            <w:shd w:val="clear" w:color="auto" w:fill="auto"/>
          </w:tcPr>
          <w:p>
            <w:pPr>
              <w:rPr>
                <w:rFonts w:ascii="楷体_GB2312" w:eastAsia="楷体_GB2312"/>
                <w:color w:val="0000FF"/>
                <w:szCs w:val="21"/>
              </w:rPr>
            </w:pPr>
          </w:p>
        </w:tc>
        <w:tc>
          <w:tcPr>
            <w:tcW w:w="426" w:type="dxa"/>
            <w:shd w:val="clear" w:color="auto" w:fill="auto"/>
          </w:tcPr>
          <w:p>
            <w:pPr>
              <w:rPr>
                <w:rFonts w:hint="eastAsia" w:ascii="楷体_GB2312" w:eastAsia="楷体_GB2312"/>
                <w:color w:val="0000FF"/>
                <w:szCs w:val="21"/>
                <w:lang w:val="en-US" w:eastAsia="zh-CN"/>
              </w:rPr>
            </w:pPr>
            <w:r>
              <w:rPr>
                <w:rFonts w:hint="eastAsia" w:ascii="楷体_GB2312" w:eastAsia="楷体_GB2312"/>
                <w:color w:val="0000FF"/>
                <w:szCs w:val="21"/>
                <w:lang w:val="en-US" w:eastAsia="zh-CN"/>
              </w:rPr>
              <w:t>2</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2</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2</w:t>
            </w:r>
          </w:p>
        </w:tc>
        <w:tc>
          <w:tcPr>
            <w:tcW w:w="321"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eastAsia="zh-CN"/>
              </w:rPr>
              <w:t>2</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eastAsia="zh-CN"/>
              </w:rPr>
              <w:t>2</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eastAsia="zh-CN"/>
              </w:rPr>
              <w:t>2</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eastAsia="zh-CN"/>
              </w:rPr>
              <w:t>2</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eastAsia="zh-CN"/>
              </w:rPr>
              <w:t>2</w:t>
            </w:r>
          </w:p>
        </w:tc>
        <w:tc>
          <w:tcPr>
            <w:tcW w:w="426" w:type="dxa"/>
            <w:shd w:val="clear" w:color="auto" w:fill="auto"/>
          </w:tcPr>
          <w:p>
            <w:pPr>
              <w:rPr>
                <w:rFonts w:hint="default" w:ascii="楷体_GB2312" w:eastAsia="楷体_GB2312"/>
                <w:color w:val="0000FF"/>
                <w:szCs w:val="21"/>
                <w:lang w:val="en-US" w:eastAsia="zh-CN"/>
              </w:rPr>
            </w:pPr>
            <w:r>
              <w:rPr>
                <w:rFonts w:hint="eastAsia" w:ascii="楷体_GB2312" w:eastAsia="楷体_GB2312"/>
                <w:color w:val="0000FF"/>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hint="default" w:ascii="楷体_GB2312" w:eastAsia="楷体_GB2312"/>
                <w:color w:val="0000FF"/>
                <w:szCs w:val="21"/>
                <w:lang w:val="en-US"/>
              </w:rPr>
            </w:pPr>
            <w:r>
              <w:rPr>
                <w:rFonts w:hint="eastAsia" w:ascii="楷体_GB2312" w:eastAsia="楷体_GB2312"/>
                <w:color w:val="0000FF"/>
                <w:szCs w:val="21"/>
                <w:lang w:val="en-US" w:eastAsia="zh-CN"/>
              </w:rPr>
              <w:t>物理块2</w:t>
            </w:r>
          </w:p>
        </w:tc>
        <w:tc>
          <w:tcPr>
            <w:tcW w:w="426" w:type="dxa"/>
            <w:shd w:val="clear" w:color="auto" w:fill="auto"/>
          </w:tcPr>
          <w:p>
            <w:pPr>
              <w:rPr>
                <w:rFonts w:hint="eastAsia" w:ascii="楷体_GB2312" w:eastAsia="楷体_GB2312"/>
                <w:color w:val="0000FF"/>
                <w:szCs w:val="21"/>
                <w:lang w:val="en-US" w:eastAsia="zh-CN"/>
              </w:rPr>
            </w:pPr>
            <w:r>
              <w:rPr>
                <w:rFonts w:hint="eastAsia" w:ascii="楷体_GB2312" w:eastAsia="楷体_GB2312"/>
                <w:color w:val="0000FF"/>
                <w:szCs w:val="21"/>
                <w:lang w:val="en-US" w:eastAsia="zh-CN"/>
              </w:rPr>
              <w:t>1</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1</w:t>
            </w:r>
          </w:p>
        </w:tc>
        <w:tc>
          <w:tcPr>
            <w:tcW w:w="426" w:type="dxa"/>
            <w:shd w:val="clear" w:color="auto" w:fill="auto"/>
            <w:vAlign w:val="top"/>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1</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1</w:t>
            </w:r>
          </w:p>
        </w:tc>
        <w:tc>
          <w:tcPr>
            <w:tcW w:w="321" w:type="dxa"/>
            <w:shd w:val="clear" w:color="auto" w:fill="auto"/>
          </w:tcPr>
          <w:p>
            <w:pPr>
              <w:rPr>
                <w:rFonts w:hint="eastAsia" w:ascii="楷体_GB2312" w:eastAsia="楷体_GB2312"/>
                <w:color w:val="0000FF"/>
                <w:szCs w:val="21"/>
                <w:lang w:val="en-US" w:eastAsia="zh-CN"/>
              </w:rPr>
            </w:pPr>
            <w:r>
              <w:rPr>
                <w:rFonts w:hint="eastAsia" w:ascii="楷体_GB2312" w:eastAsia="楷体_GB2312"/>
                <w:color w:val="0000FF"/>
                <w:szCs w:val="21"/>
                <w:lang w:val="en-US" w:eastAsia="zh-CN"/>
              </w:rPr>
              <w:t>1</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1</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3</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3</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3</w:t>
            </w:r>
          </w:p>
        </w:tc>
        <w:tc>
          <w:tcPr>
            <w:tcW w:w="426" w:type="dxa"/>
            <w:shd w:val="clear" w:color="auto" w:fill="auto"/>
          </w:tcPr>
          <w:p>
            <w:pPr>
              <w:rPr>
                <w:rFonts w:hint="eastAsia" w:ascii="楷体_GB2312" w:eastAsia="楷体_GB2312"/>
                <w:color w:val="0000FF"/>
                <w:szCs w:val="21"/>
                <w:lang w:val="en-US" w:eastAsia="zh-CN"/>
              </w:rPr>
            </w:pPr>
            <w:r>
              <w:rPr>
                <w:rFonts w:hint="eastAsia" w:ascii="楷体_GB2312" w:eastAsia="楷体_GB2312"/>
                <w:color w:val="0000FF"/>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hint="default" w:ascii="楷体_GB2312" w:eastAsia="楷体_GB2312"/>
                <w:color w:val="0000FF"/>
                <w:szCs w:val="21"/>
                <w:lang w:val="en-US"/>
              </w:rPr>
            </w:pPr>
            <w:r>
              <w:rPr>
                <w:rFonts w:hint="eastAsia" w:ascii="楷体_GB2312" w:eastAsia="楷体_GB2312"/>
                <w:color w:val="0000FF"/>
                <w:szCs w:val="21"/>
                <w:lang w:val="en-US" w:eastAsia="zh-CN"/>
              </w:rPr>
              <w:t>物理块1</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0</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0</w:t>
            </w:r>
          </w:p>
        </w:tc>
        <w:tc>
          <w:tcPr>
            <w:tcW w:w="426" w:type="dxa"/>
            <w:shd w:val="clear" w:color="auto" w:fill="auto"/>
            <w:vAlign w:val="top"/>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0</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0</w:t>
            </w:r>
          </w:p>
        </w:tc>
        <w:tc>
          <w:tcPr>
            <w:tcW w:w="321"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4</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4</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4</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4</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4</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FF"/>
                <w:szCs w:val="21"/>
              </w:rPr>
            </w:pPr>
            <w:r>
              <w:rPr>
                <w:rFonts w:hint="eastAsia" w:ascii="楷体_GB2312" w:eastAsia="楷体_GB2312"/>
                <w:color w:val="0000FF"/>
                <w:szCs w:val="21"/>
              </w:rPr>
              <w:t>缺页</w:t>
            </w:r>
          </w:p>
        </w:tc>
        <w:tc>
          <w:tcPr>
            <w:tcW w:w="426" w:type="dxa"/>
            <w:shd w:val="clear" w:color="auto" w:fill="auto"/>
          </w:tcPr>
          <w:p>
            <w:pPr>
              <w:rPr>
                <w:rFonts w:ascii="楷体_GB2312" w:eastAsia="楷体_GB2312"/>
                <w:color w:val="0000FF"/>
                <w:szCs w:val="21"/>
              </w:rPr>
            </w:pPr>
            <w:r>
              <w:rPr>
                <w:rFonts w:hint="eastAsia" w:ascii="楷体_GB2312" w:eastAsia="楷体_GB2312"/>
                <w:color w:val="0000FF"/>
                <w:szCs w:val="21"/>
              </w:rPr>
              <w:t>√</w:t>
            </w:r>
          </w:p>
        </w:tc>
        <w:tc>
          <w:tcPr>
            <w:tcW w:w="426" w:type="dxa"/>
            <w:shd w:val="clear" w:color="auto" w:fill="auto"/>
          </w:tcPr>
          <w:p>
            <w:pPr>
              <w:rPr>
                <w:rFonts w:ascii="楷体_GB2312" w:eastAsia="楷体_GB2312"/>
                <w:color w:val="0000FF"/>
                <w:szCs w:val="21"/>
              </w:rPr>
            </w:pPr>
            <w:r>
              <w:rPr>
                <w:rFonts w:hint="eastAsia" w:ascii="楷体_GB2312" w:eastAsia="楷体_GB2312"/>
                <w:color w:val="0000FF"/>
                <w:szCs w:val="21"/>
              </w:rPr>
              <w:t>√</w:t>
            </w:r>
          </w:p>
        </w:tc>
        <w:tc>
          <w:tcPr>
            <w:tcW w:w="426" w:type="dxa"/>
            <w:shd w:val="clear" w:color="auto" w:fill="auto"/>
          </w:tcPr>
          <w:p>
            <w:pPr>
              <w:rPr>
                <w:rFonts w:ascii="楷体_GB2312" w:eastAsia="楷体_GB2312"/>
                <w:color w:val="0000FF"/>
                <w:szCs w:val="21"/>
              </w:rPr>
            </w:pPr>
          </w:p>
        </w:tc>
        <w:tc>
          <w:tcPr>
            <w:tcW w:w="426" w:type="dxa"/>
            <w:shd w:val="clear" w:color="auto" w:fill="auto"/>
          </w:tcPr>
          <w:p>
            <w:pPr>
              <w:rPr>
                <w:rFonts w:ascii="楷体_GB2312" w:eastAsia="楷体_GB2312"/>
                <w:color w:val="0000FF"/>
                <w:szCs w:val="21"/>
              </w:rPr>
            </w:pPr>
          </w:p>
        </w:tc>
        <w:tc>
          <w:tcPr>
            <w:tcW w:w="321" w:type="dxa"/>
            <w:shd w:val="clear" w:color="auto" w:fill="auto"/>
          </w:tcPr>
          <w:p>
            <w:pPr>
              <w:rPr>
                <w:rFonts w:ascii="楷体_GB2312" w:eastAsia="楷体_GB2312"/>
                <w:color w:val="0000FF"/>
                <w:szCs w:val="21"/>
              </w:rPr>
            </w:pPr>
            <w:r>
              <w:rPr>
                <w:rFonts w:hint="eastAsia" w:ascii="楷体_GB2312" w:eastAsia="楷体_GB2312"/>
                <w:color w:val="0000FF"/>
                <w:szCs w:val="21"/>
              </w:rPr>
              <w:t>√</w:t>
            </w:r>
          </w:p>
        </w:tc>
        <w:tc>
          <w:tcPr>
            <w:tcW w:w="321" w:type="dxa"/>
            <w:shd w:val="clear" w:color="auto" w:fill="auto"/>
          </w:tcPr>
          <w:p>
            <w:pPr>
              <w:rPr>
                <w:rFonts w:ascii="楷体_GB2312" w:eastAsia="楷体_GB2312"/>
                <w:color w:val="0000FF"/>
                <w:szCs w:val="21"/>
              </w:rPr>
            </w:pPr>
          </w:p>
        </w:tc>
        <w:tc>
          <w:tcPr>
            <w:tcW w:w="426" w:type="dxa"/>
            <w:shd w:val="clear" w:color="auto" w:fill="auto"/>
          </w:tcPr>
          <w:p>
            <w:pPr>
              <w:rPr>
                <w:rFonts w:ascii="楷体_GB2312" w:eastAsia="楷体_GB2312"/>
                <w:color w:val="0000FF"/>
                <w:szCs w:val="21"/>
              </w:rPr>
            </w:pPr>
            <w:r>
              <w:rPr>
                <w:rFonts w:hint="eastAsia" w:ascii="楷体_GB2312" w:eastAsia="楷体_GB2312"/>
                <w:color w:val="0000FF"/>
                <w:szCs w:val="21"/>
              </w:rPr>
              <w:t>√</w:t>
            </w:r>
          </w:p>
        </w:tc>
        <w:tc>
          <w:tcPr>
            <w:tcW w:w="321" w:type="dxa"/>
            <w:shd w:val="clear" w:color="auto" w:fill="auto"/>
          </w:tcPr>
          <w:p>
            <w:pPr>
              <w:rPr>
                <w:rFonts w:ascii="楷体_GB2312" w:eastAsia="楷体_GB2312"/>
                <w:color w:val="0000FF"/>
                <w:szCs w:val="21"/>
              </w:rPr>
            </w:pPr>
          </w:p>
        </w:tc>
        <w:tc>
          <w:tcPr>
            <w:tcW w:w="321" w:type="dxa"/>
            <w:shd w:val="clear" w:color="auto" w:fill="auto"/>
          </w:tcPr>
          <w:p>
            <w:pPr>
              <w:rPr>
                <w:rFonts w:ascii="楷体_GB2312" w:eastAsia="楷体_GB2312"/>
                <w:color w:val="0000FF"/>
                <w:szCs w:val="21"/>
              </w:rPr>
            </w:pPr>
          </w:p>
        </w:tc>
        <w:tc>
          <w:tcPr>
            <w:tcW w:w="426" w:type="dxa"/>
            <w:shd w:val="clear" w:color="auto" w:fill="auto"/>
          </w:tcPr>
          <w:p>
            <w:pPr>
              <w:rPr>
                <w:rFonts w:ascii="楷体_GB2312" w:eastAsia="楷体_GB2312"/>
                <w:color w:val="0000FF"/>
                <w:szCs w:val="21"/>
              </w:rPr>
            </w:pPr>
            <w:r>
              <w:rPr>
                <w:rFonts w:hint="eastAsia" w:ascii="楷体_GB2312" w:eastAsia="楷体_GB2312"/>
                <w:color w:val="0000FF"/>
                <w:szCs w:val="21"/>
              </w:rPr>
              <w:t>√</w:t>
            </w:r>
          </w:p>
        </w:tc>
      </w:tr>
    </w:tbl>
    <w:p>
      <w:pPr>
        <w:rPr>
          <w:rFonts w:hint="default" w:ascii="楷体_GB2312" w:eastAsia="楷体_GB2312"/>
          <w:color w:val="0000FF"/>
          <w:szCs w:val="21"/>
          <w:lang w:val="en-US"/>
        </w:rPr>
      </w:pPr>
      <w:r>
        <w:rPr>
          <w:rFonts w:hint="eastAsia" w:ascii="Times New Roman" w:hAnsi="宋体" w:eastAsia="宋体" w:cs="Times New Roman"/>
          <w:bCs/>
          <w:color w:val="0000FF"/>
          <w:kern w:val="0"/>
          <w:sz w:val="24"/>
          <w:szCs w:val="24"/>
          <w:lang w:val="en-US" w:eastAsia="zh-CN" w:bidi="ar-SA"/>
        </w:rPr>
        <w:t>（2）</w:t>
      </w:r>
      <w:r>
        <w:rPr>
          <w:rFonts w:hint="eastAsia" w:ascii="楷体_GB2312" w:eastAsia="楷体_GB2312"/>
          <w:color w:val="0000FF"/>
          <w:szCs w:val="21"/>
        </w:rPr>
        <w:t>当采用</w:t>
      </w:r>
      <w:r>
        <w:rPr>
          <w:rFonts w:hint="eastAsia" w:ascii="楷体_GB2312" w:eastAsia="楷体_GB2312"/>
          <w:color w:val="0000FF"/>
          <w:szCs w:val="21"/>
          <w:lang w:val="en-US" w:eastAsia="zh-CN"/>
        </w:rPr>
        <w:t>LRU</w:t>
      </w:r>
      <w:r>
        <w:rPr>
          <w:rFonts w:hint="eastAsia" w:ascii="楷体_GB2312" w:eastAsia="楷体_GB2312"/>
          <w:color w:val="0000FF"/>
          <w:szCs w:val="21"/>
        </w:rPr>
        <w:t>算法,缺页次数是</w:t>
      </w:r>
      <w:r>
        <w:rPr>
          <w:rFonts w:hint="eastAsia" w:ascii="楷体_GB2312" w:eastAsia="楷体_GB2312"/>
          <w:color w:val="0000FF"/>
          <w:szCs w:val="21"/>
          <w:lang w:val="en-US" w:eastAsia="zh-CN"/>
        </w:rPr>
        <w:t>6</w:t>
      </w:r>
      <w:r>
        <w:rPr>
          <w:rFonts w:hint="eastAsia" w:ascii="楷体_GB2312" w:eastAsia="楷体_GB2312"/>
          <w:color w:val="0000FF"/>
          <w:szCs w:val="21"/>
        </w:rPr>
        <w:t>，缺页率</w:t>
      </w:r>
      <w:r>
        <w:rPr>
          <w:rFonts w:hint="eastAsia" w:ascii="楷体_GB2312" w:eastAsia="楷体_GB2312"/>
          <w:color w:val="0000FF"/>
          <w:szCs w:val="21"/>
          <w:lang w:val="en-US" w:eastAsia="zh-CN"/>
        </w:rPr>
        <w:t>6</w:t>
      </w:r>
      <w:r>
        <w:rPr>
          <w:rFonts w:hint="eastAsia" w:ascii="楷体_GB2312" w:eastAsia="楷体_GB2312"/>
          <w:color w:val="0000FF"/>
          <w:szCs w:val="21"/>
        </w:rPr>
        <w:t>/</w:t>
      </w:r>
      <w:r>
        <w:rPr>
          <w:rFonts w:hint="eastAsia" w:ascii="楷体_GB2312" w:eastAsia="楷体_GB2312"/>
          <w:color w:val="0000FF"/>
          <w:szCs w:val="21"/>
          <w:lang w:val="en-US" w:eastAsia="zh-CN"/>
        </w:rPr>
        <w:t>10=60%</w:t>
      </w:r>
    </w:p>
    <w:tbl>
      <w:tblPr>
        <w:tblStyle w:val="4"/>
        <w:tblW w:w="48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426"/>
        <w:gridCol w:w="426"/>
        <w:gridCol w:w="426"/>
        <w:gridCol w:w="426"/>
        <w:gridCol w:w="321"/>
        <w:gridCol w:w="321"/>
        <w:gridCol w:w="426"/>
        <w:gridCol w:w="321"/>
        <w:gridCol w:w="321"/>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FF"/>
                <w:szCs w:val="21"/>
              </w:rPr>
            </w:pPr>
            <w:r>
              <w:rPr>
                <w:rFonts w:hint="eastAsia" w:ascii="楷体_GB2312" w:eastAsia="楷体_GB2312"/>
                <w:color w:val="0000FF"/>
                <w:szCs w:val="21"/>
              </w:rPr>
              <w:t>页面走向</w:t>
            </w:r>
          </w:p>
        </w:tc>
        <w:tc>
          <w:tcPr>
            <w:tcW w:w="426" w:type="dxa"/>
            <w:shd w:val="clear" w:color="auto" w:fill="auto"/>
          </w:tcPr>
          <w:p>
            <w:pPr>
              <w:rPr>
                <w:rFonts w:hint="default" w:ascii="楷体_GB2312" w:eastAsia="楷体_GB2312"/>
                <w:color w:val="0000FF"/>
                <w:szCs w:val="21"/>
                <w:lang w:val="en-US" w:eastAsia="zh-CN"/>
              </w:rPr>
            </w:pPr>
            <w:r>
              <w:rPr>
                <w:rFonts w:hint="eastAsia" w:ascii="楷体_GB2312" w:eastAsia="楷体_GB2312"/>
                <w:color w:val="0000FF"/>
                <w:szCs w:val="21"/>
                <w:lang w:val="en-US" w:eastAsia="zh-CN"/>
              </w:rPr>
              <w:t>1</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2</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1</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0</w:t>
            </w:r>
          </w:p>
        </w:tc>
        <w:tc>
          <w:tcPr>
            <w:tcW w:w="321" w:type="dxa"/>
            <w:shd w:val="clear" w:color="auto" w:fill="auto"/>
          </w:tcPr>
          <w:p>
            <w:pPr>
              <w:rPr>
                <w:rFonts w:ascii="楷体_GB2312" w:eastAsia="楷体_GB2312"/>
                <w:color w:val="0000FF"/>
                <w:szCs w:val="21"/>
              </w:rPr>
            </w:pPr>
            <w:r>
              <w:rPr>
                <w:rFonts w:hint="eastAsia" w:ascii="楷体_GB2312" w:eastAsia="楷体_GB2312"/>
                <w:color w:val="0000FF"/>
                <w:szCs w:val="21"/>
              </w:rPr>
              <w:t>4</w:t>
            </w:r>
          </w:p>
        </w:tc>
        <w:tc>
          <w:tcPr>
            <w:tcW w:w="321"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1</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3</w:t>
            </w:r>
          </w:p>
        </w:tc>
        <w:tc>
          <w:tcPr>
            <w:tcW w:w="321" w:type="dxa"/>
            <w:shd w:val="clear" w:color="auto" w:fill="auto"/>
          </w:tcPr>
          <w:p>
            <w:pPr>
              <w:rPr>
                <w:rFonts w:ascii="楷体_GB2312" w:eastAsia="楷体_GB2312"/>
                <w:color w:val="0000FF"/>
                <w:szCs w:val="21"/>
              </w:rPr>
            </w:pPr>
            <w:r>
              <w:rPr>
                <w:rFonts w:hint="eastAsia" w:ascii="楷体_GB2312" w:eastAsia="楷体_GB2312"/>
                <w:color w:val="0000FF"/>
                <w:szCs w:val="21"/>
              </w:rPr>
              <w:t>4</w:t>
            </w:r>
          </w:p>
        </w:tc>
        <w:tc>
          <w:tcPr>
            <w:tcW w:w="321"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2</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hint="default" w:ascii="楷体_GB2312" w:eastAsia="楷体_GB2312"/>
                <w:color w:val="0000FF"/>
                <w:szCs w:val="21"/>
                <w:lang w:val="en-US" w:eastAsia="zh-CN"/>
              </w:rPr>
            </w:pPr>
            <w:r>
              <w:rPr>
                <w:rFonts w:hint="eastAsia" w:ascii="楷体_GB2312" w:eastAsia="楷体_GB2312"/>
                <w:color w:val="0000FF"/>
                <w:szCs w:val="21"/>
                <w:lang w:val="en-US" w:eastAsia="zh-CN"/>
              </w:rPr>
              <w:t>物理块3</w:t>
            </w:r>
          </w:p>
        </w:tc>
        <w:tc>
          <w:tcPr>
            <w:tcW w:w="426" w:type="dxa"/>
            <w:shd w:val="clear" w:color="auto" w:fill="auto"/>
          </w:tcPr>
          <w:p>
            <w:pPr>
              <w:rPr>
                <w:rFonts w:ascii="楷体_GB2312" w:eastAsia="楷体_GB2312"/>
                <w:color w:val="0000FF"/>
                <w:szCs w:val="21"/>
              </w:rPr>
            </w:pPr>
          </w:p>
        </w:tc>
        <w:tc>
          <w:tcPr>
            <w:tcW w:w="426" w:type="dxa"/>
            <w:shd w:val="clear" w:color="auto" w:fill="auto"/>
          </w:tcPr>
          <w:p>
            <w:pPr>
              <w:rPr>
                <w:rFonts w:hint="eastAsia" w:ascii="楷体_GB2312" w:eastAsia="楷体_GB2312"/>
                <w:color w:val="0000FF"/>
                <w:szCs w:val="21"/>
                <w:lang w:val="en-US" w:eastAsia="zh-CN"/>
              </w:rPr>
            </w:pPr>
            <w:r>
              <w:rPr>
                <w:rFonts w:hint="eastAsia" w:ascii="楷体_GB2312" w:eastAsia="楷体_GB2312"/>
                <w:color w:val="0000FF"/>
                <w:szCs w:val="21"/>
                <w:lang w:val="en-US" w:eastAsia="zh-CN"/>
              </w:rPr>
              <w:t>2</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2</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2</w:t>
            </w:r>
          </w:p>
        </w:tc>
        <w:tc>
          <w:tcPr>
            <w:tcW w:w="321"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eastAsia="zh-CN"/>
              </w:rPr>
              <w:t>4</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eastAsia="zh-CN"/>
              </w:rPr>
              <w:t>2</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3</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3</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3</w:t>
            </w:r>
          </w:p>
        </w:tc>
        <w:tc>
          <w:tcPr>
            <w:tcW w:w="426" w:type="dxa"/>
            <w:shd w:val="clear" w:color="auto" w:fill="auto"/>
          </w:tcPr>
          <w:p>
            <w:pPr>
              <w:rPr>
                <w:rFonts w:hint="default" w:ascii="楷体_GB2312" w:eastAsia="楷体_GB2312"/>
                <w:color w:val="0000FF"/>
                <w:szCs w:val="21"/>
                <w:lang w:val="en-US" w:eastAsia="zh-CN"/>
              </w:rPr>
            </w:pPr>
            <w:r>
              <w:rPr>
                <w:rFonts w:hint="eastAsia" w:ascii="楷体_GB2312" w:eastAsia="楷体_GB2312"/>
                <w:color w:val="0000FF"/>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hint="default" w:ascii="楷体_GB2312" w:eastAsia="楷体_GB2312"/>
                <w:color w:val="0000FF"/>
                <w:szCs w:val="21"/>
                <w:lang w:val="en-US"/>
              </w:rPr>
            </w:pPr>
            <w:r>
              <w:rPr>
                <w:rFonts w:hint="eastAsia" w:ascii="楷体_GB2312" w:eastAsia="楷体_GB2312"/>
                <w:color w:val="0000FF"/>
                <w:szCs w:val="21"/>
                <w:lang w:val="en-US" w:eastAsia="zh-CN"/>
              </w:rPr>
              <w:t>物理块2</w:t>
            </w:r>
          </w:p>
        </w:tc>
        <w:tc>
          <w:tcPr>
            <w:tcW w:w="426" w:type="dxa"/>
            <w:shd w:val="clear" w:color="auto" w:fill="auto"/>
          </w:tcPr>
          <w:p>
            <w:pPr>
              <w:rPr>
                <w:rFonts w:hint="eastAsia" w:ascii="楷体_GB2312" w:eastAsia="楷体_GB2312"/>
                <w:color w:val="0000FF"/>
                <w:szCs w:val="21"/>
                <w:lang w:val="en-US" w:eastAsia="zh-CN"/>
              </w:rPr>
            </w:pPr>
            <w:r>
              <w:rPr>
                <w:rFonts w:hint="eastAsia" w:ascii="楷体_GB2312" w:eastAsia="楷体_GB2312"/>
                <w:color w:val="0000FF"/>
                <w:szCs w:val="21"/>
                <w:lang w:val="en-US" w:eastAsia="zh-CN"/>
              </w:rPr>
              <w:t>1</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1</w:t>
            </w:r>
          </w:p>
        </w:tc>
        <w:tc>
          <w:tcPr>
            <w:tcW w:w="426" w:type="dxa"/>
            <w:shd w:val="clear" w:color="auto" w:fill="auto"/>
            <w:vAlign w:val="top"/>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1</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1</w:t>
            </w:r>
          </w:p>
        </w:tc>
        <w:tc>
          <w:tcPr>
            <w:tcW w:w="321" w:type="dxa"/>
            <w:shd w:val="clear" w:color="auto" w:fill="auto"/>
          </w:tcPr>
          <w:p>
            <w:pPr>
              <w:rPr>
                <w:rFonts w:hint="eastAsia" w:ascii="楷体_GB2312" w:eastAsia="楷体_GB2312"/>
                <w:color w:val="0000FF"/>
                <w:szCs w:val="21"/>
                <w:lang w:val="en-US" w:eastAsia="zh-CN"/>
              </w:rPr>
            </w:pPr>
            <w:r>
              <w:rPr>
                <w:rFonts w:hint="eastAsia" w:ascii="楷体_GB2312" w:eastAsia="楷体_GB2312"/>
                <w:color w:val="0000FF"/>
                <w:szCs w:val="21"/>
                <w:lang w:val="en-US" w:eastAsia="zh-CN"/>
              </w:rPr>
              <w:t>1</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1</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1</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1</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2</w:t>
            </w:r>
          </w:p>
        </w:tc>
        <w:tc>
          <w:tcPr>
            <w:tcW w:w="426" w:type="dxa"/>
            <w:shd w:val="clear" w:color="auto" w:fill="auto"/>
          </w:tcPr>
          <w:p>
            <w:pPr>
              <w:rPr>
                <w:rFonts w:hint="eastAsia" w:ascii="楷体_GB2312" w:eastAsia="楷体_GB2312"/>
                <w:color w:val="0000FF"/>
                <w:szCs w:val="21"/>
                <w:lang w:val="en-US" w:eastAsia="zh-CN"/>
              </w:rPr>
            </w:pPr>
            <w:r>
              <w:rPr>
                <w:rFonts w:hint="eastAsia" w:ascii="楷体_GB2312" w:eastAsia="楷体_GB2312"/>
                <w:color w:val="0000FF"/>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hint="default" w:ascii="楷体_GB2312" w:eastAsia="楷体_GB2312"/>
                <w:color w:val="0000FF"/>
                <w:szCs w:val="21"/>
                <w:lang w:val="en-US"/>
              </w:rPr>
            </w:pPr>
            <w:r>
              <w:rPr>
                <w:rFonts w:hint="eastAsia" w:ascii="楷体_GB2312" w:eastAsia="楷体_GB2312"/>
                <w:color w:val="0000FF"/>
                <w:szCs w:val="21"/>
                <w:lang w:val="en-US" w:eastAsia="zh-CN"/>
              </w:rPr>
              <w:t>物理块1</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0</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0</w:t>
            </w:r>
          </w:p>
        </w:tc>
        <w:tc>
          <w:tcPr>
            <w:tcW w:w="426" w:type="dxa"/>
            <w:shd w:val="clear" w:color="auto" w:fill="auto"/>
            <w:vAlign w:val="top"/>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0</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0</w:t>
            </w:r>
          </w:p>
        </w:tc>
        <w:tc>
          <w:tcPr>
            <w:tcW w:w="321" w:type="dxa"/>
            <w:shd w:val="clear" w:color="auto" w:fill="auto"/>
          </w:tcPr>
          <w:p>
            <w:pPr>
              <w:rPr>
                <w:rFonts w:hint="default" w:ascii="楷体_GB2312" w:eastAsia="楷体_GB2312"/>
                <w:color w:val="0000FF"/>
                <w:szCs w:val="21"/>
                <w:lang w:val="en-US" w:eastAsia="zh-CN"/>
              </w:rPr>
            </w:pPr>
            <w:r>
              <w:rPr>
                <w:rFonts w:hint="eastAsia" w:ascii="楷体_GB2312" w:eastAsia="楷体_GB2312"/>
                <w:color w:val="0000FF"/>
                <w:szCs w:val="21"/>
                <w:lang w:val="en-US" w:eastAsia="zh-CN"/>
              </w:rPr>
              <w:t>0</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4</w:t>
            </w:r>
          </w:p>
        </w:tc>
        <w:tc>
          <w:tcPr>
            <w:tcW w:w="426"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4</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4</w:t>
            </w:r>
          </w:p>
        </w:tc>
        <w:tc>
          <w:tcPr>
            <w:tcW w:w="321" w:type="dxa"/>
            <w:shd w:val="clear" w:color="auto" w:fill="auto"/>
            <w:vAlign w:val="top"/>
          </w:tcPr>
          <w:p>
            <w:pPr>
              <w:rPr>
                <w:rFonts w:ascii="楷体_GB2312" w:eastAsia="楷体_GB2312"/>
                <w:color w:val="0000FF"/>
                <w:szCs w:val="21"/>
              </w:rPr>
            </w:pPr>
            <w:r>
              <w:rPr>
                <w:rFonts w:hint="eastAsia" w:ascii="楷体_GB2312" w:eastAsia="楷体_GB2312"/>
                <w:color w:val="0000FF"/>
                <w:szCs w:val="21"/>
                <w:lang w:val="en-US" w:eastAsia="zh-CN"/>
              </w:rPr>
              <w:t>4</w:t>
            </w:r>
          </w:p>
        </w:tc>
        <w:tc>
          <w:tcPr>
            <w:tcW w:w="426" w:type="dxa"/>
            <w:shd w:val="clear" w:color="auto" w:fill="auto"/>
          </w:tcPr>
          <w:p>
            <w:pPr>
              <w:rPr>
                <w:rFonts w:hint="eastAsia" w:ascii="楷体_GB2312" w:eastAsia="楷体_GB2312"/>
                <w:color w:val="0000FF"/>
                <w:szCs w:val="21"/>
                <w:lang w:eastAsia="zh-CN"/>
              </w:rPr>
            </w:pPr>
            <w:r>
              <w:rPr>
                <w:rFonts w:hint="eastAsia" w:ascii="楷体_GB2312" w:eastAsia="楷体_GB2312"/>
                <w:color w:val="0000FF"/>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shd w:val="clear" w:color="auto" w:fill="auto"/>
          </w:tcPr>
          <w:p>
            <w:pPr>
              <w:rPr>
                <w:rFonts w:ascii="楷体_GB2312" w:eastAsia="楷体_GB2312"/>
                <w:color w:val="0000FF"/>
                <w:szCs w:val="21"/>
              </w:rPr>
            </w:pPr>
            <w:r>
              <w:rPr>
                <w:rFonts w:hint="eastAsia" w:ascii="楷体_GB2312" w:eastAsia="楷体_GB2312"/>
                <w:color w:val="0000FF"/>
                <w:szCs w:val="21"/>
              </w:rPr>
              <w:t>缺页</w:t>
            </w:r>
          </w:p>
        </w:tc>
        <w:tc>
          <w:tcPr>
            <w:tcW w:w="426" w:type="dxa"/>
            <w:shd w:val="clear" w:color="auto" w:fill="auto"/>
          </w:tcPr>
          <w:p>
            <w:pPr>
              <w:rPr>
                <w:rFonts w:ascii="楷体_GB2312" w:eastAsia="楷体_GB2312"/>
                <w:color w:val="0000FF"/>
                <w:szCs w:val="21"/>
              </w:rPr>
            </w:pPr>
            <w:r>
              <w:rPr>
                <w:rFonts w:hint="eastAsia" w:ascii="楷体_GB2312" w:eastAsia="楷体_GB2312"/>
                <w:color w:val="0000FF"/>
                <w:szCs w:val="21"/>
              </w:rPr>
              <w:t>√</w:t>
            </w:r>
          </w:p>
        </w:tc>
        <w:tc>
          <w:tcPr>
            <w:tcW w:w="426" w:type="dxa"/>
            <w:shd w:val="clear" w:color="auto" w:fill="auto"/>
          </w:tcPr>
          <w:p>
            <w:pPr>
              <w:rPr>
                <w:rFonts w:ascii="楷体_GB2312" w:eastAsia="楷体_GB2312"/>
                <w:color w:val="0000FF"/>
                <w:szCs w:val="21"/>
              </w:rPr>
            </w:pPr>
            <w:r>
              <w:rPr>
                <w:rFonts w:hint="eastAsia" w:ascii="楷体_GB2312" w:eastAsia="楷体_GB2312"/>
                <w:color w:val="0000FF"/>
                <w:szCs w:val="21"/>
              </w:rPr>
              <w:t>√</w:t>
            </w:r>
          </w:p>
        </w:tc>
        <w:tc>
          <w:tcPr>
            <w:tcW w:w="426" w:type="dxa"/>
            <w:shd w:val="clear" w:color="auto" w:fill="auto"/>
          </w:tcPr>
          <w:p>
            <w:pPr>
              <w:rPr>
                <w:rFonts w:ascii="楷体_GB2312" w:eastAsia="楷体_GB2312"/>
                <w:color w:val="0000FF"/>
                <w:szCs w:val="21"/>
              </w:rPr>
            </w:pPr>
          </w:p>
        </w:tc>
        <w:tc>
          <w:tcPr>
            <w:tcW w:w="426" w:type="dxa"/>
            <w:shd w:val="clear" w:color="auto" w:fill="auto"/>
          </w:tcPr>
          <w:p>
            <w:pPr>
              <w:rPr>
                <w:rFonts w:ascii="楷体_GB2312" w:eastAsia="楷体_GB2312"/>
                <w:color w:val="0000FF"/>
                <w:szCs w:val="21"/>
              </w:rPr>
            </w:pPr>
          </w:p>
        </w:tc>
        <w:tc>
          <w:tcPr>
            <w:tcW w:w="321" w:type="dxa"/>
            <w:shd w:val="clear" w:color="auto" w:fill="auto"/>
          </w:tcPr>
          <w:p>
            <w:pPr>
              <w:rPr>
                <w:rFonts w:ascii="楷体_GB2312" w:eastAsia="楷体_GB2312"/>
                <w:color w:val="0000FF"/>
                <w:szCs w:val="21"/>
              </w:rPr>
            </w:pPr>
            <w:r>
              <w:rPr>
                <w:rFonts w:hint="eastAsia" w:ascii="楷体_GB2312" w:eastAsia="楷体_GB2312"/>
                <w:color w:val="0000FF"/>
                <w:szCs w:val="21"/>
              </w:rPr>
              <w:t>√</w:t>
            </w:r>
          </w:p>
        </w:tc>
        <w:tc>
          <w:tcPr>
            <w:tcW w:w="321" w:type="dxa"/>
            <w:shd w:val="clear" w:color="auto" w:fill="auto"/>
          </w:tcPr>
          <w:p>
            <w:pPr>
              <w:rPr>
                <w:rFonts w:ascii="楷体_GB2312" w:eastAsia="楷体_GB2312"/>
                <w:color w:val="0000FF"/>
                <w:szCs w:val="21"/>
              </w:rPr>
            </w:pPr>
          </w:p>
        </w:tc>
        <w:tc>
          <w:tcPr>
            <w:tcW w:w="426" w:type="dxa"/>
            <w:shd w:val="clear" w:color="auto" w:fill="auto"/>
          </w:tcPr>
          <w:p>
            <w:pPr>
              <w:rPr>
                <w:rFonts w:ascii="楷体_GB2312" w:eastAsia="楷体_GB2312"/>
                <w:color w:val="0000FF"/>
                <w:szCs w:val="21"/>
              </w:rPr>
            </w:pPr>
            <w:r>
              <w:rPr>
                <w:rFonts w:hint="eastAsia" w:ascii="楷体_GB2312" w:eastAsia="楷体_GB2312"/>
                <w:color w:val="0000FF"/>
                <w:szCs w:val="21"/>
              </w:rPr>
              <w:t>√</w:t>
            </w:r>
          </w:p>
        </w:tc>
        <w:tc>
          <w:tcPr>
            <w:tcW w:w="321" w:type="dxa"/>
            <w:shd w:val="clear" w:color="auto" w:fill="auto"/>
          </w:tcPr>
          <w:p>
            <w:pPr>
              <w:rPr>
                <w:rFonts w:ascii="楷体_GB2312" w:eastAsia="楷体_GB2312"/>
                <w:color w:val="0000FF"/>
                <w:szCs w:val="21"/>
              </w:rPr>
            </w:pPr>
          </w:p>
        </w:tc>
        <w:tc>
          <w:tcPr>
            <w:tcW w:w="321" w:type="dxa"/>
            <w:shd w:val="clear" w:color="auto" w:fill="auto"/>
          </w:tcPr>
          <w:p>
            <w:pPr>
              <w:rPr>
                <w:rFonts w:ascii="楷体_GB2312" w:eastAsia="楷体_GB2312"/>
                <w:color w:val="0000FF"/>
                <w:szCs w:val="21"/>
              </w:rPr>
            </w:pPr>
            <w:r>
              <w:rPr>
                <w:rFonts w:hint="eastAsia" w:ascii="楷体_GB2312" w:eastAsia="楷体_GB2312"/>
                <w:color w:val="0000FF"/>
                <w:szCs w:val="21"/>
              </w:rPr>
              <w:t>√</w:t>
            </w:r>
          </w:p>
        </w:tc>
        <w:tc>
          <w:tcPr>
            <w:tcW w:w="426" w:type="dxa"/>
            <w:shd w:val="clear" w:color="auto" w:fill="auto"/>
          </w:tcPr>
          <w:p>
            <w:pPr>
              <w:rPr>
                <w:rFonts w:ascii="楷体_GB2312" w:eastAsia="楷体_GB2312"/>
                <w:color w:val="0000FF"/>
                <w:szCs w:val="21"/>
              </w:rPr>
            </w:pPr>
            <w:r>
              <w:rPr>
                <w:rFonts w:hint="eastAsia" w:ascii="楷体_GB2312" w:eastAsia="楷体_GB2312"/>
                <w:color w:val="0000FF"/>
                <w:szCs w:val="21"/>
              </w:rPr>
              <w:t>√</w:t>
            </w:r>
          </w:p>
        </w:tc>
      </w:tr>
    </w:tbl>
    <w:p>
      <w:pPr>
        <w:widowControl w:val="0"/>
        <w:numPr>
          <w:ilvl w:val="0"/>
          <w:numId w:val="0"/>
        </w:numPr>
        <w:jc w:val="both"/>
        <w:rPr>
          <w:rFonts w:hint="default" w:ascii="Times New Roman" w:hAnsi="Times New Roman" w:cs="Times New Roman"/>
          <w:sz w:val="24"/>
          <w:szCs w:val="24"/>
        </w:rPr>
      </w:pPr>
      <w:r>
        <w:rPr>
          <w:rFonts w:hint="eastAsia" w:cs="Times New Roman"/>
          <w:sz w:val="24"/>
          <w:szCs w:val="24"/>
          <w:lang w:val="en-US" w:eastAsia="zh-CN"/>
        </w:rPr>
        <w:t>3、</w:t>
      </w:r>
      <w:r>
        <w:rPr>
          <w:rFonts w:hint="default" w:ascii="Times New Roman" w:hAnsi="Times New Roman" w:cs="Times New Roman"/>
          <w:sz w:val="24"/>
          <w:szCs w:val="24"/>
        </w:rPr>
        <w:t>请求分页存储管理系统，如果被访问页在内存，则满足</w:t>
      </w:r>
      <w:r>
        <w:rPr>
          <w:rFonts w:hint="default" w:ascii="Times New Roman" w:hAnsi="Times New Roman" w:cs="Times New Roman"/>
          <w:color w:val="auto"/>
          <w:sz w:val="24"/>
          <w:szCs w:val="24"/>
        </w:rPr>
        <w:t>一</w:t>
      </w:r>
      <w:r>
        <w:rPr>
          <w:rFonts w:hint="default" w:ascii="Times New Roman" w:hAnsi="Times New Roman" w:cs="Times New Roman"/>
          <w:color w:val="auto"/>
          <w:sz w:val="24"/>
          <w:szCs w:val="24"/>
          <w:lang w:val="en-US" w:eastAsia="zh-CN"/>
        </w:rPr>
        <w:t>次内存访问</w:t>
      </w:r>
      <w:r>
        <w:rPr>
          <w:rFonts w:hint="default" w:ascii="Times New Roman" w:hAnsi="Times New Roman" w:cs="Times New Roman"/>
          <w:color w:val="auto"/>
          <w:sz w:val="24"/>
          <w:szCs w:val="24"/>
        </w:rPr>
        <w:t>请求需要200ns；如果被访问页不在内存，如果系统有空闲页框或被置换出的页未修改，则满足一个</w:t>
      </w:r>
      <w:r>
        <w:rPr>
          <w:rFonts w:hint="default" w:ascii="Times New Roman" w:hAnsi="Times New Roman" w:cs="Times New Roman"/>
          <w:color w:val="auto"/>
          <w:sz w:val="24"/>
          <w:szCs w:val="24"/>
          <w:lang w:val="en-US" w:eastAsia="zh-CN"/>
        </w:rPr>
        <w:t>访问</w:t>
      </w:r>
      <w:r>
        <w:rPr>
          <w:rFonts w:hint="default" w:ascii="Times New Roman" w:hAnsi="Times New Roman" w:cs="Times New Roman"/>
          <w:color w:val="auto"/>
          <w:sz w:val="24"/>
          <w:szCs w:val="24"/>
        </w:rPr>
        <w:t>请</w:t>
      </w:r>
      <w:r>
        <w:rPr>
          <w:rFonts w:hint="default" w:ascii="Times New Roman" w:hAnsi="Times New Roman" w:cs="Times New Roman"/>
          <w:sz w:val="24"/>
          <w:szCs w:val="24"/>
        </w:rPr>
        <w:t>求需要7ms；如果被换出的页已被修改，则需要15ms。 假设系统缺页率为5%，并且被换出的页有60%被修改，求有效访问时间。(设系统只运行一个进程且交换时CPU空闲)</w:t>
      </w:r>
    </w:p>
    <w:p>
      <w:pPr>
        <w:rPr>
          <w:rFonts w:hint="default" w:ascii="宋体" w:hAnsi="宋体" w:eastAsia="宋体"/>
          <w:b/>
          <w:bCs/>
          <w:color w:val="0000FF"/>
          <w:sz w:val="24"/>
          <w:szCs w:val="24"/>
          <w:lang w:val="en-US" w:eastAsia="zh-CN"/>
        </w:rPr>
      </w:pPr>
      <w:r>
        <w:rPr>
          <w:rFonts w:hint="eastAsia" w:ascii="宋体" w:hAnsi="宋体"/>
          <w:b/>
          <w:bCs/>
          <w:color w:val="0000FF"/>
          <w:sz w:val="24"/>
          <w:szCs w:val="24"/>
          <w:lang w:eastAsia="zh-CN"/>
        </w:rPr>
        <w:t>【</w:t>
      </w:r>
      <w:r>
        <w:rPr>
          <w:rFonts w:hint="eastAsia" w:ascii="宋体" w:hAnsi="宋体"/>
          <w:b/>
          <w:bCs/>
          <w:color w:val="0000FF"/>
          <w:sz w:val="24"/>
          <w:szCs w:val="24"/>
          <w:lang w:val="en-US" w:eastAsia="zh-CN"/>
        </w:rPr>
        <w:t>解答要点】</w:t>
      </w:r>
    </w:p>
    <w:p>
      <w:pPr>
        <w:rPr>
          <w:rFonts w:hint="eastAsia" w:eastAsiaTheme="minorHAnsi"/>
          <w:color w:val="0000FF"/>
          <w:sz w:val="24"/>
          <w:szCs w:val="24"/>
          <w:lang w:val="en-US" w:eastAsia="zh-CN"/>
        </w:rPr>
      </w:pPr>
      <w:r>
        <w:rPr>
          <w:rFonts w:hint="eastAsia" w:eastAsia="宋体"/>
          <w:color w:val="0000FF"/>
          <w:sz w:val="24"/>
          <w:szCs w:val="24"/>
          <w:lang w:val="en-US" w:eastAsia="zh-CN"/>
        </w:rPr>
        <w:t>EAT=</w:t>
      </w:r>
      <w:r>
        <w:rPr>
          <w:rFonts w:hint="eastAsia" w:eastAsiaTheme="minorHAnsi"/>
          <w:color w:val="0000FF"/>
          <w:sz w:val="24"/>
          <w:szCs w:val="24"/>
        </w:rPr>
        <w:t>95%*</w:t>
      </w:r>
      <w:r>
        <w:rPr>
          <w:rFonts w:hint="eastAsia" w:eastAsiaTheme="minorHAnsi"/>
          <w:color w:val="0000FF"/>
          <w:sz w:val="24"/>
          <w:szCs w:val="24"/>
          <w:lang w:eastAsia="zh-CN"/>
        </w:rPr>
        <w:t>（</w:t>
      </w:r>
      <w:r>
        <w:rPr>
          <w:rFonts w:hint="eastAsia" w:eastAsiaTheme="minorHAnsi"/>
          <w:color w:val="0000FF"/>
          <w:sz w:val="24"/>
          <w:szCs w:val="24"/>
        </w:rPr>
        <w:t>200ns</w:t>
      </w:r>
      <w:r>
        <w:rPr>
          <w:rFonts w:hint="eastAsia" w:eastAsiaTheme="minorHAnsi"/>
          <w:color w:val="0000FF"/>
          <w:sz w:val="24"/>
          <w:szCs w:val="24"/>
          <w:lang w:val="en-US" w:eastAsia="zh-CN"/>
        </w:rPr>
        <w:t>+</w:t>
      </w:r>
      <w:r>
        <w:rPr>
          <w:rFonts w:hint="eastAsia" w:eastAsiaTheme="minorHAnsi"/>
          <w:color w:val="0000FF"/>
          <w:sz w:val="24"/>
          <w:szCs w:val="24"/>
        </w:rPr>
        <w:t>200ns</w:t>
      </w:r>
      <w:r>
        <w:rPr>
          <w:rFonts w:hint="eastAsia" w:eastAsiaTheme="minorHAnsi"/>
          <w:color w:val="0000FF"/>
          <w:sz w:val="24"/>
          <w:szCs w:val="24"/>
          <w:lang w:eastAsia="zh-CN"/>
        </w:rPr>
        <w:t>）</w:t>
      </w:r>
      <w:r>
        <w:rPr>
          <w:rFonts w:hint="eastAsia" w:eastAsiaTheme="minorHAnsi"/>
          <w:color w:val="0000FF"/>
          <w:sz w:val="24"/>
          <w:szCs w:val="24"/>
        </w:rPr>
        <w:t>ns+5%*</w:t>
      </w:r>
      <w:r>
        <w:rPr>
          <w:rFonts w:hint="eastAsia" w:eastAsiaTheme="minorHAnsi"/>
          <w:color w:val="0000FF"/>
          <w:sz w:val="24"/>
          <w:szCs w:val="24"/>
          <w:lang w:eastAsia="zh-CN"/>
        </w:rPr>
        <w:t>（</w:t>
      </w:r>
      <w:r>
        <w:rPr>
          <w:rFonts w:hint="eastAsia" w:eastAsiaTheme="minorHAnsi"/>
          <w:color w:val="0000FF"/>
          <w:sz w:val="24"/>
          <w:szCs w:val="24"/>
        </w:rPr>
        <w:t>200ns+60%*15ms+40%*7ms</w:t>
      </w:r>
      <w:r>
        <w:rPr>
          <w:rFonts w:hint="eastAsia" w:eastAsiaTheme="minorHAnsi"/>
          <w:color w:val="0000FF"/>
          <w:sz w:val="24"/>
          <w:szCs w:val="24"/>
          <w:lang w:val="en-US" w:eastAsia="zh-CN"/>
        </w:rPr>
        <w:t>+200ns)</w:t>
      </w:r>
    </w:p>
    <w:p>
      <w:pPr>
        <w:rPr>
          <w:rFonts w:hint="eastAsia" w:eastAsiaTheme="minorHAnsi"/>
          <w:color w:val="0000FF"/>
          <w:sz w:val="24"/>
          <w:szCs w:val="24"/>
          <w:lang w:val="en-US" w:eastAsia="zh-CN"/>
        </w:rPr>
      </w:pPr>
      <w:r>
        <w:rPr>
          <w:rFonts w:hint="eastAsia" w:eastAsiaTheme="minorHAnsi"/>
          <w:color w:val="0000FF"/>
          <w:sz w:val="24"/>
          <w:szCs w:val="24"/>
          <w:lang w:val="en-US" w:eastAsia="zh-CN"/>
        </w:rPr>
        <w:t>或EAT=(</w:t>
      </w:r>
      <w:r>
        <w:rPr>
          <w:rFonts w:hint="eastAsia" w:eastAsiaTheme="minorHAnsi"/>
          <w:color w:val="0000FF"/>
          <w:sz w:val="24"/>
          <w:szCs w:val="24"/>
        </w:rPr>
        <w:t>95%*200ns+5%*</w:t>
      </w:r>
      <w:r>
        <w:rPr>
          <w:rFonts w:hint="eastAsia" w:eastAsiaTheme="minorHAnsi"/>
          <w:color w:val="0000FF"/>
          <w:sz w:val="24"/>
          <w:szCs w:val="24"/>
          <w:lang w:eastAsia="zh-CN"/>
        </w:rPr>
        <w:t>（</w:t>
      </w:r>
      <w:r>
        <w:rPr>
          <w:rFonts w:hint="eastAsia" w:eastAsiaTheme="minorHAnsi"/>
          <w:color w:val="0000FF"/>
          <w:sz w:val="24"/>
          <w:szCs w:val="24"/>
        </w:rPr>
        <w:t>200ns+60%*15ms+40%*7ms</w:t>
      </w:r>
      <w:r>
        <w:rPr>
          <w:rFonts w:hint="eastAsia"/>
          <w:color w:val="0000FF"/>
          <w:sz w:val="24"/>
          <w:szCs w:val="24"/>
          <w:lang w:val="en-US" w:eastAsia="zh-CN"/>
        </w:rPr>
        <w:t>))</w:t>
      </w:r>
      <w:r>
        <w:rPr>
          <w:rFonts w:hint="eastAsia" w:eastAsiaTheme="minorHAnsi"/>
          <w:color w:val="0000FF"/>
          <w:sz w:val="24"/>
          <w:szCs w:val="24"/>
          <w:lang w:val="en-US" w:eastAsia="zh-CN"/>
        </w:rPr>
        <w:t>+200ns</w:t>
      </w:r>
    </w:p>
    <w:p>
      <w:pPr>
        <w:pStyle w:val="6"/>
        <w:rPr>
          <w:rFonts w:hAnsi="宋体" w:cs="Times New Roman"/>
          <w:color w:val="auto"/>
          <w:kern w:val="2"/>
        </w:rPr>
      </w:pPr>
      <w:r>
        <w:rPr>
          <w:rFonts w:hint="eastAsia" w:hAnsi="宋体" w:cs="Times New Roman"/>
          <w:color w:val="auto"/>
          <w:kern w:val="2"/>
          <w:lang w:val="en-US" w:eastAsia="zh-CN"/>
        </w:rPr>
        <w:t>4、</w:t>
      </w:r>
      <w:r>
        <w:rPr>
          <w:rFonts w:hint="eastAsia" w:hAnsi="宋体" w:cs="Times New Roman"/>
          <w:color w:val="auto"/>
          <w:kern w:val="2"/>
        </w:rPr>
        <w:t>请求分页管理系统中，假设某进程的页表内容如下表所示。</w:t>
      </w:r>
    </w:p>
    <w:p>
      <w:pPr>
        <w:pStyle w:val="6"/>
        <w:rPr>
          <w:rFonts w:hAnsi="宋体" w:cs="Times New Roman"/>
          <w:color w:val="auto"/>
          <w:kern w:val="2"/>
        </w:rPr>
      </w:pPr>
      <w:r>
        <w:rPr>
          <w:rFonts w:hint="eastAsia" w:hAnsi="宋体" w:cs="Times New Roman"/>
          <w:color w:val="auto"/>
          <w:kern w:val="2"/>
        </w:rPr>
        <w:t>页表内容</w:t>
      </w:r>
    </w:p>
    <w:tbl>
      <w:tblPr>
        <w:tblStyle w:val="4"/>
        <w:tblW w:w="5448" w:type="dxa"/>
        <w:tblInd w:w="2241"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
      <w:tblGrid>
        <w:gridCol w:w="696"/>
        <w:gridCol w:w="2616"/>
        <w:gridCol w:w="2136"/>
      </w:tblGrid>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69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int="eastAsia" w:hAnsi="宋体" w:cs="Times New Roman"/>
                <w:color w:val="auto"/>
                <w:kern w:val="2"/>
              </w:rPr>
              <w:t>页号</w:t>
            </w:r>
          </w:p>
        </w:tc>
        <w:tc>
          <w:tcPr>
            <w:tcW w:w="261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int="eastAsia" w:hAnsi="宋体" w:cs="Times New Roman"/>
                <w:color w:val="auto"/>
                <w:kern w:val="2"/>
              </w:rPr>
              <w:t>页框（</w:t>
            </w:r>
            <w:r>
              <w:rPr>
                <w:rFonts w:hAnsi="宋体" w:cs="Times New Roman"/>
                <w:color w:val="auto"/>
                <w:kern w:val="2"/>
              </w:rPr>
              <w:t>Page Frame</w:t>
            </w:r>
            <w:r>
              <w:rPr>
                <w:rFonts w:hint="eastAsia" w:hAnsi="宋体" w:cs="Times New Roman"/>
                <w:color w:val="auto"/>
                <w:kern w:val="2"/>
              </w:rPr>
              <w:t>）号</w:t>
            </w:r>
          </w:p>
        </w:tc>
        <w:tc>
          <w:tcPr>
            <w:tcW w:w="213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int="eastAsia" w:hAnsi="宋体" w:cs="Times New Roman"/>
                <w:color w:val="auto"/>
                <w:kern w:val="2"/>
              </w:rPr>
              <w:t>有效位（存在位）</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69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Ansi="宋体" w:cs="Times New Roman"/>
                <w:color w:val="auto"/>
                <w:kern w:val="2"/>
              </w:rPr>
              <w:t>0</w:t>
            </w:r>
          </w:p>
        </w:tc>
        <w:tc>
          <w:tcPr>
            <w:tcW w:w="261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Ansi="宋体" w:cs="Times New Roman"/>
                <w:color w:val="auto"/>
                <w:kern w:val="2"/>
              </w:rPr>
              <w:t>101H</w:t>
            </w:r>
          </w:p>
        </w:tc>
        <w:tc>
          <w:tcPr>
            <w:tcW w:w="213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Ansi="宋体" w:cs="Times New Roman"/>
                <w:color w:val="auto"/>
                <w:kern w:val="2"/>
              </w:rPr>
              <w:t>1</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69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Ansi="宋体" w:cs="Times New Roman"/>
                <w:color w:val="auto"/>
                <w:kern w:val="2"/>
              </w:rPr>
              <w:t>1</w:t>
            </w:r>
          </w:p>
        </w:tc>
        <w:tc>
          <w:tcPr>
            <w:tcW w:w="261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Ansi="宋体" w:cs="Times New Roman"/>
                <w:color w:val="auto"/>
                <w:kern w:val="2"/>
              </w:rPr>
              <w:t>—</w:t>
            </w:r>
          </w:p>
        </w:tc>
        <w:tc>
          <w:tcPr>
            <w:tcW w:w="213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Ansi="宋体" w:cs="Times New Roman"/>
                <w:color w:val="auto"/>
                <w:kern w:val="2"/>
              </w:rPr>
              <w:t>0</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69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Ansi="宋体" w:cs="Times New Roman"/>
                <w:color w:val="auto"/>
                <w:kern w:val="2"/>
              </w:rPr>
              <w:t>2</w:t>
            </w:r>
          </w:p>
        </w:tc>
        <w:tc>
          <w:tcPr>
            <w:tcW w:w="261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Ansi="宋体" w:cs="Times New Roman"/>
                <w:color w:val="auto"/>
                <w:kern w:val="2"/>
              </w:rPr>
              <w:t>254H</w:t>
            </w:r>
          </w:p>
        </w:tc>
        <w:tc>
          <w:tcPr>
            <w:tcW w:w="2136" w:type="dxa"/>
            <w:tcBorders>
              <w:top w:val="single" w:color="000000" w:sz="8" w:space="0"/>
              <w:left w:val="single" w:color="000000" w:sz="8" w:space="0"/>
              <w:bottom w:val="single" w:color="000000" w:sz="8" w:space="0"/>
              <w:right w:val="single" w:color="000000" w:sz="8" w:space="0"/>
            </w:tcBorders>
          </w:tcPr>
          <w:p>
            <w:pPr>
              <w:pStyle w:val="6"/>
              <w:rPr>
                <w:rFonts w:hAnsi="宋体" w:cs="Times New Roman"/>
                <w:color w:val="auto"/>
                <w:kern w:val="2"/>
              </w:rPr>
            </w:pPr>
            <w:r>
              <w:rPr>
                <w:rFonts w:hAnsi="宋体" w:cs="Times New Roman"/>
                <w:color w:val="auto"/>
                <w:kern w:val="2"/>
              </w:rPr>
              <w:t>1</w:t>
            </w:r>
          </w:p>
        </w:tc>
      </w:tr>
    </w:tbl>
    <w:p>
      <w:pPr>
        <w:pStyle w:val="6"/>
        <w:rPr>
          <w:rFonts w:hAnsi="宋体" w:cs="Times New Roman"/>
          <w:color w:val="auto"/>
          <w:kern w:val="2"/>
        </w:rPr>
      </w:pPr>
      <w:r>
        <w:rPr>
          <w:rFonts w:hint="eastAsia" w:hAnsi="宋体" w:cs="Times New Roman"/>
          <w:color w:val="auto"/>
          <w:kern w:val="2"/>
        </w:rPr>
        <w:t xml:space="preserve">   页面大小为</w:t>
      </w:r>
      <w:r>
        <w:rPr>
          <w:rFonts w:hAnsi="宋体" w:cs="Times New Roman"/>
          <w:color w:val="auto"/>
          <w:kern w:val="2"/>
        </w:rPr>
        <w:t>4KB</w:t>
      </w:r>
      <w:r>
        <w:rPr>
          <w:rFonts w:hint="eastAsia" w:hAnsi="宋体" w:cs="Times New Roman"/>
          <w:color w:val="auto"/>
          <w:kern w:val="2"/>
        </w:rPr>
        <w:t>，一次内存的访问时间是</w:t>
      </w:r>
      <w:r>
        <w:rPr>
          <w:rFonts w:hAnsi="宋体" w:cs="Times New Roman"/>
          <w:color w:val="auto"/>
          <w:kern w:val="2"/>
        </w:rPr>
        <w:t>100ns</w:t>
      </w:r>
      <w:r>
        <w:rPr>
          <w:rFonts w:hint="eastAsia" w:hAnsi="宋体" w:cs="Times New Roman"/>
          <w:color w:val="auto"/>
          <w:kern w:val="2"/>
        </w:rPr>
        <w:t>，一次快表（</w:t>
      </w:r>
      <w:r>
        <w:rPr>
          <w:rFonts w:hAnsi="宋体" w:cs="Times New Roman"/>
          <w:color w:val="auto"/>
          <w:kern w:val="2"/>
        </w:rPr>
        <w:t>TLB</w:t>
      </w:r>
      <w:r>
        <w:rPr>
          <w:rFonts w:hint="eastAsia" w:hAnsi="宋体" w:cs="Times New Roman"/>
          <w:color w:val="auto"/>
          <w:kern w:val="2"/>
        </w:rPr>
        <w:t>）的访问时间是</w:t>
      </w:r>
      <w:r>
        <w:rPr>
          <w:rFonts w:hAnsi="宋体" w:cs="Times New Roman"/>
          <w:color w:val="auto"/>
          <w:kern w:val="2"/>
        </w:rPr>
        <w:t>10ns</w:t>
      </w:r>
      <w:r>
        <w:rPr>
          <w:rFonts w:hint="eastAsia" w:hAnsi="宋体" w:cs="Times New Roman"/>
          <w:color w:val="auto"/>
          <w:kern w:val="2"/>
        </w:rPr>
        <w:t>，处理一次缺页的平均时间为</w:t>
      </w:r>
      <w:r>
        <w:rPr>
          <w:rFonts w:hAnsi="宋体" w:cs="Times New Roman"/>
          <w:color w:val="auto"/>
          <w:kern w:val="2"/>
        </w:rPr>
        <w:t>108ns</w:t>
      </w:r>
      <w:r>
        <w:rPr>
          <w:rFonts w:hint="eastAsia" w:hAnsi="宋体" w:cs="Times New Roman"/>
          <w:color w:val="auto"/>
          <w:kern w:val="2"/>
        </w:rPr>
        <w:t>（已含更新</w:t>
      </w:r>
      <w:r>
        <w:rPr>
          <w:rFonts w:hAnsi="宋体" w:cs="Times New Roman"/>
          <w:color w:val="auto"/>
          <w:kern w:val="2"/>
        </w:rPr>
        <w:t>TLB</w:t>
      </w:r>
      <w:r>
        <w:rPr>
          <w:rFonts w:hint="eastAsia" w:hAnsi="宋体" w:cs="Times New Roman"/>
          <w:color w:val="auto"/>
          <w:kern w:val="2"/>
        </w:rPr>
        <w:t>和页表的时间），进程的驻留集大小固定为</w:t>
      </w:r>
      <w:r>
        <w:rPr>
          <w:rFonts w:hAnsi="宋体" w:cs="Times New Roman"/>
          <w:color w:val="auto"/>
          <w:kern w:val="2"/>
        </w:rPr>
        <w:t>2</w:t>
      </w:r>
      <w:r>
        <w:rPr>
          <w:rFonts w:hint="eastAsia" w:hAnsi="宋体" w:cs="Times New Roman"/>
          <w:color w:val="auto"/>
          <w:kern w:val="2"/>
        </w:rPr>
        <w:t>，采用最近最少使用置换算法（</w:t>
      </w:r>
      <w:r>
        <w:rPr>
          <w:rFonts w:hAnsi="宋体" w:cs="Times New Roman"/>
          <w:color w:val="auto"/>
          <w:kern w:val="2"/>
        </w:rPr>
        <w:t>LRU</w:t>
      </w:r>
      <w:r>
        <w:rPr>
          <w:rFonts w:hint="eastAsia" w:hAnsi="宋体" w:cs="Times New Roman"/>
          <w:color w:val="auto"/>
          <w:kern w:val="2"/>
        </w:rPr>
        <w:t>）和局部淘汰策略。假设①</w:t>
      </w:r>
      <w:r>
        <w:rPr>
          <w:rFonts w:hAnsi="宋体" w:cs="Times New Roman"/>
          <w:color w:val="auto"/>
          <w:kern w:val="2"/>
        </w:rPr>
        <w:t>TLB</w:t>
      </w:r>
      <w:r>
        <w:rPr>
          <w:rFonts w:hint="eastAsia" w:hAnsi="宋体" w:cs="Times New Roman"/>
          <w:color w:val="auto"/>
          <w:kern w:val="2"/>
        </w:rPr>
        <w:t>初始为空；②地址转换时先访问</w:t>
      </w:r>
      <w:r>
        <w:rPr>
          <w:rFonts w:hAnsi="宋体" w:cs="Times New Roman"/>
          <w:color w:val="auto"/>
          <w:kern w:val="2"/>
        </w:rPr>
        <w:t>TLB</w:t>
      </w:r>
      <w:r>
        <w:rPr>
          <w:rFonts w:hint="eastAsia" w:hAnsi="宋体" w:cs="Times New Roman"/>
          <w:color w:val="auto"/>
          <w:kern w:val="2"/>
        </w:rPr>
        <w:t>，若</w:t>
      </w:r>
      <w:r>
        <w:rPr>
          <w:rFonts w:hAnsi="宋体" w:cs="Times New Roman"/>
          <w:color w:val="auto"/>
          <w:kern w:val="2"/>
        </w:rPr>
        <w:t>TLB</w:t>
      </w:r>
      <w:r>
        <w:rPr>
          <w:rFonts w:hint="eastAsia" w:hAnsi="宋体" w:cs="Times New Roman"/>
          <w:color w:val="auto"/>
          <w:kern w:val="2"/>
        </w:rPr>
        <w:t>未命中，再访问页表（忽略访问页表之后的</w:t>
      </w:r>
      <w:r>
        <w:rPr>
          <w:rFonts w:hAnsi="宋体" w:cs="Times New Roman"/>
          <w:color w:val="auto"/>
          <w:kern w:val="2"/>
        </w:rPr>
        <w:t>TLB</w:t>
      </w:r>
      <w:r>
        <w:rPr>
          <w:rFonts w:hint="eastAsia" w:hAnsi="宋体" w:cs="Times New Roman"/>
          <w:color w:val="auto"/>
          <w:kern w:val="2"/>
        </w:rPr>
        <w:t>更新时间）；③有效位为</w:t>
      </w:r>
      <w:r>
        <w:rPr>
          <w:rFonts w:hAnsi="宋体" w:cs="Times New Roman"/>
          <w:color w:val="auto"/>
          <w:kern w:val="2"/>
        </w:rPr>
        <w:t>0</w:t>
      </w:r>
      <w:r>
        <w:rPr>
          <w:rFonts w:hint="eastAsia" w:hAnsi="宋体" w:cs="Times New Roman"/>
          <w:color w:val="auto"/>
          <w:kern w:val="2"/>
        </w:rPr>
        <w:t>表示页面不在内存，产生缺页中断，缺页中断处理后，返回到产生缺页中断的指令处重新执行。</w:t>
      </w:r>
    </w:p>
    <w:p>
      <w:pPr>
        <w:pStyle w:val="6"/>
        <w:rPr>
          <w:rFonts w:hAnsi="宋体" w:cs="Times New Roman"/>
          <w:color w:val="auto"/>
          <w:kern w:val="2"/>
        </w:rPr>
      </w:pPr>
      <w:r>
        <w:rPr>
          <w:rFonts w:hint="eastAsia" w:hAnsi="宋体" w:cs="Times New Roman"/>
          <w:color w:val="auto"/>
          <w:kern w:val="2"/>
        </w:rPr>
        <w:t>设有虚地址访问序列</w:t>
      </w:r>
      <w:r>
        <w:rPr>
          <w:rFonts w:hAnsi="宋体" w:cs="Times New Roman"/>
          <w:color w:val="auto"/>
          <w:kern w:val="2"/>
        </w:rPr>
        <w:t>2362H</w:t>
      </w:r>
      <w:r>
        <w:rPr>
          <w:rFonts w:hint="eastAsia" w:hAnsi="宋体" w:cs="Times New Roman"/>
          <w:color w:val="auto"/>
          <w:kern w:val="2"/>
        </w:rPr>
        <w:t>、</w:t>
      </w:r>
      <w:r>
        <w:rPr>
          <w:rFonts w:hAnsi="宋体" w:cs="Times New Roman"/>
          <w:color w:val="auto"/>
          <w:kern w:val="2"/>
        </w:rPr>
        <w:t>1565H</w:t>
      </w:r>
      <w:r>
        <w:rPr>
          <w:rFonts w:hint="eastAsia" w:hAnsi="宋体" w:cs="Times New Roman"/>
          <w:color w:val="auto"/>
          <w:kern w:val="2"/>
        </w:rPr>
        <w:t>、</w:t>
      </w:r>
      <w:r>
        <w:rPr>
          <w:rFonts w:hAnsi="宋体" w:cs="Times New Roman"/>
          <w:color w:val="auto"/>
          <w:kern w:val="2"/>
        </w:rPr>
        <w:t>25A5H</w:t>
      </w:r>
      <w:r>
        <w:rPr>
          <w:rFonts w:hint="eastAsia" w:hAnsi="宋体" w:cs="Times New Roman"/>
          <w:color w:val="auto"/>
          <w:kern w:val="2"/>
        </w:rPr>
        <w:t>，请问：</w:t>
      </w:r>
    </w:p>
    <w:p>
      <w:pPr>
        <w:pStyle w:val="6"/>
        <w:rPr>
          <w:rFonts w:hAnsi="宋体" w:cs="Times New Roman"/>
          <w:color w:val="auto"/>
          <w:kern w:val="2"/>
        </w:rPr>
      </w:pPr>
      <w:r>
        <w:rPr>
          <w:rFonts w:hint="eastAsia" w:hAnsi="宋体" w:cs="Times New Roman"/>
          <w:color w:val="auto"/>
          <w:kern w:val="2"/>
        </w:rPr>
        <w:t>（</w:t>
      </w:r>
      <w:r>
        <w:rPr>
          <w:rFonts w:hAnsi="宋体" w:cs="Times New Roman"/>
          <w:color w:val="auto"/>
          <w:kern w:val="2"/>
        </w:rPr>
        <w:t>1</w:t>
      </w:r>
      <w:r>
        <w:rPr>
          <w:rFonts w:hint="eastAsia" w:hAnsi="宋体" w:cs="Times New Roman"/>
          <w:color w:val="auto"/>
          <w:kern w:val="2"/>
        </w:rPr>
        <w:t>）依次访问上述三个虚地址，各需多少时间？给出计算过程。</w:t>
      </w:r>
    </w:p>
    <w:p>
      <w:pPr>
        <w:pStyle w:val="6"/>
        <w:rPr>
          <w:rFonts w:hint="eastAsia" w:hAnsi="宋体" w:cs="Times New Roman"/>
          <w:color w:val="auto"/>
          <w:kern w:val="2"/>
        </w:rPr>
      </w:pPr>
      <w:r>
        <w:rPr>
          <w:rFonts w:hint="eastAsia" w:hAnsi="宋体" w:cs="Times New Roman"/>
          <w:color w:val="auto"/>
          <w:kern w:val="2"/>
        </w:rPr>
        <w:t>（</w:t>
      </w:r>
      <w:r>
        <w:rPr>
          <w:rFonts w:hAnsi="宋体" w:cs="Times New Roman"/>
          <w:color w:val="auto"/>
          <w:kern w:val="2"/>
        </w:rPr>
        <w:t>2</w:t>
      </w:r>
      <w:r>
        <w:rPr>
          <w:rFonts w:hint="eastAsia" w:hAnsi="宋体" w:cs="Times New Roman"/>
          <w:color w:val="auto"/>
          <w:kern w:val="2"/>
        </w:rPr>
        <w:t>）基于上述访问序列，虚地址</w:t>
      </w:r>
      <w:r>
        <w:rPr>
          <w:rFonts w:hAnsi="宋体" w:cs="Times New Roman"/>
          <w:color w:val="auto"/>
          <w:kern w:val="2"/>
        </w:rPr>
        <w:t>1565H</w:t>
      </w:r>
      <w:r>
        <w:rPr>
          <w:rFonts w:hint="eastAsia" w:hAnsi="宋体" w:cs="Times New Roman"/>
          <w:color w:val="auto"/>
          <w:kern w:val="2"/>
        </w:rPr>
        <w:t>的物理地址是多少？请说明理由。</w:t>
      </w:r>
    </w:p>
    <w:p>
      <w:pPr>
        <w:rPr>
          <w:rFonts w:hint="default" w:ascii="宋体" w:hAnsi="宋体" w:eastAsia="宋体"/>
          <w:b/>
          <w:bCs/>
          <w:color w:val="0000FF"/>
          <w:sz w:val="24"/>
          <w:szCs w:val="24"/>
          <w:lang w:val="en-US" w:eastAsia="zh-CN"/>
        </w:rPr>
      </w:pPr>
      <w:r>
        <w:rPr>
          <w:rFonts w:hint="eastAsia" w:ascii="宋体" w:hAnsi="宋体"/>
          <w:b/>
          <w:bCs/>
          <w:color w:val="0000FF"/>
          <w:sz w:val="24"/>
          <w:szCs w:val="24"/>
          <w:lang w:eastAsia="zh-CN"/>
        </w:rPr>
        <w:t>【</w:t>
      </w:r>
      <w:r>
        <w:rPr>
          <w:rFonts w:hint="eastAsia" w:ascii="宋体" w:hAnsi="宋体"/>
          <w:b/>
          <w:bCs/>
          <w:color w:val="0000FF"/>
          <w:sz w:val="24"/>
          <w:szCs w:val="24"/>
          <w:lang w:val="en-US" w:eastAsia="zh-CN"/>
        </w:rPr>
        <w:t>解答要点】</w:t>
      </w:r>
    </w:p>
    <w:p>
      <w:pPr>
        <w:pStyle w:val="6"/>
        <w:rPr>
          <w:rFonts w:ascii="楷体_GB2312" w:eastAsia="楷体_GB2312" w:cs="Times New Roman"/>
          <w:color w:val="0000FF"/>
          <w:kern w:val="2"/>
          <w:sz w:val="21"/>
          <w:szCs w:val="21"/>
        </w:rPr>
      </w:pPr>
      <w:r>
        <w:rPr>
          <w:rFonts w:ascii="楷体_GB2312" w:eastAsia="楷体_GB2312" w:cs="Times New Roman"/>
          <w:color w:val="0000FF"/>
          <w:kern w:val="2"/>
          <w:sz w:val="21"/>
          <w:szCs w:val="21"/>
        </w:rPr>
        <w:t>（1）</w:t>
      </w:r>
    </w:p>
    <w:p>
      <w:pPr>
        <w:pStyle w:val="6"/>
        <w:rPr>
          <w:rFonts w:hAnsi="宋体" w:cs="Times New Roman"/>
          <w:color w:val="0000FF"/>
          <w:kern w:val="2"/>
          <w:sz w:val="21"/>
          <w:szCs w:val="21"/>
        </w:rPr>
      </w:pPr>
      <w:r>
        <w:rPr>
          <w:rFonts w:hint="eastAsia" w:hAnsi="宋体" w:cs="Times New Roman"/>
          <w:color w:val="0000FF"/>
          <w:kern w:val="2"/>
          <w:sz w:val="21"/>
          <w:szCs w:val="21"/>
        </w:rPr>
        <w:t>页面大小为4KB,即需要用12位表示。</w:t>
      </w:r>
    </w:p>
    <w:p>
      <w:pPr>
        <w:pStyle w:val="6"/>
        <w:rPr>
          <w:rFonts w:hAnsi="宋体" w:cs="Times New Roman"/>
          <w:color w:val="0000FF"/>
          <w:kern w:val="2"/>
          <w:sz w:val="21"/>
          <w:szCs w:val="21"/>
        </w:rPr>
      </w:pPr>
      <w:r>
        <w:rPr>
          <w:rFonts w:hint="eastAsia" w:hAnsi="宋体" w:cs="Times New Roman"/>
          <w:color w:val="0000FF"/>
          <w:kern w:val="2"/>
          <w:sz w:val="21"/>
          <w:szCs w:val="21"/>
        </w:rPr>
        <w:t>2362H的页号是2，页内偏移是36</w:t>
      </w:r>
      <w:r>
        <w:rPr>
          <w:rFonts w:hint="eastAsia" w:hAnsi="宋体" w:cs="Times New Roman"/>
          <w:color w:val="0000FF"/>
          <w:kern w:val="2"/>
          <w:sz w:val="21"/>
          <w:szCs w:val="21"/>
          <w:lang w:val="en-US" w:eastAsia="zh-CN"/>
        </w:rPr>
        <w:t>2</w:t>
      </w:r>
      <w:r>
        <w:rPr>
          <w:rFonts w:hint="eastAsia" w:hAnsi="宋体" w:cs="Times New Roman"/>
          <w:color w:val="0000FF"/>
          <w:kern w:val="2"/>
          <w:sz w:val="21"/>
          <w:szCs w:val="21"/>
        </w:rPr>
        <w:t>H。根据页表内容，在内存中。</w:t>
      </w:r>
    </w:p>
    <w:p>
      <w:pPr>
        <w:pStyle w:val="6"/>
        <w:rPr>
          <w:rFonts w:hAnsi="宋体" w:cs="Times New Roman"/>
          <w:color w:val="0000FF"/>
          <w:kern w:val="2"/>
          <w:sz w:val="21"/>
          <w:szCs w:val="21"/>
        </w:rPr>
      </w:pPr>
      <w:r>
        <w:rPr>
          <w:rFonts w:hint="eastAsia" w:hAnsi="宋体" w:cs="Times New Roman"/>
          <w:color w:val="0000FF"/>
          <w:kern w:val="2"/>
          <w:sz w:val="21"/>
          <w:szCs w:val="21"/>
        </w:rPr>
        <w:t>所以</w:t>
      </w:r>
      <w:r>
        <w:rPr>
          <w:rFonts w:hAnsi="宋体" w:cs="Times New Roman"/>
          <w:color w:val="0000FF"/>
          <w:kern w:val="2"/>
          <w:sz w:val="21"/>
          <w:szCs w:val="21"/>
        </w:rPr>
        <w:t>2362H</w:t>
      </w:r>
      <w:r>
        <w:rPr>
          <w:rFonts w:hint="eastAsia" w:hAnsi="宋体" w:cs="Times New Roman"/>
          <w:color w:val="0000FF"/>
          <w:kern w:val="2"/>
          <w:sz w:val="21"/>
          <w:szCs w:val="21"/>
        </w:rPr>
        <w:t>访问时间=访问TLB+访问页表时间+访问内存单元=10+100+100=210ns；</w:t>
      </w:r>
    </w:p>
    <w:p>
      <w:pPr>
        <w:pStyle w:val="6"/>
        <w:rPr>
          <w:rFonts w:hAnsi="宋体" w:cs="Times New Roman"/>
          <w:color w:val="0000FF"/>
          <w:kern w:val="2"/>
          <w:sz w:val="21"/>
          <w:szCs w:val="21"/>
        </w:rPr>
      </w:pPr>
      <w:r>
        <w:rPr>
          <w:rFonts w:hint="eastAsia" w:hAnsi="宋体" w:cs="Times New Roman"/>
          <w:color w:val="0000FF"/>
          <w:kern w:val="2"/>
          <w:sz w:val="21"/>
          <w:szCs w:val="21"/>
        </w:rPr>
        <w:t>1565H的页号是1，页内偏移是565H。根据页表内容，不在内存中，需缺页处理。</w:t>
      </w:r>
    </w:p>
    <w:p>
      <w:pPr>
        <w:pStyle w:val="6"/>
        <w:rPr>
          <w:rFonts w:hAnsi="宋体" w:cs="Times New Roman"/>
          <w:color w:val="0000FF"/>
          <w:kern w:val="2"/>
          <w:sz w:val="21"/>
          <w:szCs w:val="21"/>
        </w:rPr>
      </w:pPr>
      <w:r>
        <w:rPr>
          <w:rFonts w:hAnsi="宋体" w:cs="Times New Roman"/>
          <w:color w:val="0000FF"/>
          <w:kern w:val="2"/>
          <w:sz w:val="21"/>
          <w:szCs w:val="21"/>
        </w:rPr>
        <w:t>所以1565H</w:t>
      </w:r>
      <w:r>
        <w:rPr>
          <w:rFonts w:hint="eastAsia" w:hAnsi="宋体" w:cs="Times New Roman"/>
          <w:color w:val="0000FF"/>
          <w:kern w:val="2"/>
          <w:sz w:val="21"/>
          <w:szCs w:val="21"/>
        </w:rPr>
        <w:t>访问时间=访问TLB时间+访问页表时间+缺页处理（已更新快表和页表）+访问内存单元=10+100+108+100=318ns；</w:t>
      </w:r>
    </w:p>
    <w:p>
      <w:pPr>
        <w:pStyle w:val="6"/>
        <w:rPr>
          <w:rFonts w:hAnsi="宋体" w:cs="Times New Roman"/>
          <w:color w:val="0000FF"/>
          <w:kern w:val="2"/>
          <w:sz w:val="21"/>
          <w:szCs w:val="21"/>
        </w:rPr>
      </w:pPr>
      <w:r>
        <w:rPr>
          <w:rFonts w:hint="eastAsia" w:hAnsi="宋体" w:cs="Times New Roman"/>
          <w:color w:val="0000FF"/>
          <w:kern w:val="2"/>
          <w:sz w:val="21"/>
          <w:szCs w:val="21"/>
        </w:rPr>
        <w:t>25A5H的页号是2，页内偏移是5A55H。根据页表内容，在内存中。</w:t>
      </w:r>
    </w:p>
    <w:p>
      <w:pPr>
        <w:pStyle w:val="6"/>
        <w:rPr>
          <w:rFonts w:hAnsi="宋体" w:cs="Times New Roman"/>
          <w:color w:val="0000FF"/>
          <w:kern w:val="2"/>
          <w:sz w:val="21"/>
          <w:szCs w:val="21"/>
        </w:rPr>
      </w:pPr>
      <w:r>
        <w:rPr>
          <w:rFonts w:hAnsi="宋体" w:cs="Times New Roman"/>
          <w:color w:val="0000FF"/>
          <w:kern w:val="2"/>
          <w:sz w:val="21"/>
          <w:szCs w:val="21"/>
        </w:rPr>
        <w:t>25A5H</w:t>
      </w:r>
      <w:r>
        <w:rPr>
          <w:rFonts w:hint="eastAsia" w:hAnsi="宋体" w:cs="Times New Roman"/>
          <w:color w:val="0000FF"/>
          <w:kern w:val="2"/>
          <w:sz w:val="21"/>
          <w:szCs w:val="21"/>
        </w:rPr>
        <w:t>访问时间=访问TLB+访问内存单元=10+100=110ns；</w:t>
      </w:r>
    </w:p>
    <w:p>
      <w:pPr>
        <w:pStyle w:val="6"/>
        <w:rPr>
          <w:rFonts w:hAnsi="宋体" w:cs="Times New Roman"/>
          <w:color w:val="0000FF"/>
          <w:kern w:val="2"/>
          <w:sz w:val="21"/>
          <w:szCs w:val="21"/>
        </w:rPr>
      </w:pPr>
      <w:r>
        <w:rPr>
          <w:rFonts w:hAnsi="宋体" w:cs="Times New Roman"/>
          <w:color w:val="0000FF"/>
          <w:kern w:val="2"/>
          <w:sz w:val="21"/>
          <w:szCs w:val="21"/>
        </w:rPr>
        <w:t>（2）因为采用LRU和局部置换策略，所以访问1号页面进行缺页处理时淘汰的是0号页面，即1号页面装入到101H</w:t>
      </w:r>
      <w:r>
        <w:rPr>
          <w:rFonts w:hint="eastAsia" w:hAnsi="宋体" w:cs="Times New Roman"/>
          <w:color w:val="0000FF"/>
          <w:kern w:val="2"/>
          <w:sz w:val="21"/>
          <w:szCs w:val="21"/>
        </w:rPr>
        <w:t>页框内。</w:t>
      </w:r>
    </w:p>
    <w:p>
      <w:pPr>
        <w:pStyle w:val="6"/>
        <w:rPr>
          <w:rFonts w:hAnsi="宋体" w:cs="Times New Roman"/>
          <w:color w:val="0000FF"/>
          <w:kern w:val="2"/>
          <w:sz w:val="21"/>
          <w:szCs w:val="21"/>
        </w:rPr>
      </w:pPr>
      <w:r>
        <w:rPr>
          <w:rFonts w:hint="eastAsia" w:hAnsi="宋体" w:cs="Times New Roman"/>
          <w:color w:val="0000FF"/>
          <w:kern w:val="2"/>
          <w:sz w:val="21"/>
          <w:szCs w:val="21"/>
        </w:rPr>
        <w:t>又因为</w:t>
      </w:r>
      <w:r>
        <w:rPr>
          <w:rFonts w:hAnsi="宋体" w:cs="Times New Roman"/>
          <w:color w:val="0000FF"/>
          <w:kern w:val="2"/>
          <w:sz w:val="21"/>
          <w:szCs w:val="21"/>
        </w:rPr>
        <w:t>1565H的页号是1，偏移地址是565H，所以物理地址是101565</w:t>
      </w:r>
    </w:p>
    <w:p>
      <w:pPr>
        <w:rPr>
          <w:rFonts w:ascii="楷体_GB2312" w:eastAsia="楷体_GB2312"/>
          <w:szCs w:val="21"/>
        </w:rPr>
      </w:pPr>
      <w:r>
        <w:rPr>
          <w:rFonts w:hint="eastAsia"/>
          <w:b/>
          <w:sz w:val="28"/>
          <w:szCs w:val="28"/>
          <w:lang w:val="en-US" w:eastAsia="zh-CN"/>
        </w:rPr>
        <w:t>三</w:t>
      </w:r>
      <w:r>
        <w:rPr>
          <w:rFonts w:hint="eastAsia"/>
          <w:b/>
          <w:sz w:val="28"/>
          <w:szCs w:val="28"/>
        </w:rPr>
        <w:t>、</w:t>
      </w:r>
      <w:r>
        <w:rPr>
          <w:rFonts w:hint="eastAsia"/>
          <w:b/>
          <w:sz w:val="28"/>
          <w:szCs w:val="28"/>
          <w:lang w:val="en-US" w:eastAsia="zh-CN"/>
        </w:rPr>
        <w:t>问答</w:t>
      </w:r>
      <w:r>
        <w:rPr>
          <w:rFonts w:hint="eastAsia"/>
          <w:b/>
          <w:sz w:val="28"/>
          <w:szCs w:val="28"/>
        </w:rPr>
        <w:t>题</w:t>
      </w:r>
    </w:p>
    <w:p>
      <w:pPr>
        <w:pStyle w:val="6"/>
        <w:rPr>
          <w:rFonts w:hint="eastAsia" w:hAnsi="宋体" w:cs="Times New Roman"/>
          <w:color w:val="auto"/>
          <w:kern w:val="2"/>
          <w:lang w:val="en-US" w:eastAsia="zh-CN"/>
        </w:rPr>
      </w:pPr>
      <w:r>
        <w:rPr>
          <w:rFonts w:hint="eastAsia" w:hAnsi="宋体" w:cs="Times New Roman"/>
          <w:color w:val="auto"/>
          <w:kern w:val="2"/>
          <w:lang w:val="en-US" w:eastAsia="zh-CN"/>
        </w:rPr>
        <w:t>1、如果虚拟存储是在段页式存储管理的基础上进行实现，需要补充哪些工作？说说你的思路。</w:t>
      </w:r>
    </w:p>
    <w:p>
      <w:pPr>
        <w:rPr>
          <w:rFonts w:hint="default" w:ascii="宋体" w:hAnsi="宋体" w:eastAsia="宋体"/>
          <w:b/>
          <w:bCs/>
          <w:color w:val="0000FF"/>
          <w:sz w:val="24"/>
          <w:szCs w:val="24"/>
          <w:lang w:val="en-US" w:eastAsia="zh-CN"/>
        </w:rPr>
      </w:pPr>
      <w:r>
        <w:rPr>
          <w:rFonts w:hint="eastAsia" w:ascii="宋体" w:hAnsi="宋体"/>
          <w:b/>
          <w:bCs/>
          <w:color w:val="0000FF"/>
          <w:sz w:val="24"/>
          <w:szCs w:val="24"/>
          <w:lang w:eastAsia="zh-CN"/>
        </w:rPr>
        <w:t>【</w:t>
      </w:r>
      <w:r>
        <w:rPr>
          <w:rFonts w:hint="eastAsia" w:ascii="宋体" w:hAnsi="宋体"/>
          <w:b/>
          <w:bCs/>
          <w:color w:val="0000FF"/>
          <w:sz w:val="24"/>
          <w:szCs w:val="24"/>
          <w:lang w:val="en-US" w:eastAsia="zh-CN"/>
        </w:rPr>
        <w:t>解答要点】</w:t>
      </w:r>
    </w:p>
    <w:p>
      <w:pPr>
        <w:pStyle w:val="6"/>
        <w:rPr>
          <w:rFonts w:hint="default" w:hAnsi="宋体" w:cs="Times New Roman"/>
          <w:color w:val="0000FF"/>
          <w:kern w:val="2"/>
          <w:lang w:val="en-US" w:eastAsia="zh-CN"/>
        </w:rPr>
      </w:pPr>
      <w:r>
        <w:rPr>
          <w:rFonts w:hint="eastAsia" w:hAnsi="宋体" w:cs="Times New Roman"/>
          <w:color w:val="0000FF"/>
          <w:kern w:val="2"/>
          <w:lang w:val="en-US" w:eastAsia="zh-CN"/>
        </w:rPr>
        <w:t>重点讨论数据结构和对应的缺页中断处理过程。</w:t>
      </w:r>
    </w:p>
    <w:p>
      <w:pPr>
        <w:pStyle w:val="6"/>
        <w:rPr>
          <w:rFonts w:hint="default" w:hAnsi="宋体" w:cs="Times New Roman"/>
          <w:color w:val="auto"/>
          <w:kern w:val="2"/>
          <w:lang w:val="en-US" w:eastAsia="zh-CN"/>
        </w:rPr>
      </w:pPr>
    </w:p>
    <w:p>
      <w:pPr>
        <w:pStyle w:val="6"/>
        <w:rPr>
          <w:rFonts w:hint="default" w:hAnsi="宋体" w:cs="Times New Roman"/>
          <w:color w:val="auto"/>
          <w:kern w:val="2"/>
          <w:lang w:val="en-US" w:eastAsia="zh-CN"/>
        </w:rPr>
      </w:pPr>
    </w:p>
    <w:p>
      <w:pPr>
        <w:pStyle w:val="6"/>
        <w:rPr>
          <w:rFonts w:hint="default" w:hAnsi="宋体" w:cs="Times New Roman"/>
          <w:color w:val="auto"/>
          <w:kern w:val="2"/>
          <w:lang w:val="en-US" w:eastAsia="zh-CN"/>
        </w:rPr>
      </w:pPr>
    </w:p>
    <w:p>
      <w:pPr>
        <w:pStyle w:val="6"/>
        <w:rPr>
          <w:rFonts w:hint="eastAsia" w:hAnsi="宋体" w:cs="Times New Roman"/>
          <w:color w:val="auto"/>
          <w:kern w:val="2"/>
        </w:rPr>
      </w:pPr>
    </w:p>
    <w:p>
      <w:pPr>
        <w:pStyle w:val="6"/>
        <w:rPr>
          <w:rFonts w:hint="eastAsia" w:hAnsi="宋体" w:cs="Times New Roman"/>
          <w:color w:val="auto"/>
          <w:kern w:val="2"/>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A0000287" w:usb1="28C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A9D2"/>
    <w:multiLevelType w:val="singleLevel"/>
    <w:tmpl w:val="0B9BA9D2"/>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02C9"/>
    <w:rsid w:val="001702C9"/>
    <w:rsid w:val="001E572D"/>
    <w:rsid w:val="00205AFD"/>
    <w:rsid w:val="00216F3C"/>
    <w:rsid w:val="00290890"/>
    <w:rsid w:val="005103B3"/>
    <w:rsid w:val="00576B14"/>
    <w:rsid w:val="005924EA"/>
    <w:rsid w:val="006835B1"/>
    <w:rsid w:val="006A6545"/>
    <w:rsid w:val="007240AF"/>
    <w:rsid w:val="00772853"/>
    <w:rsid w:val="00B342EC"/>
    <w:rsid w:val="00B46B1E"/>
    <w:rsid w:val="00B72BB0"/>
    <w:rsid w:val="00B824EF"/>
    <w:rsid w:val="00C13ADE"/>
    <w:rsid w:val="00ED46D9"/>
    <w:rsid w:val="00FC6F8A"/>
    <w:rsid w:val="00FD287C"/>
    <w:rsid w:val="03A44DA0"/>
    <w:rsid w:val="0C225822"/>
    <w:rsid w:val="10B848FB"/>
    <w:rsid w:val="13A33AD1"/>
    <w:rsid w:val="169473A7"/>
    <w:rsid w:val="1A7C5763"/>
    <w:rsid w:val="1B9E3F00"/>
    <w:rsid w:val="1EE34F3A"/>
    <w:rsid w:val="22EA3382"/>
    <w:rsid w:val="2C7C4A23"/>
    <w:rsid w:val="2D396845"/>
    <w:rsid w:val="2DA85722"/>
    <w:rsid w:val="326C5F83"/>
    <w:rsid w:val="343275A3"/>
    <w:rsid w:val="363743DB"/>
    <w:rsid w:val="37D373C0"/>
    <w:rsid w:val="3A742A44"/>
    <w:rsid w:val="3C750525"/>
    <w:rsid w:val="3D746190"/>
    <w:rsid w:val="3E9F0029"/>
    <w:rsid w:val="454C0BCB"/>
    <w:rsid w:val="4D782460"/>
    <w:rsid w:val="517E79D3"/>
    <w:rsid w:val="55800A01"/>
    <w:rsid w:val="55BE2CB4"/>
    <w:rsid w:val="5AA11808"/>
    <w:rsid w:val="5CD577F1"/>
    <w:rsid w:val="5FF90EEB"/>
    <w:rsid w:val="617D3261"/>
    <w:rsid w:val="627C4F1E"/>
    <w:rsid w:val="6B2C1FE5"/>
    <w:rsid w:val="6BD94B5D"/>
    <w:rsid w:val="72B70900"/>
    <w:rsid w:val="778E3C4F"/>
    <w:rsid w:val="77BB1AE4"/>
    <w:rsid w:val="79D97A1C"/>
    <w:rsid w:val="7EE14D73"/>
    <w:rsid w:val="7F4955B9"/>
    <w:rsid w:val="7FE83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customStyle="1" w:styleId="7">
    <w:name w:val="txt"/>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8">
    <w:name w:val="页眉 字符"/>
    <w:basedOn w:val="5"/>
    <w:link w:val="3"/>
    <w:semiHidden/>
    <w:qFormat/>
    <w:uiPriority w:val="99"/>
    <w:rPr>
      <w:rFonts w:ascii="Times New Roman" w:hAnsi="Times New Roman" w:eastAsia="宋体" w:cs="Times New Roman"/>
      <w:sz w:val="18"/>
      <w:szCs w:val="18"/>
    </w:rPr>
  </w:style>
  <w:style w:type="character" w:customStyle="1" w:styleId="9">
    <w:name w:val="页脚 字符"/>
    <w:basedOn w:val="5"/>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299</Words>
  <Characters>1707</Characters>
  <Lines>14</Lines>
  <Paragraphs>4</Paragraphs>
  <TotalTime>7</TotalTime>
  <ScaleCrop>false</ScaleCrop>
  <LinksUpToDate>false</LinksUpToDate>
  <CharactersWithSpaces>2002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2016-04-30T16:10:00Z</dcterms:created>
  <dc:creator>shl</dc:creator>
  <cp:lastModifiedBy>shen</cp:lastModifiedBy>
  <dcterms:modified xsi:type="dcterms:W3CDTF">2024-05-23T14:25:59Z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