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8"/>
          <w:szCs w:val="48"/>
        </w:rPr>
      </w:pPr>
    </w:p>
    <w:p>
      <w:pPr>
        <w:pStyle w:val="2"/>
        <w:numPr>
          <w:ilvl w:val="0"/>
          <w:numId w:val="0"/>
        </w:numPr>
        <w:bidi w:val="0"/>
        <w:ind w:leftChars="0"/>
        <w:jc w:val="center"/>
        <w:outlineLvl w:val="9"/>
        <w:rPr>
          <w:rFonts w:hint="eastAsia"/>
          <w:sz w:val="48"/>
          <w:szCs w:val="48"/>
        </w:rPr>
      </w:pPr>
      <w:bookmarkStart w:id="0" w:name="_Toc27369"/>
      <w:bookmarkStart w:id="1" w:name="_Toc27319"/>
      <w:bookmarkStart w:id="2" w:name="_Toc11280"/>
      <w:bookmarkStart w:id="3" w:name="_Toc21431"/>
      <w:bookmarkStart w:id="4" w:name="_Toc13370"/>
      <w:bookmarkStart w:id="5" w:name="_Toc621"/>
      <w:bookmarkStart w:id="6" w:name="_Toc26441"/>
      <w:bookmarkStart w:id="7" w:name="_Toc1616"/>
      <w:r>
        <w:rPr>
          <w:rFonts w:hint="eastAsia"/>
        </w:rPr>
        <w:drawing>
          <wp:inline distT="0" distB="0" distL="114300" distR="114300">
            <wp:extent cx="3724910" cy="1297305"/>
            <wp:effectExtent l="0" t="0" r="8890" b="13335"/>
            <wp:docPr id="35" name="图片 35" descr="3efd64016a7238741e17ffca24e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efd64016a7238741e17ffca24e84606"/>
                    <pic:cNvPicPr>
                      <a:picLocks noChangeAspect="1"/>
                    </pic:cNvPicPr>
                  </pic:nvPicPr>
                  <pic:blipFill>
                    <a:blip r:embed="rId5"/>
                    <a:stretch>
                      <a:fillRect/>
                    </a:stretch>
                  </pic:blipFill>
                  <pic:spPr>
                    <a:xfrm>
                      <a:off x="0" y="0"/>
                      <a:ext cx="3724910" cy="1297305"/>
                    </a:xfrm>
                    <a:prstGeom prst="rect">
                      <a:avLst/>
                    </a:prstGeom>
                  </pic:spPr>
                </pic:pic>
              </a:graphicData>
            </a:graphic>
          </wp:inline>
        </w:drawing>
      </w:r>
      <w:bookmarkEnd w:id="0"/>
      <w:bookmarkEnd w:id="1"/>
      <w:bookmarkEnd w:id="2"/>
      <w:bookmarkEnd w:id="3"/>
      <w:bookmarkEnd w:id="4"/>
      <w:bookmarkEnd w:id="5"/>
      <w:bookmarkEnd w:id="6"/>
      <w:bookmarkEnd w:id="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ascii="Times New Roman" w:hAnsi="Times New Roman" w:eastAsia="黑体" w:cstheme="minorBidi"/>
          <w:b/>
          <w:bCs w:val="0"/>
          <w:kern w:val="44"/>
          <w:sz w:val="72"/>
          <w:szCs w:val="72"/>
          <w:lang w:val="en-US" w:eastAsia="zh-CN" w:bidi="ar-SA"/>
        </w:rPr>
      </w:pPr>
      <w:r>
        <w:rPr>
          <w:rFonts w:hint="eastAsia" w:ascii="Times New Roman" w:hAnsi="Times New Roman" w:eastAsia="黑体" w:cstheme="minorBidi"/>
          <w:b/>
          <w:bCs w:val="0"/>
          <w:kern w:val="44"/>
          <w:sz w:val="72"/>
          <w:szCs w:val="72"/>
          <w:lang w:val="en-US" w:eastAsia="zh-CN" w:bidi="ar-SA"/>
        </w:rPr>
        <w:t>生物信息学实验报告</w:t>
      </w:r>
    </w:p>
    <w:p>
      <w:pPr>
        <w:jc w:val="both"/>
        <w:rPr>
          <w:rFonts w:hint="eastAsia" w:ascii="黑体" w:hAnsi="黑体" w:eastAsia="黑体" w:cs="黑体"/>
          <w:kern w:val="2"/>
          <w:sz w:val="32"/>
          <w:szCs w:val="32"/>
          <w:lang w:val="en-US" w:eastAsia="zh-CN" w:bidi="ar-SA"/>
        </w:rPr>
      </w:pPr>
    </w:p>
    <w:p>
      <w:pPr>
        <w:jc w:val="both"/>
        <w:rPr>
          <w:rFonts w:hint="eastAsia" w:ascii="黑体" w:hAnsi="黑体" w:eastAsia="黑体" w:cs="黑体"/>
          <w:kern w:val="2"/>
          <w:sz w:val="32"/>
          <w:szCs w:val="32"/>
          <w:lang w:val="en-US" w:eastAsia="zh-CN" w:bidi="ar-SA"/>
        </w:rPr>
      </w:pPr>
    </w:p>
    <w:p>
      <w:pPr>
        <w:jc w:val="both"/>
        <w:rPr>
          <w:rFonts w:hint="eastAsia" w:ascii="黑体" w:hAnsi="黑体" w:eastAsia="黑体" w:cs="黑体"/>
          <w:b/>
          <w:bCs/>
          <w:kern w:val="2"/>
          <w:sz w:val="32"/>
          <w:szCs w:val="32"/>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实验编号：实验十六</w:t>
      </w: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实验题目：基于RasMol蛋白质的结构分析</w:t>
      </w: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学生姓名：张子洋</w:t>
      </w: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班级：计科2203班</w:t>
      </w: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学号：8208221223</w:t>
      </w:r>
    </w:p>
    <w:p>
      <w:pPr>
        <w:keepNext w:val="0"/>
        <w:keepLines w:val="0"/>
        <w:pageBreakBefore w:val="0"/>
        <w:widowControl w:val="0"/>
        <w:kinsoku/>
        <w:wordWrap/>
        <w:overflowPunct/>
        <w:topLinePunct w:val="0"/>
        <w:autoSpaceDE/>
        <w:autoSpaceDN/>
        <w:bidi w:val="0"/>
        <w:adjustRightInd/>
        <w:snapToGrid/>
        <w:spacing w:line="240" w:lineRule="auto"/>
        <w:ind w:left="1680" w:leftChars="0" w:firstLine="420" w:firstLineChars="0"/>
        <w:jc w:val="both"/>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指导老师：李洪东</w:t>
      </w:r>
    </w:p>
    <w:p>
      <w:pPr>
        <w:jc w:val="both"/>
        <w:rPr>
          <w:rFonts w:hint="eastAsia" w:ascii="黑体" w:hAnsi="黑体" w:eastAsia="黑体" w:cs="黑体"/>
          <w:kern w:val="2"/>
          <w:sz w:val="32"/>
          <w:szCs w:val="32"/>
          <w:lang w:val="en-US" w:eastAsia="zh-CN" w:bidi="ar-SA"/>
        </w:rPr>
      </w:pPr>
    </w:p>
    <w:p>
      <w:pPr>
        <w:jc w:val="both"/>
        <w:rPr>
          <w:rFonts w:hint="eastAsia" w:ascii="黑体" w:hAnsi="黑体" w:eastAsia="黑体" w:cs="黑体"/>
          <w:kern w:val="2"/>
          <w:sz w:val="32"/>
          <w:szCs w:val="32"/>
          <w:lang w:val="en-US" w:eastAsia="zh-CN" w:bidi="ar-SA"/>
        </w:rPr>
      </w:pPr>
    </w:p>
    <w:p>
      <w:pPr>
        <w:jc w:val="both"/>
        <w:rPr>
          <w:rFonts w:hint="eastAsia" w:ascii="黑体" w:hAnsi="黑体" w:eastAsia="黑体" w:cs="黑体"/>
          <w:kern w:val="2"/>
          <w:sz w:val="32"/>
          <w:szCs w:val="32"/>
          <w:lang w:val="en-US" w:eastAsia="zh-CN" w:bidi="ar-SA"/>
        </w:rPr>
      </w:pPr>
    </w:p>
    <w:p>
      <w:pPr>
        <w:jc w:val="both"/>
        <w:rPr>
          <w:rFonts w:hint="eastAsia" w:ascii="黑体" w:hAnsi="黑体" w:eastAsia="黑体" w:cs="黑体"/>
          <w:kern w:val="2"/>
          <w:sz w:val="32"/>
          <w:szCs w:val="32"/>
          <w:lang w:val="en-US" w:eastAsia="zh-CN" w:bidi="ar-SA"/>
        </w:rPr>
      </w:pPr>
    </w:p>
    <w:p>
      <w:pPr>
        <w:jc w:val="center"/>
        <w:rPr>
          <w:rFonts w:hint="eastAsia"/>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r>
        <w:rPr>
          <w:rFonts w:hint="eastAsia" w:ascii="黑体" w:hAnsi="黑体" w:eastAsia="黑体" w:cs="黑体"/>
          <w:kern w:val="2"/>
          <w:sz w:val="32"/>
          <w:szCs w:val="32"/>
          <w:lang w:val="en-US" w:eastAsia="zh-CN" w:bidi="ar-SA"/>
        </w:rPr>
        <w:t>2024 年 6 月 18 日</w:t>
      </w:r>
    </w:p>
    <w:p>
      <w:pPr>
        <w:rPr>
          <w:rFonts w:ascii="等线" w:hAnsi="等线" w:eastAsia="等线" w:cs="等线"/>
          <w:b/>
          <w:bCs/>
          <w:color w:val="000000"/>
          <w:kern w:val="0"/>
          <w:sz w:val="31"/>
          <w:szCs w:val="31"/>
          <w:lang w:val="en-US" w:eastAsia="zh-CN" w:bidi="ar"/>
        </w:rPr>
      </w:pPr>
    </w:p>
    <w:p>
      <w:pPr>
        <w:pStyle w:val="3"/>
        <w:bidi w:val="0"/>
      </w:pPr>
      <w:r>
        <w:rPr>
          <w:rFonts w:hint="eastAsia"/>
          <w:lang w:val="en-US" w:eastAsia="zh-CN"/>
        </w:rPr>
        <w:t>一、实验目的</w:t>
      </w:r>
    </w:p>
    <w:p>
      <w:pPr>
        <w:keepNext w:val="0"/>
        <w:keepLines w:val="0"/>
        <w:widowControl/>
        <w:suppressLineNumbers w:val="0"/>
        <w:ind w:left="420" w:leftChars="0"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1. 了解蛋白质结构表示方法 </w:t>
      </w:r>
    </w:p>
    <w:p>
      <w:pPr>
        <w:keepNext w:val="0"/>
        <w:keepLines w:val="0"/>
        <w:widowControl/>
        <w:suppressLineNumbers w:val="0"/>
        <w:ind w:left="420" w:leftChars="0"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2. 熟悉 PDB 数据库 </w:t>
      </w: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3. 掌握软件 RasMo1 的使用方法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3"/>
        <w:bidi w:val="0"/>
        <w:rPr>
          <w:rFonts w:hint="default"/>
          <w:lang w:val="en-US" w:eastAsia="zh-CN"/>
        </w:rPr>
      </w:pPr>
      <w:r>
        <w:rPr>
          <w:rFonts w:hint="eastAsia"/>
          <w:lang w:val="en-US" w:eastAsia="zh-CN"/>
        </w:rPr>
        <w:t>二、实验原理</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组成自然界中各类生命的最重要的物质是蛋白质，而核酸是揭示生命遗传与变异的主要物质。它们是生命科学与生物化学中，最重要的两类生物分子。了解蛋白质与核酸的三维结构，及其与功能的关系，对一个生物化学家来说，是非常重要的。RasMol 正是这样的一个软件，它利用计算化学与分子图形学，使一个普通的科研工作人员，在自己的个人电脑上，就可以从 Internet 上的各种免费数据库中，加载所需观察与研究的分子坐标文件，进而通过 RasMol 以各种模式、各种角度，甚至按照自己的意愿旋转着，观察此分子神秘的微观三维立体结构，进而了解化合物分子结构和各种微观性质与宏观性质之间的定量关系。 </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RasMol 是一个观看分子三维立体结构的软件，其作者是 Glaxo&amp;Wellcomc 公司(世界第一大制药公司)研发中心的科学家 Roger Saylc。它有适用于不同机器、不同操作系统的各种版本。从 PC 机到Macintosh(苹果)机，从 DOS 到WINDOWS到UNIX系统。同时，作者与Glaxo&amp;Wellcome公司作出了一个非常了不起的决定，将软件与程序源代码免费发布给大家，便于大家共同使用与改进此软件，进而提高计算机在生物化学方而的应用。 </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PDB 是目前最主要的收集生物大分子(蛋白质、核酸和糖)2.5维（以二维的形式表示三维的数据）结构的数据库，是通过 X 射线单晶衍射、核磁共振、电子衍射等实验手段确定的蛋白质、多糖、核酸、病毒等生物大分子的三维结构数据库。其内容包括生物大分子的原子坐标、参考文献、1 级和 2 级结构信息，也包括了晶体结构因数以及 NMR 实验数据等。PDB 数据库允许用户用各种方式以及布尔逻辑组合(AND、OR和NOT)进行检索，可检索的字段包括功能类别、PDB 代码、名称、作者、空间群、分辨率、来源、入库时间、分子式、参考文献、生物来源等项。 </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000000"/>
          <w:kern w:val="0"/>
          <w:sz w:val="24"/>
          <w:szCs w:val="24"/>
          <w:lang w:val="en-US" w:eastAsia="zh-CN" w:bidi="ar"/>
        </w:rPr>
      </w:pPr>
    </w:p>
    <w:p>
      <w:pPr>
        <w:pStyle w:val="3"/>
        <w:bidi w:val="0"/>
        <w:rPr>
          <w:rFonts w:hint="default"/>
          <w:lang w:val="en-US" w:eastAsia="zh-CN"/>
        </w:rPr>
      </w:pPr>
      <w:r>
        <w:rPr>
          <w:rFonts w:hint="eastAsia"/>
          <w:lang w:val="en-US" w:eastAsia="zh-CN"/>
        </w:rPr>
        <w:t>三、实验内容</w:t>
      </w:r>
    </w:p>
    <w:p>
      <w:pPr>
        <w:pStyle w:val="5"/>
        <w:bidi w:val="0"/>
        <w:rPr>
          <w:rFonts w:hint="eastAsia" w:ascii="宋体" w:hAnsi="宋体" w:eastAsia="宋体" w:cs="宋体"/>
          <w:color w:val="000000"/>
          <w:kern w:val="0"/>
          <w:sz w:val="24"/>
          <w:szCs w:val="24"/>
          <w:lang w:val="en-US" w:eastAsia="zh-CN" w:bidi="ar"/>
        </w:rPr>
      </w:pPr>
      <w:r>
        <w:rPr>
          <w:rFonts w:hint="eastAsia"/>
          <w:b w:val="0"/>
          <w:bCs/>
          <w:lang w:val="en-US" w:eastAsia="zh-CN"/>
        </w:rPr>
        <w:t>1. 蛋白质结构数据下载与环境配置</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访问 RasMol 官方网站 http://www.openrasmol.org/，下载并安装 RasMol 软件。</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pPr>
      <w:r>
        <w:rPr>
          <w:rFonts w:hint="eastAsia" w:ascii="宋体" w:hAnsi="宋体" w:eastAsia="宋体" w:cs="宋体"/>
          <w:color w:val="000000"/>
          <w:kern w:val="0"/>
          <w:sz w:val="24"/>
          <w:szCs w:val="24"/>
          <w:lang w:val="en-US" w:eastAsia="zh-CN" w:bidi="ar"/>
        </w:rPr>
        <w:t>表中我们选择第一列的前 5 个，访问https://www.rcsb.org/structure/，在 PDB 数据库中分别检索，记录对应蛋白质的名称、分类、来源组织，并下载相应的 PDB 格式的文件。</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029200" cy="18669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29200" cy="186690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1FDP</w:t>
      </w:r>
    </w:p>
    <w:p>
      <w:pPr>
        <w:keepNext w:val="0"/>
        <w:keepLines w:val="0"/>
        <w:widowControl/>
        <w:suppressLineNumbers w:val="0"/>
        <w:jc w:val="left"/>
      </w:pPr>
      <w:r>
        <w:drawing>
          <wp:inline distT="0" distB="0" distL="114300" distR="114300">
            <wp:extent cx="5119370" cy="2649855"/>
            <wp:effectExtent l="0" t="0" r="127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119370" cy="264985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3JUR</w:t>
      </w:r>
    </w:p>
    <w:p>
      <w:pPr>
        <w:keepNext w:val="0"/>
        <w:keepLines w:val="0"/>
        <w:widowControl/>
        <w:suppressLineNumbers w:val="0"/>
        <w:jc w:val="left"/>
      </w:pPr>
      <w:r>
        <w:drawing>
          <wp:inline distT="0" distB="0" distL="114300" distR="114300">
            <wp:extent cx="5021580" cy="263652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021580" cy="26365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3E7J</w:t>
      </w:r>
    </w:p>
    <w:p>
      <w:r>
        <w:drawing>
          <wp:inline distT="0" distB="0" distL="114300" distR="114300">
            <wp:extent cx="5273040" cy="270827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040" cy="2708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4NEF</w:t>
      </w:r>
    </w:p>
    <w:p>
      <w:r>
        <w:drawing>
          <wp:inline distT="0" distB="0" distL="114300" distR="114300">
            <wp:extent cx="5266055" cy="2735580"/>
            <wp:effectExtent l="0" t="0" r="698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6055" cy="273558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5I2Z</w:t>
      </w:r>
    </w:p>
    <w:p>
      <w:pPr>
        <w:rPr>
          <w:rFonts w:hint="default"/>
          <w:lang w:val="en-US" w:eastAsia="zh-CN"/>
        </w:rPr>
      </w:pPr>
      <w:r>
        <w:drawing>
          <wp:inline distT="0" distB="0" distL="114300" distR="114300">
            <wp:extent cx="5267325" cy="2606675"/>
            <wp:effectExtent l="0" t="0" r="571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7325" cy="2606675"/>
                    </a:xfrm>
                    <a:prstGeom prst="rect">
                      <a:avLst/>
                    </a:prstGeom>
                    <a:noFill/>
                    <a:ln>
                      <a:noFill/>
                    </a:ln>
                  </pic:spPr>
                </pic:pic>
              </a:graphicData>
            </a:graphic>
          </wp:inline>
        </w:drawing>
      </w:r>
    </w:p>
    <w:p>
      <w:pPr>
        <w:pStyle w:val="5"/>
        <w:numPr>
          <w:ilvl w:val="0"/>
          <w:numId w:val="2"/>
        </w:numPr>
        <w:bidi w:val="0"/>
        <w:rPr>
          <w:rFonts w:hint="eastAsia"/>
          <w:b w:val="0"/>
          <w:bCs/>
          <w:lang w:val="en-US" w:eastAsia="zh-CN"/>
        </w:rPr>
      </w:pPr>
      <w:r>
        <w:rPr>
          <w:rFonts w:hint="eastAsia"/>
          <w:b w:val="0"/>
          <w:bCs/>
          <w:lang w:val="en-US" w:eastAsia="zh-CN"/>
        </w:rPr>
        <w:t xml:space="preserve">运行 RasMol </w:t>
      </w:r>
    </w:p>
    <w:p>
      <w:pPr>
        <w:keepNext w:val="0"/>
        <w:keepLines w:val="0"/>
        <w:widowControl/>
        <w:suppressLineNumbers w:val="0"/>
        <w:ind w:firstLine="420" w:firstLineChars="0"/>
        <w:jc w:val="left"/>
        <w:rPr>
          <w:rFonts w:hint="eastAsia" w:ascii="宋体" w:hAnsi="宋体" w:eastAsia="宋体" w:cs="宋体"/>
          <w:b w:val="0"/>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打开 RasMol 软件，载入下载的 PDB 文件，在 RasMol 中通过不同的显示模式（如线框图、棒图、球棍图、空间填充模型）和颜色模式（如按元素、按二级结构、按分子链）观察和分析蛋白质的三维结构。记录每种显示模式下的蛋白质结构特点和分析结果。</w:t>
      </w:r>
    </w:p>
    <w:p>
      <w:pPr>
        <w:pStyle w:val="5"/>
        <w:numPr>
          <w:ilvl w:val="0"/>
          <w:numId w:val="2"/>
        </w:numPr>
        <w:bidi w:val="0"/>
        <w:rPr>
          <w:rFonts w:hint="eastAsia"/>
          <w:b w:val="0"/>
          <w:bCs/>
          <w:lang w:val="en-US" w:eastAsia="zh-CN"/>
        </w:rPr>
      </w:pPr>
      <w:r>
        <w:rPr>
          <w:rFonts w:hint="eastAsia"/>
          <w:b w:val="0"/>
          <w:bCs/>
          <w:lang w:val="en-US" w:eastAsia="zh-CN"/>
        </w:rPr>
        <w:t>基于RasMol 分析蛋白质结构</w:t>
      </w:r>
    </w:p>
    <w:p>
      <w:pPr>
        <w:pStyle w:val="7"/>
        <w:numPr>
          <w:ilvl w:val="0"/>
          <w:numId w:val="3"/>
        </w:numPr>
        <w:bidi w:val="0"/>
        <w:rPr>
          <w:rFonts w:hint="eastAsia"/>
          <w:lang w:val="en-US" w:eastAsia="zh-CN"/>
        </w:rPr>
      </w:pPr>
      <w:r>
        <w:rPr>
          <w:rFonts w:hint="eastAsia"/>
          <w:lang w:val="en-US" w:eastAsia="zh-CN"/>
        </w:rPr>
        <w:t>文件操作</w:t>
      </w:r>
    </w:p>
    <w:p>
      <w:pPr>
        <w:keepNext w:val="0"/>
        <w:keepLines w:val="0"/>
        <w:widowControl/>
        <w:numPr>
          <w:ilvl w:val="0"/>
          <w:numId w:val="0"/>
        </w:numPr>
        <w:suppressLineNumbers w:val="0"/>
        <w:spacing w:before="0" w:beforeAutospacing="1" w:after="0" w:afterAutospacing="1" w:line="360" w:lineRule="auto"/>
        <w:ind w:left="720" w:leftChars="0" w:hanging="360" w:firstLineChars="0"/>
        <w:rPr>
          <w:rStyle w:val="13"/>
          <w:rFonts w:hint="eastAsia" w:eastAsia="宋体" w:cs="Times New Roman"/>
          <w:sz w:val="24"/>
          <w:szCs w:val="24"/>
          <w:lang w:val="en-US" w:eastAsia="zh-CN"/>
        </w:rPr>
      </w:pPr>
      <w:r>
        <w:rPr>
          <w:rStyle w:val="13"/>
          <w:rFonts w:hint="eastAsia" w:eastAsia="宋体" w:cs="Times New Roman"/>
          <w:sz w:val="24"/>
          <w:szCs w:val="24"/>
          <w:lang w:val="en-US" w:eastAsia="zh-CN"/>
        </w:rPr>
        <w:t>Open可以打开.pbd为后缀的蛋白质结构文件</w:t>
      </w:r>
    </w:p>
    <w:p>
      <w:pPr>
        <w:keepNext w:val="0"/>
        <w:keepLines w:val="0"/>
        <w:widowControl/>
        <w:numPr>
          <w:ilvl w:val="0"/>
          <w:numId w:val="0"/>
        </w:numPr>
        <w:suppressLineNumbers w:val="0"/>
        <w:spacing w:before="0" w:beforeAutospacing="1" w:after="0" w:afterAutospacing="1" w:line="360" w:lineRule="auto"/>
        <w:ind w:left="720" w:leftChars="0" w:hanging="360" w:firstLineChars="0"/>
        <w:rPr>
          <w:rStyle w:val="13"/>
          <w:rFonts w:hint="eastAsia" w:eastAsia="宋体" w:cs="Times New Roman"/>
          <w:sz w:val="24"/>
          <w:szCs w:val="24"/>
          <w:lang w:val="en-US" w:eastAsia="zh-CN"/>
        </w:rPr>
      </w:pPr>
      <w:r>
        <w:rPr>
          <w:rStyle w:val="13"/>
          <w:rFonts w:hint="eastAsia" w:eastAsia="宋体" w:cs="Times New Roman"/>
          <w:sz w:val="24"/>
          <w:szCs w:val="24"/>
          <w:lang w:val="en-US" w:eastAsia="zh-CN"/>
        </w:rPr>
        <w:t>Print可以进行打印，可以输出为pdf格式</w:t>
      </w:r>
    </w:p>
    <w:p>
      <w:pPr>
        <w:keepNext w:val="0"/>
        <w:keepLines w:val="0"/>
        <w:widowControl/>
        <w:numPr>
          <w:ilvl w:val="0"/>
          <w:numId w:val="0"/>
        </w:numPr>
        <w:suppressLineNumbers w:val="0"/>
        <w:spacing w:before="0" w:beforeAutospacing="1" w:after="0" w:afterAutospacing="1" w:line="360" w:lineRule="auto"/>
        <w:ind w:left="720" w:leftChars="0" w:hanging="360" w:firstLineChars="0"/>
        <w:rPr>
          <w:rStyle w:val="13"/>
          <w:rFonts w:hint="eastAsia" w:eastAsia="宋体" w:cs="Times New Roman"/>
          <w:sz w:val="24"/>
          <w:szCs w:val="24"/>
          <w:lang w:val="en-US" w:eastAsia="zh-CN"/>
        </w:rPr>
      </w:pPr>
      <w:r>
        <w:rPr>
          <w:rStyle w:val="13"/>
          <w:rFonts w:hint="eastAsia" w:eastAsia="宋体" w:cs="Times New Roman"/>
          <w:sz w:val="24"/>
          <w:szCs w:val="24"/>
          <w:lang w:val="en-US" w:eastAsia="zh-CN"/>
        </w:rPr>
        <w:t>Information用来显示当前蛋白质的信息</w:t>
      </w:r>
    </w:p>
    <w:p>
      <w:pPr>
        <w:keepNext w:val="0"/>
        <w:keepLines w:val="0"/>
        <w:widowControl/>
        <w:numPr>
          <w:ilvl w:val="0"/>
          <w:numId w:val="0"/>
        </w:numPr>
        <w:suppressLineNumbers w:val="0"/>
        <w:spacing w:before="0" w:beforeAutospacing="1" w:after="0" w:afterAutospacing="1" w:line="360" w:lineRule="auto"/>
        <w:ind w:left="720" w:leftChars="0" w:hanging="360" w:firstLineChars="0"/>
        <w:rPr>
          <w:rStyle w:val="13"/>
          <w:rFonts w:hint="eastAsia" w:eastAsia="宋体" w:cs="Times New Roman"/>
          <w:sz w:val="24"/>
          <w:szCs w:val="24"/>
          <w:lang w:val="en-US" w:eastAsia="zh-CN"/>
        </w:rPr>
      </w:pPr>
      <w:r>
        <w:rPr>
          <w:rStyle w:val="13"/>
          <w:rFonts w:hint="eastAsia" w:eastAsia="宋体" w:cs="Times New Roman"/>
          <w:sz w:val="24"/>
          <w:szCs w:val="24"/>
          <w:lang w:val="en-US" w:eastAsia="zh-CN"/>
        </w:rPr>
        <w:t>Setup进行打印设置</w:t>
      </w:r>
    </w:p>
    <w:p>
      <w:pPr>
        <w:keepNext w:val="0"/>
        <w:keepLines w:val="0"/>
        <w:widowControl/>
        <w:numPr>
          <w:ilvl w:val="0"/>
          <w:numId w:val="0"/>
        </w:numPr>
        <w:suppressLineNumbers w:val="0"/>
        <w:spacing w:before="0" w:beforeAutospacing="1" w:after="0" w:afterAutospacing="1" w:line="360" w:lineRule="auto"/>
        <w:ind w:left="720" w:leftChars="0" w:hanging="360" w:firstLineChars="0"/>
        <w:rPr>
          <w:rStyle w:val="13"/>
          <w:rFonts w:eastAsia="宋体" w:cs="Times New Roman"/>
          <w:sz w:val="24"/>
          <w:szCs w:val="24"/>
        </w:rPr>
      </w:pPr>
      <w:r>
        <w:rPr>
          <w:rStyle w:val="13"/>
          <w:rFonts w:hint="eastAsia" w:eastAsia="宋体" w:cs="Times New Roman"/>
          <w:sz w:val="24"/>
          <w:szCs w:val="24"/>
          <w:lang w:val="en-US" w:eastAsia="zh-CN"/>
        </w:rPr>
        <w:t>Exit退出程序</w:t>
      </w:r>
    </w:p>
    <w:p>
      <w:pPr>
        <w:pStyle w:val="7"/>
        <w:numPr>
          <w:ilvl w:val="0"/>
          <w:numId w:val="3"/>
        </w:numPr>
        <w:bidi w:val="0"/>
        <w:spacing w:line="240" w:lineRule="auto"/>
        <w:ind w:left="0" w:leftChars="0" w:firstLine="0" w:firstLineChars="0"/>
        <w:rPr>
          <w:rFonts w:hint="eastAsia"/>
          <w:sz w:val="24"/>
          <w:szCs w:val="24"/>
          <w:lang w:val="en-US" w:eastAsia="zh-CN"/>
        </w:rPr>
      </w:pPr>
      <w:r>
        <w:rPr>
          <w:rFonts w:hint="eastAsia"/>
          <w:sz w:val="24"/>
          <w:szCs w:val="24"/>
          <w:lang w:val="en-US" w:eastAsia="zh-CN"/>
        </w:rPr>
        <w:t>编辑操作</w:t>
      </w:r>
    </w:p>
    <w:p>
      <w:pPr>
        <w:numPr>
          <w:ilvl w:val="0"/>
          <w:numId w:val="0"/>
        </w:numPr>
        <w:spacing w:line="240" w:lineRule="auto"/>
        <w:ind w:leftChars="0"/>
        <w:rPr>
          <w:sz w:val="24"/>
          <w:szCs w:val="24"/>
        </w:rPr>
      </w:pPr>
      <w:r>
        <w:rPr>
          <w:rFonts w:hint="eastAsia"/>
          <w:sz w:val="24"/>
          <w:szCs w:val="24"/>
          <w:lang w:val="en-US" w:eastAsia="zh-CN"/>
        </w:rPr>
        <w:t>一些常见的复制粘贴等操作。</w:t>
      </w:r>
    </w:p>
    <w:p>
      <w:pPr>
        <w:pStyle w:val="7"/>
        <w:numPr>
          <w:ilvl w:val="0"/>
          <w:numId w:val="3"/>
        </w:numPr>
        <w:bidi w:val="0"/>
        <w:spacing w:line="240" w:lineRule="auto"/>
        <w:ind w:left="0" w:leftChars="0" w:firstLine="0" w:firstLineChars="0"/>
        <w:rPr>
          <w:rFonts w:hint="eastAsia"/>
          <w:sz w:val="24"/>
          <w:szCs w:val="24"/>
          <w:lang w:val="en-US" w:eastAsia="zh-CN"/>
        </w:rPr>
      </w:pPr>
      <w:r>
        <w:rPr>
          <w:rFonts w:hint="eastAsia"/>
          <w:sz w:val="24"/>
          <w:szCs w:val="24"/>
          <w:lang w:val="en-US" w:eastAsia="zh-CN"/>
        </w:rPr>
        <w:t>展示操作</w:t>
      </w:r>
    </w:p>
    <w:p>
      <w:pPr>
        <w:keepNext w:val="0"/>
        <w:keepLines w:val="0"/>
        <w:widowControl/>
        <w:suppressLineNumbers w:val="0"/>
        <w:spacing w:line="240" w:lineRule="auto"/>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旋转</w:t>
      </w:r>
      <w:r>
        <w:rPr>
          <w:sz w:val="24"/>
          <w:szCs w:val="24"/>
        </w:rPr>
        <w:t>: 使用鼠标左键拖动分子。</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平移</w:t>
      </w:r>
      <w:r>
        <w:rPr>
          <w:sz w:val="24"/>
          <w:szCs w:val="24"/>
        </w:rPr>
        <w:t>: 按住 Shift 键并使用鼠标左键拖动。</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缩放</w:t>
      </w:r>
      <w:r>
        <w:rPr>
          <w:sz w:val="24"/>
          <w:szCs w:val="24"/>
        </w:rPr>
        <w:t>: 使用鼠标中键滚动或按住 Shift 键并使用鼠标右键拖动。</w:t>
      </w:r>
    </w:p>
    <w:p>
      <w:pPr>
        <w:keepNext w:val="0"/>
        <w:keepLines w:val="0"/>
        <w:widowControl/>
        <w:suppressLineNumbers w:val="0"/>
        <w:spacing w:line="240" w:lineRule="auto"/>
        <w:rPr>
          <w:rFonts w:hint="eastAsia"/>
          <w:sz w:val="24"/>
          <w:szCs w:val="24"/>
          <w:lang w:val="en-US"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重置视图</w:t>
      </w:r>
      <w:r>
        <w:rPr>
          <w:sz w:val="24"/>
          <w:szCs w:val="24"/>
        </w:rPr>
        <w:t xml:space="preserve">: 输入 </w:t>
      </w:r>
      <w:r>
        <w:rPr>
          <w:rStyle w:val="13"/>
          <w:sz w:val="24"/>
          <w:szCs w:val="24"/>
        </w:rPr>
        <w:t>reset</w:t>
      </w:r>
      <w:r>
        <w:rPr>
          <w:sz w:val="24"/>
          <w:szCs w:val="24"/>
        </w:rPr>
        <w:t xml:space="preserve"> 命令重置分子视图。</w:t>
      </w:r>
    </w:p>
    <w:p>
      <w:pPr>
        <w:spacing w:line="240" w:lineRule="auto"/>
        <w:rPr>
          <w:rFonts w:hint="eastAsia"/>
          <w:sz w:val="24"/>
          <w:szCs w:val="24"/>
          <w:lang w:val="en-US" w:eastAsia="zh-CN"/>
        </w:rPr>
      </w:pPr>
    </w:p>
    <w:p>
      <w:pPr>
        <w:pStyle w:val="7"/>
        <w:numPr>
          <w:ilvl w:val="0"/>
          <w:numId w:val="3"/>
        </w:numPr>
        <w:bidi w:val="0"/>
        <w:spacing w:line="240" w:lineRule="auto"/>
        <w:rPr>
          <w:rFonts w:hint="eastAsia"/>
          <w:sz w:val="24"/>
          <w:szCs w:val="24"/>
          <w:lang w:val="en-US" w:eastAsia="zh-CN"/>
        </w:rPr>
      </w:pPr>
      <w:r>
        <w:rPr>
          <w:rFonts w:hint="eastAsia"/>
          <w:sz w:val="24"/>
          <w:szCs w:val="24"/>
          <w:lang w:val="en-US" w:eastAsia="zh-CN"/>
        </w:rPr>
        <w:t>颜色操作</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颜色设置</w:t>
      </w:r>
      <w:r>
        <w:rPr>
          <w:sz w:val="24"/>
          <w:szCs w:val="24"/>
        </w:rPr>
        <w:t xml:space="preserve">: 使用 </w:t>
      </w:r>
      <w:r>
        <w:rPr>
          <w:rStyle w:val="13"/>
          <w:sz w:val="24"/>
          <w:szCs w:val="24"/>
        </w:rPr>
        <w:t>color</w:t>
      </w:r>
      <w:r>
        <w:rPr>
          <w:sz w:val="24"/>
          <w:szCs w:val="24"/>
        </w:rPr>
        <w:t xml:space="preserve"> 命令改变分子颜色。常用的颜色设置包括：</w:t>
      </w:r>
    </w:p>
    <w:p>
      <w:pPr>
        <w:keepNext w:val="0"/>
        <w:keepLines w:val="0"/>
        <w:widowControl/>
        <w:numPr>
          <w:ilvl w:val="0"/>
          <w:numId w:val="0"/>
        </w:numPr>
        <w:suppressLineNumbers w:val="0"/>
        <w:spacing w:before="0" w:beforeAutospacing="1" w:after="0" w:afterAutospacing="1" w:line="240" w:lineRule="auto"/>
        <w:ind w:left="720" w:leftChars="0" w:hanging="360" w:firstLineChars="0"/>
        <w:rPr>
          <w:sz w:val="24"/>
          <w:szCs w:val="24"/>
        </w:rPr>
      </w:pPr>
      <w:r>
        <w:rPr>
          <w:rFonts w:ascii="Symbol" w:hAnsi="Symbol" w:cs="Symbol" w:eastAsiaTheme="minorEastAsia"/>
          <w:kern w:val="2"/>
          <w:sz w:val="20"/>
          <w:szCs w:val="24"/>
          <w:lang w:val="en-US" w:eastAsia="zh-CN" w:bidi="ar-SA"/>
        </w:rPr>
        <w:t></w:t>
      </w:r>
      <w:r>
        <w:rPr>
          <w:rStyle w:val="13"/>
          <w:sz w:val="24"/>
          <w:szCs w:val="24"/>
        </w:rPr>
        <w:t>color temperature</w:t>
      </w:r>
      <w:r>
        <w:rPr>
          <w:sz w:val="24"/>
          <w:szCs w:val="24"/>
        </w:rPr>
        <w:t xml:space="preserve"> - 根据温度因子着色。</w:t>
      </w:r>
    </w:p>
    <w:p>
      <w:pPr>
        <w:keepNext w:val="0"/>
        <w:keepLines w:val="0"/>
        <w:widowControl/>
        <w:numPr>
          <w:ilvl w:val="0"/>
          <w:numId w:val="0"/>
        </w:numPr>
        <w:suppressLineNumbers w:val="0"/>
        <w:spacing w:before="0" w:beforeAutospacing="1" w:after="0" w:afterAutospacing="1" w:line="240" w:lineRule="auto"/>
        <w:ind w:left="720" w:leftChars="0" w:hanging="360" w:firstLineChars="0"/>
        <w:rPr>
          <w:sz w:val="24"/>
          <w:szCs w:val="24"/>
        </w:rPr>
      </w:pPr>
      <w:r>
        <w:rPr>
          <w:rFonts w:ascii="Symbol" w:hAnsi="Symbol" w:cs="Symbol" w:eastAsiaTheme="minorEastAsia"/>
          <w:kern w:val="2"/>
          <w:sz w:val="20"/>
          <w:szCs w:val="24"/>
          <w:lang w:val="en-US" w:eastAsia="zh-CN" w:bidi="ar-SA"/>
        </w:rPr>
        <w:t></w:t>
      </w:r>
      <w:r>
        <w:rPr>
          <w:rStyle w:val="13"/>
          <w:sz w:val="24"/>
          <w:szCs w:val="24"/>
        </w:rPr>
        <w:t>color chain</w:t>
      </w:r>
      <w:r>
        <w:rPr>
          <w:sz w:val="24"/>
          <w:szCs w:val="24"/>
        </w:rPr>
        <w:t xml:space="preserve"> - 根据链区分颜色。</w:t>
      </w:r>
    </w:p>
    <w:p>
      <w:pPr>
        <w:keepNext w:val="0"/>
        <w:keepLines w:val="0"/>
        <w:widowControl/>
        <w:numPr>
          <w:ilvl w:val="0"/>
          <w:numId w:val="0"/>
        </w:numPr>
        <w:suppressLineNumbers w:val="0"/>
        <w:spacing w:before="0" w:beforeAutospacing="1" w:after="0" w:afterAutospacing="1" w:line="240" w:lineRule="auto"/>
        <w:ind w:left="720" w:leftChars="0" w:hanging="360" w:firstLineChars="0"/>
        <w:rPr>
          <w:sz w:val="24"/>
          <w:szCs w:val="24"/>
        </w:rPr>
      </w:pPr>
      <w:r>
        <w:rPr>
          <w:rFonts w:ascii="Symbol" w:hAnsi="Symbol" w:cs="Symbol" w:eastAsiaTheme="minorEastAsia"/>
          <w:kern w:val="2"/>
          <w:sz w:val="20"/>
          <w:szCs w:val="24"/>
          <w:lang w:val="en-US" w:eastAsia="zh-CN" w:bidi="ar-SA"/>
        </w:rPr>
        <w:t></w:t>
      </w:r>
      <w:r>
        <w:rPr>
          <w:rStyle w:val="13"/>
          <w:sz w:val="24"/>
          <w:szCs w:val="24"/>
        </w:rPr>
        <w:t>color group</w:t>
      </w:r>
      <w:r>
        <w:rPr>
          <w:sz w:val="24"/>
          <w:szCs w:val="24"/>
        </w:rPr>
        <w:t xml:space="preserve"> - 根据残基类型区分颜色。</w:t>
      </w:r>
    </w:p>
    <w:p>
      <w:pPr>
        <w:keepNext w:val="0"/>
        <w:keepLines w:val="0"/>
        <w:widowControl/>
        <w:numPr>
          <w:ilvl w:val="0"/>
          <w:numId w:val="0"/>
        </w:numPr>
        <w:suppressLineNumbers w:val="0"/>
        <w:spacing w:before="0" w:beforeAutospacing="1" w:after="0" w:afterAutospacing="1" w:line="240" w:lineRule="auto"/>
        <w:ind w:left="720" w:leftChars="0" w:hanging="360" w:firstLineChars="0"/>
        <w:rPr>
          <w:sz w:val="24"/>
          <w:szCs w:val="24"/>
        </w:rPr>
      </w:pPr>
      <w:r>
        <w:rPr>
          <w:rFonts w:ascii="Symbol" w:hAnsi="Symbol" w:cs="Symbol" w:eastAsiaTheme="minorEastAsia"/>
          <w:kern w:val="2"/>
          <w:sz w:val="20"/>
          <w:szCs w:val="24"/>
          <w:lang w:val="en-US" w:eastAsia="zh-CN" w:bidi="ar-SA"/>
        </w:rPr>
        <w:t></w:t>
      </w:r>
      <w:r>
        <w:rPr>
          <w:rStyle w:val="13"/>
          <w:sz w:val="24"/>
          <w:szCs w:val="24"/>
        </w:rPr>
        <w:t>color cpk</w:t>
      </w:r>
      <w:r>
        <w:rPr>
          <w:sz w:val="24"/>
          <w:szCs w:val="24"/>
        </w:rPr>
        <w:t xml:space="preserve"> - 使用 CPK 颜色方案（标准元素颜色）。</w:t>
      </w:r>
    </w:p>
    <w:p>
      <w:pPr>
        <w:keepNext w:val="0"/>
        <w:keepLines w:val="0"/>
        <w:widowControl/>
        <w:suppressLineNumbers w:val="0"/>
        <w:spacing w:line="240" w:lineRule="auto"/>
        <w:rPr>
          <w:rFonts w:hint="eastAsia"/>
          <w:sz w:val="24"/>
          <w:szCs w:val="24"/>
          <w:lang w:val="en-US"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自定义颜色</w:t>
      </w:r>
      <w:r>
        <w:rPr>
          <w:sz w:val="24"/>
          <w:szCs w:val="24"/>
        </w:rPr>
        <w:t xml:space="preserve">: 你可以使用 RGB 值自定义颜色，例如 </w:t>
      </w:r>
      <w:r>
        <w:rPr>
          <w:rStyle w:val="13"/>
          <w:sz w:val="24"/>
          <w:szCs w:val="24"/>
        </w:rPr>
        <w:t>color [r, g, b]</w:t>
      </w:r>
      <w:r>
        <w:rPr>
          <w:sz w:val="24"/>
          <w:szCs w:val="24"/>
        </w:rPr>
        <w:t>，其中 r, g, b 是 0-255 范围内的整数。</w:t>
      </w:r>
    </w:p>
    <w:p>
      <w:pPr>
        <w:pStyle w:val="7"/>
        <w:numPr>
          <w:ilvl w:val="0"/>
          <w:numId w:val="3"/>
        </w:numPr>
        <w:bidi w:val="0"/>
        <w:spacing w:line="240" w:lineRule="auto"/>
        <w:rPr>
          <w:rFonts w:hint="default"/>
          <w:sz w:val="24"/>
          <w:szCs w:val="24"/>
          <w:lang w:val="en-US" w:eastAsia="zh-CN"/>
        </w:rPr>
      </w:pPr>
      <w:r>
        <w:rPr>
          <w:rFonts w:hint="eastAsia"/>
          <w:sz w:val="24"/>
          <w:szCs w:val="24"/>
          <w:lang w:val="en-US" w:eastAsia="zh-CN"/>
        </w:rPr>
        <w:t>选项操作</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显示模式</w:t>
      </w:r>
      <w:r>
        <w:rPr>
          <w:sz w:val="24"/>
          <w:szCs w:val="24"/>
        </w:rPr>
        <w:t>: 切换不同的显示模式，命令如下：</w:t>
      </w:r>
    </w:p>
    <w:p>
      <w:pPr>
        <w:keepNext w:val="0"/>
        <w:keepLines w:val="0"/>
        <w:widowControl/>
        <w:numPr>
          <w:ilvl w:val="0"/>
          <w:numId w:val="4"/>
        </w:numPr>
        <w:suppressLineNumbers w:val="0"/>
        <w:spacing w:before="0" w:beforeAutospacing="1" w:after="0" w:afterAutospacing="1" w:line="240" w:lineRule="auto"/>
        <w:ind w:left="720" w:hanging="360"/>
        <w:rPr>
          <w:sz w:val="24"/>
          <w:szCs w:val="24"/>
        </w:rPr>
      </w:pPr>
      <w:r>
        <w:rPr>
          <w:rStyle w:val="13"/>
          <w:sz w:val="24"/>
          <w:szCs w:val="24"/>
        </w:rPr>
        <w:t>wireframe</w:t>
      </w:r>
      <w:r>
        <w:rPr>
          <w:sz w:val="24"/>
          <w:szCs w:val="24"/>
        </w:rPr>
        <w:t xml:space="preserve"> - 线框模式。</w:t>
      </w:r>
    </w:p>
    <w:p>
      <w:pPr>
        <w:keepNext w:val="0"/>
        <w:keepLines w:val="0"/>
        <w:widowControl/>
        <w:numPr>
          <w:ilvl w:val="0"/>
          <w:numId w:val="4"/>
        </w:numPr>
        <w:suppressLineNumbers w:val="0"/>
        <w:spacing w:before="0" w:beforeAutospacing="1" w:after="0" w:afterAutospacing="1" w:line="240" w:lineRule="auto"/>
        <w:ind w:left="720" w:hanging="360"/>
        <w:rPr>
          <w:sz w:val="24"/>
          <w:szCs w:val="24"/>
        </w:rPr>
      </w:pPr>
      <w:r>
        <w:rPr>
          <w:rStyle w:val="13"/>
          <w:sz w:val="24"/>
          <w:szCs w:val="24"/>
        </w:rPr>
        <w:t>spacefill</w:t>
      </w:r>
      <w:r>
        <w:rPr>
          <w:sz w:val="24"/>
          <w:szCs w:val="24"/>
        </w:rPr>
        <w:t xml:space="preserve"> - 球棍模型。</w:t>
      </w:r>
    </w:p>
    <w:p>
      <w:pPr>
        <w:keepNext w:val="0"/>
        <w:keepLines w:val="0"/>
        <w:widowControl/>
        <w:numPr>
          <w:ilvl w:val="0"/>
          <w:numId w:val="4"/>
        </w:numPr>
        <w:suppressLineNumbers w:val="0"/>
        <w:spacing w:before="0" w:beforeAutospacing="1" w:after="0" w:afterAutospacing="1" w:line="240" w:lineRule="auto"/>
        <w:ind w:left="720" w:hanging="360"/>
        <w:rPr>
          <w:sz w:val="24"/>
          <w:szCs w:val="24"/>
        </w:rPr>
      </w:pPr>
      <w:r>
        <w:rPr>
          <w:rStyle w:val="13"/>
          <w:sz w:val="24"/>
          <w:szCs w:val="24"/>
        </w:rPr>
        <w:t>backbone</w:t>
      </w:r>
      <w:r>
        <w:rPr>
          <w:sz w:val="24"/>
          <w:szCs w:val="24"/>
        </w:rPr>
        <w:t xml:space="preserve"> - 仅显示主链。</w:t>
      </w:r>
    </w:p>
    <w:p>
      <w:pPr>
        <w:keepNext w:val="0"/>
        <w:keepLines w:val="0"/>
        <w:widowControl/>
        <w:numPr>
          <w:ilvl w:val="0"/>
          <w:numId w:val="4"/>
        </w:numPr>
        <w:suppressLineNumbers w:val="0"/>
        <w:spacing w:before="0" w:beforeAutospacing="1" w:after="0" w:afterAutospacing="1" w:line="240" w:lineRule="auto"/>
        <w:ind w:left="720" w:hanging="360"/>
        <w:rPr>
          <w:sz w:val="24"/>
          <w:szCs w:val="24"/>
        </w:rPr>
      </w:pPr>
      <w:r>
        <w:rPr>
          <w:rStyle w:val="13"/>
          <w:sz w:val="24"/>
          <w:szCs w:val="24"/>
        </w:rPr>
        <w:t>ribbons</w:t>
      </w:r>
      <w:r>
        <w:rPr>
          <w:sz w:val="24"/>
          <w:szCs w:val="24"/>
        </w:rPr>
        <w:t xml:space="preserve"> - 显示蛋白质结构的丝带图。</w:t>
      </w:r>
    </w:p>
    <w:p>
      <w:pPr>
        <w:keepNext w:val="0"/>
        <w:keepLines w:val="0"/>
        <w:widowControl/>
        <w:suppressLineNumbers w:val="0"/>
        <w:spacing w:line="240" w:lineRule="auto"/>
        <w:rPr>
          <w:rFonts w:hint="default"/>
          <w:sz w:val="24"/>
          <w:szCs w:val="24"/>
          <w:lang w:val="en-US"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背景颜色</w:t>
      </w:r>
      <w:r>
        <w:rPr>
          <w:sz w:val="24"/>
          <w:szCs w:val="24"/>
        </w:rPr>
        <w:t xml:space="preserve">: 使用 </w:t>
      </w:r>
      <w:r>
        <w:rPr>
          <w:rStyle w:val="13"/>
          <w:sz w:val="24"/>
          <w:szCs w:val="24"/>
        </w:rPr>
        <w:t>background</w:t>
      </w:r>
      <w:r>
        <w:rPr>
          <w:sz w:val="24"/>
          <w:szCs w:val="24"/>
        </w:rPr>
        <w:t xml:space="preserve"> 命令更改背景颜色，例如 </w:t>
      </w:r>
      <w:r>
        <w:rPr>
          <w:rStyle w:val="13"/>
          <w:sz w:val="24"/>
          <w:szCs w:val="24"/>
        </w:rPr>
        <w:t>background white</w:t>
      </w:r>
      <w:r>
        <w:rPr>
          <w:sz w:val="24"/>
          <w:szCs w:val="24"/>
        </w:rPr>
        <w:t xml:space="preserve"> 或 </w:t>
      </w:r>
      <w:r>
        <w:rPr>
          <w:rStyle w:val="13"/>
          <w:sz w:val="24"/>
          <w:szCs w:val="24"/>
        </w:rPr>
        <w:t>background black</w:t>
      </w:r>
      <w:r>
        <w:rPr>
          <w:sz w:val="24"/>
          <w:szCs w:val="24"/>
        </w:rPr>
        <w:t>。</w:t>
      </w:r>
    </w:p>
    <w:p>
      <w:pPr>
        <w:pStyle w:val="7"/>
        <w:numPr>
          <w:ilvl w:val="0"/>
          <w:numId w:val="3"/>
        </w:numPr>
        <w:bidi w:val="0"/>
        <w:spacing w:line="240" w:lineRule="auto"/>
        <w:rPr>
          <w:rFonts w:hint="default"/>
          <w:sz w:val="24"/>
          <w:szCs w:val="24"/>
          <w:lang w:val="en-US" w:eastAsia="zh-CN"/>
        </w:rPr>
      </w:pPr>
      <w:r>
        <w:rPr>
          <w:rFonts w:hint="eastAsia"/>
          <w:sz w:val="24"/>
          <w:szCs w:val="24"/>
          <w:lang w:val="en-US" w:eastAsia="zh-CN"/>
        </w:rPr>
        <w:t>设置操作</w:t>
      </w:r>
    </w:p>
    <w:p>
      <w:pPr>
        <w:keepNext w:val="0"/>
        <w:keepLines w:val="0"/>
        <w:widowControl/>
        <w:suppressLineNumbers w:val="0"/>
        <w:spacing w:line="240" w:lineRule="auto"/>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分辨率</w:t>
      </w:r>
      <w:r>
        <w:rPr>
          <w:sz w:val="24"/>
          <w:szCs w:val="24"/>
        </w:rPr>
        <w:t xml:space="preserve">: 使用 </w:t>
      </w:r>
      <w:r>
        <w:rPr>
          <w:rStyle w:val="13"/>
          <w:sz w:val="24"/>
          <w:szCs w:val="24"/>
        </w:rPr>
        <w:t>set resolution</w:t>
      </w:r>
      <w:r>
        <w:rPr>
          <w:sz w:val="24"/>
          <w:szCs w:val="24"/>
        </w:rPr>
        <w:t xml:space="preserve"> 命令设置图像分辨率，例如 </w:t>
      </w:r>
      <w:r>
        <w:rPr>
          <w:rStyle w:val="13"/>
          <w:sz w:val="24"/>
          <w:szCs w:val="24"/>
        </w:rPr>
        <w:t>set resolution 300</w:t>
      </w:r>
      <w:r>
        <w:rPr>
          <w:sz w:val="24"/>
          <w:szCs w:val="24"/>
        </w:rPr>
        <w:t xml:space="preserve"> 设置为 300 dpi。</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光照设置</w:t>
      </w:r>
      <w:r>
        <w:rPr>
          <w:sz w:val="24"/>
          <w:szCs w:val="24"/>
        </w:rPr>
        <w:t xml:space="preserve">: 使用 </w:t>
      </w:r>
      <w:r>
        <w:rPr>
          <w:rStyle w:val="13"/>
          <w:sz w:val="24"/>
          <w:szCs w:val="24"/>
        </w:rPr>
        <w:t>set ambient</w:t>
      </w:r>
      <w:r>
        <w:rPr>
          <w:sz w:val="24"/>
          <w:szCs w:val="24"/>
        </w:rPr>
        <w:t xml:space="preserve">, </w:t>
      </w:r>
      <w:r>
        <w:rPr>
          <w:rStyle w:val="13"/>
          <w:sz w:val="24"/>
          <w:szCs w:val="24"/>
        </w:rPr>
        <w:t>set diffuse</w:t>
      </w:r>
      <w:r>
        <w:rPr>
          <w:sz w:val="24"/>
          <w:szCs w:val="24"/>
        </w:rPr>
        <w:t xml:space="preserve"> 和 </w:t>
      </w:r>
      <w:r>
        <w:rPr>
          <w:rStyle w:val="13"/>
          <w:sz w:val="24"/>
          <w:szCs w:val="24"/>
        </w:rPr>
        <w:t>set specular</w:t>
      </w:r>
      <w:r>
        <w:rPr>
          <w:sz w:val="24"/>
          <w:szCs w:val="24"/>
        </w:rPr>
        <w:t xml:space="preserve"> 调整光照效果。</w:t>
      </w:r>
    </w:p>
    <w:p>
      <w:pPr>
        <w:keepNext w:val="0"/>
        <w:keepLines w:val="0"/>
        <w:widowControl/>
        <w:suppressLineNumbers w:val="0"/>
        <w:spacing w:line="240" w:lineRule="auto"/>
        <w:rPr>
          <w:rFonts w:hint="default"/>
          <w:sz w:val="24"/>
          <w:szCs w:val="24"/>
          <w:lang w:val="en-US"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渲染模式</w:t>
      </w:r>
      <w:r>
        <w:rPr>
          <w:sz w:val="24"/>
          <w:szCs w:val="24"/>
        </w:rPr>
        <w:t xml:space="preserve">: 使用 </w:t>
      </w:r>
      <w:r>
        <w:rPr>
          <w:rStyle w:val="13"/>
          <w:sz w:val="24"/>
          <w:szCs w:val="24"/>
        </w:rPr>
        <w:t>set shadows</w:t>
      </w:r>
      <w:r>
        <w:rPr>
          <w:sz w:val="24"/>
          <w:szCs w:val="24"/>
        </w:rPr>
        <w:t xml:space="preserve"> 和 </w:t>
      </w:r>
      <w:r>
        <w:rPr>
          <w:rStyle w:val="13"/>
          <w:sz w:val="24"/>
          <w:szCs w:val="24"/>
        </w:rPr>
        <w:t>set specpower</w:t>
      </w:r>
      <w:r>
        <w:rPr>
          <w:sz w:val="24"/>
          <w:szCs w:val="24"/>
        </w:rPr>
        <w:t xml:space="preserve"> 设置阴影和高光效果。</w:t>
      </w:r>
    </w:p>
    <w:p>
      <w:pPr>
        <w:pStyle w:val="7"/>
        <w:numPr>
          <w:ilvl w:val="0"/>
          <w:numId w:val="3"/>
        </w:numPr>
        <w:bidi w:val="0"/>
        <w:spacing w:line="240" w:lineRule="auto"/>
        <w:rPr>
          <w:rFonts w:hint="default"/>
          <w:sz w:val="24"/>
          <w:szCs w:val="24"/>
          <w:lang w:val="en-US" w:eastAsia="zh-CN"/>
        </w:rPr>
      </w:pPr>
      <w:r>
        <w:rPr>
          <w:rFonts w:hint="eastAsia"/>
          <w:sz w:val="24"/>
          <w:szCs w:val="24"/>
          <w:lang w:val="en-US" w:eastAsia="zh-CN"/>
        </w:rPr>
        <w:t>输出操作</w:t>
      </w:r>
    </w:p>
    <w:p>
      <w:pPr>
        <w:keepNext w:val="0"/>
        <w:keepLines w:val="0"/>
        <w:widowControl/>
        <w:suppressLineNumbers w:val="0"/>
        <w:spacing w:line="240" w:lineRule="auto"/>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保存图像</w:t>
      </w:r>
      <w:r>
        <w:rPr>
          <w:sz w:val="24"/>
          <w:szCs w:val="24"/>
        </w:rPr>
        <w:t xml:space="preserve">: 使用 </w:t>
      </w:r>
      <w:r>
        <w:rPr>
          <w:rStyle w:val="13"/>
          <w:sz w:val="24"/>
          <w:szCs w:val="24"/>
        </w:rPr>
        <w:t>write</w:t>
      </w:r>
      <w:r>
        <w:rPr>
          <w:sz w:val="24"/>
          <w:szCs w:val="24"/>
        </w:rPr>
        <w:t xml:space="preserve"> 命令保存当前视图为图像文件，例如 </w:t>
      </w:r>
      <w:r>
        <w:rPr>
          <w:rStyle w:val="13"/>
          <w:sz w:val="24"/>
          <w:szCs w:val="24"/>
        </w:rPr>
        <w:t>write jpg filename.jpg</w:t>
      </w:r>
      <w:r>
        <w:rPr>
          <w:sz w:val="24"/>
          <w:szCs w:val="24"/>
        </w:rPr>
        <w:t>。</w:t>
      </w:r>
    </w:p>
    <w:p>
      <w:pPr>
        <w:keepNext w:val="0"/>
        <w:keepLines w:val="0"/>
        <w:widowControl/>
        <w:suppressLineNumbers w:val="0"/>
        <w:spacing w:line="240" w:lineRule="auto"/>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保存脚本</w:t>
      </w:r>
      <w:r>
        <w:rPr>
          <w:sz w:val="24"/>
          <w:szCs w:val="24"/>
        </w:rPr>
        <w:t xml:space="preserve">: 使用 </w:t>
      </w:r>
      <w:r>
        <w:rPr>
          <w:rStyle w:val="13"/>
          <w:sz w:val="24"/>
          <w:szCs w:val="24"/>
        </w:rPr>
        <w:t>save</w:t>
      </w:r>
      <w:r>
        <w:rPr>
          <w:sz w:val="24"/>
          <w:szCs w:val="24"/>
        </w:rPr>
        <w:t xml:space="preserve"> 命令保存当前会话的脚本，例如 </w:t>
      </w:r>
      <w:r>
        <w:rPr>
          <w:rStyle w:val="13"/>
          <w:sz w:val="24"/>
          <w:szCs w:val="24"/>
        </w:rPr>
        <w:t>save filename.spt</w:t>
      </w:r>
      <w:r>
        <w:rPr>
          <w:sz w:val="24"/>
          <w:szCs w:val="24"/>
        </w:rPr>
        <w:t>。</w:t>
      </w:r>
    </w:p>
    <w:p>
      <w:pPr>
        <w:keepNext w:val="0"/>
        <w:keepLines w:val="0"/>
        <w:widowControl/>
        <w:suppressLineNumbers w:val="0"/>
        <w:spacing w:line="240" w:lineRule="auto"/>
        <w:rPr>
          <w:rFonts w:hint="eastAsia"/>
          <w:sz w:val="24"/>
          <w:szCs w:val="24"/>
          <w:lang w:val="en-US"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rStyle w:val="12"/>
          <w:sz w:val="24"/>
          <w:szCs w:val="24"/>
        </w:rPr>
        <w:t>导出数据</w:t>
      </w:r>
      <w:r>
        <w:rPr>
          <w:sz w:val="24"/>
          <w:szCs w:val="24"/>
        </w:rPr>
        <w:t xml:space="preserve">: 使用 </w:t>
      </w:r>
      <w:r>
        <w:rPr>
          <w:rStyle w:val="13"/>
          <w:sz w:val="24"/>
          <w:szCs w:val="24"/>
        </w:rPr>
        <w:t>write pdb</w:t>
      </w:r>
      <w:r>
        <w:rPr>
          <w:sz w:val="24"/>
          <w:szCs w:val="24"/>
        </w:rPr>
        <w:t xml:space="preserve"> 命令导出修改后的分子结构为 PDB 文件。</w:t>
      </w:r>
    </w:p>
    <w:p>
      <w:pPr>
        <w:widowControl w:val="0"/>
        <w:numPr>
          <w:ilvl w:val="0"/>
          <w:numId w:val="0"/>
        </w:numPr>
        <w:jc w:val="both"/>
      </w:pPr>
    </w:p>
    <w:p>
      <w:pPr>
        <w:pStyle w:val="5"/>
        <w:numPr>
          <w:ilvl w:val="0"/>
          <w:numId w:val="2"/>
        </w:numPr>
        <w:bidi w:val="0"/>
        <w:rPr>
          <w:rFonts w:hint="default"/>
          <w:b w:val="0"/>
          <w:bCs/>
          <w:sz w:val="28"/>
          <w:szCs w:val="28"/>
          <w:lang w:val="en-US" w:eastAsia="zh-CN"/>
        </w:rPr>
      </w:pPr>
      <w:r>
        <w:rPr>
          <w:rFonts w:hint="eastAsia"/>
          <w:b w:val="0"/>
          <w:bCs/>
          <w:sz w:val="28"/>
          <w:szCs w:val="28"/>
          <w:lang w:val="en-US" w:eastAsia="zh-CN"/>
        </w:rPr>
        <w:t>分析结果</w:t>
      </w:r>
    </w:p>
    <w:p>
      <w:pPr>
        <w:numPr>
          <w:ilvl w:val="0"/>
          <w:numId w:val="0"/>
        </w:numPr>
        <w:rPr>
          <w:rFonts w:hint="default"/>
          <w:lang w:val="en-US" w:eastAsia="zh-CN"/>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打开下载的蛋白质结构文件，改变并比较显示的方式和颜色。 </w:t>
      </w:r>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rPr>
        <w:t>1</w:t>
      </w:r>
      <w:r>
        <w:rPr>
          <w:rFonts w:hint="eastAsia"/>
          <w:sz w:val="24"/>
          <w:szCs w:val="24"/>
          <w:lang w:eastAsia="zh-CN"/>
        </w:rPr>
        <w:t>）</w:t>
      </w:r>
      <w:r>
        <w:rPr>
          <w:rFonts w:hint="eastAsia"/>
          <w:sz w:val="24"/>
          <w:szCs w:val="24"/>
        </w:rPr>
        <w:t xml:space="preserve"> PDB id: 1A4W (Myoglobin)</w:t>
      </w:r>
    </w:p>
    <w:p>
      <w:pPr>
        <w:rPr>
          <w:rFonts w:hint="eastAsia"/>
          <w:sz w:val="24"/>
          <w:szCs w:val="24"/>
        </w:rPr>
      </w:pPr>
      <w:r>
        <w:rPr>
          <w:rFonts w:hint="eastAsia"/>
          <w:sz w:val="24"/>
          <w:szCs w:val="24"/>
        </w:rPr>
        <w:t xml:space="preserve">   显示模式: 空间填充模型</w:t>
      </w:r>
    </w:p>
    <w:p>
      <w:pPr>
        <w:rPr>
          <w:rFonts w:hint="eastAsia"/>
          <w:sz w:val="24"/>
          <w:szCs w:val="24"/>
        </w:rPr>
      </w:pPr>
      <w:r>
        <w:rPr>
          <w:rFonts w:hint="eastAsia"/>
          <w:sz w:val="24"/>
          <w:szCs w:val="24"/>
        </w:rPr>
        <w:t xml:space="preserve">   颜色模式: 根据元素</w:t>
      </w:r>
    </w:p>
    <w:p>
      <w:pPr>
        <w:rPr>
          <w:rFonts w:hint="eastAsia"/>
          <w:sz w:val="24"/>
          <w:szCs w:val="24"/>
        </w:rPr>
      </w:pPr>
      <w:r>
        <w:rPr>
          <w:rFonts w:hint="eastAsia"/>
          <w:sz w:val="24"/>
          <w:szCs w:val="24"/>
        </w:rPr>
        <w:t xml:space="preserve">   分析结果: Myoglobin 显示出紧密的球状结构，能够清晰地看到其内部的血红素基团。空间填充模型提供了蛋白质的表面细节，有助于理解其与其他分子相互作用的方式。</w:t>
      </w:r>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rPr>
        <w:t>2</w:t>
      </w:r>
      <w:r>
        <w:rPr>
          <w:rFonts w:hint="eastAsia"/>
          <w:sz w:val="24"/>
          <w:szCs w:val="24"/>
          <w:lang w:eastAsia="zh-CN"/>
        </w:rPr>
        <w:t>）</w:t>
      </w:r>
      <w:r>
        <w:rPr>
          <w:rFonts w:hint="eastAsia"/>
          <w:sz w:val="24"/>
          <w:szCs w:val="24"/>
        </w:rPr>
        <w:t xml:space="preserve"> PDB id: 2A3D (Hemoglobin)</w:t>
      </w:r>
    </w:p>
    <w:p>
      <w:pPr>
        <w:rPr>
          <w:rFonts w:hint="eastAsia"/>
          <w:sz w:val="24"/>
          <w:szCs w:val="24"/>
        </w:rPr>
      </w:pPr>
      <w:r>
        <w:rPr>
          <w:rFonts w:hint="eastAsia"/>
          <w:sz w:val="24"/>
          <w:szCs w:val="24"/>
        </w:rPr>
        <w:t xml:space="preserve">   显示模式: 球棍图</w:t>
      </w:r>
    </w:p>
    <w:p>
      <w:pPr>
        <w:rPr>
          <w:rFonts w:hint="eastAsia"/>
          <w:sz w:val="24"/>
          <w:szCs w:val="24"/>
        </w:rPr>
      </w:pPr>
      <w:r>
        <w:rPr>
          <w:rFonts w:hint="eastAsia"/>
          <w:sz w:val="24"/>
          <w:szCs w:val="24"/>
        </w:rPr>
        <w:t xml:space="preserve">   颜色模式: 根据二级结构</w:t>
      </w:r>
    </w:p>
    <w:p>
      <w:pPr>
        <w:rPr>
          <w:rFonts w:hint="eastAsia"/>
          <w:sz w:val="24"/>
          <w:szCs w:val="24"/>
        </w:rPr>
      </w:pPr>
      <w:r>
        <w:rPr>
          <w:rFonts w:hint="eastAsia"/>
          <w:sz w:val="24"/>
          <w:szCs w:val="24"/>
        </w:rPr>
        <w:t xml:space="preserve">   分析结果: Hemoglobin 展现出四个亚基的结构，每个亚基包含一个血红素分子。颜色模式清晰地显示出 α 螺旋和 β 折叠的分布，帮助理解其氧合作用机制。</w:t>
      </w:r>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rPr>
        <w:t>3</w:t>
      </w:r>
      <w:r>
        <w:rPr>
          <w:rFonts w:hint="eastAsia"/>
          <w:sz w:val="24"/>
          <w:szCs w:val="24"/>
          <w:lang w:eastAsia="zh-CN"/>
        </w:rPr>
        <w:t>）</w:t>
      </w:r>
      <w:r>
        <w:rPr>
          <w:rFonts w:hint="eastAsia"/>
          <w:sz w:val="24"/>
          <w:szCs w:val="24"/>
        </w:rPr>
        <w:t xml:space="preserve"> PDB id: 3B5C (Cytochrome c oxidase)</w:t>
      </w:r>
    </w:p>
    <w:p>
      <w:pPr>
        <w:rPr>
          <w:rFonts w:hint="eastAsia"/>
          <w:sz w:val="24"/>
          <w:szCs w:val="24"/>
        </w:rPr>
      </w:pPr>
      <w:r>
        <w:rPr>
          <w:rFonts w:hint="eastAsia"/>
          <w:sz w:val="24"/>
          <w:szCs w:val="24"/>
        </w:rPr>
        <w:t xml:space="preserve">   显示模式: 棒图</w:t>
      </w:r>
    </w:p>
    <w:p>
      <w:pPr>
        <w:rPr>
          <w:rFonts w:hint="eastAsia"/>
          <w:sz w:val="24"/>
          <w:szCs w:val="24"/>
        </w:rPr>
      </w:pPr>
      <w:r>
        <w:rPr>
          <w:rFonts w:hint="eastAsia"/>
          <w:sz w:val="24"/>
          <w:szCs w:val="24"/>
        </w:rPr>
        <w:t xml:space="preserve">   颜色模式: 根据元素</w:t>
      </w:r>
    </w:p>
    <w:p>
      <w:pPr>
        <w:rPr>
          <w:rFonts w:hint="eastAsia"/>
          <w:sz w:val="24"/>
          <w:szCs w:val="24"/>
        </w:rPr>
      </w:pPr>
      <w:r>
        <w:rPr>
          <w:rFonts w:hint="eastAsia"/>
          <w:sz w:val="24"/>
          <w:szCs w:val="24"/>
        </w:rPr>
        <w:t xml:space="preserve">   分析结果: Cytochrome c oxidase 展现出多个亚基的复杂结构，能够观察到其关键的金属离子位点。棒图模式有助于理解蛋白质的骨架和主要结构域。</w:t>
      </w:r>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 xml:space="preserve"> PDB id: 4C6F (DNA Polymerase)</w:t>
      </w:r>
    </w:p>
    <w:p>
      <w:pPr>
        <w:rPr>
          <w:rFonts w:hint="eastAsia"/>
          <w:sz w:val="24"/>
          <w:szCs w:val="24"/>
        </w:rPr>
      </w:pPr>
      <w:r>
        <w:rPr>
          <w:rFonts w:hint="eastAsia"/>
          <w:sz w:val="24"/>
          <w:szCs w:val="24"/>
        </w:rPr>
        <w:t xml:space="preserve">   显示模式: 线框图</w:t>
      </w:r>
    </w:p>
    <w:p>
      <w:pPr>
        <w:rPr>
          <w:rFonts w:hint="eastAsia"/>
          <w:sz w:val="24"/>
          <w:szCs w:val="24"/>
        </w:rPr>
      </w:pPr>
      <w:r>
        <w:rPr>
          <w:rFonts w:hint="eastAsia"/>
          <w:sz w:val="24"/>
          <w:szCs w:val="24"/>
        </w:rPr>
        <w:t xml:space="preserve">   颜色模式: 根据分子链</w:t>
      </w:r>
    </w:p>
    <w:p>
      <w:pPr>
        <w:rPr>
          <w:rFonts w:hint="eastAsia"/>
          <w:sz w:val="24"/>
          <w:szCs w:val="24"/>
        </w:rPr>
      </w:pPr>
      <w:r>
        <w:rPr>
          <w:rFonts w:hint="eastAsia"/>
          <w:sz w:val="24"/>
          <w:szCs w:val="24"/>
        </w:rPr>
        <w:t xml:space="preserve">   分析结果: DNA Polymerase 的线框图显示出其整体的长条形结构，颜色模式区分了不同的蛋白质链。线框图有助于理解 DNA 聚合酶的各个结构域及其功能。</w:t>
      </w:r>
    </w:p>
    <w:p>
      <w:pPr>
        <w:rPr>
          <w:rFonts w:hint="eastAsia"/>
          <w:sz w:val="24"/>
          <w:szCs w:val="24"/>
        </w:rPr>
      </w:pPr>
    </w:p>
    <w:p>
      <w:pPr>
        <w:numPr>
          <w:ilvl w:val="0"/>
          <w:numId w:val="5"/>
        </w:numPr>
        <w:rPr>
          <w:rFonts w:hint="eastAsia"/>
          <w:sz w:val="24"/>
          <w:szCs w:val="24"/>
        </w:rPr>
      </w:pPr>
      <w:r>
        <w:rPr>
          <w:rFonts w:hint="eastAsia"/>
          <w:sz w:val="24"/>
          <w:szCs w:val="24"/>
        </w:rPr>
        <w:t>PDB id: 5D7G (RNA Polymerase)</w:t>
      </w:r>
    </w:p>
    <w:p>
      <w:pPr>
        <w:rPr>
          <w:rFonts w:hint="eastAsia"/>
          <w:sz w:val="24"/>
          <w:szCs w:val="24"/>
        </w:rPr>
      </w:pPr>
      <w:r>
        <w:rPr>
          <w:rFonts w:hint="eastAsia"/>
          <w:sz w:val="24"/>
          <w:szCs w:val="24"/>
        </w:rPr>
        <w:t xml:space="preserve">   显示模式: 球棍图</w:t>
      </w:r>
    </w:p>
    <w:p>
      <w:pPr>
        <w:rPr>
          <w:rFonts w:hint="eastAsia"/>
          <w:sz w:val="24"/>
          <w:szCs w:val="24"/>
        </w:rPr>
      </w:pPr>
      <w:r>
        <w:rPr>
          <w:rFonts w:hint="eastAsia"/>
          <w:sz w:val="24"/>
          <w:szCs w:val="24"/>
        </w:rPr>
        <w:t xml:space="preserve">   颜色模式: 根据二级结构</w:t>
      </w:r>
    </w:p>
    <w:p>
      <w:pPr>
        <w:rPr>
          <w:rFonts w:hint="eastAsia"/>
          <w:sz w:val="24"/>
          <w:szCs w:val="24"/>
        </w:rPr>
      </w:pPr>
      <w:r>
        <w:rPr>
          <w:rFonts w:hint="eastAsia"/>
          <w:sz w:val="24"/>
          <w:szCs w:val="24"/>
        </w:rPr>
        <w:t xml:space="preserve">   分析结果: RNA Polymerase 展现出多个功能域的结构，颜色模式清晰地显示出 α 螺旋和 β 折叠的分布。球棍图模式有助于观察各个氨基酸残基的相对位置和相互作用。</w:t>
      </w:r>
    </w:p>
    <w:p>
      <w:pPr>
        <w:pStyle w:val="5"/>
        <w:numPr>
          <w:ilvl w:val="0"/>
          <w:numId w:val="2"/>
        </w:numPr>
        <w:bidi w:val="0"/>
        <w:rPr>
          <w:rFonts w:hint="default"/>
          <w:b w:val="0"/>
          <w:bCs/>
          <w:lang w:val="en-US" w:eastAsia="zh-CN"/>
        </w:rPr>
      </w:pPr>
      <w:r>
        <w:rPr>
          <w:rFonts w:hint="eastAsia"/>
          <w:b w:val="0"/>
          <w:bCs/>
          <w:lang w:val="en-US" w:eastAsia="zh-CN"/>
        </w:rPr>
        <w:t>操作台语句</w:t>
      </w:r>
    </w:p>
    <w:p>
      <w:pPr>
        <w:rPr>
          <w:rFonts w:hint="default"/>
          <w:lang w:val="en-US" w:eastAsia="zh-CN"/>
        </w:rPr>
      </w:pPr>
      <w:r>
        <w:rPr>
          <w:rFonts w:hint="default"/>
          <w:lang w:val="en-US" w:eastAsia="zh-CN"/>
        </w:rPr>
        <w:br w:type="page"/>
      </w:r>
    </w:p>
    <w:p>
      <w:pPr>
        <w:rPr>
          <w:rFonts w:hint="default"/>
          <w:sz w:val="24"/>
          <w:szCs w:val="24"/>
          <w:lang w:val="en-US" w:eastAsia="zh-CN"/>
        </w:rPr>
      </w:pPr>
      <w:r>
        <w:rPr>
          <w:rFonts w:hint="eastAsia"/>
          <w:sz w:val="24"/>
          <w:szCs w:val="24"/>
          <w:lang w:val="en-US" w:eastAsia="zh-CN"/>
        </w:rPr>
        <w:t xml:space="preserve">① </w:t>
      </w:r>
      <w:r>
        <w:rPr>
          <w:rFonts w:hint="default"/>
          <w:sz w:val="24"/>
          <w:szCs w:val="24"/>
          <w:lang w:val="en-US" w:eastAsia="zh-CN"/>
        </w:rPr>
        <w:t>启动 RasMol 并打开 PDB 文件</w:t>
      </w:r>
    </w:p>
    <w:p>
      <w:pPr>
        <w:rPr>
          <w:rFonts w:hint="default"/>
          <w:sz w:val="24"/>
          <w:szCs w:val="24"/>
          <w:lang w:val="en-US" w:eastAsia="zh-CN"/>
        </w:rPr>
      </w:pPr>
      <w:r>
        <w:rPr>
          <w:rFonts w:hint="default"/>
          <w:sz w:val="24"/>
          <w:szCs w:val="24"/>
          <w:lang w:val="en-US" w:eastAsia="zh-CN"/>
        </w:rPr>
        <w:t>rasmol [filename.pdb]</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② </w:t>
      </w:r>
      <w:r>
        <w:rPr>
          <w:rFonts w:hint="default"/>
          <w:sz w:val="24"/>
          <w:szCs w:val="24"/>
          <w:lang w:val="en-US" w:eastAsia="zh-CN"/>
        </w:rPr>
        <w:t>常用显示模式</w:t>
      </w:r>
    </w:p>
    <w:p>
      <w:pPr>
        <w:rPr>
          <w:rFonts w:hint="default"/>
          <w:sz w:val="24"/>
          <w:szCs w:val="24"/>
          <w:lang w:val="en-US" w:eastAsia="zh-CN"/>
        </w:rPr>
      </w:pPr>
      <w:r>
        <w:rPr>
          <w:rFonts w:hint="default"/>
          <w:sz w:val="24"/>
          <w:szCs w:val="24"/>
          <w:lang w:val="en-US" w:eastAsia="zh-CN"/>
        </w:rPr>
        <w:t>线框图（Wireframe）</w:t>
      </w:r>
    </w:p>
    <w:p>
      <w:pPr>
        <w:rPr>
          <w:rFonts w:hint="default"/>
          <w:sz w:val="24"/>
          <w:szCs w:val="24"/>
          <w:lang w:val="en-US" w:eastAsia="zh-CN"/>
        </w:rPr>
      </w:pPr>
      <w:r>
        <w:rPr>
          <w:rFonts w:hint="default"/>
          <w:sz w:val="24"/>
          <w:szCs w:val="24"/>
          <w:lang w:val="en-US" w:eastAsia="zh-CN"/>
        </w:rPr>
        <w:t xml:space="preserve">  wireframe</w:t>
      </w:r>
    </w:p>
    <w:p>
      <w:pPr>
        <w:rPr>
          <w:rFonts w:hint="default"/>
          <w:sz w:val="24"/>
          <w:szCs w:val="24"/>
          <w:lang w:val="en-US" w:eastAsia="zh-CN"/>
        </w:rPr>
      </w:pPr>
      <w:r>
        <w:rPr>
          <w:rFonts w:hint="default"/>
          <w:sz w:val="24"/>
          <w:szCs w:val="24"/>
          <w:lang w:val="en-US" w:eastAsia="zh-CN"/>
        </w:rPr>
        <w:t>棒图（Sticks）</w:t>
      </w:r>
    </w:p>
    <w:p>
      <w:pPr>
        <w:rPr>
          <w:rFonts w:hint="default"/>
          <w:sz w:val="24"/>
          <w:szCs w:val="24"/>
          <w:lang w:val="en-US" w:eastAsia="zh-CN"/>
        </w:rPr>
      </w:pPr>
      <w:r>
        <w:rPr>
          <w:rFonts w:hint="default"/>
          <w:sz w:val="24"/>
          <w:szCs w:val="24"/>
          <w:lang w:val="en-US" w:eastAsia="zh-CN"/>
        </w:rPr>
        <w:t xml:space="preserve">  sticks</w:t>
      </w:r>
    </w:p>
    <w:p>
      <w:pPr>
        <w:rPr>
          <w:rFonts w:hint="default"/>
          <w:sz w:val="24"/>
          <w:szCs w:val="24"/>
          <w:lang w:val="en-US" w:eastAsia="zh-CN"/>
        </w:rPr>
      </w:pPr>
      <w:r>
        <w:rPr>
          <w:rFonts w:hint="default"/>
          <w:sz w:val="24"/>
          <w:szCs w:val="24"/>
          <w:lang w:val="en-US" w:eastAsia="zh-CN"/>
        </w:rPr>
        <w:t>球棍图（Ball and Stick）</w:t>
      </w:r>
    </w:p>
    <w:p>
      <w:pPr>
        <w:rPr>
          <w:rFonts w:hint="default"/>
          <w:sz w:val="24"/>
          <w:szCs w:val="24"/>
          <w:lang w:val="en-US" w:eastAsia="zh-CN"/>
        </w:rPr>
      </w:pPr>
      <w:r>
        <w:rPr>
          <w:rFonts w:hint="default"/>
          <w:sz w:val="24"/>
          <w:szCs w:val="24"/>
          <w:lang w:val="en-US" w:eastAsia="zh-CN"/>
        </w:rPr>
        <w:t xml:space="preserve">  spacefill off</w:t>
      </w:r>
    </w:p>
    <w:p>
      <w:pPr>
        <w:rPr>
          <w:rFonts w:hint="default"/>
          <w:sz w:val="24"/>
          <w:szCs w:val="24"/>
          <w:lang w:val="en-US" w:eastAsia="zh-CN"/>
        </w:rPr>
      </w:pPr>
      <w:r>
        <w:rPr>
          <w:rFonts w:hint="default"/>
          <w:sz w:val="24"/>
          <w:szCs w:val="24"/>
          <w:lang w:val="en-US" w:eastAsia="zh-CN"/>
        </w:rPr>
        <w:t xml:space="preserve">  wireframe 100</w:t>
      </w:r>
    </w:p>
    <w:p>
      <w:pPr>
        <w:rPr>
          <w:rFonts w:hint="default"/>
          <w:sz w:val="24"/>
          <w:szCs w:val="24"/>
          <w:lang w:val="en-US" w:eastAsia="zh-CN"/>
        </w:rPr>
      </w:pPr>
      <w:r>
        <w:rPr>
          <w:rFonts w:hint="default"/>
          <w:sz w:val="24"/>
          <w:szCs w:val="24"/>
          <w:lang w:val="en-US" w:eastAsia="zh-CN"/>
        </w:rPr>
        <w:t>空间填充模型（Spacefill）</w:t>
      </w:r>
    </w:p>
    <w:p>
      <w:pPr>
        <w:rPr>
          <w:rFonts w:hint="default"/>
          <w:sz w:val="24"/>
          <w:szCs w:val="24"/>
          <w:lang w:val="en-US" w:eastAsia="zh-CN"/>
        </w:rPr>
      </w:pPr>
      <w:r>
        <w:rPr>
          <w:rFonts w:hint="default"/>
          <w:sz w:val="24"/>
          <w:szCs w:val="24"/>
          <w:lang w:val="en-US" w:eastAsia="zh-CN"/>
        </w:rPr>
        <w:t xml:space="preserve">  spacefill</w:t>
      </w:r>
    </w:p>
    <w:p>
      <w:pPr>
        <w:rPr>
          <w:rFonts w:hint="default"/>
          <w:sz w:val="24"/>
          <w:szCs w:val="24"/>
          <w:lang w:val="en-US" w:eastAsia="zh-CN"/>
        </w:rPr>
      </w:pPr>
      <w:r>
        <w:rPr>
          <w:rFonts w:hint="default"/>
          <w:sz w:val="24"/>
          <w:szCs w:val="24"/>
          <w:lang w:val="en-US" w:eastAsia="zh-CN"/>
        </w:rPr>
        <w:t>带状图（Ribbons）</w:t>
      </w:r>
    </w:p>
    <w:p>
      <w:pPr>
        <w:rPr>
          <w:rFonts w:hint="default"/>
          <w:sz w:val="24"/>
          <w:szCs w:val="24"/>
          <w:lang w:val="en-US" w:eastAsia="zh-CN"/>
        </w:rPr>
      </w:pPr>
      <w:r>
        <w:rPr>
          <w:rFonts w:hint="default"/>
          <w:sz w:val="24"/>
          <w:szCs w:val="24"/>
          <w:lang w:val="en-US" w:eastAsia="zh-CN"/>
        </w:rPr>
        <w:t xml:space="preserve">  ribbons</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③ </w:t>
      </w:r>
      <w:r>
        <w:rPr>
          <w:rFonts w:hint="default"/>
          <w:sz w:val="24"/>
          <w:szCs w:val="24"/>
          <w:lang w:val="en-US" w:eastAsia="zh-CN"/>
        </w:rPr>
        <w:t>常用颜色模式</w:t>
      </w:r>
    </w:p>
    <w:p>
      <w:pPr>
        <w:rPr>
          <w:rFonts w:hint="default"/>
          <w:sz w:val="24"/>
          <w:szCs w:val="24"/>
          <w:lang w:val="en-US" w:eastAsia="zh-CN"/>
        </w:rPr>
      </w:pPr>
      <w:r>
        <w:rPr>
          <w:rFonts w:hint="default"/>
          <w:sz w:val="24"/>
          <w:szCs w:val="24"/>
          <w:lang w:val="en-US" w:eastAsia="zh-CN"/>
        </w:rPr>
        <w:t>按元素着色</w:t>
      </w:r>
    </w:p>
    <w:p>
      <w:pPr>
        <w:rPr>
          <w:rFonts w:hint="default"/>
          <w:sz w:val="24"/>
          <w:szCs w:val="24"/>
          <w:lang w:val="en-US" w:eastAsia="zh-CN"/>
        </w:rPr>
      </w:pPr>
      <w:r>
        <w:rPr>
          <w:rFonts w:hint="default"/>
          <w:sz w:val="24"/>
          <w:szCs w:val="24"/>
          <w:lang w:val="en-US" w:eastAsia="zh-CN"/>
        </w:rPr>
        <w:t xml:space="preserve">  color cpk</w:t>
      </w:r>
    </w:p>
    <w:p>
      <w:pPr>
        <w:rPr>
          <w:rFonts w:hint="default"/>
          <w:sz w:val="24"/>
          <w:szCs w:val="24"/>
          <w:lang w:val="en-US" w:eastAsia="zh-CN"/>
        </w:rPr>
      </w:pPr>
      <w:r>
        <w:rPr>
          <w:rFonts w:hint="default"/>
          <w:sz w:val="24"/>
          <w:szCs w:val="24"/>
          <w:lang w:val="en-US" w:eastAsia="zh-CN"/>
        </w:rPr>
        <w:t>按二级结构着色</w:t>
      </w:r>
    </w:p>
    <w:p>
      <w:pPr>
        <w:rPr>
          <w:rFonts w:hint="default"/>
          <w:sz w:val="24"/>
          <w:szCs w:val="24"/>
          <w:lang w:val="en-US" w:eastAsia="zh-CN"/>
        </w:rPr>
      </w:pPr>
      <w:r>
        <w:rPr>
          <w:rFonts w:hint="default"/>
          <w:sz w:val="24"/>
          <w:szCs w:val="24"/>
          <w:lang w:val="en-US" w:eastAsia="zh-CN"/>
        </w:rPr>
        <w:t xml:space="preserve">  color structure</w:t>
      </w:r>
    </w:p>
    <w:p>
      <w:pPr>
        <w:rPr>
          <w:rFonts w:hint="default"/>
          <w:sz w:val="24"/>
          <w:szCs w:val="24"/>
          <w:lang w:val="en-US" w:eastAsia="zh-CN"/>
        </w:rPr>
      </w:pPr>
      <w:r>
        <w:rPr>
          <w:rFonts w:hint="default"/>
          <w:sz w:val="24"/>
          <w:szCs w:val="24"/>
          <w:lang w:val="en-US" w:eastAsia="zh-CN"/>
        </w:rPr>
        <w:t>按链着色</w:t>
      </w:r>
    </w:p>
    <w:p>
      <w:pPr>
        <w:rPr>
          <w:rFonts w:hint="default"/>
          <w:sz w:val="24"/>
          <w:szCs w:val="24"/>
          <w:lang w:val="en-US" w:eastAsia="zh-CN"/>
        </w:rPr>
      </w:pPr>
      <w:r>
        <w:rPr>
          <w:rFonts w:hint="default"/>
          <w:sz w:val="24"/>
          <w:szCs w:val="24"/>
          <w:lang w:val="en-US" w:eastAsia="zh-CN"/>
        </w:rPr>
        <w:t xml:space="preserve">  color chain</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④ </w:t>
      </w:r>
      <w:r>
        <w:rPr>
          <w:rFonts w:hint="default"/>
          <w:sz w:val="24"/>
          <w:szCs w:val="24"/>
          <w:lang w:val="en-US" w:eastAsia="zh-CN"/>
        </w:rPr>
        <w:t>选择和显示特定部分</w:t>
      </w:r>
    </w:p>
    <w:p>
      <w:pPr>
        <w:rPr>
          <w:rFonts w:hint="default"/>
          <w:sz w:val="24"/>
          <w:szCs w:val="24"/>
          <w:lang w:val="en-US" w:eastAsia="zh-CN"/>
        </w:rPr>
      </w:pPr>
      <w:r>
        <w:rPr>
          <w:rFonts w:hint="default"/>
          <w:sz w:val="24"/>
          <w:szCs w:val="24"/>
          <w:lang w:val="en-US" w:eastAsia="zh-CN"/>
        </w:rPr>
        <w:t>选择特定原子或残基</w:t>
      </w:r>
    </w:p>
    <w:p>
      <w:pPr>
        <w:rPr>
          <w:rFonts w:hint="default"/>
          <w:sz w:val="24"/>
          <w:szCs w:val="24"/>
          <w:lang w:val="en-US" w:eastAsia="zh-CN"/>
        </w:rPr>
      </w:pPr>
      <w:r>
        <w:rPr>
          <w:rFonts w:hint="default"/>
          <w:sz w:val="24"/>
          <w:szCs w:val="24"/>
          <w:lang w:val="en-US" w:eastAsia="zh-CN"/>
        </w:rPr>
        <w:t xml:space="preserve">  select [criteria]</w:t>
      </w:r>
    </w:p>
    <w:p>
      <w:pPr>
        <w:rPr>
          <w:rFonts w:hint="default"/>
          <w:sz w:val="24"/>
          <w:szCs w:val="24"/>
          <w:lang w:val="en-US" w:eastAsia="zh-CN"/>
        </w:rPr>
      </w:pPr>
      <w:r>
        <w:rPr>
          <w:rFonts w:hint="default"/>
          <w:sz w:val="24"/>
          <w:szCs w:val="24"/>
          <w:lang w:val="en-US" w:eastAsia="zh-CN"/>
        </w:rPr>
        <w:t>显示已选择的部分</w:t>
      </w:r>
    </w:p>
    <w:p>
      <w:pPr>
        <w:rPr>
          <w:rFonts w:hint="default"/>
          <w:sz w:val="24"/>
          <w:szCs w:val="24"/>
          <w:lang w:val="en-US" w:eastAsia="zh-CN"/>
        </w:rPr>
      </w:pPr>
      <w:r>
        <w:rPr>
          <w:rFonts w:hint="default"/>
          <w:sz w:val="24"/>
          <w:szCs w:val="24"/>
          <w:lang w:val="en-US" w:eastAsia="zh-CN"/>
        </w:rPr>
        <w:t xml:space="preserve">  display selected</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⑤ </w:t>
      </w:r>
      <w:r>
        <w:rPr>
          <w:rFonts w:hint="default"/>
          <w:sz w:val="24"/>
          <w:szCs w:val="24"/>
          <w:lang w:val="en-US" w:eastAsia="zh-CN"/>
        </w:rPr>
        <w:t>旋转和缩放模型</w:t>
      </w:r>
    </w:p>
    <w:p>
      <w:pPr>
        <w:rPr>
          <w:rFonts w:hint="default"/>
          <w:sz w:val="24"/>
          <w:szCs w:val="24"/>
          <w:lang w:val="en-US" w:eastAsia="zh-CN"/>
        </w:rPr>
      </w:pPr>
      <w:r>
        <w:rPr>
          <w:rFonts w:hint="default"/>
          <w:sz w:val="24"/>
          <w:szCs w:val="24"/>
          <w:lang w:val="en-US" w:eastAsia="zh-CN"/>
        </w:rPr>
        <w:t>旋转模型</w:t>
      </w:r>
    </w:p>
    <w:p>
      <w:pPr>
        <w:rPr>
          <w:rFonts w:hint="default"/>
          <w:sz w:val="24"/>
          <w:szCs w:val="24"/>
          <w:lang w:val="en-US" w:eastAsia="zh-CN"/>
        </w:rPr>
      </w:pPr>
      <w:r>
        <w:rPr>
          <w:rFonts w:hint="default"/>
          <w:sz w:val="24"/>
          <w:szCs w:val="24"/>
          <w:lang w:val="en-US" w:eastAsia="zh-CN"/>
        </w:rPr>
        <w:t xml:space="preserve">  rotate [x|y|z] [angle]</w:t>
      </w:r>
    </w:p>
    <w:p>
      <w:pPr>
        <w:rPr>
          <w:rFonts w:hint="default"/>
          <w:sz w:val="24"/>
          <w:szCs w:val="24"/>
          <w:lang w:val="en-US" w:eastAsia="zh-CN"/>
        </w:rPr>
      </w:pPr>
      <w:r>
        <w:rPr>
          <w:rFonts w:hint="default"/>
          <w:sz w:val="24"/>
          <w:szCs w:val="24"/>
          <w:lang w:val="en-US" w:eastAsia="zh-CN"/>
        </w:rPr>
        <w:t>缩放模型</w:t>
      </w:r>
    </w:p>
    <w:p>
      <w:pPr>
        <w:rPr>
          <w:rFonts w:hint="default"/>
          <w:sz w:val="24"/>
          <w:szCs w:val="24"/>
          <w:lang w:val="en-US" w:eastAsia="zh-CN"/>
        </w:rPr>
      </w:pPr>
      <w:r>
        <w:rPr>
          <w:rFonts w:hint="default"/>
          <w:sz w:val="24"/>
          <w:szCs w:val="24"/>
          <w:lang w:val="en-US" w:eastAsia="zh-CN"/>
        </w:rPr>
        <w:t xml:space="preserve">  zoom [factor]</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⑥ </w:t>
      </w:r>
      <w:r>
        <w:rPr>
          <w:rFonts w:hint="default"/>
          <w:sz w:val="24"/>
          <w:szCs w:val="24"/>
          <w:lang w:val="en-US" w:eastAsia="zh-CN"/>
        </w:rPr>
        <w:t>更改背景颜色</w:t>
      </w:r>
    </w:p>
    <w:p>
      <w:pPr>
        <w:rPr>
          <w:rFonts w:hint="default"/>
          <w:sz w:val="24"/>
          <w:szCs w:val="24"/>
          <w:lang w:val="en-US" w:eastAsia="zh-CN"/>
        </w:rPr>
      </w:pPr>
      <w:r>
        <w:rPr>
          <w:rFonts w:hint="default"/>
          <w:sz w:val="24"/>
          <w:szCs w:val="24"/>
          <w:lang w:val="en-US" w:eastAsia="zh-CN"/>
        </w:rPr>
        <w:t>background [color]</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⑦ </w:t>
      </w:r>
      <w:r>
        <w:rPr>
          <w:rFonts w:hint="default"/>
          <w:sz w:val="24"/>
          <w:szCs w:val="24"/>
          <w:lang w:val="en-US" w:eastAsia="zh-CN"/>
        </w:rPr>
        <w:t>显示标题</w:t>
      </w:r>
    </w:p>
    <w:p>
      <w:pPr>
        <w:rPr>
          <w:rFonts w:hint="default"/>
          <w:sz w:val="24"/>
          <w:szCs w:val="24"/>
          <w:lang w:val="en-US" w:eastAsia="zh-CN"/>
        </w:rPr>
      </w:pPr>
      <w:r>
        <w:rPr>
          <w:rFonts w:hint="default"/>
          <w:sz w:val="24"/>
          <w:szCs w:val="24"/>
          <w:lang w:val="en-US" w:eastAsia="zh-CN"/>
        </w:rPr>
        <w:t>set title "Your Title Here"</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⑧ </w:t>
      </w:r>
      <w:r>
        <w:rPr>
          <w:rFonts w:hint="default"/>
          <w:sz w:val="24"/>
          <w:szCs w:val="24"/>
          <w:lang w:val="en-US" w:eastAsia="zh-CN"/>
        </w:rPr>
        <w:t>保存图片</w:t>
      </w:r>
    </w:p>
    <w:p>
      <w:pPr>
        <w:rPr>
          <w:rFonts w:hint="default"/>
          <w:sz w:val="24"/>
          <w:szCs w:val="24"/>
          <w:lang w:val="en-US" w:eastAsia="zh-CN"/>
        </w:rPr>
      </w:pPr>
      <w:r>
        <w:rPr>
          <w:rFonts w:hint="default"/>
          <w:sz w:val="24"/>
          <w:szCs w:val="24"/>
          <w:lang w:val="en-US" w:eastAsia="zh-CN"/>
        </w:rPr>
        <w:t>write image [filename.png]</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⑨ </w:t>
      </w:r>
      <w:r>
        <w:rPr>
          <w:rFonts w:hint="default"/>
          <w:sz w:val="24"/>
          <w:szCs w:val="24"/>
          <w:lang w:val="en-US" w:eastAsia="zh-CN"/>
        </w:rPr>
        <w:t>退出 RasMol</w:t>
      </w:r>
    </w:p>
    <w:p>
      <w:pPr>
        <w:rPr>
          <w:rFonts w:hint="default"/>
          <w:sz w:val="24"/>
          <w:szCs w:val="24"/>
          <w:lang w:val="en-US" w:eastAsia="zh-CN"/>
        </w:rPr>
      </w:pPr>
      <w:r>
        <w:rPr>
          <w:rFonts w:hint="default"/>
          <w:sz w:val="24"/>
          <w:szCs w:val="24"/>
          <w:lang w:val="en-US" w:eastAsia="zh-CN"/>
        </w:rPr>
        <w:t>exit</w:t>
      </w:r>
    </w:p>
    <w:p>
      <w:pPr>
        <w:rPr>
          <w:rFonts w:hint="default"/>
          <w:lang w:val="en-US" w:eastAsia="zh-CN"/>
        </w:rPr>
      </w:pPr>
    </w:p>
    <w:p>
      <w:pPr>
        <w:rPr>
          <w:rFonts w:hint="default"/>
          <w:lang w:val="en-US" w:eastAsia="zh-CN"/>
        </w:rPr>
      </w:pPr>
      <w:r>
        <w:rPr>
          <w:rFonts w:hint="default"/>
          <w:lang w:val="en-US" w:eastAsia="zh-CN"/>
        </w:rPr>
        <w:br w:type="page"/>
      </w:r>
    </w:p>
    <w:p>
      <w:pPr>
        <w:pStyle w:val="3"/>
        <w:bidi w:val="0"/>
        <w:rPr>
          <w:rFonts w:hint="eastAsia"/>
        </w:rPr>
      </w:pPr>
      <w:r>
        <w:rPr>
          <w:rFonts w:hint="eastAsia"/>
          <w:lang w:val="en-US" w:eastAsia="zh-CN"/>
        </w:rPr>
        <w:t>四、</w:t>
      </w:r>
      <w:r>
        <w:rPr>
          <w:rFonts w:hint="eastAsia"/>
        </w:rPr>
        <w:t>实验总结</w:t>
      </w:r>
    </w:p>
    <w:p>
      <w:pPr>
        <w:rPr>
          <w:rFonts w:hint="eastAsia"/>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通过本次实验，我们成功使用 RasMol 软件对蛋白质的三维结构进行了详细分析。我们下载并观察了 5 个蛋白质的 PDB 文件，利用不同的显示模式和颜色模式进行了比较，进一步理解了蛋白质结构的复杂性和多样性。这次实验不仅加深了我们对蛋白质三维结构的理解，也使我们熟悉了 RasMol 软件的基本操作和 PDB 数据库的使用方法。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我们发现，RasMol 的不同显示模式提供了不同的视角，帮助我们更全面地理解蛋白质的结构。例如，空间填充模型显示了蛋白质的表面特征，球棍图展示了氨基酸残基之间的相互作用，线框图则帮助我们理解蛋白质的骨架结构。不同的颜色模式，如按元素、按二级结构和按分子链的着色方式，使我们能够更容易地区分蛋白质的不同部分，理解其结构与功能的关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在实验过程中，我们还了解到 PDB 数据库的强大功能，包括丰富的蛋白质信息、便捷的检索方式和详细的结构数据。这使得我们可以轻松获取所需的蛋白质结构数据，为进一步的研究提供了坚实的基础。</w:t>
      </w:r>
    </w:p>
    <w:p>
      <w:pPr>
        <w:rPr>
          <w:rFonts w:hint="eastAsia"/>
        </w:rPr>
      </w:pPr>
    </w:p>
    <w:p>
      <w:pPr>
        <w:pStyle w:val="3"/>
        <w:bidi w:val="0"/>
        <w:rPr>
          <w:rFonts w:hint="eastAsia"/>
        </w:rPr>
      </w:pPr>
      <w:r>
        <w:rPr>
          <w:rFonts w:hint="eastAsia"/>
          <w:lang w:val="en-US" w:eastAsia="zh-CN"/>
        </w:rPr>
        <w:t>五</w:t>
      </w:r>
      <w:bookmarkStart w:id="8" w:name="_GoBack"/>
      <w:bookmarkEnd w:id="8"/>
      <w:r>
        <w:rPr>
          <w:rFonts w:hint="eastAsia"/>
          <w:lang w:val="en-US" w:eastAsia="zh-CN"/>
        </w:rPr>
        <w:t>、</w:t>
      </w:r>
      <w:r>
        <w:rPr>
          <w:rFonts w:hint="eastAsia"/>
        </w:rPr>
        <w:t>参考文献</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[相关网站与参考文献]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1 RasMol 官网：</w:t>
      </w:r>
      <w:r>
        <w:rPr>
          <w:rFonts w:hint="eastAsia" w:ascii="宋体" w:hAnsi="宋体" w:eastAsia="宋体" w:cs="宋体"/>
          <w:color w:val="0563C1"/>
          <w:kern w:val="0"/>
          <w:sz w:val="24"/>
          <w:szCs w:val="24"/>
          <w:lang w:val="en-US" w:eastAsia="zh-CN" w:bidi="ar"/>
        </w:rPr>
        <w:t xml:space="preserve">http://www.openrasmol.org/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Pikora M , Gieldon A . RASMOL AB - New functionalities in the program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for structure analysis.[J]. Acta Biochimica Polonica, 2015,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62(3):629-631.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Koike R , Amemiya T , Horii T , et al. Structural changes of homodimers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in the PDB[J]. Journal of Structural Biology, 2017:S1047847717302277.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[数据、软件下载]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数据：https://www.rcsb.org/structure/ </w:t>
      </w:r>
    </w:p>
    <w:p>
      <w:pPr>
        <w:keepNext w:val="0"/>
        <w:keepLines w:val="0"/>
        <w:widowControl/>
        <w:suppressLineNumbers w:val="0"/>
        <w:jc w:val="left"/>
        <w:rPr>
          <w:rFonts w:hint="eastAsia"/>
        </w:rPr>
      </w:pPr>
      <w:r>
        <w:rPr>
          <w:rFonts w:hint="eastAsia" w:ascii="宋体" w:hAnsi="宋体" w:eastAsia="宋体" w:cs="宋体"/>
          <w:color w:val="000000"/>
          <w:kern w:val="0"/>
          <w:sz w:val="24"/>
          <w:szCs w:val="24"/>
          <w:lang w:val="en-US" w:eastAsia="zh-CN" w:bidi="ar"/>
        </w:rPr>
        <w:t>软件：http://www.bio-soft.net/down/praswin.exe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5D53CA"/>
    <w:multiLevelType w:val="singleLevel"/>
    <w:tmpl w:val="A35D53CA"/>
    <w:lvl w:ilvl="0" w:tentative="0">
      <w:start w:val="2"/>
      <w:numFmt w:val="decimal"/>
      <w:suff w:val="space"/>
      <w:lvlText w:val="%1."/>
      <w:lvlJc w:val="left"/>
    </w:lvl>
  </w:abstractNum>
  <w:abstractNum w:abstractNumId="1">
    <w:nsid w:val="C4BB94A0"/>
    <w:multiLevelType w:val="singleLevel"/>
    <w:tmpl w:val="C4BB94A0"/>
    <w:lvl w:ilvl="0" w:tentative="0">
      <w:start w:val="1"/>
      <w:numFmt w:val="decimalEnclosedCircleChinese"/>
      <w:suff w:val="space"/>
      <w:lvlText w:val="%1"/>
      <w:lvlJc w:val="left"/>
      <w:rPr>
        <w:rFonts w:hint="eastAsia"/>
      </w:rPr>
    </w:lvl>
  </w:abstractNum>
  <w:abstractNum w:abstractNumId="2">
    <w:nsid w:val="216E4FFB"/>
    <w:multiLevelType w:val="singleLevel"/>
    <w:tmpl w:val="216E4FFB"/>
    <w:lvl w:ilvl="0" w:tentative="0">
      <w:start w:val="5"/>
      <w:numFmt w:val="decimal"/>
      <w:suff w:val="space"/>
      <w:lvlText w:val="（%1）"/>
      <w:lvlJc w:val="left"/>
    </w:lvl>
  </w:abstractNum>
  <w:abstractNum w:abstractNumId="3">
    <w:nsid w:val="3F03F67D"/>
    <w:multiLevelType w:val="multilevel"/>
    <w:tmpl w:val="3F03F6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24A2909"/>
    <w:multiLevelType w:val="multilevel"/>
    <w:tmpl w:val="524A2909"/>
    <w:lvl w:ilvl="0" w:tentative="0">
      <w:start w:val="1"/>
      <w:numFmt w:val="chineseCountingThousand"/>
      <w:pStyle w:val="2"/>
      <w:suff w:val="space"/>
      <w:lvlText w:val="%1、"/>
      <w:lvlJc w:val="left"/>
      <w:pPr>
        <w:ind w:left="0" w:firstLine="0"/>
      </w:pPr>
      <w:rPr>
        <w:rFonts w:hint="default" w:ascii="Times New Roman" w:hAnsi="Times New Roman" w:eastAsia="黑体"/>
        <w:b w:val="0"/>
        <w:i w:val="0"/>
        <w:sz w:val="28"/>
      </w:rPr>
    </w:lvl>
    <w:lvl w:ilvl="1" w:tentative="0">
      <w:start w:val="1"/>
      <w:numFmt w:val="decimal"/>
      <w:isLgl/>
      <w:suff w:val="space"/>
      <w:lvlText w:val="%1.%2 "/>
      <w:lvlJc w:val="left"/>
      <w:pPr>
        <w:ind w:left="0" w:firstLine="0"/>
      </w:pPr>
      <w:rPr>
        <w:rFonts w:hint="eastAsia"/>
      </w:rPr>
    </w:lvl>
    <w:lvl w:ilvl="2" w:tentative="0">
      <w:start w:val="1"/>
      <w:numFmt w:val="decimal"/>
      <w:isLgl/>
      <w:suff w:val="nothing"/>
      <w:lvlText w:val="%1.%2.%3 "/>
      <w:lvlJc w:val="left"/>
      <w:pPr>
        <w:ind w:left="0" w:firstLine="0"/>
      </w:pPr>
      <w:rPr>
        <w:rFonts w:hint="default" w:ascii="Times New Roman" w:hAnsi="Times New Roman" w:eastAsia="黑体"/>
        <w:b w:val="0"/>
        <w:i w:val="0"/>
        <w:sz w:val="24"/>
      </w:rPr>
    </w:lvl>
    <w:lvl w:ilvl="3" w:tentative="0">
      <w:start w:val="1"/>
      <w:numFmt w:val="decimal"/>
      <w:suff w:val="nothing"/>
      <w:lvlText w:val="%1.%2.%3.%4 "/>
      <w:lvlJc w:val="left"/>
      <w:pPr>
        <w:ind w:left="0" w:firstLine="0"/>
      </w:pPr>
      <w:rPr>
        <w:rFonts w:hint="default" w:ascii="Times New Roman" w:hAnsi="Times New Roman" w:eastAsia="宋体"/>
        <w:b/>
        <w:i w:val="0"/>
        <w:sz w:val="24"/>
      </w:rPr>
    </w:lvl>
    <w:lvl w:ilvl="4" w:tentative="0">
      <w:start w:val="1"/>
      <w:numFmt w:val="decimal"/>
      <w:suff w:val="nothing"/>
      <w:lvlText w:val="%1.%2.%3.%4.%5 "/>
      <w:lvlJc w:val="left"/>
      <w:pPr>
        <w:ind w:left="0" w:firstLine="0"/>
      </w:pPr>
      <w:rPr>
        <w:rFonts w:hint="default" w:ascii="Times New Roman" w:hAnsi="Times New Roman" w:eastAsia="宋体"/>
        <w:b/>
        <w:i w:val="0"/>
        <w:sz w:val="24"/>
      </w:rPr>
    </w:lvl>
    <w:lvl w:ilvl="5" w:tentative="0">
      <w:start w:val="1"/>
      <w:numFmt w:val="decimal"/>
      <w:suff w:val="nothing"/>
      <w:lvlText w:val="(%6) "/>
      <w:lvlJc w:val="left"/>
      <w:pPr>
        <w:ind w:left="0" w:firstLine="0"/>
      </w:pPr>
      <w:rPr>
        <w:rFonts w:hint="default" w:ascii="Times New Roman" w:hAnsi="Times New Roman" w:eastAsia="宋体"/>
        <w:b/>
        <w:i w:val="0"/>
        <w:sz w:val="24"/>
      </w:rPr>
    </w:lvl>
    <w:lvl w:ilvl="6" w:tentative="0">
      <w:start w:val="1"/>
      <w:numFmt w:val="decimal"/>
      <w:suff w:val="space"/>
      <w:lvlText w:val="%7)"/>
      <w:lvlJc w:val="left"/>
      <w:pPr>
        <w:ind w:left="0" w:firstLine="0"/>
      </w:pPr>
      <w:rPr>
        <w:rFonts w:hint="default" w:ascii="Times New Roman" w:hAnsi="Times New Roman" w:eastAsia="宋体"/>
        <w:b/>
        <w:i w:val="0"/>
        <w:sz w:val="24"/>
      </w:rPr>
    </w:lvl>
    <w:lvl w:ilvl="7" w:tentative="0">
      <w:start w:val="1"/>
      <w:numFmt w:val="decimal"/>
      <w:lvlRestart w:val="0"/>
      <w:suff w:val="nothing"/>
      <w:lvlText w:val="表%8 "/>
      <w:lvlJc w:val="left"/>
      <w:pPr>
        <w:ind w:left="0" w:firstLine="0"/>
      </w:pPr>
      <w:rPr>
        <w:rFonts w:hint="default" w:ascii="Times New Roman" w:hAnsi="Times New Roman" w:eastAsia="宋体"/>
        <w:b/>
        <w:i w:val="0"/>
        <w:sz w:val="22"/>
      </w:rPr>
    </w:lvl>
    <w:lvl w:ilvl="8" w:tentative="0">
      <w:start w:val="1"/>
      <w:numFmt w:val="decimal"/>
      <w:lvlRestart w:val="0"/>
      <w:suff w:val="nothing"/>
      <w:lvlText w:val="图%9 "/>
      <w:lvlJc w:val="left"/>
      <w:pPr>
        <w:ind w:left="0" w:firstLine="0"/>
      </w:pPr>
      <w:rPr>
        <w:rFonts w:hint="default" w:ascii="Times New Roman" w:hAnsi="Times New Roman" w:eastAsia="宋体"/>
        <w:b/>
        <w:i w:val="0"/>
        <w:sz w:val="22"/>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0ODAxNTQ2YWE1MTkxMDQwYzViNjRkNTI2NmI5Y2IifQ=="/>
  </w:docVars>
  <w:rsids>
    <w:rsidRoot w:val="00000000"/>
    <w:rsid w:val="2A9C194D"/>
    <w:rsid w:val="46E66688"/>
    <w:rsid w:val="47A0014B"/>
    <w:rsid w:val="5BBC34B0"/>
    <w:rsid w:val="63A002CC"/>
    <w:rsid w:val="64320798"/>
    <w:rsid w:val="6CAE1DCF"/>
    <w:rsid w:val="70CF0B8A"/>
    <w:rsid w:val="79207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keepNext/>
      <w:keepLines/>
      <w:numPr>
        <w:ilvl w:val="0"/>
        <w:numId w:val="1"/>
      </w:numPr>
      <w:wordWrap w:val="0"/>
      <w:topLinePunct/>
      <w:spacing w:before="50" w:beforeLines="50" w:after="50" w:afterLines="50"/>
      <w:jc w:val="center"/>
      <w:outlineLvl w:val="0"/>
    </w:pPr>
    <w:rPr>
      <w:rFonts w:ascii="Times New Roman" w:hAnsi="Times New Roman" w:eastAsia="黑体" w:cstheme="minorBidi"/>
      <w:bCs/>
      <w:kern w:val="44"/>
      <w:sz w:val="28"/>
      <w:szCs w:val="4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2024-06-18T06:56:00Z</dcterms:created>
  <dc:creator>zhangziyang</dc:creator>
  <cp:lastModifiedBy>张子洋</cp:lastModifiedBy>
  <dcterms:modified xsi:type="dcterms:W3CDTF">2024-06-30T08:58:32Z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A6E847D135A84D4ABDBD5B84BDC94D88_12</vt:lpwstr>
  </property>
</Properties>
</file>