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判断：10题20分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sz w:val="28"/>
          <w:szCs w:val="28"/>
        </w:rPr>
        <w:t>填空：10空20分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敏捷过程是什么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软件项目的规划 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软件估算 代码行估算 功能点估算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工作量</w:t>
      </w: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人月的定义 </w:t>
      </w: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人月定律是什么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highlight w:val="none"/>
          <w:shd w:val="clear" w:fill="FFFFFF"/>
        </w:rPr>
      </w:pPr>
      <w:r>
        <w:rPr>
          <w:rFonts w:hint="eastAsia"/>
          <w:highlight w:val="none"/>
          <w:lang w:val="en-US" w:eastAsia="zh-CN"/>
        </w:rPr>
        <w:t>IDEAL过程改进模型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决策：两小题，一题5分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给个背景，给清楚条件，作为项目经理或者什么，选择瀑布模型还是敏捷方法？理由是什么；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软工项目迟滞，要怎么办等等，主观性比较强</w:t>
      </w:r>
      <w:r>
        <w:drawing>
          <wp:inline distT="0" distB="0" distL="114300" distR="114300">
            <wp:extent cx="5272405" cy="1471295"/>
            <wp:effectExtent l="0" t="0" r="6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综合：50分，第一个大题4小问，第二个大题3小问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画图：关于软件设计，用例图，类图，时序图等等必须要会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计算：黑白盒测试，重点在黑盒测试的划分法和边界值法，白盒的覆盖测试，有测试用例时，写成表格的形式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简单的覆盖，以及怎么书写过程：语句覆盖判断覆盖条件覆盖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重点关注测试用例的写作！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用简表表示测试用例，一行表示一个测试用例。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判断填空客观题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决策和综合题主观题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如何保证客观题不出错：大半部分出自教科书前半部分，项目管理之前，快速翻阅。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主观题：不存在唯一标准答案，可以扣分也可以不扣分。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什么情况下让阅卷老师不扣分：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1、卷面整洁，字大一点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2、图文结合，不能只给答案。画图，测试用例怎么来的，要把测试用例怎么来的过程写清楚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本次考试和过去10年都不大相同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02922A4D"/>
    <w:rsid w:val="0D7E4241"/>
    <w:rsid w:val="22162B37"/>
    <w:rsid w:val="3C622DB2"/>
    <w:rsid w:val="416F3BBA"/>
    <w:rsid w:val="65A71921"/>
    <w:rsid w:val="6C0D6B20"/>
    <w:rsid w:val="6DD24A05"/>
    <w:rsid w:val="728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2024-12-17T06:11:00Z</dcterms:created>
  <dc:creator>zhangziyang</dc:creator>
  <cp:lastModifiedBy>张子洋</cp:lastModifiedBy>
  <dcterms:modified xsi:type="dcterms:W3CDTF">2024-12-29T05:59:39Z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835E7DBD29EF4A2695E2CC0FE7102B48_12</vt:lpwstr>
  </property>
</Properties>
</file>