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829EC4">
      <w:pPr>
        <w:jc w:val="center"/>
        <w:rPr>
          <w:rFonts w:ascii="Times New Roman" w:hAnsi="Times New Roman" w:eastAsia="方正小标宋_GBK" w:cs="Times New Roman"/>
          <w:sz w:val="40"/>
          <w:szCs w:val="20"/>
        </w:rPr>
      </w:pPr>
      <w:r>
        <w:rPr>
          <w:rFonts w:hint="eastAsia" w:ascii="Times New Roman" w:hAnsi="Times New Roman" w:eastAsia="方正小标宋_GBK" w:cs="Times New Roman"/>
          <w:sz w:val="40"/>
          <w:szCs w:val="20"/>
        </w:rPr>
        <w:t>第二部分  消防车辆目录</w:t>
      </w:r>
      <w:r>
        <w:rPr>
          <w:rFonts w:hint="eastAsia" w:ascii="方正小标宋_GBK" w:hAnsi="方正小标宋_GBK" w:eastAsia="方正小标宋_GBK" w:cs="Times New Roman"/>
          <w:sz w:val="40"/>
          <w:szCs w:val="20"/>
        </w:rPr>
        <w:t>(国产底盘)</w:t>
      </w:r>
    </w:p>
    <w:p w14:paraId="738385E0">
      <w:pPr>
        <w:jc w:val="center"/>
        <w:rPr>
          <w:rFonts w:ascii="方正仿宋_GBK" w:hAnsi="方正仿宋_GBK" w:eastAsia="方正仿宋_GBK"/>
        </w:rPr>
      </w:pPr>
    </w:p>
    <w:p w14:paraId="6B4D0E63">
      <w:pPr>
        <w:pStyle w:val="7"/>
        <w:tabs>
          <w:tab w:val="right" w:leader="dot" w:pos="8296"/>
        </w:tabs>
        <w:rPr>
          <w:rFonts w:ascii="方正仿宋_GBK" w:hAnsi="方正仿宋_GBK" w:eastAsia="方正仿宋_GBK"/>
        </w:rPr>
      </w:pPr>
      <w:r>
        <w:rPr>
          <w:rFonts w:ascii="方正仿宋_GBK" w:hAnsi="方正仿宋_GBK" w:eastAsia="方正仿宋_GBK"/>
        </w:rPr>
        <w:fldChar w:fldCharType="begin"/>
      </w:r>
      <w:r>
        <w:rPr>
          <w:rFonts w:ascii="方正仿宋_GBK" w:hAnsi="方正仿宋_GBK" w:eastAsia="方正仿宋_GBK"/>
        </w:rPr>
        <w:instrText xml:space="preserve"> TOC \o "1-1" \h \z \u </w:instrText>
      </w:r>
      <w:r>
        <w:rPr>
          <w:rFonts w:ascii="方正仿宋_GBK" w:hAnsi="方正仿宋_GBK" w:eastAsia="方正仿宋_GBK"/>
        </w:rPr>
        <w:fldChar w:fldCharType="separate"/>
      </w:r>
      <w:r>
        <w:fldChar w:fldCharType="begin"/>
      </w:r>
      <w:r>
        <w:instrText xml:space="preserve"> HYPERLINK \l "_Toc204953110" </w:instrText>
      </w:r>
      <w:r>
        <w:fldChar w:fldCharType="separate"/>
      </w:r>
      <w:r>
        <w:rPr>
          <w:rStyle w:val="10"/>
          <w:rFonts w:ascii="方正仿宋_GBK" w:hAnsi="方正仿宋_GBK" w:eastAsia="方正仿宋_GBK"/>
          <w:lang w:bidi="zh-CN"/>
        </w:rPr>
        <w:t>1</w:t>
      </w:r>
      <w:r>
        <w:rPr>
          <w:rStyle w:val="10"/>
          <w:rFonts w:hint="eastAsia" w:ascii="方正仿宋_GBK" w:hAnsi="方正仿宋_GBK" w:eastAsia="方正仿宋_GBK"/>
          <w:lang w:bidi="zh-CN"/>
        </w:rPr>
        <w:t>、国产底盘大功率泡沫车主要参数要求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_Toc204953110 \h </w:instrText>
      </w:r>
      <w:r>
        <w:rPr>
          <w:rFonts w:ascii="方正仿宋_GBK" w:hAnsi="方正仿宋_GBK" w:eastAsia="方正仿宋_GBK"/>
        </w:rPr>
        <w:fldChar w:fldCharType="separate"/>
      </w:r>
      <w:r>
        <w:rPr>
          <w:rFonts w:ascii="方正仿宋_GBK" w:hAnsi="方正仿宋_GBK" w:eastAsia="方正仿宋_GBK"/>
        </w:rPr>
        <w:t>1</w:t>
      </w:r>
      <w:r>
        <w:rPr>
          <w:rFonts w:ascii="方正仿宋_GBK" w:hAnsi="方正仿宋_GBK" w:eastAsia="方正仿宋_GBK"/>
        </w:rPr>
        <w:fldChar w:fldCharType="end"/>
      </w:r>
      <w:r>
        <w:rPr>
          <w:rFonts w:ascii="方正仿宋_GBK" w:hAnsi="方正仿宋_GBK" w:eastAsia="方正仿宋_GBK"/>
        </w:rPr>
        <w:fldChar w:fldCharType="end"/>
      </w:r>
    </w:p>
    <w:p w14:paraId="4AC3D215">
      <w:pPr>
        <w:pStyle w:val="7"/>
        <w:tabs>
          <w:tab w:val="right" w:leader="dot" w:pos="8296"/>
        </w:tabs>
        <w:rPr>
          <w:rFonts w:ascii="方正仿宋_GBK" w:hAnsi="方正仿宋_GBK" w:eastAsia="方正仿宋_GBK"/>
        </w:rPr>
      </w:pPr>
      <w:r>
        <w:fldChar w:fldCharType="begin"/>
      </w:r>
      <w:r>
        <w:instrText xml:space="preserve"> HYPERLINK \l "_Toc204953111" </w:instrText>
      </w:r>
      <w:r>
        <w:fldChar w:fldCharType="separate"/>
      </w:r>
      <w:r>
        <w:rPr>
          <w:rStyle w:val="10"/>
          <w:rFonts w:ascii="方正仿宋_GBK" w:hAnsi="方正仿宋_GBK" w:eastAsia="方正仿宋_GBK"/>
          <w:lang w:bidi="zh-CN"/>
        </w:rPr>
        <w:t>2</w:t>
      </w:r>
      <w:r>
        <w:rPr>
          <w:rStyle w:val="10"/>
          <w:rFonts w:hint="eastAsia" w:ascii="方正仿宋_GBK" w:hAnsi="方正仿宋_GBK" w:eastAsia="方正仿宋_GBK"/>
          <w:lang w:bidi="zh-CN"/>
        </w:rPr>
        <w:t>、国产底盘供气消防车参数参考</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_Toc204953111 \h </w:instrText>
      </w:r>
      <w:r>
        <w:rPr>
          <w:rFonts w:ascii="方正仿宋_GBK" w:hAnsi="方正仿宋_GBK" w:eastAsia="方正仿宋_GBK"/>
        </w:rPr>
        <w:fldChar w:fldCharType="separate"/>
      </w:r>
      <w:r>
        <w:rPr>
          <w:rFonts w:ascii="方正仿宋_GBK" w:hAnsi="方正仿宋_GBK" w:eastAsia="方正仿宋_GBK"/>
        </w:rPr>
        <w:t>3</w:t>
      </w:r>
      <w:r>
        <w:rPr>
          <w:rFonts w:ascii="方正仿宋_GBK" w:hAnsi="方正仿宋_GBK" w:eastAsia="方正仿宋_GBK"/>
        </w:rPr>
        <w:fldChar w:fldCharType="end"/>
      </w:r>
      <w:r>
        <w:rPr>
          <w:rFonts w:ascii="方正仿宋_GBK" w:hAnsi="方正仿宋_GBK" w:eastAsia="方正仿宋_GBK"/>
        </w:rPr>
        <w:fldChar w:fldCharType="end"/>
      </w:r>
    </w:p>
    <w:p w14:paraId="512483CD">
      <w:pPr>
        <w:pStyle w:val="7"/>
        <w:tabs>
          <w:tab w:val="right" w:leader="dot" w:pos="8296"/>
        </w:tabs>
        <w:rPr>
          <w:rFonts w:ascii="方正仿宋_GBK" w:hAnsi="方正仿宋_GBK" w:eastAsia="方正仿宋_GBK"/>
        </w:rPr>
      </w:pPr>
      <w:r>
        <w:fldChar w:fldCharType="begin"/>
      </w:r>
      <w:r>
        <w:instrText xml:space="preserve"> HYPERLINK \l "_Toc204953112" </w:instrText>
      </w:r>
      <w:r>
        <w:fldChar w:fldCharType="separate"/>
      </w:r>
      <w:r>
        <w:rPr>
          <w:rStyle w:val="10"/>
          <w:rFonts w:ascii="方正仿宋_GBK" w:hAnsi="方正仿宋_GBK" w:eastAsia="方正仿宋_GBK"/>
          <w:lang w:bidi="zh-CN"/>
        </w:rPr>
        <w:t>3</w:t>
      </w:r>
      <w:r>
        <w:rPr>
          <w:rStyle w:val="10"/>
          <w:rFonts w:hint="eastAsia" w:ascii="方正仿宋_GBK" w:hAnsi="方正仿宋_GBK" w:eastAsia="方正仿宋_GBK"/>
          <w:lang w:bidi="zh-CN"/>
        </w:rPr>
        <w:t>、国产底盘供液消防车主要参数要求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_Toc204953112 \h </w:instrText>
      </w:r>
      <w:r>
        <w:rPr>
          <w:rFonts w:ascii="方正仿宋_GBK" w:hAnsi="方正仿宋_GBK" w:eastAsia="方正仿宋_GBK"/>
        </w:rPr>
        <w:fldChar w:fldCharType="separate"/>
      </w:r>
      <w:r>
        <w:rPr>
          <w:rFonts w:ascii="方正仿宋_GBK" w:hAnsi="方正仿宋_GBK" w:eastAsia="方正仿宋_GBK"/>
        </w:rPr>
        <w:t>5</w:t>
      </w:r>
      <w:r>
        <w:rPr>
          <w:rFonts w:ascii="方正仿宋_GBK" w:hAnsi="方正仿宋_GBK" w:eastAsia="方正仿宋_GBK"/>
        </w:rPr>
        <w:fldChar w:fldCharType="end"/>
      </w:r>
      <w:r>
        <w:rPr>
          <w:rFonts w:ascii="方正仿宋_GBK" w:hAnsi="方正仿宋_GBK" w:eastAsia="方正仿宋_GBK"/>
        </w:rPr>
        <w:fldChar w:fldCharType="end"/>
      </w:r>
    </w:p>
    <w:p w14:paraId="0B67F102">
      <w:pPr>
        <w:pStyle w:val="7"/>
        <w:tabs>
          <w:tab w:val="right" w:leader="dot" w:pos="8296"/>
        </w:tabs>
        <w:rPr>
          <w:rFonts w:ascii="方正仿宋_GBK" w:hAnsi="方正仿宋_GBK" w:eastAsia="方正仿宋_GBK"/>
        </w:rPr>
      </w:pPr>
      <w:r>
        <w:fldChar w:fldCharType="begin"/>
      </w:r>
      <w:r>
        <w:instrText xml:space="preserve"> HYPERLINK \l "_Toc204953113" </w:instrText>
      </w:r>
      <w:r>
        <w:fldChar w:fldCharType="separate"/>
      </w:r>
      <w:r>
        <w:rPr>
          <w:rStyle w:val="10"/>
          <w:rFonts w:ascii="方正仿宋_GBK" w:hAnsi="方正仿宋_GBK" w:eastAsia="方正仿宋_GBK"/>
          <w:lang w:bidi="zh-CN"/>
        </w:rPr>
        <w:t>4</w:t>
      </w:r>
      <w:r>
        <w:rPr>
          <w:rStyle w:val="10"/>
          <w:rFonts w:hint="eastAsia" w:ascii="方正仿宋_GBK" w:hAnsi="方正仿宋_GBK" w:eastAsia="方正仿宋_GBK"/>
          <w:lang w:bidi="zh-CN"/>
        </w:rPr>
        <w:t>、国产底盘化学事故抢险救援消防车主要参数要求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_Toc204953113 \h </w:instrText>
      </w:r>
      <w:r>
        <w:rPr>
          <w:rFonts w:ascii="方正仿宋_GBK" w:hAnsi="方正仿宋_GBK" w:eastAsia="方正仿宋_GBK"/>
        </w:rPr>
        <w:fldChar w:fldCharType="separate"/>
      </w:r>
      <w:r>
        <w:rPr>
          <w:rFonts w:ascii="方正仿宋_GBK" w:hAnsi="方正仿宋_GBK" w:eastAsia="方正仿宋_GBK"/>
        </w:rPr>
        <w:t>6</w:t>
      </w:r>
      <w:r>
        <w:rPr>
          <w:rFonts w:ascii="方正仿宋_GBK" w:hAnsi="方正仿宋_GBK" w:eastAsia="方正仿宋_GBK"/>
        </w:rPr>
        <w:fldChar w:fldCharType="end"/>
      </w:r>
      <w:r>
        <w:rPr>
          <w:rFonts w:ascii="方正仿宋_GBK" w:hAnsi="方正仿宋_GBK" w:eastAsia="方正仿宋_GBK"/>
        </w:rPr>
        <w:fldChar w:fldCharType="end"/>
      </w:r>
    </w:p>
    <w:p w14:paraId="036DC3DF">
      <w:pPr>
        <w:pStyle w:val="7"/>
        <w:tabs>
          <w:tab w:val="right" w:leader="dot" w:pos="8296"/>
        </w:tabs>
        <w:rPr>
          <w:rFonts w:ascii="方正仿宋_GBK" w:hAnsi="方正仿宋_GBK" w:eastAsia="方正仿宋_GBK"/>
        </w:rPr>
      </w:pPr>
      <w:r>
        <w:fldChar w:fldCharType="begin"/>
      </w:r>
      <w:r>
        <w:instrText xml:space="preserve"> HYPERLINK \l "_Toc204953114" </w:instrText>
      </w:r>
      <w:r>
        <w:fldChar w:fldCharType="separate"/>
      </w:r>
      <w:r>
        <w:rPr>
          <w:rStyle w:val="10"/>
          <w:rFonts w:ascii="方正仿宋_GBK" w:hAnsi="方正仿宋_GBK" w:eastAsia="方正仿宋_GBK"/>
          <w:lang w:bidi="zh-CN"/>
        </w:rPr>
        <w:t>5</w:t>
      </w:r>
      <w:r>
        <w:rPr>
          <w:rStyle w:val="10"/>
          <w:rFonts w:hint="eastAsia" w:ascii="方正仿宋_GBK" w:hAnsi="方正仿宋_GBK" w:eastAsia="方正仿宋_GBK"/>
          <w:lang w:bidi="zh-CN"/>
        </w:rPr>
        <w:t>、国产底盘淋浴车参数参考</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_Toc204953114 \h </w:instrText>
      </w:r>
      <w:r>
        <w:rPr>
          <w:rFonts w:ascii="方正仿宋_GBK" w:hAnsi="方正仿宋_GBK" w:eastAsia="方正仿宋_GBK"/>
        </w:rPr>
        <w:fldChar w:fldCharType="separate"/>
      </w:r>
      <w:r>
        <w:rPr>
          <w:rFonts w:ascii="方正仿宋_GBK" w:hAnsi="方正仿宋_GBK" w:eastAsia="方正仿宋_GBK"/>
        </w:rPr>
        <w:t>8</w:t>
      </w:r>
      <w:r>
        <w:rPr>
          <w:rFonts w:ascii="方正仿宋_GBK" w:hAnsi="方正仿宋_GBK" w:eastAsia="方正仿宋_GBK"/>
        </w:rPr>
        <w:fldChar w:fldCharType="end"/>
      </w:r>
      <w:r>
        <w:rPr>
          <w:rFonts w:ascii="方正仿宋_GBK" w:hAnsi="方正仿宋_GBK" w:eastAsia="方正仿宋_GBK"/>
        </w:rPr>
        <w:fldChar w:fldCharType="end"/>
      </w:r>
    </w:p>
    <w:p w14:paraId="4D168425">
      <w:pPr>
        <w:pStyle w:val="7"/>
        <w:tabs>
          <w:tab w:val="right" w:leader="dot" w:pos="8296"/>
        </w:tabs>
        <w:rPr>
          <w:rFonts w:ascii="方正仿宋_GBK" w:hAnsi="方正仿宋_GBK" w:eastAsia="方正仿宋_GBK"/>
        </w:rPr>
      </w:pPr>
      <w:r>
        <w:fldChar w:fldCharType="begin"/>
      </w:r>
      <w:r>
        <w:instrText xml:space="preserve"> HYPERLINK \l "_Toc204953115" </w:instrText>
      </w:r>
      <w:r>
        <w:fldChar w:fldCharType="separate"/>
      </w:r>
      <w:r>
        <w:rPr>
          <w:rStyle w:val="10"/>
          <w:rFonts w:ascii="方正仿宋_GBK" w:hAnsi="方正仿宋_GBK" w:eastAsia="方正仿宋_GBK"/>
          <w:lang w:bidi="zh-CN"/>
        </w:rPr>
        <w:t>6</w:t>
      </w:r>
      <w:r>
        <w:rPr>
          <w:rStyle w:val="10"/>
          <w:rFonts w:hint="eastAsia" w:ascii="方正仿宋_GBK" w:hAnsi="方正仿宋_GBK" w:eastAsia="方正仿宋_GBK"/>
          <w:lang w:bidi="zh-CN"/>
        </w:rPr>
        <w:t>、国产底盘排涝车（多泵式）主要参数要求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_Toc204953115 \h </w:instrText>
      </w:r>
      <w:r>
        <w:rPr>
          <w:rFonts w:ascii="方正仿宋_GBK" w:hAnsi="方正仿宋_GBK" w:eastAsia="方正仿宋_GBK"/>
        </w:rPr>
        <w:fldChar w:fldCharType="separate"/>
      </w:r>
      <w:r>
        <w:rPr>
          <w:rFonts w:ascii="方正仿宋_GBK" w:hAnsi="方正仿宋_GBK" w:eastAsia="方正仿宋_GBK"/>
        </w:rPr>
        <w:t>10</w:t>
      </w:r>
      <w:r>
        <w:rPr>
          <w:rFonts w:ascii="方正仿宋_GBK" w:hAnsi="方正仿宋_GBK" w:eastAsia="方正仿宋_GBK"/>
        </w:rPr>
        <w:fldChar w:fldCharType="end"/>
      </w:r>
      <w:r>
        <w:rPr>
          <w:rFonts w:ascii="方正仿宋_GBK" w:hAnsi="方正仿宋_GBK" w:eastAsia="方正仿宋_GBK"/>
        </w:rPr>
        <w:fldChar w:fldCharType="end"/>
      </w:r>
    </w:p>
    <w:p w14:paraId="510D3A0F">
      <w:pPr>
        <w:pStyle w:val="7"/>
        <w:tabs>
          <w:tab w:val="right" w:leader="dot" w:pos="8296"/>
        </w:tabs>
        <w:rPr>
          <w:rFonts w:ascii="方正仿宋_GBK" w:hAnsi="方正仿宋_GBK" w:eastAsia="方正仿宋_GBK"/>
        </w:rPr>
      </w:pPr>
      <w:r>
        <w:fldChar w:fldCharType="begin"/>
      </w:r>
      <w:r>
        <w:instrText xml:space="preserve"> HYPERLINK \l "_Toc204953116" </w:instrText>
      </w:r>
      <w:r>
        <w:fldChar w:fldCharType="separate"/>
      </w:r>
      <w:r>
        <w:rPr>
          <w:rStyle w:val="10"/>
          <w:rFonts w:ascii="方正仿宋_GBK" w:hAnsi="方正仿宋_GBK" w:eastAsia="方正仿宋_GBK"/>
          <w:lang w:bidi="zh-CN"/>
        </w:rPr>
        <w:t>7</w:t>
      </w:r>
      <w:r>
        <w:rPr>
          <w:rStyle w:val="10"/>
          <w:rFonts w:hint="eastAsia" w:ascii="方正仿宋_GBK" w:hAnsi="方正仿宋_GBK" w:eastAsia="方正仿宋_GBK"/>
          <w:lang w:bidi="zh-CN"/>
        </w:rPr>
        <w:t>、国产底盘排涝车（子母式）主要参数要求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_Toc204953116 \h </w:instrText>
      </w:r>
      <w:r>
        <w:rPr>
          <w:rFonts w:ascii="方正仿宋_GBK" w:hAnsi="方正仿宋_GBK" w:eastAsia="方正仿宋_GBK"/>
        </w:rPr>
        <w:fldChar w:fldCharType="separate"/>
      </w:r>
      <w:r>
        <w:rPr>
          <w:rFonts w:ascii="方正仿宋_GBK" w:hAnsi="方正仿宋_GBK" w:eastAsia="方正仿宋_GBK"/>
        </w:rPr>
        <w:t>11</w:t>
      </w:r>
      <w:r>
        <w:rPr>
          <w:rFonts w:ascii="方正仿宋_GBK" w:hAnsi="方正仿宋_GBK" w:eastAsia="方正仿宋_GBK"/>
        </w:rPr>
        <w:fldChar w:fldCharType="end"/>
      </w:r>
      <w:r>
        <w:rPr>
          <w:rFonts w:ascii="方正仿宋_GBK" w:hAnsi="方正仿宋_GBK" w:eastAsia="方正仿宋_GBK"/>
        </w:rPr>
        <w:fldChar w:fldCharType="end"/>
      </w:r>
    </w:p>
    <w:p w14:paraId="529E88BD">
      <w:pPr>
        <w:pStyle w:val="7"/>
        <w:tabs>
          <w:tab w:val="right" w:leader="dot" w:pos="8296"/>
        </w:tabs>
        <w:rPr>
          <w:rFonts w:ascii="方正仿宋_GBK" w:hAnsi="方正仿宋_GBK" w:eastAsia="方正仿宋_GBK"/>
        </w:rPr>
      </w:pPr>
      <w:r>
        <w:fldChar w:fldCharType="begin"/>
      </w:r>
      <w:r>
        <w:instrText xml:space="preserve"> HYPERLINK \l "_Toc204953117" </w:instrText>
      </w:r>
      <w:r>
        <w:fldChar w:fldCharType="separate"/>
      </w:r>
      <w:r>
        <w:rPr>
          <w:rStyle w:val="10"/>
          <w:rFonts w:ascii="方正仿宋_GBK" w:hAnsi="方正仿宋_GBK" w:eastAsia="方正仿宋_GBK"/>
          <w:lang w:bidi="zh-CN"/>
        </w:rPr>
        <w:t>8</w:t>
      </w:r>
      <w:r>
        <w:rPr>
          <w:rStyle w:val="10"/>
          <w:rFonts w:hint="eastAsia" w:ascii="方正仿宋_GBK" w:hAnsi="方正仿宋_GBK" w:eastAsia="方正仿宋_GBK"/>
          <w:lang w:bidi="zh-CN"/>
        </w:rPr>
        <w:t>、国产底盘排烟消防车主要参数要求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_Toc204953117 \h </w:instrText>
      </w:r>
      <w:r>
        <w:rPr>
          <w:rFonts w:ascii="方正仿宋_GBK" w:hAnsi="方正仿宋_GBK" w:eastAsia="方正仿宋_GBK"/>
        </w:rPr>
        <w:fldChar w:fldCharType="separate"/>
      </w:r>
      <w:r>
        <w:rPr>
          <w:rFonts w:ascii="方正仿宋_GBK" w:hAnsi="方正仿宋_GBK" w:eastAsia="方正仿宋_GBK"/>
        </w:rPr>
        <w:t>12</w:t>
      </w:r>
      <w:r>
        <w:rPr>
          <w:rFonts w:ascii="方正仿宋_GBK" w:hAnsi="方正仿宋_GBK" w:eastAsia="方正仿宋_GBK"/>
        </w:rPr>
        <w:fldChar w:fldCharType="end"/>
      </w:r>
      <w:r>
        <w:rPr>
          <w:rFonts w:ascii="方正仿宋_GBK" w:hAnsi="方正仿宋_GBK" w:eastAsia="方正仿宋_GBK"/>
        </w:rPr>
        <w:fldChar w:fldCharType="end"/>
      </w:r>
    </w:p>
    <w:p w14:paraId="09DB11FF">
      <w:pPr>
        <w:pStyle w:val="7"/>
        <w:tabs>
          <w:tab w:val="right" w:leader="dot" w:pos="8296"/>
        </w:tabs>
        <w:rPr>
          <w:rFonts w:ascii="方正仿宋_GBK" w:hAnsi="方正仿宋_GBK" w:eastAsia="方正仿宋_GBK"/>
        </w:rPr>
      </w:pPr>
      <w:r>
        <w:fldChar w:fldCharType="begin"/>
      </w:r>
      <w:r>
        <w:instrText xml:space="preserve"> HYPERLINK \l "_Toc204953118" </w:instrText>
      </w:r>
      <w:r>
        <w:fldChar w:fldCharType="separate"/>
      </w:r>
      <w:r>
        <w:rPr>
          <w:rStyle w:val="10"/>
          <w:rFonts w:ascii="方正仿宋_GBK" w:hAnsi="方正仿宋_GBK" w:eastAsia="方正仿宋_GBK"/>
          <w:lang w:bidi="zh-CN"/>
        </w:rPr>
        <w:t>9</w:t>
      </w:r>
      <w:r>
        <w:rPr>
          <w:rStyle w:val="10"/>
          <w:rFonts w:hint="eastAsia" w:ascii="方正仿宋_GBK" w:hAnsi="方正仿宋_GBK" w:eastAsia="方正仿宋_GBK"/>
          <w:lang w:bidi="zh-CN"/>
        </w:rPr>
        <w:t>、国产底盘泡沫车主要参数要求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_Toc204953118 \h </w:instrText>
      </w:r>
      <w:r>
        <w:rPr>
          <w:rFonts w:ascii="方正仿宋_GBK" w:hAnsi="方正仿宋_GBK" w:eastAsia="方正仿宋_GBK"/>
        </w:rPr>
        <w:fldChar w:fldCharType="separate"/>
      </w:r>
      <w:r>
        <w:rPr>
          <w:rFonts w:ascii="方正仿宋_GBK" w:hAnsi="方正仿宋_GBK" w:eastAsia="方正仿宋_GBK"/>
        </w:rPr>
        <w:t>14</w:t>
      </w:r>
      <w:r>
        <w:rPr>
          <w:rFonts w:ascii="方正仿宋_GBK" w:hAnsi="方正仿宋_GBK" w:eastAsia="方正仿宋_GBK"/>
        </w:rPr>
        <w:fldChar w:fldCharType="end"/>
      </w:r>
      <w:r>
        <w:rPr>
          <w:rFonts w:ascii="方正仿宋_GBK" w:hAnsi="方正仿宋_GBK" w:eastAsia="方正仿宋_GBK"/>
        </w:rPr>
        <w:fldChar w:fldCharType="end"/>
      </w:r>
    </w:p>
    <w:p w14:paraId="510385A9">
      <w:pPr>
        <w:pStyle w:val="7"/>
        <w:tabs>
          <w:tab w:val="right" w:leader="dot" w:pos="8296"/>
        </w:tabs>
        <w:rPr>
          <w:rFonts w:ascii="方正仿宋_GBK" w:hAnsi="方正仿宋_GBK" w:eastAsia="方正仿宋_GBK"/>
        </w:rPr>
      </w:pPr>
      <w:r>
        <w:fldChar w:fldCharType="begin"/>
      </w:r>
      <w:r>
        <w:instrText xml:space="preserve"> HYPERLINK \l "_Toc204953119" </w:instrText>
      </w:r>
      <w:r>
        <w:fldChar w:fldCharType="separate"/>
      </w:r>
      <w:r>
        <w:rPr>
          <w:rStyle w:val="10"/>
          <w:rFonts w:ascii="方正仿宋_GBK" w:hAnsi="方正仿宋_GBK" w:eastAsia="方正仿宋_GBK"/>
          <w:lang w:bidi="zh-CN"/>
        </w:rPr>
        <w:t>10</w:t>
      </w:r>
      <w:r>
        <w:rPr>
          <w:rStyle w:val="10"/>
          <w:rFonts w:hint="eastAsia" w:ascii="方正仿宋_GBK" w:hAnsi="方正仿宋_GBK" w:eastAsia="方正仿宋_GBK"/>
          <w:lang w:bidi="zh-CN"/>
        </w:rPr>
        <w:t>、国产底盘器材消防车主要参数</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_Toc204953119 \h </w:instrText>
      </w:r>
      <w:r>
        <w:rPr>
          <w:rFonts w:ascii="方正仿宋_GBK" w:hAnsi="方正仿宋_GBK" w:eastAsia="方正仿宋_GBK"/>
        </w:rPr>
        <w:fldChar w:fldCharType="separate"/>
      </w:r>
      <w:r>
        <w:rPr>
          <w:rFonts w:ascii="方正仿宋_GBK" w:hAnsi="方正仿宋_GBK" w:eastAsia="方正仿宋_GBK"/>
        </w:rPr>
        <w:t>16</w:t>
      </w:r>
      <w:r>
        <w:rPr>
          <w:rFonts w:ascii="方正仿宋_GBK" w:hAnsi="方正仿宋_GBK" w:eastAsia="方正仿宋_GBK"/>
        </w:rPr>
        <w:fldChar w:fldCharType="end"/>
      </w:r>
      <w:r>
        <w:rPr>
          <w:rFonts w:ascii="方正仿宋_GBK" w:hAnsi="方正仿宋_GBK" w:eastAsia="方正仿宋_GBK"/>
        </w:rPr>
        <w:fldChar w:fldCharType="end"/>
      </w:r>
    </w:p>
    <w:p w14:paraId="37A4D4F4">
      <w:pPr>
        <w:pStyle w:val="7"/>
        <w:tabs>
          <w:tab w:val="right" w:leader="dot" w:pos="8296"/>
        </w:tabs>
        <w:rPr>
          <w:rFonts w:ascii="方正仿宋_GBK" w:hAnsi="方正仿宋_GBK" w:eastAsia="方正仿宋_GBK"/>
        </w:rPr>
      </w:pPr>
      <w:r>
        <w:fldChar w:fldCharType="begin"/>
      </w:r>
      <w:r>
        <w:instrText xml:space="preserve"> HYPERLINK \l "_Toc204953120" </w:instrText>
      </w:r>
      <w:r>
        <w:fldChar w:fldCharType="separate"/>
      </w:r>
      <w:r>
        <w:rPr>
          <w:rStyle w:val="10"/>
          <w:rFonts w:ascii="方正仿宋_GBK" w:hAnsi="方正仿宋_GBK" w:eastAsia="方正仿宋_GBK"/>
          <w:lang w:bidi="zh-CN"/>
        </w:rPr>
        <w:t>11</w:t>
      </w:r>
      <w:r>
        <w:rPr>
          <w:rStyle w:val="10"/>
          <w:rFonts w:hint="eastAsia" w:ascii="方正仿宋_GBK" w:hAnsi="方正仿宋_GBK" w:eastAsia="方正仿宋_GBK"/>
          <w:lang w:bidi="zh-CN"/>
        </w:rPr>
        <w:t>、国产底盘抢险救援车主要参数要求（前绞盘后吊臂）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_Toc204953120 \h </w:instrText>
      </w:r>
      <w:r>
        <w:rPr>
          <w:rFonts w:ascii="方正仿宋_GBK" w:hAnsi="方正仿宋_GBK" w:eastAsia="方正仿宋_GBK"/>
        </w:rPr>
        <w:fldChar w:fldCharType="separate"/>
      </w:r>
      <w:r>
        <w:rPr>
          <w:rFonts w:ascii="方正仿宋_GBK" w:hAnsi="方正仿宋_GBK" w:eastAsia="方正仿宋_GBK"/>
        </w:rPr>
        <w:t>17</w:t>
      </w:r>
      <w:r>
        <w:rPr>
          <w:rFonts w:ascii="方正仿宋_GBK" w:hAnsi="方正仿宋_GBK" w:eastAsia="方正仿宋_GBK"/>
        </w:rPr>
        <w:fldChar w:fldCharType="end"/>
      </w:r>
      <w:r>
        <w:rPr>
          <w:rFonts w:ascii="方正仿宋_GBK" w:hAnsi="方正仿宋_GBK" w:eastAsia="方正仿宋_GBK"/>
        </w:rPr>
        <w:fldChar w:fldCharType="end"/>
      </w:r>
    </w:p>
    <w:p w14:paraId="559067AD">
      <w:pPr>
        <w:pStyle w:val="7"/>
        <w:tabs>
          <w:tab w:val="right" w:leader="dot" w:pos="8296"/>
        </w:tabs>
        <w:rPr>
          <w:rFonts w:ascii="方正仿宋_GBK" w:hAnsi="方正仿宋_GBK" w:eastAsia="方正仿宋_GBK"/>
        </w:rPr>
      </w:pPr>
      <w:r>
        <w:fldChar w:fldCharType="begin"/>
      </w:r>
      <w:r>
        <w:instrText xml:space="preserve"> HYPERLINK \l "_Toc204953121" </w:instrText>
      </w:r>
      <w:r>
        <w:fldChar w:fldCharType="separate"/>
      </w:r>
      <w:r>
        <w:rPr>
          <w:rStyle w:val="10"/>
          <w:rFonts w:ascii="方正仿宋_GBK" w:hAnsi="方正仿宋_GBK" w:eastAsia="方正仿宋_GBK"/>
          <w:lang w:bidi="zh-CN"/>
        </w:rPr>
        <w:t>12</w:t>
      </w:r>
      <w:r>
        <w:rPr>
          <w:rStyle w:val="10"/>
          <w:rFonts w:hint="eastAsia" w:ascii="方正仿宋_GBK" w:hAnsi="方正仿宋_GBK" w:eastAsia="方正仿宋_GBK"/>
          <w:lang w:bidi="zh-CN"/>
        </w:rPr>
        <w:t>、国产底盘压缩空气泡沫车主要参数要求（不含车载炮和发电机，含升降照明灯组）</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_Toc204953121 \h </w:instrText>
      </w:r>
      <w:r>
        <w:rPr>
          <w:rFonts w:ascii="方正仿宋_GBK" w:hAnsi="方正仿宋_GBK" w:eastAsia="方正仿宋_GBK"/>
        </w:rPr>
        <w:fldChar w:fldCharType="separate"/>
      </w:r>
      <w:r>
        <w:rPr>
          <w:rFonts w:ascii="方正仿宋_GBK" w:hAnsi="方正仿宋_GBK" w:eastAsia="方正仿宋_GBK"/>
        </w:rPr>
        <w:t>19</w:t>
      </w:r>
      <w:r>
        <w:rPr>
          <w:rFonts w:ascii="方正仿宋_GBK" w:hAnsi="方正仿宋_GBK" w:eastAsia="方正仿宋_GBK"/>
        </w:rPr>
        <w:fldChar w:fldCharType="end"/>
      </w:r>
      <w:r>
        <w:rPr>
          <w:rFonts w:ascii="方正仿宋_GBK" w:hAnsi="方正仿宋_GBK" w:eastAsia="方正仿宋_GBK"/>
        </w:rPr>
        <w:fldChar w:fldCharType="end"/>
      </w:r>
    </w:p>
    <w:p w14:paraId="3856A573">
      <w:pPr>
        <w:pStyle w:val="7"/>
        <w:tabs>
          <w:tab w:val="right" w:leader="dot" w:pos="8296"/>
        </w:tabs>
        <w:rPr>
          <w:rFonts w:ascii="方正仿宋_GBK" w:hAnsi="方正仿宋_GBK" w:eastAsia="方正仿宋_GBK"/>
        </w:rPr>
      </w:pPr>
      <w:r>
        <w:fldChar w:fldCharType="begin"/>
      </w:r>
      <w:r>
        <w:instrText xml:space="preserve"> HYPERLINK \l "_Toc204953122" </w:instrText>
      </w:r>
      <w:r>
        <w:fldChar w:fldCharType="separate"/>
      </w:r>
      <w:r>
        <w:rPr>
          <w:rStyle w:val="10"/>
          <w:rFonts w:ascii="方正仿宋_GBK" w:hAnsi="方正仿宋_GBK" w:eastAsia="方正仿宋_GBK"/>
          <w:lang w:bidi="zh-CN"/>
        </w:rPr>
        <w:t>16</w:t>
      </w:r>
      <w:r>
        <w:rPr>
          <w:rStyle w:val="10"/>
          <w:rFonts w:hint="eastAsia" w:ascii="方正仿宋_GBK" w:hAnsi="方正仿宋_GBK" w:eastAsia="方正仿宋_GBK"/>
          <w:lang w:bidi="zh-CN"/>
        </w:rPr>
        <w:t>、国产底盘救援运输车参数要求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_Toc204953122 \h </w:instrText>
      </w:r>
      <w:r>
        <w:rPr>
          <w:rFonts w:ascii="方正仿宋_GBK" w:hAnsi="方正仿宋_GBK" w:eastAsia="方正仿宋_GBK"/>
        </w:rPr>
        <w:fldChar w:fldCharType="separate"/>
      </w:r>
      <w:r>
        <w:rPr>
          <w:rFonts w:ascii="方正仿宋_GBK" w:hAnsi="方正仿宋_GBK" w:eastAsia="方正仿宋_GBK"/>
        </w:rPr>
        <w:t>26</w:t>
      </w:r>
      <w:r>
        <w:rPr>
          <w:rFonts w:ascii="方正仿宋_GBK" w:hAnsi="方正仿宋_GBK" w:eastAsia="方正仿宋_GBK"/>
        </w:rPr>
        <w:fldChar w:fldCharType="end"/>
      </w:r>
      <w:r>
        <w:rPr>
          <w:rFonts w:ascii="方正仿宋_GBK" w:hAnsi="方正仿宋_GBK" w:eastAsia="方正仿宋_GBK"/>
        </w:rPr>
        <w:fldChar w:fldCharType="end"/>
      </w:r>
    </w:p>
    <w:p w14:paraId="23E164AE">
      <w:pPr>
        <w:pStyle w:val="7"/>
        <w:tabs>
          <w:tab w:val="right" w:leader="dot" w:pos="8296"/>
        </w:tabs>
        <w:rPr>
          <w:rFonts w:ascii="方正仿宋_GBK" w:hAnsi="方正仿宋_GBK" w:eastAsia="方正仿宋_GBK"/>
        </w:rPr>
      </w:pPr>
      <w:r>
        <w:fldChar w:fldCharType="begin"/>
      </w:r>
      <w:r>
        <w:instrText xml:space="preserve"> HYPERLINK \l "_Toc204953123" </w:instrText>
      </w:r>
      <w:r>
        <w:fldChar w:fldCharType="separate"/>
      </w:r>
      <w:r>
        <w:rPr>
          <w:rStyle w:val="10"/>
          <w:rFonts w:ascii="方正仿宋_GBK" w:hAnsi="方正仿宋_GBK" w:eastAsia="方正仿宋_GBK"/>
          <w:lang w:bidi="zh-CN"/>
        </w:rPr>
        <w:t>17</w:t>
      </w:r>
      <w:r>
        <w:rPr>
          <w:rStyle w:val="10"/>
          <w:rFonts w:hint="eastAsia" w:ascii="方正仿宋_GBK" w:hAnsi="方正仿宋_GBK" w:eastAsia="方正仿宋_GBK"/>
          <w:lang w:bidi="zh-CN"/>
        </w:rPr>
        <w:t>、国产底盘宿营车参数要求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_Toc204953123 \h </w:instrText>
      </w:r>
      <w:r>
        <w:rPr>
          <w:rFonts w:ascii="方正仿宋_GBK" w:hAnsi="方正仿宋_GBK" w:eastAsia="方正仿宋_GBK"/>
        </w:rPr>
        <w:fldChar w:fldCharType="separate"/>
      </w:r>
      <w:r>
        <w:rPr>
          <w:rFonts w:ascii="方正仿宋_GBK" w:hAnsi="方正仿宋_GBK" w:eastAsia="方正仿宋_GBK"/>
        </w:rPr>
        <w:t>27</w:t>
      </w:r>
      <w:r>
        <w:rPr>
          <w:rFonts w:ascii="方正仿宋_GBK" w:hAnsi="方正仿宋_GBK" w:eastAsia="方正仿宋_GBK"/>
        </w:rPr>
        <w:fldChar w:fldCharType="end"/>
      </w:r>
      <w:r>
        <w:rPr>
          <w:rFonts w:ascii="方正仿宋_GBK" w:hAnsi="方正仿宋_GBK" w:eastAsia="方正仿宋_GBK"/>
        </w:rPr>
        <w:fldChar w:fldCharType="end"/>
      </w:r>
    </w:p>
    <w:p w14:paraId="36895D4A">
      <w:pPr>
        <w:pStyle w:val="7"/>
        <w:tabs>
          <w:tab w:val="right" w:leader="dot" w:pos="8296"/>
        </w:tabs>
        <w:rPr>
          <w:rFonts w:ascii="方正仿宋_GBK" w:hAnsi="方正仿宋_GBK" w:eastAsia="方正仿宋_GBK"/>
        </w:rPr>
      </w:pPr>
      <w:r>
        <w:fldChar w:fldCharType="begin"/>
      </w:r>
      <w:r>
        <w:instrText xml:space="preserve"> HYPERLINK \l "_Toc204953124" </w:instrText>
      </w:r>
      <w:r>
        <w:fldChar w:fldCharType="separate"/>
      </w:r>
      <w:r>
        <w:rPr>
          <w:rStyle w:val="10"/>
          <w:rFonts w:ascii="方正仿宋_GBK" w:hAnsi="方正仿宋_GBK" w:eastAsia="方正仿宋_GBK"/>
          <w:lang w:bidi="zh-CN"/>
        </w:rPr>
        <w:t>18</w:t>
      </w:r>
      <w:r>
        <w:rPr>
          <w:rStyle w:val="10"/>
          <w:rFonts w:hint="eastAsia" w:ascii="方正仿宋_GBK" w:hAnsi="方正仿宋_GBK" w:eastAsia="方正仿宋_GBK"/>
          <w:lang w:bidi="zh-CN"/>
        </w:rPr>
        <w:t>、国产底盘装备抢修车参数要求</w:t>
      </w:r>
      <w:r>
        <w:rPr>
          <w:rFonts w:ascii="方正仿宋_GBK" w:hAnsi="方正仿宋_GBK" w:eastAsia="方正仿宋_GBK"/>
        </w:rPr>
        <w:tab/>
      </w:r>
      <w:r>
        <w:rPr>
          <w:rFonts w:ascii="方正仿宋_GBK" w:hAnsi="方正仿宋_GBK" w:eastAsia="方正仿宋_GBK"/>
        </w:rPr>
        <w:fldChar w:fldCharType="begin"/>
      </w:r>
      <w:r>
        <w:rPr>
          <w:rFonts w:ascii="方正仿宋_GBK" w:hAnsi="方正仿宋_GBK" w:eastAsia="方正仿宋_GBK"/>
        </w:rPr>
        <w:instrText xml:space="preserve"> PAGEREF _Toc204953124 \h </w:instrText>
      </w:r>
      <w:r>
        <w:rPr>
          <w:rFonts w:ascii="方正仿宋_GBK" w:hAnsi="方正仿宋_GBK" w:eastAsia="方正仿宋_GBK"/>
        </w:rPr>
        <w:fldChar w:fldCharType="separate"/>
      </w:r>
      <w:r>
        <w:rPr>
          <w:rFonts w:ascii="方正仿宋_GBK" w:hAnsi="方正仿宋_GBK" w:eastAsia="方正仿宋_GBK"/>
        </w:rPr>
        <w:t>29</w:t>
      </w:r>
      <w:r>
        <w:rPr>
          <w:rFonts w:ascii="方正仿宋_GBK" w:hAnsi="方正仿宋_GBK" w:eastAsia="方正仿宋_GBK"/>
        </w:rPr>
        <w:fldChar w:fldCharType="end"/>
      </w:r>
      <w:r>
        <w:rPr>
          <w:rFonts w:ascii="方正仿宋_GBK" w:hAnsi="方正仿宋_GBK" w:eastAsia="方正仿宋_GBK"/>
        </w:rPr>
        <w:fldChar w:fldCharType="end"/>
      </w:r>
    </w:p>
    <w:p w14:paraId="02926D80">
      <w:pPr>
        <w:pStyle w:val="11"/>
        <w:spacing w:before="100"/>
        <w:ind w:firstLine="4" w:firstLineChars="2"/>
        <w:jc w:val="center"/>
        <w:rPr>
          <w:lang w:val="en-US"/>
        </w:rPr>
        <w:sectPr>
          <w:footerReference r:id="rId3" w:type="default"/>
          <w:pgSz w:w="11906" w:h="16838"/>
          <w:pgMar w:top="1440" w:right="1800" w:bottom="1440" w:left="1800" w:header="851" w:footer="992" w:gutter="0"/>
          <w:cols w:space="425" w:num="1"/>
          <w:docGrid w:type="lines" w:linePitch="312" w:charSpace="0"/>
        </w:sectPr>
      </w:pPr>
      <w:r>
        <w:rPr>
          <w:rFonts w:ascii="方正仿宋_GBK" w:hAnsi="方正仿宋_GBK" w:eastAsia="方正仿宋_GBK"/>
          <w:lang w:val="en-US"/>
        </w:rPr>
        <w:fldChar w:fldCharType="end"/>
      </w: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22E77C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6A72834E">
            <w:pPr>
              <w:pStyle w:val="11"/>
              <w:spacing w:before="100"/>
              <w:ind w:firstLine="4" w:firstLineChars="2"/>
              <w:jc w:val="center"/>
              <w:outlineLvl w:val="0"/>
            </w:pPr>
            <w:bookmarkStart w:id="0" w:name="_Toc204953110"/>
            <w:r>
              <w:rPr>
                <w:rFonts w:hint="eastAsia"/>
                <w:lang w:val="en-US"/>
              </w:rPr>
              <w:t>1、国产底盘大功率泡沫车主要参数要求</w:t>
            </w:r>
            <w:bookmarkEnd w:id="0"/>
          </w:p>
        </w:tc>
      </w:tr>
      <w:tr w14:paraId="2F88F5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64295662">
            <w:pPr>
              <w:pStyle w:val="11"/>
              <w:spacing w:before="40"/>
              <w:ind w:left="9"/>
            </w:pPr>
            <w:r>
              <w:t>（一）整车</w:t>
            </w:r>
          </w:p>
        </w:tc>
      </w:tr>
      <w:tr w14:paraId="35A70B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A73F634">
            <w:pPr>
              <w:pStyle w:val="11"/>
              <w:spacing w:before="40"/>
              <w:ind w:left="8"/>
              <w:jc w:val="center"/>
            </w:pPr>
            <w:r>
              <w:t>1</w:t>
            </w:r>
          </w:p>
        </w:tc>
        <w:tc>
          <w:tcPr>
            <w:tcW w:w="8087" w:type="dxa"/>
            <w:vAlign w:val="center"/>
          </w:tcPr>
          <w:p w14:paraId="41788867">
            <w:pPr>
              <w:pStyle w:val="11"/>
              <w:spacing w:before="40"/>
            </w:pPr>
            <w:r>
              <w:rPr>
                <w:rFonts w:hint="eastAsia"/>
              </w:rPr>
              <w:t>★型号：采用二类底盘改装而成（不低于汕德卡、豪沃、红岩等）。提供底盘的品牌、型号和产地。整车符合国Ⅵ排放标准（如遇国家汽车排放标准提高，交车时车辆排放标准必须与国家排放要求一致）。提供所投标车型工信部公告。</w:t>
            </w:r>
          </w:p>
        </w:tc>
      </w:tr>
      <w:tr w14:paraId="0D7AA7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2758E66">
            <w:pPr>
              <w:pStyle w:val="11"/>
              <w:spacing w:before="40"/>
              <w:ind w:left="8"/>
              <w:jc w:val="center"/>
            </w:pPr>
            <w:r>
              <w:t>2</w:t>
            </w:r>
          </w:p>
        </w:tc>
        <w:tc>
          <w:tcPr>
            <w:tcW w:w="8087" w:type="dxa"/>
            <w:vAlign w:val="center"/>
          </w:tcPr>
          <w:p w14:paraId="6FB85356">
            <w:pPr>
              <w:rPr>
                <w:rFonts w:ascii="宋体" w:hAnsi="宋体" w:eastAsia="宋体" w:cs="宋体"/>
                <w:lang w:val="zh-CN" w:bidi="zh-CN"/>
              </w:rPr>
            </w:pPr>
            <w:r>
              <w:rPr>
                <w:rFonts w:hint="eastAsia" w:ascii="宋体" w:hAnsi="宋体" w:eastAsia="宋体" w:cs="宋体"/>
                <w:lang w:val="zh-CN" w:bidi="zh-CN"/>
              </w:rPr>
              <w:t>▲改装后外形尺寸（长×宽×高）：≤（</w:t>
            </w:r>
            <w:r>
              <w:rPr>
                <w:rFonts w:hint="eastAsia" w:ascii="宋体" w:hAnsi="宋体" w:eastAsia="宋体" w:cs="宋体"/>
                <w:lang w:bidi="zh-CN"/>
              </w:rPr>
              <w:t>12</w:t>
            </w:r>
            <w:r>
              <w:rPr>
                <w:rFonts w:ascii="宋体" w:hAnsi="宋体" w:eastAsia="宋体" w:cs="宋体"/>
                <w:lang w:val="zh-CN" w:bidi="zh-CN"/>
              </w:rPr>
              <w:t>000×2550×</w:t>
            </w:r>
            <w:r>
              <w:rPr>
                <w:rFonts w:hint="eastAsia" w:ascii="宋体" w:hAnsi="宋体" w:eastAsia="宋体" w:cs="宋体"/>
                <w:lang w:bidi="zh-CN"/>
              </w:rPr>
              <w:t>400</w:t>
            </w:r>
            <w:r>
              <w:rPr>
                <w:rFonts w:ascii="宋体" w:hAnsi="宋体" w:eastAsia="宋体" w:cs="宋体"/>
                <w:lang w:val="zh-CN" w:bidi="zh-CN"/>
              </w:rPr>
              <w:t>0</w:t>
            </w:r>
            <w:r>
              <w:rPr>
                <w:rFonts w:hint="eastAsia" w:ascii="宋体" w:hAnsi="宋体" w:eastAsia="宋体" w:cs="宋体"/>
                <w:lang w:val="zh-CN" w:bidi="zh-CN"/>
              </w:rPr>
              <w:t>）</w:t>
            </w:r>
            <w:r>
              <w:rPr>
                <w:rFonts w:ascii="宋体" w:hAnsi="宋体" w:eastAsia="宋体" w:cs="宋体"/>
                <w:lang w:val="zh-CN" w:bidi="zh-CN"/>
              </w:rPr>
              <w:t>mm。</w:t>
            </w:r>
          </w:p>
        </w:tc>
      </w:tr>
      <w:tr w14:paraId="5BC74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BB7E778">
            <w:pPr>
              <w:pStyle w:val="11"/>
              <w:spacing w:before="40"/>
              <w:ind w:left="8"/>
              <w:jc w:val="center"/>
            </w:pPr>
            <w:r>
              <w:rPr>
                <w:rFonts w:hint="eastAsia"/>
              </w:rPr>
              <w:t>3</w:t>
            </w:r>
          </w:p>
        </w:tc>
        <w:tc>
          <w:tcPr>
            <w:tcW w:w="8087" w:type="dxa"/>
            <w:vAlign w:val="center"/>
          </w:tcPr>
          <w:p w14:paraId="25A0050D">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73CE61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E0E9C85">
            <w:pPr>
              <w:pStyle w:val="11"/>
              <w:spacing w:before="40"/>
              <w:ind w:left="8"/>
              <w:jc w:val="center"/>
            </w:pPr>
            <w:r>
              <w:rPr>
                <w:rFonts w:hint="eastAsia"/>
              </w:rPr>
              <w:t>4</w:t>
            </w:r>
          </w:p>
        </w:tc>
        <w:tc>
          <w:tcPr>
            <w:tcW w:w="8087" w:type="dxa"/>
            <w:vAlign w:val="center"/>
          </w:tcPr>
          <w:p w14:paraId="7B4588B5">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22BB0A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778017F1">
            <w:pPr>
              <w:pStyle w:val="11"/>
              <w:spacing w:before="41"/>
              <w:ind w:left="9"/>
            </w:pPr>
            <w:r>
              <w:t>（二）底盘</w:t>
            </w:r>
          </w:p>
        </w:tc>
      </w:tr>
      <w:tr w14:paraId="62FB4D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06C5108A">
            <w:pPr>
              <w:pStyle w:val="11"/>
              <w:spacing w:before="41"/>
              <w:ind w:left="8"/>
              <w:jc w:val="center"/>
            </w:pPr>
            <w:r>
              <w:t>1</w:t>
            </w:r>
          </w:p>
        </w:tc>
        <w:tc>
          <w:tcPr>
            <w:tcW w:w="8087" w:type="dxa"/>
            <w:vAlign w:val="center"/>
          </w:tcPr>
          <w:p w14:paraId="629FE62F">
            <w:pPr>
              <w:pStyle w:val="11"/>
              <w:spacing w:before="41"/>
              <w:ind w:left="8"/>
            </w:pPr>
            <w:r>
              <w:t>★</w:t>
            </w:r>
            <w:r>
              <w:rPr>
                <w:rFonts w:hint="eastAsia"/>
              </w:rPr>
              <w:t>柴油发动机，</w:t>
            </w:r>
            <w:r>
              <w:rPr>
                <w:rFonts w:hint="eastAsia"/>
                <w:lang w:val="en-US"/>
              </w:rPr>
              <w:t>发动机额定功率：≥300kW。</w:t>
            </w:r>
          </w:p>
        </w:tc>
      </w:tr>
      <w:tr w14:paraId="0DE52A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13D4C63">
            <w:pPr>
              <w:pStyle w:val="11"/>
              <w:spacing w:before="41"/>
              <w:ind w:left="8"/>
              <w:jc w:val="center"/>
            </w:pPr>
            <w:r>
              <w:rPr>
                <w:rFonts w:hint="eastAsia"/>
              </w:rPr>
              <w:t>2</w:t>
            </w:r>
          </w:p>
        </w:tc>
        <w:tc>
          <w:tcPr>
            <w:tcW w:w="8087" w:type="dxa"/>
            <w:vAlign w:val="center"/>
          </w:tcPr>
          <w:p w14:paraId="261BAADF">
            <w:pPr>
              <w:pStyle w:val="11"/>
              <w:spacing w:before="41"/>
            </w:pPr>
            <w:r>
              <w:rPr>
                <w:rFonts w:hint="eastAsia"/>
                <w:lang w:val="en-US"/>
              </w:rPr>
              <w:t>★总质量≥41000kg</w:t>
            </w:r>
          </w:p>
        </w:tc>
      </w:tr>
      <w:tr w14:paraId="75343E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2FB17A21">
            <w:pPr>
              <w:pStyle w:val="11"/>
              <w:ind w:left="8"/>
              <w:jc w:val="center"/>
            </w:pPr>
            <w:r>
              <w:rPr>
                <w:rFonts w:hint="eastAsia"/>
              </w:rPr>
              <w:t>3</w:t>
            </w:r>
          </w:p>
        </w:tc>
        <w:tc>
          <w:tcPr>
            <w:tcW w:w="8087" w:type="dxa"/>
            <w:vAlign w:val="center"/>
          </w:tcPr>
          <w:p w14:paraId="4826F8C1">
            <w:pPr>
              <w:pStyle w:val="11"/>
              <w:spacing w:before="2"/>
              <w:ind w:right="-15"/>
            </w:pPr>
            <w:r>
              <w:rPr>
                <w:rFonts w:hint="eastAsia"/>
                <w:lang w:val="en-US"/>
              </w:rPr>
              <w:t>★变速箱形式：自动。</w:t>
            </w:r>
          </w:p>
        </w:tc>
      </w:tr>
      <w:tr w14:paraId="012716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72" w:hRule="atLeast"/>
          <w:jc w:val="center"/>
        </w:trPr>
        <w:tc>
          <w:tcPr>
            <w:tcW w:w="793" w:type="dxa"/>
            <w:vAlign w:val="center"/>
          </w:tcPr>
          <w:p w14:paraId="677E7B45">
            <w:pPr>
              <w:pStyle w:val="11"/>
              <w:ind w:left="8"/>
              <w:jc w:val="center"/>
            </w:pPr>
            <w:r>
              <w:rPr>
                <w:rFonts w:hint="eastAsia"/>
              </w:rPr>
              <w:t>4</w:t>
            </w:r>
          </w:p>
        </w:tc>
        <w:tc>
          <w:tcPr>
            <w:tcW w:w="8087" w:type="dxa"/>
            <w:vAlign w:val="center"/>
          </w:tcPr>
          <w:p w14:paraId="532E8931">
            <w:pPr>
              <w:pStyle w:val="11"/>
              <w:spacing w:before="2"/>
              <w:ind w:right="-15"/>
            </w:pPr>
            <w:r>
              <w:rPr>
                <w:rFonts w:hint="eastAsia"/>
              </w:rPr>
              <w:t>驱动形式：</w:t>
            </w:r>
            <w:r>
              <w:rPr>
                <w:rFonts w:hint="eastAsia"/>
                <w:lang w:val="en-US"/>
              </w:rPr>
              <w:t>8</w:t>
            </w:r>
            <w:r>
              <w:rPr>
                <w:rFonts w:hint="eastAsia"/>
              </w:rPr>
              <w:t>×</w:t>
            </w:r>
            <w:r>
              <w:rPr>
                <w:rFonts w:hint="eastAsia"/>
                <w:lang w:val="en-US"/>
              </w:rPr>
              <w:t>4</w:t>
            </w:r>
            <w:r>
              <w:rPr>
                <w:rFonts w:hint="eastAsia"/>
              </w:rPr>
              <w:t>。</w:t>
            </w:r>
          </w:p>
        </w:tc>
      </w:tr>
      <w:tr w14:paraId="1B036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77EA3F9">
            <w:pPr>
              <w:pStyle w:val="11"/>
              <w:spacing w:before="40"/>
              <w:ind w:left="8"/>
              <w:jc w:val="center"/>
            </w:pPr>
            <w:r>
              <w:rPr>
                <w:rFonts w:hint="eastAsia"/>
                <w:lang w:val="en-US"/>
              </w:rPr>
              <w:t>5</w:t>
            </w:r>
          </w:p>
        </w:tc>
        <w:tc>
          <w:tcPr>
            <w:tcW w:w="8087" w:type="dxa"/>
            <w:vAlign w:val="center"/>
          </w:tcPr>
          <w:p w14:paraId="348C7D3D">
            <w:pPr>
              <w:pStyle w:val="11"/>
              <w:spacing w:before="40"/>
              <w:ind w:left="8"/>
            </w:pPr>
            <w:r>
              <w:rPr>
                <w:rFonts w:hint="eastAsia"/>
              </w:rPr>
              <w:t>转向器：左侧驾驶，动力助力转向。</w:t>
            </w:r>
          </w:p>
        </w:tc>
      </w:tr>
      <w:tr w14:paraId="5C57EB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5E30D17">
            <w:pPr>
              <w:pStyle w:val="11"/>
              <w:spacing w:before="40"/>
              <w:ind w:left="8"/>
              <w:jc w:val="center"/>
            </w:pPr>
            <w:r>
              <w:rPr>
                <w:rFonts w:hint="eastAsia"/>
                <w:lang w:val="en-US"/>
              </w:rPr>
              <w:t>6</w:t>
            </w:r>
          </w:p>
        </w:tc>
        <w:tc>
          <w:tcPr>
            <w:tcW w:w="8087" w:type="dxa"/>
            <w:vAlign w:val="center"/>
          </w:tcPr>
          <w:p w14:paraId="709604A2">
            <w:pPr>
              <w:pStyle w:val="11"/>
              <w:spacing w:before="40"/>
              <w:ind w:left="8"/>
            </w:pPr>
            <w:r>
              <w:rPr>
                <w:rFonts w:hint="eastAsia"/>
              </w:rPr>
              <w:t>制动：EBS。</w:t>
            </w:r>
          </w:p>
        </w:tc>
      </w:tr>
      <w:tr w14:paraId="1001A9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6A7A88F">
            <w:pPr>
              <w:pStyle w:val="11"/>
              <w:spacing w:before="40"/>
              <w:ind w:left="8"/>
              <w:jc w:val="center"/>
            </w:pPr>
            <w:r>
              <w:rPr>
                <w:rFonts w:hint="eastAsia"/>
                <w:lang w:val="en-US"/>
              </w:rPr>
              <w:t>7</w:t>
            </w:r>
          </w:p>
        </w:tc>
        <w:tc>
          <w:tcPr>
            <w:tcW w:w="8087" w:type="dxa"/>
            <w:vAlign w:val="center"/>
          </w:tcPr>
          <w:p w14:paraId="685A9E1C">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243F6C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BC1D1C9">
            <w:pPr>
              <w:pStyle w:val="11"/>
              <w:spacing w:before="40"/>
              <w:ind w:left="9"/>
            </w:pPr>
            <w:r>
              <w:t>（三）</w:t>
            </w:r>
            <w:r>
              <w:rPr>
                <w:rFonts w:hint="eastAsia"/>
              </w:rPr>
              <w:t>驾驶室和乘员室</w:t>
            </w:r>
          </w:p>
        </w:tc>
      </w:tr>
      <w:tr w14:paraId="57E3CD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5392FCC6">
            <w:pPr>
              <w:pStyle w:val="11"/>
              <w:spacing w:before="177"/>
              <w:ind w:left="8"/>
              <w:jc w:val="center"/>
            </w:pPr>
            <w:r>
              <w:rPr>
                <w:rFonts w:hint="eastAsia"/>
              </w:rPr>
              <w:t>1</w:t>
            </w:r>
          </w:p>
        </w:tc>
        <w:tc>
          <w:tcPr>
            <w:tcW w:w="8087" w:type="dxa"/>
            <w:vAlign w:val="center"/>
          </w:tcPr>
          <w:p w14:paraId="51936636">
            <w:pPr>
              <w:pStyle w:val="11"/>
              <w:spacing w:before="43"/>
              <w:ind w:left="8"/>
            </w:pPr>
            <w:r>
              <w:rPr>
                <w:rFonts w:hint="eastAsia"/>
              </w:rPr>
              <w:t>结构：平头，4门（驾驶室2门，乘员室2门）。门窗为电控窗。</w:t>
            </w:r>
          </w:p>
        </w:tc>
      </w:tr>
      <w:tr w14:paraId="3208AA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724FE338">
            <w:pPr>
              <w:pStyle w:val="11"/>
              <w:spacing w:before="177"/>
              <w:ind w:left="8"/>
              <w:jc w:val="center"/>
            </w:pPr>
            <w:r>
              <w:rPr>
                <w:rFonts w:hint="eastAsia"/>
              </w:rPr>
              <w:t>2</w:t>
            </w:r>
          </w:p>
        </w:tc>
        <w:tc>
          <w:tcPr>
            <w:tcW w:w="8087" w:type="dxa"/>
            <w:vAlign w:val="center"/>
          </w:tcPr>
          <w:p w14:paraId="50954626">
            <w:pPr>
              <w:pStyle w:val="11"/>
              <w:spacing w:before="43"/>
              <w:ind w:left="8"/>
            </w:pPr>
            <w:r>
              <w:rPr>
                <w:rFonts w:hint="eastAsia"/>
              </w:rPr>
              <w:t>▲驾驶室座位</w:t>
            </w:r>
            <w:r>
              <w:t>≥</w:t>
            </w:r>
            <w:r>
              <w:rPr>
                <w:rFonts w:hint="eastAsia"/>
              </w:rPr>
              <w:t>2，乘员室座位</w:t>
            </w:r>
            <w:r>
              <w:t>≥</w:t>
            </w:r>
            <w:r>
              <w:rPr>
                <w:rFonts w:hint="eastAsia"/>
                <w:lang w:val="en-US"/>
              </w:rPr>
              <w:t>4</w:t>
            </w:r>
            <w:r>
              <w:rPr>
                <w:rFonts w:hint="eastAsia"/>
              </w:rPr>
              <w:t>，副驾驶室预留空气呼吸器放置空间，所有座位安装安全带。</w:t>
            </w:r>
          </w:p>
        </w:tc>
      </w:tr>
      <w:tr w14:paraId="3A5038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2" w:hRule="atLeast"/>
          <w:jc w:val="center"/>
        </w:trPr>
        <w:tc>
          <w:tcPr>
            <w:tcW w:w="793" w:type="dxa"/>
            <w:vAlign w:val="center"/>
          </w:tcPr>
          <w:p w14:paraId="20FC769C">
            <w:pPr>
              <w:pStyle w:val="11"/>
              <w:spacing w:before="177"/>
              <w:ind w:left="8"/>
              <w:jc w:val="center"/>
            </w:pPr>
            <w:r>
              <w:rPr>
                <w:rFonts w:hint="eastAsia"/>
              </w:rPr>
              <w:t>3</w:t>
            </w:r>
          </w:p>
        </w:tc>
        <w:tc>
          <w:tcPr>
            <w:tcW w:w="8087" w:type="dxa"/>
            <w:vAlign w:val="center"/>
          </w:tcPr>
          <w:p w14:paraId="6202837F">
            <w:pPr>
              <w:pStyle w:val="11"/>
              <w:spacing w:before="43"/>
              <w:ind w:left="8"/>
            </w:pPr>
            <w:r>
              <w:rPr>
                <w:rFonts w:hint="eastAsia"/>
              </w:rPr>
              <w:t>乘员室座位下设有储物箱，座位背板内能嵌6.8或9L单瓶空气呼吸器（含气瓶套）支架，配置机械锁止装置。乘员室内所有栏杆、扶手、内衬都应软化处理。设置方便消防员上下的脚踏板，并设有照明装置，踏板站立面应有防滑措施。投标时提供乘员室布置图及空气呼吸器支架样图、座位图。</w:t>
            </w:r>
          </w:p>
        </w:tc>
      </w:tr>
      <w:tr w14:paraId="29E3FB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6E51E8F6">
            <w:pPr>
              <w:pStyle w:val="11"/>
              <w:spacing w:before="40"/>
              <w:ind w:left="9"/>
            </w:pPr>
            <w:r>
              <w:t>（</w:t>
            </w:r>
            <w:r>
              <w:rPr>
                <w:rFonts w:hint="eastAsia"/>
              </w:rPr>
              <w:t>四</w:t>
            </w:r>
            <w:r>
              <w:t>）</w:t>
            </w:r>
            <w:r>
              <w:rPr>
                <w:rFonts w:hint="eastAsia"/>
              </w:rPr>
              <w:t>上装</w:t>
            </w:r>
          </w:p>
        </w:tc>
      </w:tr>
      <w:tr w14:paraId="716660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163BF728">
            <w:pPr>
              <w:pStyle w:val="11"/>
              <w:spacing w:before="177"/>
              <w:ind w:left="8"/>
              <w:jc w:val="center"/>
            </w:pPr>
            <w:r>
              <w:rPr>
                <w:rFonts w:hint="eastAsia"/>
              </w:rPr>
              <w:t>1</w:t>
            </w:r>
          </w:p>
        </w:tc>
        <w:tc>
          <w:tcPr>
            <w:tcW w:w="8087" w:type="dxa"/>
            <w:vAlign w:val="center"/>
          </w:tcPr>
          <w:p w14:paraId="6E813941">
            <w:pPr>
              <w:pStyle w:val="12"/>
              <w:widowControl/>
              <w:rPr>
                <w:rFonts w:eastAsia="宋体"/>
              </w:rPr>
            </w:pPr>
            <w:r>
              <w:rPr>
                <w:rFonts w:hint="eastAsia" w:ascii="宋体" w:hAnsi="宋体" w:eastAsia="宋体" w:cs="宋体"/>
                <w:szCs w:val="24"/>
                <w:lang w:val="zh-CN" w:bidi="zh-CN"/>
              </w:rPr>
              <w:t>结构：全铝合金框架结构。每边设有脚踏板，可以登上拿储物箱内物品，脚踏板可作为器材箱门板，脚踏板应有安全锁销装置，每个脚踏板可承重≥150kg，脚踏板放下后的侧边应有反光条等夜间警示标识。</w:t>
            </w:r>
          </w:p>
        </w:tc>
      </w:tr>
      <w:tr w14:paraId="50630D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44958AB3">
            <w:pPr>
              <w:pStyle w:val="11"/>
              <w:spacing w:before="177"/>
              <w:ind w:left="8"/>
              <w:jc w:val="center"/>
            </w:pPr>
            <w:r>
              <w:rPr>
                <w:rFonts w:hint="eastAsia"/>
              </w:rPr>
              <w:t>2</w:t>
            </w:r>
          </w:p>
        </w:tc>
        <w:tc>
          <w:tcPr>
            <w:tcW w:w="8087" w:type="dxa"/>
            <w:vAlign w:val="center"/>
          </w:tcPr>
          <w:p w14:paraId="15268ECE">
            <w:pPr>
              <w:pStyle w:val="11"/>
              <w:spacing w:before="43"/>
              <w:ind w:left="8"/>
            </w:pPr>
            <w:r>
              <w:rPr>
                <w:rFonts w:hint="eastAsia"/>
              </w:rPr>
              <w:t>储物箱：左右两侧至少各</w:t>
            </w:r>
            <w:r>
              <w:rPr>
                <w:rFonts w:hint="eastAsia"/>
                <w:lang w:val="en-US"/>
              </w:rPr>
              <w:t>2</w:t>
            </w:r>
            <w:r>
              <w:rPr>
                <w:rFonts w:hint="eastAsia"/>
              </w:rPr>
              <w:t>个互通式储物箱，储物箱由轻合金卷帘门开闭，内有联动照明灯（用防护罩加以保护）。投标时应提供储物箱三维设计图。</w:t>
            </w:r>
          </w:p>
        </w:tc>
      </w:tr>
      <w:tr w14:paraId="3C4F7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jc w:val="center"/>
        </w:trPr>
        <w:tc>
          <w:tcPr>
            <w:tcW w:w="793" w:type="dxa"/>
            <w:vAlign w:val="center"/>
          </w:tcPr>
          <w:p w14:paraId="6C1258BA">
            <w:pPr>
              <w:pStyle w:val="11"/>
              <w:spacing w:before="177"/>
              <w:ind w:left="8"/>
              <w:jc w:val="center"/>
            </w:pPr>
            <w:r>
              <w:rPr>
                <w:rFonts w:hint="eastAsia"/>
              </w:rPr>
              <w:t>3</w:t>
            </w:r>
          </w:p>
        </w:tc>
        <w:tc>
          <w:tcPr>
            <w:tcW w:w="8087" w:type="dxa"/>
            <w:vAlign w:val="center"/>
          </w:tcPr>
          <w:p w14:paraId="03D998F5">
            <w:pPr>
              <w:pStyle w:val="11"/>
              <w:spacing w:before="43"/>
              <w:ind w:left="8"/>
            </w:pPr>
            <w:r>
              <w:rPr>
                <w:rFonts w:hint="eastAsia"/>
              </w:rPr>
              <w:t>泵室：位于车后部，装有卷帘门或上掀门。</w:t>
            </w:r>
          </w:p>
        </w:tc>
      </w:tr>
      <w:tr w14:paraId="26530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05204A40">
            <w:pPr>
              <w:pStyle w:val="11"/>
              <w:spacing w:before="177"/>
              <w:ind w:left="8"/>
              <w:jc w:val="center"/>
            </w:pPr>
            <w:r>
              <w:rPr>
                <w:rFonts w:hint="eastAsia"/>
              </w:rPr>
              <w:t>4</w:t>
            </w:r>
          </w:p>
        </w:tc>
        <w:tc>
          <w:tcPr>
            <w:tcW w:w="8087" w:type="dxa"/>
            <w:vAlign w:val="center"/>
          </w:tcPr>
          <w:p w14:paraId="04D48EB8">
            <w:pPr>
              <w:pStyle w:val="11"/>
              <w:spacing w:before="43"/>
              <w:ind w:left="8"/>
            </w:pPr>
            <w:r>
              <w:rPr>
                <w:rFonts w:hint="eastAsia"/>
              </w:rPr>
              <w:t>车顶：由防滑铝板制成。配一个登顶爬梯，铝合金材质，并设有固定措施。车顶设有吸水管放置空间并设有固定措施。</w:t>
            </w:r>
          </w:p>
        </w:tc>
      </w:tr>
      <w:tr w14:paraId="074CFB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0DEFD76D">
            <w:pPr>
              <w:pStyle w:val="11"/>
              <w:spacing w:before="40"/>
              <w:ind w:left="9"/>
            </w:pPr>
            <w:r>
              <w:t>（</w:t>
            </w:r>
            <w:r>
              <w:rPr>
                <w:rFonts w:hint="eastAsia"/>
              </w:rPr>
              <w:t>五</w:t>
            </w:r>
            <w:r>
              <w:t>）</w:t>
            </w:r>
            <w:r>
              <w:rPr>
                <w:rFonts w:hint="eastAsia"/>
              </w:rPr>
              <w:t>消防泵</w:t>
            </w:r>
          </w:p>
        </w:tc>
      </w:tr>
      <w:tr w14:paraId="65D039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88F2DBB">
            <w:pPr>
              <w:pStyle w:val="11"/>
              <w:spacing w:before="41"/>
              <w:ind w:left="8"/>
              <w:jc w:val="center"/>
            </w:pPr>
            <w:r>
              <w:t>1</w:t>
            </w:r>
          </w:p>
        </w:tc>
        <w:tc>
          <w:tcPr>
            <w:tcW w:w="8087" w:type="dxa"/>
            <w:vAlign w:val="center"/>
          </w:tcPr>
          <w:p w14:paraId="67A1F7C5">
            <w:pPr>
              <w:pStyle w:val="11"/>
              <w:spacing w:before="43"/>
              <w:ind w:left="8"/>
            </w:pPr>
            <w:r>
              <w:rPr>
                <w:rFonts w:hint="eastAsia"/>
              </w:rPr>
              <w:t>后置，机械密封，具备电子控制稳压系统，自动保持泵压稳定。</w:t>
            </w:r>
          </w:p>
        </w:tc>
      </w:tr>
      <w:tr w14:paraId="45BA8E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4CCCCB8">
            <w:pPr>
              <w:pStyle w:val="11"/>
              <w:spacing w:before="43"/>
              <w:ind w:left="8"/>
              <w:jc w:val="center"/>
              <w:rPr>
                <w:lang w:val="en-US"/>
              </w:rPr>
            </w:pPr>
            <w:r>
              <w:rPr>
                <w:rFonts w:hint="eastAsia"/>
                <w:lang w:val="en-US"/>
              </w:rPr>
              <w:t>2</w:t>
            </w:r>
          </w:p>
        </w:tc>
        <w:tc>
          <w:tcPr>
            <w:tcW w:w="8087" w:type="dxa"/>
            <w:vAlign w:val="center"/>
          </w:tcPr>
          <w:p w14:paraId="195B78AF">
            <w:pPr>
              <w:pStyle w:val="11"/>
              <w:spacing w:before="43"/>
              <w:ind w:left="8"/>
            </w:pPr>
            <w:r>
              <w:rPr>
                <w:rFonts w:hint="eastAsia"/>
              </w:rPr>
              <w:t>▲工作压力</w:t>
            </w:r>
            <w:r>
              <w:rPr>
                <w:rFonts w:hint="eastAsia"/>
                <w:lang w:val="en-US"/>
              </w:rPr>
              <w:t>1.0MPa时，</w:t>
            </w:r>
            <w:r>
              <w:rPr>
                <w:rFonts w:hint="eastAsia"/>
              </w:rPr>
              <w:t>额定流量≥</w:t>
            </w:r>
            <w:r>
              <w:rPr>
                <w:rFonts w:hint="eastAsia"/>
                <w:lang w:val="en-US"/>
              </w:rPr>
              <w:t>160</w:t>
            </w:r>
            <w:r>
              <w:rPr>
                <w:rFonts w:hint="eastAsia"/>
              </w:rPr>
              <w:t>L/s（非罐吸），泵在出水口不出水时，泵也能连续长时间运转，且不损坏泵的密封件并保证泵的性能不下降，投标时应提供水泵在额定参数下的功率、扭矩、转速和外特性曲线，提供泵的品牌、型号、产地。</w:t>
            </w:r>
          </w:p>
        </w:tc>
      </w:tr>
      <w:tr w14:paraId="219356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248233E">
            <w:pPr>
              <w:pStyle w:val="11"/>
              <w:spacing w:before="41"/>
              <w:ind w:left="8"/>
              <w:jc w:val="center"/>
              <w:rPr>
                <w:lang w:val="en-US"/>
              </w:rPr>
            </w:pPr>
            <w:r>
              <w:rPr>
                <w:rFonts w:hint="eastAsia"/>
                <w:lang w:val="en-US"/>
              </w:rPr>
              <w:t>3</w:t>
            </w:r>
          </w:p>
        </w:tc>
        <w:tc>
          <w:tcPr>
            <w:tcW w:w="8087" w:type="dxa"/>
            <w:vAlign w:val="center"/>
          </w:tcPr>
          <w:p w14:paraId="124F324D">
            <w:pPr>
              <w:pStyle w:val="11"/>
              <w:spacing w:before="43"/>
              <w:ind w:left="8"/>
              <w:rPr>
                <w:lang w:val="en-US"/>
              </w:rPr>
            </w:pPr>
            <w:r>
              <w:rPr>
                <w:rFonts w:hint="eastAsia"/>
              </w:rPr>
              <w:t>真空性能</w:t>
            </w:r>
            <w:r>
              <w:rPr>
                <w:rFonts w:hint="eastAsia"/>
                <w:lang w:val="en-US"/>
              </w:rPr>
              <w:t>：</w:t>
            </w:r>
            <w:r>
              <w:rPr>
                <w:rFonts w:hint="eastAsia"/>
              </w:rPr>
              <w:t>最大吸深</w:t>
            </w:r>
            <w:r>
              <w:rPr>
                <w:rFonts w:hint="eastAsia"/>
                <w:lang w:val="en-US"/>
              </w:rPr>
              <w:t>≥7m，</w:t>
            </w:r>
            <w:r>
              <w:rPr>
                <w:rFonts w:hint="eastAsia"/>
              </w:rPr>
              <w:t>真空度</w:t>
            </w:r>
            <w:r>
              <w:rPr>
                <w:rFonts w:hint="eastAsia"/>
                <w:lang w:val="en-US"/>
              </w:rPr>
              <w:t>≥85kPa</w:t>
            </w:r>
            <w:r>
              <w:rPr>
                <w:rFonts w:hint="eastAsia"/>
              </w:rPr>
              <w:t>。</w:t>
            </w:r>
          </w:p>
        </w:tc>
      </w:tr>
      <w:tr w14:paraId="452195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9E469BE">
            <w:pPr>
              <w:pStyle w:val="11"/>
              <w:spacing w:before="41"/>
              <w:ind w:left="8"/>
              <w:jc w:val="center"/>
              <w:rPr>
                <w:lang w:val="en-US"/>
              </w:rPr>
            </w:pPr>
            <w:r>
              <w:rPr>
                <w:rFonts w:hint="eastAsia"/>
                <w:lang w:val="en-US"/>
              </w:rPr>
              <w:t>4</w:t>
            </w:r>
          </w:p>
        </w:tc>
        <w:tc>
          <w:tcPr>
            <w:tcW w:w="8087" w:type="dxa"/>
            <w:vAlign w:val="center"/>
          </w:tcPr>
          <w:p w14:paraId="39235ABC">
            <w:pPr>
              <w:pStyle w:val="11"/>
              <w:spacing w:before="43"/>
              <w:ind w:left="8"/>
            </w:pPr>
            <w:r>
              <w:rPr>
                <w:rFonts w:hint="eastAsia"/>
              </w:rPr>
              <w:t>吸水口：不少于</w:t>
            </w:r>
            <w:r>
              <w:rPr>
                <w:rFonts w:hint="eastAsia"/>
                <w:lang w:val="en-US"/>
              </w:rPr>
              <w:t>3</w:t>
            </w:r>
            <w:r>
              <w:rPr>
                <w:rFonts w:hint="eastAsia"/>
              </w:rPr>
              <w:t>个直径≥</w:t>
            </w:r>
            <w:r>
              <w:rPr>
                <w:rFonts w:hint="eastAsia"/>
                <w:lang w:val="en-US"/>
              </w:rPr>
              <w:t>150</w:t>
            </w:r>
            <w:r>
              <w:rPr>
                <w:rFonts w:hint="eastAsia"/>
              </w:rPr>
              <w:t>mm的吸水口(接外吸水管，吸水管路内径≥1</w:t>
            </w:r>
            <w:r>
              <w:rPr>
                <w:rFonts w:hint="eastAsia"/>
                <w:lang w:val="en-US"/>
              </w:rPr>
              <w:t>4</w:t>
            </w:r>
            <w:r>
              <w:rPr>
                <w:rFonts w:hint="eastAsia"/>
              </w:rPr>
              <w:t>0mm)，吸水口的数量应能满足泵的最大出水需要，泵进口既可负压进水，也可正压进水。</w:t>
            </w:r>
          </w:p>
        </w:tc>
      </w:tr>
      <w:tr w14:paraId="53A376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40B903E3">
            <w:pPr>
              <w:pStyle w:val="11"/>
              <w:spacing w:before="40"/>
              <w:ind w:left="9"/>
            </w:pPr>
            <w:r>
              <w:t>（</w:t>
            </w:r>
            <w:r>
              <w:rPr>
                <w:rFonts w:hint="eastAsia"/>
              </w:rPr>
              <w:t>六</w:t>
            </w:r>
            <w:r>
              <w:t>）</w:t>
            </w:r>
            <w:r>
              <w:rPr>
                <w:rFonts w:hint="eastAsia"/>
              </w:rPr>
              <w:t>灭火系统和管路</w:t>
            </w:r>
          </w:p>
        </w:tc>
      </w:tr>
      <w:tr w14:paraId="13DAB4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93D2B70">
            <w:pPr>
              <w:pStyle w:val="11"/>
              <w:spacing w:before="43"/>
              <w:ind w:left="8"/>
              <w:jc w:val="center"/>
              <w:rPr>
                <w:lang w:val="en-US"/>
              </w:rPr>
            </w:pPr>
            <w:r>
              <w:rPr>
                <w:rFonts w:hint="eastAsia"/>
                <w:lang w:val="en-US"/>
              </w:rPr>
              <w:t>1</w:t>
            </w:r>
          </w:p>
        </w:tc>
        <w:tc>
          <w:tcPr>
            <w:tcW w:w="8087" w:type="dxa"/>
            <w:vAlign w:val="center"/>
          </w:tcPr>
          <w:p w14:paraId="1D6FCAF7">
            <w:pPr>
              <w:pStyle w:val="11"/>
              <w:spacing w:before="43"/>
              <w:ind w:left="8"/>
            </w:pPr>
            <w:r>
              <w:rPr>
                <w:rFonts w:hint="eastAsia"/>
              </w:rPr>
              <w:t>全自动泡沫混合比例系统：可根据用户要求预置泡沫混合比例，调节范围</w:t>
            </w:r>
            <w:r>
              <w:rPr>
                <w:rFonts w:hint="eastAsia"/>
                <w:lang w:val="en-US"/>
              </w:rPr>
              <w:t>1%～10%</w:t>
            </w:r>
            <w:r>
              <w:rPr>
                <w:rFonts w:hint="eastAsia"/>
              </w:rPr>
              <w:t>，泵达到最大流量时可以保证6%的混合比，适应各类水成膜泡沫，预设泡沫比例为3%、6%。1个外部吸入口和1个2m吸液胶管，1台电动泡沫输转泵。提供泡沫比例系统和泡沫输转泵品牌、型号、产地。</w:t>
            </w:r>
          </w:p>
        </w:tc>
      </w:tr>
      <w:tr w14:paraId="1EB9A4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CA0FBFF">
            <w:pPr>
              <w:pStyle w:val="11"/>
              <w:spacing w:before="41"/>
              <w:ind w:left="8"/>
              <w:jc w:val="center"/>
              <w:rPr>
                <w:lang w:val="en-US"/>
              </w:rPr>
            </w:pPr>
            <w:r>
              <w:rPr>
                <w:rFonts w:hint="eastAsia"/>
                <w:lang w:val="en-US"/>
              </w:rPr>
              <w:t>2</w:t>
            </w:r>
          </w:p>
        </w:tc>
        <w:tc>
          <w:tcPr>
            <w:tcW w:w="8087" w:type="dxa"/>
            <w:vAlign w:val="center"/>
          </w:tcPr>
          <w:p w14:paraId="3690EA31">
            <w:pPr>
              <w:pStyle w:val="11"/>
              <w:spacing w:before="43"/>
              <w:ind w:left="8"/>
            </w:pPr>
            <w:r>
              <w:rPr>
                <w:rFonts w:hint="eastAsia"/>
              </w:rPr>
              <w:t>控制盘：采用主流智能控制系统，触摸式或按键式操作模式，可一键式操作，国际通用图标符号。位于车辆后部一侧（非车位中间位置，离地高度便于消防员操作）。</w:t>
            </w:r>
          </w:p>
        </w:tc>
      </w:tr>
      <w:tr w14:paraId="5BE3B0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70AF94E">
            <w:pPr>
              <w:pStyle w:val="11"/>
              <w:spacing w:before="41"/>
              <w:ind w:left="8"/>
              <w:jc w:val="center"/>
              <w:rPr>
                <w:lang w:val="en-US"/>
              </w:rPr>
            </w:pPr>
            <w:r>
              <w:rPr>
                <w:rFonts w:hint="eastAsia"/>
                <w:lang w:val="en-US"/>
              </w:rPr>
              <w:t>3</w:t>
            </w:r>
          </w:p>
        </w:tc>
        <w:tc>
          <w:tcPr>
            <w:tcW w:w="8087" w:type="dxa"/>
            <w:vAlign w:val="center"/>
          </w:tcPr>
          <w:p w14:paraId="5131B316">
            <w:pPr>
              <w:pStyle w:val="11"/>
              <w:spacing w:before="43" w:line="280" w:lineRule="exact"/>
              <w:ind w:left="6"/>
            </w:pPr>
            <w:r>
              <w:rPr>
                <w:rFonts w:hint="eastAsia"/>
              </w:rPr>
              <w:t>管路：所有管路、球阀采用不低于不锈钢材料制成，应设置余水阀、泡沫混合液吹扫系统和排泄阀。</w:t>
            </w:r>
          </w:p>
        </w:tc>
      </w:tr>
      <w:tr w14:paraId="176F02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3813CE8">
            <w:pPr>
              <w:pStyle w:val="11"/>
              <w:spacing w:before="43"/>
              <w:ind w:left="8"/>
              <w:jc w:val="center"/>
              <w:rPr>
                <w:lang w:val="en-US"/>
              </w:rPr>
            </w:pPr>
            <w:r>
              <w:rPr>
                <w:rFonts w:hint="eastAsia"/>
                <w:lang w:val="en-US"/>
              </w:rPr>
              <w:t>4</w:t>
            </w:r>
          </w:p>
        </w:tc>
        <w:tc>
          <w:tcPr>
            <w:tcW w:w="8087" w:type="dxa"/>
            <w:vAlign w:val="center"/>
          </w:tcPr>
          <w:p w14:paraId="1EBB9454">
            <w:pPr>
              <w:pStyle w:val="11"/>
              <w:spacing w:before="43" w:line="280" w:lineRule="exact"/>
              <w:ind w:left="6"/>
            </w:pPr>
            <w:r>
              <w:rPr>
                <w:rFonts w:hint="eastAsia"/>
              </w:rPr>
              <w:t>水/泡沫输出口：不少于8个卡式输出口，左右两侧各4个以上，接口直径90mm，管路内径直径≥85mm，配碟阀。1个带蝶形阀的常压出口，电/气动控制，与水炮连接，管路直径大小应满足炮的最大流量要求。出水口接头为铜制。</w:t>
            </w:r>
          </w:p>
        </w:tc>
      </w:tr>
      <w:tr w14:paraId="3B82C9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5A550615">
            <w:pPr>
              <w:pStyle w:val="11"/>
              <w:spacing w:before="42"/>
              <w:ind w:left="9"/>
            </w:pPr>
            <w:r>
              <w:t>（</w:t>
            </w:r>
            <w:r>
              <w:rPr>
                <w:rFonts w:hint="eastAsia"/>
              </w:rPr>
              <w:t>七</w:t>
            </w:r>
            <w:r>
              <w:t>）</w:t>
            </w:r>
            <w:r>
              <w:rPr>
                <w:rFonts w:hint="eastAsia"/>
              </w:rPr>
              <w:t>容罐</w:t>
            </w:r>
          </w:p>
        </w:tc>
      </w:tr>
      <w:tr w14:paraId="1ABD95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60D48ACC">
            <w:pPr>
              <w:pStyle w:val="11"/>
              <w:spacing w:before="41"/>
              <w:ind w:left="8"/>
              <w:jc w:val="center"/>
            </w:pPr>
            <w:r>
              <w:rPr>
                <w:rFonts w:hint="eastAsia"/>
              </w:rPr>
              <w:t>1</w:t>
            </w:r>
          </w:p>
        </w:tc>
        <w:tc>
          <w:tcPr>
            <w:tcW w:w="8087" w:type="dxa"/>
            <w:vAlign w:val="center"/>
          </w:tcPr>
          <w:p w14:paraId="1EE98A94">
            <w:pPr>
              <w:pStyle w:val="12"/>
              <w:widowControl/>
              <w:snapToGrid w:val="0"/>
              <w:spacing w:line="280" w:lineRule="exact"/>
              <w:rPr>
                <w:rFonts w:ascii="宋体" w:hAnsi="宋体" w:eastAsia="宋体" w:cs="宋体"/>
                <w:szCs w:val="24"/>
                <w:lang w:val="zh-CN" w:bidi="zh-CN"/>
              </w:rPr>
            </w:pPr>
            <w:r>
              <w:rPr>
                <w:rFonts w:hint="eastAsia" w:ascii="宋体" w:hAnsi="宋体" w:eastAsia="宋体" w:cs="宋体"/>
                <w:szCs w:val="24"/>
                <w:lang w:val="zh-CN" w:bidi="zh-CN"/>
              </w:rPr>
              <w:t>水罐容量：≥</w:t>
            </w:r>
            <w:r>
              <w:rPr>
                <w:rFonts w:hint="eastAsia" w:ascii="宋体" w:hAnsi="宋体" w:eastAsia="宋体" w:cs="宋体"/>
                <w:szCs w:val="24"/>
                <w:lang w:bidi="zh-CN"/>
              </w:rPr>
              <w:t>10</w:t>
            </w:r>
            <w:r>
              <w:rPr>
                <w:rFonts w:hint="eastAsia" w:ascii="宋体" w:hAnsi="宋体" w:eastAsia="宋体" w:cs="宋体"/>
                <w:szCs w:val="24"/>
                <w:lang w:val="zh-CN" w:bidi="zh-CN"/>
              </w:rPr>
              <w:t>t。1个人孔，直径≥450mm。1个水罐溢流及通气阀，1个液位指示器，底部设有排污口。</w:t>
            </w:r>
            <w:r>
              <w:rPr>
                <w:rFonts w:hint="eastAsia" w:ascii="宋体" w:hAnsi="宋体" w:eastAsia="宋体" w:cs="宋体"/>
                <w:szCs w:val="24"/>
                <w:lang w:bidi="zh-CN"/>
              </w:rPr>
              <w:t>8</w:t>
            </w:r>
            <w:r>
              <w:rPr>
                <w:rFonts w:hint="eastAsia" w:ascii="宋体" w:hAnsi="宋体" w:eastAsia="宋体" w:cs="宋体"/>
                <w:szCs w:val="24"/>
                <w:lang w:val="zh-CN" w:bidi="zh-CN"/>
              </w:rPr>
              <w:t>个Ф90mm注水接口，每边各</w:t>
            </w:r>
            <w:r>
              <w:rPr>
                <w:rFonts w:hint="eastAsia" w:ascii="宋体" w:hAnsi="宋体" w:eastAsia="宋体" w:cs="宋体"/>
                <w:szCs w:val="24"/>
                <w:lang w:bidi="zh-CN"/>
              </w:rPr>
              <w:t>4</w:t>
            </w:r>
            <w:r>
              <w:rPr>
                <w:rFonts w:hint="eastAsia" w:ascii="宋体" w:hAnsi="宋体" w:eastAsia="宋体" w:cs="宋体"/>
                <w:szCs w:val="24"/>
                <w:lang w:val="zh-CN" w:bidi="zh-CN"/>
              </w:rPr>
              <w:t>个，配有止逆阀及截流阀、滤网和盖。</w:t>
            </w:r>
          </w:p>
        </w:tc>
      </w:tr>
      <w:tr w14:paraId="2827AD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558D4D70">
            <w:pPr>
              <w:pStyle w:val="11"/>
              <w:spacing w:before="41"/>
              <w:ind w:left="8"/>
              <w:jc w:val="center"/>
            </w:pPr>
            <w:r>
              <w:rPr>
                <w:rFonts w:hint="eastAsia"/>
              </w:rPr>
              <w:t>2</w:t>
            </w:r>
          </w:p>
        </w:tc>
        <w:tc>
          <w:tcPr>
            <w:tcW w:w="8087" w:type="dxa"/>
            <w:vAlign w:val="center"/>
          </w:tcPr>
          <w:p w14:paraId="36C08F80">
            <w:pPr>
              <w:spacing w:line="280" w:lineRule="exact"/>
              <w:rPr>
                <w:rFonts w:ascii="宋体" w:hAnsi="宋体" w:eastAsia="宋体" w:cs="宋体"/>
                <w:lang w:val="zh-CN" w:bidi="zh-CN"/>
              </w:rPr>
            </w:pPr>
            <w:r>
              <w:rPr>
                <w:rFonts w:hint="eastAsia" w:ascii="宋体" w:hAnsi="宋体" w:eastAsia="宋体" w:cs="宋体"/>
                <w:lang w:val="zh-CN" w:bidi="zh-CN"/>
              </w:rPr>
              <w:t>泡沫罐容量：≥</w:t>
            </w:r>
            <w:r>
              <w:rPr>
                <w:rFonts w:hint="eastAsia" w:ascii="宋体" w:hAnsi="宋体" w:eastAsia="宋体" w:cs="宋体"/>
                <w:lang w:bidi="zh-CN"/>
              </w:rPr>
              <w:t>8t</w:t>
            </w:r>
            <w:r>
              <w:rPr>
                <w:rFonts w:hint="eastAsia" w:ascii="宋体" w:hAnsi="宋体" w:eastAsia="宋体" w:cs="宋体"/>
                <w:lang w:val="zh-CN" w:bidi="zh-CN"/>
              </w:rPr>
              <w:t>，1个人孔，直径≥450mm。配备1个溢流及</w:t>
            </w:r>
            <w:r>
              <w:rPr>
                <w:rFonts w:hint="eastAsia"/>
              </w:rPr>
              <w:t>呼吸阀</w:t>
            </w:r>
            <w:r>
              <w:rPr>
                <w:rFonts w:hint="eastAsia" w:ascii="宋体" w:hAnsi="宋体" w:eastAsia="宋体" w:cs="宋体"/>
                <w:lang w:val="zh-CN" w:bidi="zh-CN"/>
              </w:rPr>
              <w:t>、1个泡沫罐排放阀、1个泡沫罐液位感应器、两侧各1个通向泡沫罐的吸取连接口，</w:t>
            </w:r>
            <w:r>
              <w:rPr>
                <w:rFonts w:hint="eastAsia" w:ascii="宋体" w:hAnsi="宋体" w:eastAsia="宋体" w:cs="宋体"/>
                <w:lang w:bidi="zh-CN"/>
              </w:rPr>
              <w:t>1个带有截流阀的外部注入泡沫管线，位于车右侧。底部设有排污口。</w:t>
            </w:r>
          </w:p>
        </w:tc>
      </w:tr>
      <w:tr w14:paraId="257B5B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8" w:hRule="atLeast"/>
          <w:jc w:val="center"/>
        </w:trPr>
        <w:tc>
          <w:tcPr>
            <w:tcW w:w="8880" w:type="dxa"/>
            <w:gridSpan w:val="2"/>
            <w:vAlign w:val="center"/>
          </w:tcPr>
          <w:p w14:paraId="226865DF">
            <w:pPr>
              <w:rPr>
                <w:rFonts w:ascii="宋体" w:hAnsi="宋体" w:eastAsia="宋体" w:cs="宋体"/>
                <w:lang w:val="zh-CN" w:bidi="zh-CN"/>
              </w:rPr>
            </w:pPr>
            <w:r>
              <w:rPr>
                <w:rFonts w:hint="eastAsia" w:ascii="宋体" w:hAnsi="宋体" w:eastAsia="宋体" w:cs="宋体"/>
                <w:lang w:val="zh-CN" w:bidi="zh-CN"/>
              </w:rPr>
              <w:t>（八）水/泡沫两用遥控炮</w:t>
            </w:r>
          </w:p>
        </w:tc>
      </w:tr>
      <w:tr w14:paraId="67376B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36" w:hRule="atLeast"/>
          <w:jc w:val="center"/>
        </w:trPr>
        <w:tc>
          <w:tcPr>
            <w:tcW w:w="793" w:type="dxa"/>
            <w:vAlign w:val="center"/>
          </w:tcPr>
          <w:p w14:paraId="512377C1">
            <w:pPr>
              <w:pStyle w:val="11"/>
              <w:spacing w:before="41"/>
              <w:ind w:left="8"/>
              <w:jc w:val="center"/>
            </w:pPr>
            <w:r>
              <w:rPr>
                <w:rFonts w:hint="eastAsia"/>
              </w:rPr>
              <w:t>1</w:t>
            </w:r>
          </w:p>
        </w:tc>
        <w:tc>
          <w:tcPr>
            <w:tcW w:w="8087" w:type="dxa"/>
            <w:vAlign w:val="center"/>
          </w:tcPr>
          <w:p w14:paraId="6B1CD1D6">
            <w:pPr>
              <w:pStyle w:val="12"/>
              <w:widowControl/>
              <w:snapToGrid w:val="0"/>
              <w:spacing w:line="280" w:lineRule="exact"/>
              <w:rPr>
                <w:rFonts w:ascii="宋体" w:hAnsi="宋体" w:eastAsia="宋体" w:cs="宋体"/>
                <w:szCs w:val="24"/>
                <w:lang w:val="zh-CN" w:bidi="zh-CN"/>
              </w:rPr>
            </w:pPr>
            <w:r>
              <w:rPr>
                <w:rFonts w:hint="eastAsia" w:ascii="宋体" w:hAnsi="宋体" w:eastAsia="宋体" w:cs="宋体"/>
                <w:szCs w:val="24"/>
                <w:lang w:val="zh-CN" w:bidi="zh-CN"/>
              </w:rPr>
              <w:t>电动遥控水/泡沫两用炮：在工作压力1.0MPa时，额定流量≥120L/s，水平回转角≥270°，最小俯角≤-</w:t>
            </w:r>
            <w:r>
              <w:rPr>
                <w:rFonts w:hint="eastAsia" w:ascii="宋体" w:hAnsi="宋体" w:eastAsia="宋体" w:cs="宋体"/>
                <w:szCs w:val="24"/>
                <w:lang w:bidi="zh-CN"/>
              </w:rPr>
              <w:t>7</w:t>
            </w:r>
            <w:r>
              <w:rPr>
                <w:rFonts w:hint="eastAsia" w:ascii="宋体" w:hAnsi="宋体" w:eastAsia="宋体" w:cs="宋体"/>
                <w:szCs w:val="24"/>
                <w:lang w:val="zh-CN" w:bidi="zh-CN"/>
              </w:rPr>
              <w:t>°，最大仰角≥45°。提供该炮的品牌、型号、产地，基本技术参数。</w:t>
            </w:r>
          </w:p>
        </w:tc>
      </w:tr>
      <w:tr w14:paraId="204062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27D4375A">
            <w:pPr>
              <w:pStyle w:val="11"/>
              <w:spacing w:before="41"/>
              <w:ind w:left="8"/>
              <w:jc w:val="center"/>
            </w:pPr>
            <w:r>
              <w:rPr>
                <w:rFonts w:hint="eastAsia"/>
              </w:rPr>
              <w:t>2</w:t>
            </w:r>
          </w:p>
        </w:tc>
        <w:tc>
          <w:tcPr>
            <w:tcW w:w="8087" w:type="dxa"/>
            <w:vAlign w:val="center"/>
          </w:tcPr>
          <w:p w14:paraId="68FAC85B">
            <w:pPr>
              <w:adjustRightInd w:val="0"/>
              <w:spacing w:line="280" w:lineRule="exact"/>
              <w:textAlignment w:val="baseline"/>
              <w:outlineLvl w:val="2"/>
              <w:rPr>
                <w:rFonts w:ascii="宋体" w:hAnsi="宋体" w:eastAsia="宋体" w:cs="宋体"/>
                <w:lang w:val="zh-CN" w:bidi="zh-CN"/>
              </w:rPr>
            </w:pPr>
            <w:r>
              <w:rPr>
                <w:rFonts w:hint="eastAsia" w:ascii="宋体" w:hAnsi="宋体" w:eastAsia="宋体" w:cs="宋体"/>
                <w:lang w:val="zh-CN" w:bidi="zh-CN"/>
              </w:rPr>
              <w:t>水有效射程≥95m，泡沫有效射程≥90m。具有直流、开花等多种喷射形式。</w:t>
            </w:r>
          </w:p>
        </w:tc>
      </w:tr>
      <w:tr w14:paraId="7E4D80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7437A644">
            <w:pPr>
              <w:pStyle w:val="11"/>
              <w:spacing w:before="41"/>
              <w:ind w:left="8"/>
              <w:jc w:val="center"/>
              <w:rPr>
                <w:lang w:val="en-US"/>
              </w:rPr>
            </w:pPr>
            <w:r>
              <w:rPr>
                <w:rFonts w:hint="eastAsia"/>
                <w:lang w:val="en-US"/>
              </w:rPr>
              <w:t>3</w:t>
            </w:r>
          </w:p>
        </w:tc>
        <w:tc>
          <w:tcPr>
            <w:tcW w:w="8087" w:type="dxa"/>
            <w:vAlign w:val="center"/>
          </w:tcPr>
          <w:p w14:paraId="0670F2FE">
            <w:pPr>
              <w:adjustRightInd w:val="0"/>
              <w:spacing w:line="280" w:lineRule="exact"/>
              <w:textAlignment w:val="baseline"/>
              <w:outlineLvl w:val="2"/>
              <w:rPr>
                <w:rFonts w:ascii="宋体" w:hAnsi="宋体" w:eastAsia="宋体" w:cs="宋体"/>
                <w:lang w:val="zh-CN" w:bidi="zh-CN"/>
              </w:rPr>
            </w:pPr>
            <w:r>
              <w:rPr>
                <w:rFonts w:hint="eastAsia" w:ascii="宋体" w:hAnsi="宋体" w:eastAsia="宋体" w:cs="宋体"/>
                <w:lang w:val="zh-CN" w:bidi="zh-CN"/>
              </w:rPr>
              <w:t>在行驶过程中车载炮可同时出水，可有线和无线遥控，控制炮的各项动作，遥控距离150m以上，带喷射炮头。</w:t>
            </w:r>
          </w:p>
        </w:tc>
      </w:tr>
      <w:tr w14:paraId="18A7F1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0E19BBA8">
            <w:pPr>
              <w:pStyle w:val="11"/>
              <w:spacing w:before="42" w:line="280" w:lineRule="exact"/>
              <w:ind w:left="9"/>
            </w:pPr>
            <w:r>
              <w:rPr>
                <w:rFonts w:hint="eastAsia"/>
              </w:rPr>
              <w:t>（九）其他</w:t>
            </w:r>
          </w:p>
        </w:tc>
      </w:tr>
      <w:tr w14:paraId="37D1F8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476C07FB">
            <w:pPr>
              <w:pStyle w:val="11"/>
              <w:spacing w:before="41"/>
              <w:ind w:left="8"/>
              <w:jc w:val="center"/>
              <w:rPr>
                <w:lang w:val="en-US"/>
              </w:rPr>
            </w:pPr>
            <w:r>
              <w:rPr>
                <w:rFonts w:hint="eastAsia"/>
                <w:lang w:val="en-US"/>
              </w:rPr>
              <w:t>1</w:t>
            </w:r>
          </w:p>
        </w:tc>
        <w:tc>
          <w:tcPr>
            <w:tcW w:w="8087" w:type="dxa"/>
            <w:vAlign w:val="center"/>
          </w:tcPr>
          <w:p w14:paraId="183B13DA">
            <w:pPr>
              <w:adjustRightInd w:val="0"/>
              <w:spacing w:line="280" w:lineRule="exact"/>
              <w:textAlignment w:val="baseline"/>
              <w:outlineLvl w:val="2"/>
              <w:rPr>
                <w:rFonts w:ascii="宋体" w:hAnsi="宋体" w:eastAsia="宋体" w:cs="宋体"/>
                <w:lang w:val="zh-CN" w:bidi="zh-CN"/>
              </w:rPr>
            </w:pPr>
            <w:r>
              <w:rPr>
                <w:rFonts w:hint="eastAsia" w:ascii="宋体" w:hAnsi="宋体" w:eastAsia="宋体" w:cs="宋体"/>
                <w:lang w:val="zh-CN" w:bidi="zh-CN"/>
              </w:rPr>
              <w:t>车辆具有自保系统。驾驶室前部设置2个自保喷嘴，车顶两侧各设置4个自保喷嘴，底盘每个桥上不少于2个自保喷嘴。在1.0MPa压力下，喷嘴排量≥1.2L/s。</w:t>
            </w:r>
          </w:p>
        </w:tc>
      </w:tr>
      <w:tr w14:paraId="17462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053A3690">
            <w:pPr>
              <w:pStyle w:val="11"/>
              <w:spacing w:before="41"/>
              <w:ind w:left="8"/>
              <w:jc w:val="center"/>
            </w:pPr>
            <w:r>
              <w:rPr>
                <w:rFonts w:hint="eastAsia"/>
                <w:lang w:val="en-US"/>
              </w:rPr>
              <w:t>2</w:t>
            </w:r>
          </w:p>
        </w:tc>
        <w:tc>
          <w:tcPr>
            <w:tcW w:w="8087" w:type="dxa"/>
            <w:vAlign w:val="center"/>
          </w:tcPr>
          <w:p w14:paraId="6F89E2C2">
            <w:pPr>
              <w:adjustRightInd w:val="0"/>
              <w:spacing w:line="280" w:lineRule="exact"/>
              <w:ind w:left="21" w:leftChars="10"/>
              <w:textAlignment w:val="baseline"/>
              <w:outlineLvl w:val="2"/>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随车配件：自救式灭火器1个、1套车辆防滑垫块、1套底盘工具、1个原装原尺寸备胎、1套底盘首次保养件。</w:t>
            </w:r>
          </w:p>
        </w:tc>
      </w:tr>
      <w:tr w14:paraId="186A20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60202A79">
            <w:pPr>
              <w:pStyle w:val="11"/>
              <w:spacing w:before="41"/>
              <w:ind w:left="8"/>
              <w:jc w:val="center"/>
              <w:rPr>
                <w:lang w:val="en-US"/>
              </w:rPr>
            </w:pPr>
            <w:r>
              <w:rPr>
                <w:rFonts w:hint="eastAsia"/>
                <w:lang w:val="en-US"/>
              </w:rPr>
              <w:t>3</w:t>
            </w:r>
          </w:p>
        </w:tc>
        <w:tc>
          <w:tcPr>
            <w:tcW w:w="8087" w:type="dxa"/>
            <w:vAlign w:val="center"/>
          </w:tcPr>
          <w:p w14:paraId="27C2D4C1">
            <w:pPr>
              <w:spacing w:line="280" w:lineRule="exact"/>
              <w:rPr>
                <w:rFonts w:ascii="宋体" w:hAnsi="宋体" w:eastAsia="宋体" w:cs="宋体"/>
                <w:lang w:val="zh-CN" w:bidi="zh-CN"/>
              </w:rPr>
            </w:pPr>
            <w:r>
              <w:rPr>
                <w:rFonts w:hint="eastAsia" w:ascii="宋体" w:hAnsi="宋体" w:eastAsia="宋体" w:cs="宋体"/>
                <w:lang w:val="zh-CN" w:bidi="zh-CN"/>
              </w:rPr>
              <w:t>随车器材：10根Φ150mm×3m硬质吸水管，3套φ150mm吸水管过滤器和金属滤网、绳索、吸水管扳手及附件。3个φ150mm—90mm×3卡式集水器。</w:t>
            </w:r>
          </w:p>
        </w:tc>
      </w:tr>
      <w:tr w14:paraId="3C004D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25F30F70">
            <w:pPr>
              <w:pStyle w:val="11"/>
              <w:spacing w:before="41"/>
              <w:ind w:left="8"/>
              <w:jc w:val="center"/>
            </w:pPr>
            <w:r>
              <w:rPr>
                <w:rFonts w:hint="eastAsia"/>
                <w:lang w:val="en-US"/>
              </w:rPr>
              <w:t>4</w:t>
            </w:r>
          </w:p>
        </w:tc>
        <w:tc>
          <w:tcPr>
            <w:tcW w:w="8087" w:type="dxa"/>
            <w:vAlign w:val="center"/>
          </w:tcPr>
          <w:p w14:paraId="7E21654B">
            <w:pPr>
              <w:spacing w:line="280" w:lineRule="exact"/>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5AB6BA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9" w:hRule="atLeast"/>
          <w:jc w:val="center"/>
        </w:trPr>
        <w:tc>
          <w:tcPr>
            <w:tcW w:w="8880" w:type="dxa"/>
            <w:gridSpan w:val="2"/>
            <w:vAlign w:val="center"/>
          </w:tcPr>
          <w:p w14:paraId="20AFFDB1">
            <w:pPr>
              <w:ind w:firstLine="420" w:firstLineChars="200"/>
              <w:rPr>
                <w:rFonts w:ascii="宋体" w:hAnsi="宋体" w:eastAsia="宋体" w:cs="宋体"/>
                <w:lang w:val="zh-CN" w:bidi="zh-CN"/>
              </w:rPr>
            </w:pPr>
            <w:r>
              <w:rPr>
                <w:rFonts w:hint="eastAsia"/>
              </w:rPr>
              <w:t>经市场调研，综合陕西银河（115万）、北京中卓（132万）、中联重科（142.8万）等品牌价格，平均价为130万元。</w:t>
            </w:r>
          </w:p>
        </w:tc>
      </w:tr>
    </w:tbl>
    <w:p w14:paraId="124C44FB">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51FE8C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14A15439">
            <w:pPr>
              <w:pStyle w:val="11"/>
              <w:spacing w:before="100"/>
              <w:ind w:firstLine="4" w:firstLineChars="2"/>
              <w:jc w:val="center"/>
              <w:outlineLvl w:val="0"/>
            </w:pPr>
            <w:bookmarkStart w:id="1" w:name="_Toc204953111"/>
            <w:r>
              <w:rPr>
                <w:rFonts w:hint="eastAsia"/>
              </w:rPr>
              <w:t>2、国产底盘供气消防车参数参考</w:t>
            </w:r>
            <w:bookmarkEnd w:id="1"/>
          </w:p>
        </w:tc>
      </w:tr>
      <w:tr w14:paraId="59B6228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393F06CB">
            <w:pPr>
              <w:pStyle w:val="11"/>
              <w:spacing w:before="40"/>
              <w:ind w:left="9"/>
            </w:pPr>
            <w:r>
              <w:t>（一）整车</w:t>
            </w:r>
          </w:p>
        </w:tc>
      </w:tr>
      <w:tr w14:paraId="78CBE0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EF79C59">
            <w:pPr>
              <w:pStyle w:val="11"/>
              <w:spacing w:before="40"/>
              <w:ind w:left="8"/>
              <w:jc w:val="center"/>
            </w:pPr>
            <w:r>
              <w:t>1</w:t>
            </w:r>
          </w:p>
        </w:tc>
        <w:tc>
          <w:tcPr>
            <w:tcW w:w="8087" w:type="dxa"/>
            <w:vAlign w:val="center"/>
          </w:tcPr>
          <w:p w14:paraId="094B31AD">
            <w:pPr>
              <w:pStyle w:val="11"/>
              <w:spacing w:before="40"/>
            </w:pPr>
            <w:r>
              <w:rPr>
                <w:rFonts w:hint="eastAsia"/>
              </w:rPr>
              <w:t>★型号：采用国内二类底盘改装而成，</w:t>
            </w:r>
            <w:r>
              <w:t>国内有售后服务维修站点</w:t>
            </w:r>
            <w:r>
              <w:rPr>
                <w:rFonts w:hint="eastAsia"/>
              </w:rPr>
              <w:t>。提供底盘的品牌、型号和产地。整车符合国Ⅵ排放标准。提供所投标车型工信部公告。</w:t>
            </w:r>
          </w:p>
        </w:tc>
      </w:tr>
      <w:tr w14:paraId="0BBDCE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867BB6C">
            <w:pPr>
              <w:pStyle w:val="11"/>
              <w:spacing w:before="40"/>
              <w:ind w:left="8"/>
              <w:jc w:val="center"/>
            </w:pPr>
            <w:r>
              <w:t>2</w:t>
            </w:r>
          </w:p>
        </w:tc>
        <w:tc>
          <w:tcPr>
            <w:tcW w:w="8087" w:type="dxa"/>
            <w:vAlign w:val="center"/>
          </w:tcPr>
          <w:p w14:paraId="1350347E">
            <w:pPr>
              <w:rPr>
                <w:rFonts w:ascii="宋体" w:hAnsi="宋体" w:eastAsia="宋体" w:cs="宋体"/>
                <w:lang w:val="zh-CN" w:bidi="zh-CN"/>
              </w:rPr>
            </w:pPr>
            <w:r>
              <w:rPr>
                <w:rFonts w:hint="eastAsia" w:ascii="宋体" w:hAnsi="宋体" w:eastAsia="宋体" w:cs="宋体"/>
                <w:lang w:val="zh-CN" w:bidi="zh-CN"/>
              </w:rPr>
              <w:t>▲改装后外形尺寸（长×宽×高）：≤（95</w:t>
            </w:r>
            <w:r>
              <w:rPr>
                <w:rFonts w:ascii="宋体" w:hAnsi="宋体" w:eastAsia="宋体" w:cs="宋体"/>
                <w:lang w:val="zh-CN" w:bidi="zh-CN"/>
              </w:rPr>
              <w:t>00×2550×</w:t>
            </w:r>
            <w:r>
              <w:rPr>
                <w:rFonts w:hint="eastAsia" w:ascii="宋体" w:hAnsi="宋体" w:eastAsia="宋体" w:cs="宋体"/>
                <w:lang w:val="zh-CN" w:bidi="zh-CN"/>
              </w:rPr>
              <w:t>37</w:t>
            </w:r>
            <w:r>
              <w:rPr>
                <w:rFonts w:ascii="宋体" w:hAnsi="宋体" w:eastAsia="宋体" w:cs="宋体"/>
                <w:lang w:val="zh-CN" w:bidi="zh-CN"/>
              </w:rPr>
              <w:t>00</w:t>
            </w:r>
            <w:r>
              <w:rPr>
                <w:rFonts w:hint="eastAsia" w:ascii="宋体" w:hAnsi="宋体" w:eastAsia="宋体" w:cs="宋体"/>
                <w:lang w:val="zh-CN" w:bidi="zh-CN"/>
              </w:rPr>
              <w:t>）</w:t>
            </w:r>
            <w:r>
              <w:rPr>
                <w:rFonts w:ascii="宋体" w:hAnsi="宋体" w:eastAsia="宋体" w:cs="宋体"/>
                <w:lang w:val="zh-CN" w:bidi="zh-CN"/>
              </w:rPr>
              <w:t>mm 。</w:t>
            </w:r>
          </w:p>
        </w:tc>
      </w:tr>
      <w:tr w14:paraId="6F244E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629087F">
            <w:pPr>
              <w:pStyle w:val="11"/>
              <w:spacing w:before="40"/>
              <w:ind w:left="8"/>
              <w:jc w:val="center"/>
            </w:pPr>
            <w:r>
              <w:rPr>
                <w:rFonts w:hint="eastAsia"/>
              </w:rPr>
              <w:t>3</w:t>
            </w:r>
          </w:p>
        </w:tc>
        <w:tc>
          <w:tcPr>
            <w:tcW w:w="8087" w:type="dxa"/>
            <w:vAlign w:val="center"/>
          </w:tcPr>
          <w:p w14:paraId="4C3B354D">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372522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3E0F7B0">
            <w:pPr>
              <w:pStyle w:val="11"/>
              <w:spacing w:before="40"/>
              <w:ind w:left="8"/>
              <w:jc w:val="center"/>
            </w:pPr>
            <w:r>
              <w:rPr>
                <w:rFonts w:hint="eastAsia"/>
              </w:rPr>
              <w:t>4</w:t>
            </w:r>
          </w:p>
        </w:tc>
        <w:tc>
          <w:tcPr>
            <w:tcW w:w="8087" w:type="dxa"/>
            <w:vAlign w:val="center"/>
          </w:tcPr>
          <w:p w14:paraId="0A62F3EB">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5CE07A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47D1278">
            <w:pPr>
              <w:pStyle w:val="11"/>
              <w:spacing w:before="41"/>
              <w:ind w:left="9"/>
            </w:pPr>
            <w:r>
              <w:t>（二）底盘</w:t>
            </w:r>
          </w:p>
        </w:tc>
      </w:tr>
      <w:tr w14:paraId="0F8B575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175DE902">
            <w:pPr>
              <w:pStyle w:val="11"/>
              <w:spacing w:before="41"/>
              <w:ind w:left="8"/>
              <w:jc w:val="center"/>
            </w:pPr>
            <w:r>
              <w:t>1</w:t>
            </w:r>
          </w:p>
        </w:tc>
        <w:tc>
          <w:tcPr>
            <w:tcW w:w="8087" w:type="dxa"/>
            <w:vAlign w:val="center"/>
          </w:tcPr>
          <w:p w14:paraId="69DEB7A6">
            <w:pPr>
              <w:pStyle w:val="11"/>
              <w:spacing w:before="41"/>
              <w:ind w:left="8"/>
            </w:pPr>
            <w:r>
              <w:t>★</w:t>
            </w:r>
            <w:r>
              <w:rPr>
                <w:rFonts w:hint="eastAsia"/>
              </w:rPr>
              <w:t>柴油发动机，</w:t>
            </w:r>
            <w:r>
              <w:t>发动机额定功率≥</w:t>
            </w:r>
            <w:r>
              <w:rPr>
                <w:rFonts w:hint="eastAsia"/>
              </w:rPr>
              <w:t>250</w:t>
            </w:r>
            <w:r>
              <w:t>kW。</w:t>
            </w:r>
          </w:p>
        </w:tc>
      </w:tr>
      <w:tr w14:paraId="4C6A6C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3C788CCA">
            <w:pPr>
              <w:pStyle w:val="11"/>
              <w:spacing w:before="41"/>
              <w:ind w:left="8"/>
              <w:jc w:val="center"/>
              <w:rPr>
                <w:lang w:val="en-US"/>
              </w:rPr>
            </w:pPr>
            <w:r>
              <w:rPr>
                <w:rFonts w:hint="eastAsia"/>
                <w:lang w:val="en-US"/>
              </w:rPr>
              <w:t>2</w:t>
            </w:r>
          </w:p>
        </w:tc>
        <w:tc>
          <w:tcPr>
            <w:tcW w:w="8087" w:type="dxa"/>
            <w:vAlign w:val="center"/>
          </w:tcPr>
          <w:p w14:paraId="6021B5BF">
            <w:pPr>
              <w:pStyle w:val="11"/>
              <w:spacing w:before="41"/>
              <w:ind w:left="8"/>
            </w:pPr>
            <w:r>
              <w:rPr>
                <w:rFonts w:hint="eastAsia"/>
              </w:rPr>
              <w:t>★总质量≥</w:t>
            </w:r>
            <w:r>
              <w:rPr>
                <w:rFonts w:hint="eastAsia"/>
                <w:lang w:val="en-US"/>
              </w:rPr>
              <w:t>20</w:t>
            </w:r>
            <w:r>
              <w:rPr>
                <w:rFonts w:hint="eastAsia"/>
              </w:rPr>
              <w:t>000kg</w:t>
            </w:r>
            <w:r>
              <w:t xml:space="preserve"> 。</w:t>
            </w:r>
          </w:p>
        </w:tc>
      </w:tr>
      <w:tr w14:paraId="5F2BBB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524F244">
            <w:pPr>
              <w:pStyle w:val="11"/>
              <w:spacing w:before="41"/>
              <w:ind w:left="8"/>
              <w:jc w:val="center"/>
            </w:pPr>
            <w:r>
              <w:rPr>
                <w:rFonts w:hint="eastAsia"/>
                <w:lang w:val="en-US"/>
              </w:rPr>
              <w:t>3</w:t>
            </w:r>
          </w:p>
        </w:tc>
        <w:tc>
          <w:tcPr>
            <w:tcW w:w="8087" w:type="dxa"/>
            <w:vAlign w:val="center"/>
          </w:tcPr>
          <w:p w14:paraId="7B4969FC">
            <w:pPr>
              <w:pStyle w:val="11"/>
              <w:spacing w:before="41"/>
            </w:pPr>
            <w:r>
              <w:rPr>
                <w:rFonts w:hint="eastAsia"/>
              </w:rPr>
              <w:t>驱动形式：4×2（含以上），自动档</w:t>
            </w:r>
          </w:p>
        </w:tc>
      </w:tr>
      <w:tr w14:paraId="18E6F0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339A8B4B">
            <w:pPr>
              <w:pStyle w:val="11"/>
              <w:ind w:left="8"/>
              <w:jc w:val="center"/>
            </w:pPr>
            <w:r>
              <w:rPr>
                <w:rFonts w:hint="eastAsia"/>
                <w:lang w:val="en-US"/>
              </w:rPr>
              <w:t>4</w:t>
            </w:r>
          </w:p>
        </w:tc>
        <w:tc>
          <w:tcPr>
            <w:tcW w:w="8087" w:type="dxa"/>
            <w:vAlign w:val="center"/>
          </w:tcPr>
          <w:p w14:paraId="153BAD1C">
            <w:pPr>
              <w:pStyle w:val="11"/>
              <w:spacing w:before="2"/>
              <w:ind w:right="-15"/>
            </w:pPr>
            <w:r>
              <w:rPr>
                <w:rFonts w:hint="eastAsia"/>
              </w:rPr>
              <w:t>制动：配有ABS或EBS。</w:t>
            </w:r>
          </w:p>
        </w:tc>
      </w:tr>
      <w:tr w14:paraId="05B2AF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13E70C46">
            <w:pPr>
              <w:pStyle w:val="11"/>
              <w:ind w:left="8"/>
              <w:jc w:val="center"/>
            </w:pPr>
            <w:r>
              <w:rPr>
                <w:rFonts w:hint="eastAsia"/>
                <w:lang w:val="en-US"/>
              </w:rPr>
              <w:t>5</w:t>
            </w:r>
          </w:p>
        </w:tc>
        <w:tc>
          <w:tcPr>
            <w:tcW w:w="8087" w:type="dxa"/>
            <w:vAlign w:val="center"/>
          </w:tcPr>
          <w:p w14:paraId="334191BD">
            <w:pPr>
              <w:pStyle w:val="11"/>
              <w:spacing w:before="2"/>
              <w:ind w:right="-15"/>
            </w:pPr>
            <w:r>
              <w:rPr>
                <w:rFonts w:hint="eastAsia"/>
              </w:rPr>
              <w:t>驾驶室：平头，2门，座位</w:t>
            </w:r>
            <w:r>
              <w:t>≥</w:t>
            </w:r>
            <w:r>
              <w:rPr>
                <w:rFonts w:hint="eastAsia"/>
              </w:rPr>
              <w:t>2，所有座位安装安全带。</w:t>
            </w:r>
          </w:p>
        </w:tc>
      </w:tr>
      <w:tr w14:paraId="37B180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3D018D4">
            <w:pPr>
              <w:pStyle w:val="11"/>
              <w:spacing w:before="40"/>
              <w:ind w:left="8"/>
              <w:jc w:val="center"/>
            </w:pPr>
            <w:r>
              <w:rPr>
                <w:rFonts w:hint="eastAsia"/>
                <w:lang w:val="en-US"/>
              </w:rPr>
              <w:t>6</w:t>
            </w:r>
          </w:p>
        </w:tc>
        <w:tc>
          <w:tcPr>
            <w:tcW w:w="8087" w:type="dxa"/>
            <w:vAlign w:val="center"/>
          </w:tcPr>
          <w:p w14:paraId="11C2511C">
            <w:pPr>
              <w:pStyle w:val="11"/>
              <w:spacing w:before="40"/>
              <w:ind w:left="8"/>
            </w:pPr>
            <w:r>
              <w:rPr>
                <w:rFonts w:hint="eastAsia"/>
              </w:rPr>
              <w:t>转向器：左侧驾驶，动力助力转向。</w:t>
            </w:r>
          </w:p>
        </w:tc>
      </w:tr>
      <w:tr w14:paraId="484A28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8" w:hRule="atLeast"/>
          <w:jc w:val="center"/>
        </w:trPr>
        <w:tc>
          <w:tcPr>
            <w:tcW w:w="793" w:type="dxa"/>
            <w:vAlign w:val="center"/>
          </w:tcPr>
          <w:p w14:paraId="14A227B4">
            <w:pPr>
              <w:pStyle w:val="11"/>
              <w:spacing w:before="40"/>
              <w:ind w:left="8"/>
              <w:jc w:val="center"/>
            </w:pPr>
            <w:r>
              <w:rPr>
                <w:rFonts w:hint="eastAsia"/>
                <w:lang w:val="en-US"/>
              </w:rPr>
              <w:t>7</w:t>
            </w:r>
          </w:p>
        </w:tc>
        <w:tc>
          <w:tcPr>
            <w:tcW w:w="8087" w:type="dxa"/>
            <w:vAlign w:val="center"/>
          </w:tcPr>
          <w:p w14:paraId="1B34ABE6">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内具有摄像监控（≥128G）。驾驶室内安装一个100W报警器用于传输警笛信号，并可作为广播单元中的一部分。</w:t>
            </w:r>
          </w:p>
        </w:tc>
      </w:tr>
      <w:tr w14:paraId="732B56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24E50D09">
            <w:pPr>
              <w:pStyle w:val="11"/>
              <w:spacing w:before="40"/>
              <w:ind w:left="9"/>
            </w:pPr>
            <w:r>
              <w:t>（三）</w:t>
            </w:r>
            <w:r>
              <w:rPr>
                <w:rFonts w:hint="eastAsia"/>
              </w:rPr>
              <w:t>上装</w:t>
            </w:r>
          </w:p>
        </w:tc>
      </w:tr>
      <w:tr w14:paraId="5658E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0C809B5C">
            <w:pPr>
              <w:pStyle w:val="11"/>
              <w:spacing w:before="177"/>
              <w:ind w:left="8"/>
              <w:jc w:val="center"/>
            </w:pPr>
            <w:r>
              <w:rPr>
                <w:rFonts w:hint="eastAsia"/>
              </w:rPr>
              <w:t>1</w:t>
            </w:r>
          </w:p>
        </w:tc>
        <w:tc>
          <w:tcPr>
            <w:tcW w:w="8087" w:type="dxa"/>
            <w:vAlign w:val="center"/>
          </w:tcPr>
          <w:p w14:paraId="6FB32CA7">
            <w:pPr>
              <w:pStyle w:val="11"/>
              <w:spacing w:before="43"/>
              <w:ind w:left="8"/>
            </w:pPr>
            <w:r>
              <w:rPr>
                <w:rFonts w:hint="eastAsia"/>
              </w:rPr>
              <w:t>车厢：贯通式车载副梁结构，优质碳钢金属焊接工艺，与底盘车架采用刚性、弹性混合连接方式；每边有脚踏板，可以登上拿储物箱内物品，脚踏板可作为器材箱门板，每个脚踏板可承重≥150kg，脚踏板都可放下、收起。</w:t>
            </w:r>
          </w:p>
        </w:tc>
      </w:tr>
      <w:tr w14:paraId="50B10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3227E77F">
            <w:pPr>
              <w:pStyle w:val="11"/>
              <w:spacing w:before="177"/>
              <w:ind w:left="8"/>
              <w:jc w:val="center"/>
            </w:pPr>
            <w:r>
              <w:rPr>
                <w:rFonts w:hint="eastAsia"/>
              </w:rPr>
              <w:t>2</w:t>
            </w:r>
          </w:p>
        </w:tc>
        <w:tc>
          <w:tcPr>
            <w:tcW w:w="8087" w:type="dxa"/>
            <w:vAlign w:val="center"/>
          </w:tcPr>
          <w:p w14:paraId="0DD20861">
            <w:pPr>
              <w:pStyle w:val="11"/>
              <w:spacing w:before="43"/>
              <w:ind w:left="8"/>
            </w:pPr>
            <w:r>
              <w:rPr>
                <w:rFonts w:hint="eastAsia"/>
              </w:rPr>
              <w:t>储物箱：由轻合金卷帘门或上下翼展门开闭，下设翻板门（承重≥200kg）具有防水、防尘等特点，门开关方便、平滑，没有杂音。板面均由防滑铝板制成，内有联动照明灯，并用金属网加以保护。</w:t>
            </w:r>
          </w:p>
        </w:tc>
      </w:tr>
      <w:tr w14:paraId="4185FA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47F90C26">
            <w:pPr>
              <w:pStyle w:val="11"/>
              <w:spacing w:before="177"/>
              <w:ind w:left="8"/>
              <w:jc w:val="center"/>
            </w:pPr>
            <w:r>
              <w:rPr>
                <w:rFonts w:hint="eastAsia"/>
              </w:rPr>
              <w:t>3</w:t>
            </w:r>
          </w:p>
        </w:tc>
        <w:tc>
          <w:tcPr>
            <w:tcW w:w="8087" w:type="dxa"/>
            <w:vAlign w:val="center"/>
          </w:tcPr>
          <w:p w14:paraId="70788F7F">
            <w:pPr>
              <w:pStyle w:val="11"/>
              <w:spacing w:before="43"/>
              <w:ind w:left="8"/>
            </w:pPr>
            <w:r>
              <w:rPr>
                <w:rFonts w:hint="eastAsia"/>
              </w:rPr>
              <w:t>车顶：由防滑铝板制成，可行走，车边扶手为轻铝合金材质。配一个登上车顶的爬梯。</w:t>
            </w:r>
          </w:p>
        </w:tc>
      </w:tr>
      <w:tr w14:paraId="0161ED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2B91803B">
            <w:pPr>
              <w:pStyle w:val="11"/>
              <w:spacing w:before="40"/>
              <w:ind w:left="9"/>
            </w:pPr>
            <w:r>
              <w:t>（四）</w:t>
            </w:r>
            <w:r>
              <w:rPr>
                <w:rFonts w:hint="eastAsia"/>
              </w:rPr>
              <w:t>空气压缩机</w:t>
            </w:r>
          </w:p>
        </w:tc>
      </w:tr>
      <w:tr w14:paraId="020F46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77" w:hRule="atLeast"/>
          <w:jc w:val="center"/>
        </w:trPr>
        <w:tc>
          <w:tcPr>
            <w:tcW w:w="793" w:type="dxa"/>
            <w:vAlign w:val="center"/>
          </w:tcPr>
          <w:p w14:paraId="35BAA2AD">
            <w:pPr>
              <w:pStyle w:val="11"/>
              <w:spacing w:before="41"/>
              <w:ind w:left="8"/>
              <w:jc w:val="center"/>
            </w:pPr>
            <w:r>
              <w:t>1</w:t>
            </w:r>
          </w:p>
        </w:tc>
        <w:tc>
          <w:tcPr>
            <w:tcW w:w="8087" w:type="dxa"/>
            <w:vAlign w:val="center"/>
          </w:tcPr>
          <w:p w14:paraId="7A0D9D95">
            <w:pPr>
              <w:pStyle w:val="11"/>
              <w:spacing w:before="41"/>
              <w:ind w:left="66"/>
            </w:pPr>
            <w:r>
              <w:rPr>
                <w:rFonts w:hint="eastAsia"/>
              </w:rPr>
              <w:t>▲空气压缩机由PTO直接驱动提供动力，充气量≥1500L/min，工作压力与空呼气瓶充满压力值（30MPa）相匹配。采用智能化电子控制系统，中文显示，具有一键式启停、短路、漏电保护、误操作报警等功能。提供空气压缩机的品牌、型号、产地、参数。</w:t>
            </w:r>
          </w:p>
        </w:tc>
      </w:tr>
      <w:tr w14:paraId="529978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5DDC10C">
            <w:pPr>
              <w:pStyle w:val="11"/>
              <w:spacing w:before="41"/>
              <w:ind w:left="8"/>
              <w:jc w:val="center"/>
            </w:pPr>
            <w:r>
              <w:rPr>
                <w:rFonts w:hint="eastAsia"/>
              </w:rPr>
              <w:t>2</w:t>
            </w:r>
          </w:p>
        </w:tc>
        <w:tc>
          <w:tcPr>
            <w:tcW w:w="8087" w:type="dxa"/>
            <w:vAlign w:val="center"/>
          </w:tcPr>
          <w:p w14:paraId="11297C2E">
            <w:pPr>
              <w:pStyle w:val="11"/>
              <w:spacing w:before="41"/>
              <w:ind w:left="66"/>
            </w:pPr>
            <w:r>
              <w:rPr>
                <w:rFonts w:hint="eastAsia"/>
              </w:rPr>
              <w:t>呼吸空气净化过滤系统：耐压≥35Mpa，总滤气量≥7200m³ 。</w:t>
            </w:r>
          </w:p>
        </w:tc>
      </w:tr>
      <w:tr w14:paraId="305158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BC33D8D">
            <w:pPr>
              <w:pStyle w:val="11"/>
              <w:spacing w:before="41"/>
              <w:ind w:left="8"/>
              <w:jc w:val="center"/>
            </w:pPr>
            <w:r>
              <w:rPr>
                <w:rFonts w:hint="eastAsia"/>
              </w:rPr>
              <w:t>3</w:t>
            </w:r>
          </w:p>
        </w:tc>
        <w:tc>
          <w:tcPr>
            <w:tcW w:w="8087" w:type="dxa"/>
            <w:vAlign w:val="center"/>
          </w:tcPr>
          <w:p w14:paraId="012729BA">
            <w:pPr>
              <w:pStyle w:val="11"/>
              <w:spacing w:before="41"/>
              <w:ind w:left="66"/>
            </w:pPr>
            <w:r>
              <w:rPr>
                <w:rFonts w:hint="eastAsia"/>
              </w:rPr>
              <w:t>压缩机控制：采用PLC等当前主流操控模式，配有智慧管理平台系统，可实时将供气系统的“北斗信息、压缩机流量、工作时间、保养时效、故障报警、设备温度”等信息上传至生产厂家的智慧网络平台。用户通过WEB端可远程监控设备运行状态。</w:t>
            </w:r>
          </w:p>
        </w:tc>
      </w:tr>
      <w:tr w14:paraId="098DA7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2692BF11">
            <w:pPr>
              <w:pStyle w:val="11"/>
              <w:spacing w:before="40"/>
              <w:ind w:left="9"/>
            </w:pPr>
            <w:r>
              <w:t>（</w:t>
            </w:r>
            <w:r>
              <w:rPr>
                <w:rFonts w:hint="eastAsia"/>
              </w:rPr>
              <w:t>五</w:t>
            </w:r>
            <w:r>
              <w:t>）</w:t>
            </w:r>
            <w:r>
              <w:rPr>
                <w:rFonts w:hint="eastAsia"/>
              </w:rPr>
              <w:t>储气系统</w:t>
            </w:r>
          </w:p>
        </w:tc>
      </w:tr>
      <w:tr w14:paraId="5280A0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48C663E">
            <w:pPr>
              <w:pStyle w:val="11"/>
              <w:spacing w:before="41"/>
              <w:ind w:left="8"/>
              <w:jc w:val="center"/>
            </w:pPr>
            <w:r>
              <w:rPr>
                <w:rFonts w:hint="eastAsia"/>
              </w:rPr>
              <w:t>1</w:t>
            </w:r>
          </w:p>
        </w:tc>
        <w:tc>
          <w:tcPr>
            <w:tcW w:w="8087" w:type="dxa"/>
            <w:vAlign w:val="center"/>
          </w:tcPr>
          <w:p w14:paraId="09786B87">
            <w:pPr>
              <w:pStyle w:val="11"/>
              <w:spacing w:before="41"/>
              <w:ind w:left="66"/>
            </w:pPr>
            <w:r>
              <w:rPr>
                <w:rFonts w:hint="eastAsia"/>
              </w:rPr>
              <w:t>▲车辆配备不少于12只50L储气瓶（储气瓶安全可靠），额定工作压力≥35Mpa，设有安全阀、减压阀等设备确保安全性。当储气瓶压力低于32Mpa时，空气压缩机自动进行补气，当达到额定压力后自动停止。储气瓶的使用年限≥10年，在使用年限内若出现质量问题由供应商免费提供维护和更换。气瓶组上应设低压报警功能，当钢瓶内气压低于规定值时，应提供声光报警。</w:t>
            </w:r>
          </w:p>
        </w:tc>
      </w:tr>
      <w:tr w14:paraId="604C7C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5EA71C3">
            <w:pPr>
              <w:pStyle w:val="11"/>
              <w:spacing w:before="41"/>
              <w:ind w:left="8"/>
              <w:jc w:val="center"/>
            </w:pPr>
            <w:r>
              <w:rPr>
                <w:rFonts w:hint="eastAsia"/>
              </w:rPr>
              <w:t>2</w:t>
            </w:r>
          </w:p>
        </w:tc>
        <w:tc>
          <w:tcPr>
            <w:tcW w:w="8087" w:type="dxa"/>
            <w:vAlign w:val="center"/>
          </w:tcPr>
          <w:p w14:paraId="14150D4A">
            <w:pPr>
              <w:pStyle w:val="11"/>
              <w:spacing w:before="41"/>
              <w:ind w:left="66"/>
            </w:pPr>
            <w:r>
              <w:rPr>
                <w:rFonts w:hint="eastAsia"/>
              </w:rPr>
              <w:t>车辆配备不少于2组防爆充气箱，每组充气瓶数≥4只，适合6.8L和9L空呼气瓶。每个充气瓶均配有独立的充气管、充气阀和压力表。气瓶托架采用旋转机构，开门时自动切断充气回路，关门时自动打开充气回路。外箱内层和箱体底部设有泄压口。充气阀带有自动放空阀（具有消音功能），便于装卸充气气瓶。充气箱具有防爆、减噪等功能，钢板厚度≥5mm，整体性能安全可靠，可防止气瓶爆破造成人员伤害。</w:t>
            </w:r>
          </w:p>
        </w:tc>
      </w:tr>
      <w:tr w14:paraId="21E90B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99F2C79">
            <w:pPr>
              <w:pStyle w:val="11"/>
              <w:spacing w:before="41"/>
              <w:ind w:left="8"/>
              <w:jc w:val="center"/>
            </w:pPr>
            <w:r>
              <w:rPr>
                <w:rFonts w:hint="eastAsia"/>
              </w:rPr>
              <w:t>3</w:t>
            </w:r>
          </w:p>
        </w:tc>
        <w:tc>
          <w:tcPr>
            <w:tcW w:w="8087" w:type="dxa"/>
            <w:vAlign w:val="center"/>
          </w:tcPr>
          <w:p w14:paraId="4F8FCEF1">
            <w:pPr>
              <w:pStyle w:val="11"/>
              <w:spacing w:before="41"/>
              <w:ind w:left="66"/>
            </w:pPr>
            <w:r>
              <w:rPr>
                <w:rFonts w:hint="eastAsia"/>
              </w:rPr>
              <w:t>备用气瓶架：在上装前部或尾部安装备用气瓶架，车辆可随车配备最大备瓶数≥100只6.8L或9L备用气瓶，放置牢固可靠，提供备用气瓶架实物样图。</w:t>
            </w:r>
          </w:p>
        </w:tc>
      </w:tr>
      <w:tr w14:paraId="71EDD5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6CB56BD">
            <w:pPr>
              <w:pStyle w:val="11"/>
              <w:spacing w:before="41"/>
              <w:ind w:left="8"/>
              <w:jc w:val="center"/>
            </w:pPr>
            <w:r>
              <w:rPr>
                <w:rFonts w:hint="eastAsia"/>
              </w:rPr>
              <w:t>4</w:t>
            </w:r>
          </w:p>
        </w:tc>
        <w:tc>
          <w:tcPr>
            <w:tcW w:w="8087" w:type="dxa"/>
            <w:vAlign w:val="center"/>
          </w:tcPr>
          <w:p w14:paraId="62CC66FB">
            <w:pPr>
              <w:pStyle w:val="11"/>
              <w:spacing w:before="41"/>
              <w:ind w:left="66"/>
            </w:pPr>
            <w:r>
              <w:rPr>
                <w:rFonts w:hint="eastAsia"/>
              </w:rPr>
              <w:t>整个充气舱配有联动照明灯，随器材门自动开启，照明亮度确保夜间使用需要。</w:t>
            </w:r>
          </w:p>
        </w:tc>
      </w:tr>
      <w:tr w14:paraId="1F2967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7124857D">
            <w:pPr>
              <w:pStyle w:val="11"/>
              <w:spacing w:before="40"/>
              <w:ind w:left="9"/>
            </w:pPr>
            <w:r>
              <w:t>（</w:t>
            </w:r>
            <w:r>
              <w:rPr>
                <w:rFonts w:hint="eastAsia"/>
              </w:rPr>
              <w:t>六</w:t>
            </w:r>
            <w:r>
              <w:t>）</w:t>
            </w:r>
            <w:r>
              <w:rPr>
                <w:rFonts w:hint="eastAsia"/>
              </w:rPr>
              <w:t>照明系统</w:t>
            </w:r>
          </w:p>
        </w:tc>
      </w:tr>
      <w:tr w14:paraId="3A0116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87" w:hRule="atLeast"/>
          <w:jc w:val="center"/>
        </w:trPr>
        <w:tc>
          <w:tcPr>
            <w:tcW w:w="793" w:type="dxa"/>
            <w:vAlign w:val="center"/>
          </w:tcPr>
          <w:p w14:paraId="3CF5C8D0">
            <w:pPr>
              <w:pStyle w:val="11"/>
              <w:spacing w:before="177"/>
              <w:ind w:left="8"/>
              <w:jc w:val="center"/>
            </w:pPr>
            <w:r>
              <w:t>1</w:t>
            </w:r>
          </w:p>
        </w:tc>
        <w:tc>
          <w:tcPr>
            <w:tcW w:w="8087" w:type="dxa"/>
            <w:vAlign w:val="center"/>
          </w:tcPr>
          <w:p w14:paraId="66054CB3">
            <w:pPr>
              <w:pStyle w:val="13"/>
              <w:ind w:firstLine="0" w:firstLineChars="0"/>
              <w:rPr>
                <w:rFonts w:ascii="宋体" w:hAnsi="宋体" w:cs="宋体"/>
                <w:szCs w:val="24"/>
                <w:lang w:val="zh-CN" w:bidi="zh-CN"/>
              </w:rPr>
            </w:pPr>
            <w:r>
              <w:rPr>
                <w:rFonts w:hint="eastAsia" w:ascii="宋体" w:hAnsi="宋体" w:cs="宋体"/>
                <w:szCs w:val="24"/>
                <w:lang w:val="zh-CN" w:bidi="zh-CN"/>
              </w:rPr>
              <w:t>功率≥4×1000W，LED照明灯。提供照明系统品牌、型号。</w:t>
            </w:r>
          </w:p>
        </w:tc>
      </w:tr>
      <w:tr w14:paraId="300833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5A8D94A4">
            <w:pPr>
              <w:pStyle w:val="11"/>
              <w:spacing w:before="177"/>
              <w:ind w:left="8"/>
              <w:jc w:val="center"/>
            </w:pPr>
            <w:r>
              <w:rPr>
                <w:rFonts w:hint="eastAsia"/>
              </w:rPr>
              <w:t>2</w:t>
            </w:r>
          </w:p>
        </w:tc>
        <w:tc>
          <w:tcPr>
            <w:tcW w:w="8087" w:type="dxa"/>
            <w:vAlign w:val="center"/>
          </w:tcPr>
          <w:p w14:paraId="55DFF924">
            <w:pPr>
              <w:pStyle w:val="13"/>
              <w:ind w:firstLine="0" w:firstLineChars="0"/>
              <w:rPr>
                <w:rFonts w:ascii="宋体" w:hAnsi="宋体" w:cs="宋体"/>
                <w:szCs w:val="24"/>
                <w:lang w:val="zh-CN" w:bidi="zh-CN"/>
              </w:rPr>
            </w:pPr>
            <w:r>
              <w:rPr>
                <w:rFonts w:hint="eastAsia" w:ascii="宋体" w:hAnsi="宋体" w:cs="宋体"/>
                <w:szCs w:val="24"/>
                <w:lang w:val="zh-CN" w:bidi="zh-CN"/>
              </w:rPr>
              <w:t>升降高度：垂直离地高度≥7m，具备水平旋转和俯仰功能。</w:t>
            </w:r>
          </w:p>
        </w:tc>
      </w:tr>
      <w:tr w14:paraId="722B7A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44362F07">
            <w:pPr>
              <w:pStyle w:val="11"/>
              <w:spacing w:before="177"/>
              <w:ind w:left="8"/>
              <w:jc w:val="center"/>
            </w:pPr>
            <w:r>
              <w:rPr>
                <w:rFonts w:hint="eastAsia"/>
              </w:rPr>
              <w:t>3</w:t>
            </w:r>
          </w:p>
        </w:tc>
        <w:tc>
          <w:tcPr>
            <w:tcW w:w="8087" w:type="dxa"/>
            <w:vAlign w:val="center"/>
          </w:tcPr>
          <w:p w14:paraId="209A3A30">
            <w:pPr>
              <w:pStyle w:val="13"/>
              <w:ind w:firstLine="0" w:firstLineChars="0"/>
              <w:rPr>
                <w:rFonts w:ascii="宋体" w:hAnsi="宋体" w:cs="宋体"/>
                <w:szCs w:val="24"/>
                <w:lang w:val="zh-CN" w:bidi="zh-CN"/>
              </w:rPr>
            </w:pPr>
            <w:r>
              <w:rPr>
                <w:rFonts w:hint="eastAsia" w:ascii="宋体" w:hAnsi="宋体" w:cs="宋体"/>
                <w:szCs w:val="24"/>
                <w:lang w:val="zh-CN" w:bidi="zh-CN"/>
              </w:rPr>
              <w:t>安装位置：位于车顶适当位置，可为整车及周边情况提供照明。</w:t>
            </w:r>
          </w:p>
        </w:tc>
      </w:tr>
      <w:tr w14:paraId="4DB511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652C0116">
            <w:pPr>
              <w:pStyle w:val="11"/>
              <w:spacing w:before="42"/>
              <w:ind w:left="9"/>
            </w:pPr>
            <w:r>
              <w:t>（</w:t>
            </w:r>
            <w:r>
              <w:rPr>
                <w:rFonts w:hint="eastAsia"/>
              </w:rPr>
              <w:t>七</w:t>
            </w:r>
            <w:r>
              <w:t>）</w:t>
            </w:r>
            <w:r>
              <w:rPr>
                <w:rFonts w:hint="eastAsia"/>
              </w:rPr>
              <w:t>其他</w:t>
            </w:r>
          </w:p>
        </w:tc>
      </w:tr>
      <w:tr w14:paraId="422737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B5999EE">
            <w:pPr>
              <w:pStyle w:val="11"/>
              <w:spacing w:before="42"/>
              <w:ind w:left="8"/>
              <w:jc w:val="center"/>
            </w:pPr>
            <w:r>
              <w:rPr>
                <w:rFonts w:hint="eastAsia"/>
              </w:rPr>
              <w:t>1</w:t>
            </w:r>
          </w:p>
        </w:tc>
        <w:tc>
          <w:tcPr>
            <w:tcW w:w="8087" w:type="dxa"/>
            <w:vAlign w:val="center"/>
          </w:tcPr>
          <w:p w14:paraId="214CF6AB">
            <w:pPr>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w:t>
            </w:r>
            <w:r>
              <w:rPr>
                <w:rFonts w:hint="eastAsia"/>
              </w:rPr>
              <w:t>原尺寸</w:t>
            </w:r>
            <w:r>
              <w:rPr>
                <w:rFonts w:hint="eastAsia" w:ascii="宋体" w:hAnsi="宋体" w:eastAsia="宋体" w:cs="宋体"/>
                <w:lang w:val="zh-CN" w:bidi="zh-CN"/>
              </w:rPr>
              <w:t>备胎、1套底盘首次保养件。</w:t>
            </w:r>
            <w:r>
              <w:rPr>
                <w:rFonts w:hint="eastAsia"/>
              </w:rPr>
              <w:t>1根底盘备用皮带，2套各种灯泡、保险丝、继电器，1套各类电磁阀，1套</w:t>
            </w:r>
            <w:r>
              <w:t>上装</w:t>
            </w:r>
            <w:r>
              <w:rPr>
                <w:rFonts w:hint="eastAsia"/>
              </w:rPr>
              <w:t>车门把手总成，1套空压机滤芯，1套气弹簧各型号，2只行程开关，2只接近开关，1套充气阀维修包，1套空滤器滤芯，保险片各型号10个。</w:t>
            </w:r>
          </w:p>
        </w:tc>
      </w:tr>
      <w:tr w14:paraId="3E4C26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0E1D4034">
            <w:pPr>
              <w:pStyle w:val="11"/>
              <w:spacing w:before="41"/>
              <w:ind w:left="8"/>
              <w:jc w:val="center"/>
            </w:pPr>
            <w:r>
              <w:rPr>
                <w:rFonts w:hint="eastAsia"/>
                <w:lang w:val="en-US"/>
              </w:rPr>
              <w:t>2</w:t>
            </w:r>
          </w:p>
        </w:tc>
        <w:tc>
          <w:tcPr>
            <w:tcW w:w="8087" w:type="dxa"/>
            <w:vAlign w:val="center"/>
          </w:tcPr>
          <w:p w14:paraId="22B3D514">
            <w:pPr>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4B043C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1E6ECFDB">
            <w:pPr>
              <w:ind w:firstLine="420" w:firstLineChars="200"/>
              <w:rPr>
                <w:rFonts w:ascii="宋体" w:hAnsi="宋体" w:eastAsia="宋体" w:cs="宋体"/>
                <w:lang w:val="zh-CN" w:bidi="zh-CN"/>
              </w:rPr>
            </w:pPr>
            <w:r>
              <w:rPr>
                <w:rFonts w:hint="eastAsia"/>
              </w:rPr>
              <w:t>经市场调研，综合</w:t>
            </w:r>
            <w:bookmarkStart w:id="16" w:name="_GoBack"/>
            <w:bookmarkEnd w:id="16"/>
            <w:r>
              <w:rPr>
                <w:rFonts w:hint="eastAsia"/>
              </w:rPr>
              <w:t>上海金盾（</w:t>
            </w:r>
            <w:r>
              <w:t>175</w:t>
            </w:r>
            <w:r>
              <w:rPr>
                <w:rFonts w:hint="eastAsia"/>
              </w:rPr>
              <w:t>万）、江苏振翔（</w:t>
            </w:r>
            <w:r>
              <w:t>169.5</w:t>
            </w:r>
            <w:r>
              <w:rPr>
                <w:rFonts w:hint="eastAsia"/>
              </w:rPr>
              <w:t>万）、北京中卓（</w:t>
            </w:r>
            <w:r>
              <w:t>156.656</w:t>
            </w:r>
            <w:r>
              <w:rPr>
                <w:rFonts w:hint="eastAsia"/>
              </w:rPr>
              <w:t>万）等品牌价格，平均价为167万元。</w:t>
            </w:r>
          </w:p>
        </w:tc>
      </w:tr>
    </w:tbl>
    <w:p w14:paraId="1DC5E162">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66C28F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0740DD3D">
            <w:pPr>
              <w:pStyle w:val="11"/>
              <w:spacing w:before="100"/>
              <w:ind w:firstLine="4" w:firstLineChars="2"/>
              <w:jc w:val="center"/>
              <w:outlineLvl w:val="0"/>
            </w:pPr>
            <w:bookmarkStart w:id="2" w:name="_Toc204953112"/>
            <w:r>
              <w:rPr>
                <w:rFonts w:hint="eastAsia"/>
                <w:lang w:val="en-US"/>
              </w:rPr>
              <w:t>3、国产底盘供液消防车主要参数要求</w:t>
            </w:r>
            <w:bookmarkEnd w:id="2"/>
          </w:p>
        </w:tc>
      </w:tr>
      <w:tr w14:paraId="24A31B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3B1966D8">
            <w:pPr>
              <w:pStyle w:val="11"/>
              <w:spacing w:before="40"/>
              <w:ind w:left="9"/>
            </w:pPr>
            <w:r>
              <w:t>（一）整车</w:t>
            </w:r>
          </w:p>
        </w:tc>
      </w:tr>
      <w:tr w14:paraId="20388A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126B376">
            <w:pPr>
              <w:pStyle w:val="11"/>
              <w:spacing w:before="40"/>
              <w:ind w:left="8"/>
              <w:jc w:val="center"/>
            </w:pPr>
            <w:r>
              <w:t>1</w:t>
            </w:r>
          </w:p>
        </w:tc>
        <w:tc>
          <w:tcPr>
            <w:tcW w:w="8087" w:type="dxa"/>
            <w:vAlign w:val="center"/>
          </w:tcPr>
          <w:p w14:paraId="6708DAE4">
            <w:pPr>
              <w:pStyle w:val="11"/>
              <w:spacing w:before="40" w:line="240" w:lineRule="exact"/>
            </w:pPr>
            <w:r>
              <w:rPr>
                <w:rFonts w:hint="eastAsia"/>
              </w:rPr>
              <w:t>★型号：采用二类底盘改装而成（不低于汕德卡、豪沃、红岩等）。提供底盘的品牌、型号和产地。提供底盘的品牌、型号和产地。整车符合国Ⅵ排放标准（如遇国家汽车排放标准提高，交车时车辆排放标准必须与国家排放要求一致）。提供所交车型的工信部公告</w:t>
            </w:r>
          </w:p>
        </w:tc>
      </w:tr>
      <w:tr w14:paraId="151AAD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CCDADEC">
            <w:pPr>
              <w:pStyle w:val="11"/>
              <w:spacing w:before="40"/>
              <w:ind w:left="8"/>
              <w:jc w:val="center"/>
            </w:pPr>
            <w:r>
              <w:t>2</w:t>
            </w:r>
          </w:p>
        </w:tc>
        <w:tc>
          <w:tcPr>
            <w:tcW w:w="8087" w:type="dxa"/>
            <w:vAlign w:val="center"/>
          </w:tcPr>
          <w:p w14:paraId="15316191">
            <w:pPr>
              <w:spacing w:line="240" w:lineRule="exact"/>
              <w:rPr>
                <w:rFonts w:ascii="宋体" w:hAnsi="宋体" w:eastAsia="宋体" w:cs="宋体"/>
                <w:lang w:val="zh-CN" w:bidi="zh-CN"/>
              </w:rPr>
            </w:pPr>
            <w:r>
              <w:rPr>
                <w:rFonts w:hint="eastAsia" w:ascii="宋体" w:hAnsi="宋体" w:eastAsia="宋体" w:cs="宋体"/>
                <w:lang w:val="zh-CN" w:bidi="zh-CN"/>
              </w:rPr>
              <w:t>▲改装后外形尺寸（长×宽×高）：≤（</w:t>
            </w:r>
            <w:r>
              <w:rPr>
                <w:rFonts w:hint="eastAsia" w:ascii="宋体" w:hAnsi="宋体" w:eastAsia="宋体" w:cs="宋体"/>
                <w:lang w:bidi="zh-CN"/>
              </w:rPr>
              <w:t>13</w:t>
            </w:r>
            <w:r>
              <w:rPr>
                <w:rFonts w:ascii="宋体" w:hAnsi="宋体" w:eastAsia="宋体" w:cs="宋体"/>
                <w:lang w:val="zh-CN" w:bidi="zh-CN"/>
              </w:rPr>
              <w:t>000×2550×</w:t>
            </w:r>
            <w:r>
              <w:rPr>
                <w:rFonts w:hint="eastAsia" w:ascii="宋体" w:hAnsi="宋体" w:eastAsia="宋体" w:cs="宋体"/>
                <w:lang w:bidi="zh-CN"/>
              </w:rPr>
              <w:t>400</w:t>
            </w:r>
            <w:r>
              <w:rPr>
                <w:rFonts w:ascii="宋体" w:hAnsi="宋体" w:eastAsia="宋体" w:cs="宋体"/>
                <w:lang w:val="zh-CN" w:bidi="zh-CN"/>
              </w:rPr>
              <w:t>0</w:t>
            </w:r>
            <w:r>
              <w:rPr>
                <w:rFonts w:hint="eastAsia" w:ascii="宋体" w:hAnsi="宋体" w:eastAsia="宋体" w:cs="宋体"/>
                <w:lang w:val="zh-CN" w:bidi="zh-CN"/>
              </w:rPr>
              <w:t>）</w:t>
            </w:r>
            <w:r>
              <w:rPr>
                <w:rFonts w:ascii="宋体" w:hAnsi="宋体" w:eastAsia="宋体" w:cs="宋体"/>
                <w:lang w:val="zh-CN" w:bidi="zh-CN"/>
              </w:rPr>
              <w:t>mm。</w:t>
            </w:r>
          </w:p>
        </w:tc>
      </w:tr>
      <w:tr w14:paraId="5CAAB3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1F319E7">
            <w:pPr>
              <w:pStyle w:val="11"/>
              <w:spacing w:before="40"/>
              <w:ind w:left="8"/>
              <w:jc w:val="center"/>
            </w:pPr>
            <w:r>
              <w:rPr>
                <w:rFonts w:hint="eastAsia"/>
              </w:rPr>
              <w:t>3</w:t>
            </w:r>
          </w:p>
        </w:tc>
        <w:tc>
          <w:tcPr>
            <w:tcW w:w="8087" w:type="dxa"/>
            <w:vAlign w:val="center"/>
          </w:tcPr>
          <w:p w14:paraId="3E43FA97">
            <w:pPr>
              <w:spacing w:line="240" w:lineRule="exact"/>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203D7A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0E2901B">
            <w:pPr>
              <w:pStyle w:val="11"/>
              <w:spacing w:before="40"/>
              <w:ind w:left="8"/>
              <w:jc w:val="center"/>
            </w:pPr>
            <w:r>
              <w:rPr>
                <w:rFonts w:hint="eastAsia"/>
              </w:rPr>
              <w:t>4</w:t>
            </w:r>
          </w:p>
        </w:tc>
        <w:tc>
          <w:tcPr>
            <w:tcW w:w="8087" w:type="dxa"/>
            <w:vAlign w:val="center"/>
          </w:tcPr>
          <w:p w14:paraId="50C33A7D">
            <w:pPr>
              <w:spacing w:line="240" w:lineRule="exact"/>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0AA69D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732B32A3">
            <w:pPr>
              <w:pStyle w:val="11"/>
              <w:spacing w:before="41" w:line="240" w:lineRule="exact"/>
              <w:ind w:left="9"/>
            </w:pPr>
            <w:r>
              <w:t>（二）底盘</w:t>
            </w:r>
          </w:p>
        </w:tc>
      </w:tr>
      <w:tr w14:paraId="3CC02E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65F07C59">
            <w:pPr>
              <w:pStyle w:val="11"/>
              <w:spacing w:before="41"/>
              <w:ind w:left="8"/>
              <w:jc w:val="center"/>
            </w:pPr>
            <w:r>
              <w:t>1</w:t>
            </w:r>
          </w:p>
        </w:tc>
        <w:tc>
          <w:tcPr>
            <w:tcW w:w="8087" w:type="dxa"/>
            <w:vAlign w:val="center"/>
          </w:tcPr>
          <w:p w14:paraId="48626576">
            <w:pPr>
              <w:pStyle w:val="11"/>
              <w:spacing w:before="41" w:line="240" w:lineRule="exact"/>
              <w:ind w:left="8"/>
            </w:pPr>
            <w:r>
              <w:t>★</w:t>
            </w:r>
            <w:r>
              <w:rPr>
                <w:rFonts w:hint="eastAsia"/>
              </w:rPr>
              <w:t>柴油发动机，</w:t>
            </w:r>
            <w:r>
              <w:rPr>
                <w:rFonts w:hint="eastAsia"/>
                <w:lang w:val="en-US"/>
              </w:rPr>
              <w:t>发动机额定功率：≥300kW。</w:t>
            </w:r>
          </w:p>
        </w:tc>
      </w:tr>
      <w:tr w14:paraId="280F66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5D8E11F">
            <w:pPr>
              <w:pStyle w:val="11"/>
              <w:spacing w:before="41"/>
              <w:ind w:left="8"/>
              <w:jc w:val="center"/>
            </w:pPr>
            <w:r>
              <w:rPr>
                <w:rFonts w:hint="eastAsia"/>
              </w:rPr>
              <w:t>2</w:t>
            </w:r>
          </w:p>
        </w:tc>
        <w:tc>
          <w:tcPr>
            <w:tcW w:w="8087" w:type="dxa"/>
            <w:vAlign w:val="center"/>
          </w:tcPr>
          <w:p w14:paraId="55889C1F">
            <w:pPr>
              <w:pStyle w:val="11"/>
              <w:spacing w:before="41" w:line="240" w:lineRule="exact"/>
            </w:pPr>
            <w:r>
              <w:rPr>
                <w:rFonts w:hint="eastAsia"/>
                <w:lang w:val="en-US"/>
              </w:rPr>
              <w:t>★总质量≥41000kg。</w:t>
            </w:r>
          </w:p>
        </w:tc>
      </w:tr>
      <w:tr w14:paraId="67976B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0CFE078E">
            <w:pPr>
              <w:pStyle w:val="11"/>
              <w:ind w:left="8"/>
              <w:jc w:val="center"/>
            </w:pPr>
            <w:r>
              <w:rPr>
                <w:rFonts w:hint="eastAsia"/>
              </w:rPr>
              <w:t>3</w:t>
            </w:r>
          </w:p>
        </w:tc>
        <w:tc>
          <w:tcPr>
            <w:tcW w:w="8087" w:type="dxa"/>
            <w:vAlign w:val="center"/>
          </w:tcPr>
          <w:p w14:paraId="3A2847F1">
            <w:pPr>
              <w:pStyle w:val="11"/>
              <w:spacing w:before="2" w:line="240" w:lineRule="exact"/>
              <w:ind w:right="-15"/>
            </w:pPr>
            <w:r>
              <w:rPr>
                <w:rFonts w:hint="eastAsia"/>
                <w:lang w:val="en-US"/>
              </w:rPr>
              <w:t>变速箱形式：自动。</w:t>
            </w:r>
          </w:p>
        </w:tc>
      </w:tr>
      <w:tr w14:paraId="0B3EF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265C7389">
            <w:pPr>
              <w:pStyle w:val="11"/>
              <w:ind w:left="8"/>
              <w:jc w:val="center"/>
            </w:pPr>
            <w:r>
              <w:rPr>
                <w:rFonts w:hint="eastAsia"/>
              </w:rPr>
              <w:t>4</w:t>
            </w:r>
          </w:p>
        </w:tc>
        <w:tc>
          <w:tcPr>
            <w:tcW w:w="8087" w:type="dxa"/>
            <w:vAlign w:val="center"/>
          </w:tcPr>
          <w:p w14:paraId="42BE460F">
            <w:pPr>
              <w:pStyle w:val="11"/>
              <w:spacing w:before="2" w:line="240" w:lineRule="exact"/>
              <w:ind w:right="-15"/>
            </w:pPr>
            <w:r>
              <w:rPr>
                <w:rFonts w:hint="eastAsia"/>
              </w:rPr>
              <w:t>驱动形式：</w:t>
            </w:r>
            <w:r>
              <w:rPr>
                <w:rFonts w:hint="eastAsia"/>
                <w:lang w:val="en-US"/>
              </w:rPr>
              <w:t>8</w:t>
            </w:r>
            <w:r>
              <w:rPr>
                <w:rFonts w:hint="eastAsia"/>
              </w:rPr>
              <w:t>×</w:t>
            </w:r>
            <w:r>
              <w:rPr>
                <w:rFonts w:hint="eastAsia"/>
                <w:lang w:val="en-US"/>
              </w:rPr>
              <w:t>4</w:t>
            </w:r>
            <w:r>
              <w:rPr>
                <w:rFonts w:hint="eastAsia"/>
              </w:rPr>
              <w:t>。</w:t>
            </w:r>
          </w:p>
        </w:tc>
      </w:tr>
      <w:tr w14:paraId="0AFA519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5BFF173">
            <w:pPr>
              <w:pStyle w:val="11"/>
              <w:spacing w:before="40"/>
              <w:ind w:left="8"/>
              <w:jc w:val="center"/>
            </w:pPr>
            <w:r>
              <w:rPr>
                <w:rFonts w:hint="eastAsia"/>
                <w:lang w:val="en-US"/>
              </w:rPr>
              <w:t>5</w:t>
            </w:r>
          </w:p>
        </w:tc>
        <w:tc>
          <w:tcPr>
            <w:tcW w:w="8087" w:type="dxa"/>
            <w:vAlign w:val="center"/>
          </w:tcPr>
          <w:p w14:paraId="7D863AFA">
            <w:pPr>
              <w:pStyle w:val="11"/>
              <w:spacing w:before="40" w:line="240" w:lineRule="exact"/>
              <w:ind w:left="8"/>
            </w:pPr>
            <w:r>
              <w:rPr>
                <w:rFonts w:hint="eastAsia"/>
              </w:rPr>
              <w:t>转向器：左侧驾驶，动力助力转向。</w:t>
            </w:r>
          </w:p>
        </w:tc>
      </w:tr>
      <w:tr w14:paraId="32C2FE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1FB65A3">
            <w:pPr>
              <w:pStyle w:val="11"/>
              <w:spacing w:before="40"/>
              <w:ind w:left="8"/>
              <w:jc w:val="center"/>
            </w:pPr>
            <w:r>
              <w:rPr>
                <w:rFonts w:hint="eastAsia"/>
                <w:lang w:val="en-US"/>
              </w:rPr>
              <w:t>6</w:t>
            </w:r>
          </w:p>
        </w:tc>
        <w:tc>
          <w:tcPr>
            <w:tcW w:w="8087" w:type="dxa"/>
            <w:vAlign w:val="center"/>
          </w:tcPr>
          <w:p w14:paraId="6D4C46A4">
            <w:pPr>
              <w:pStyle w:val="11"/>
              <w:spacing w:before="40" w:line="240" w:lineRule="exact"/>
              <w:ind w:left="8"/>
            </w:pPr>
            <w:r>
              <w:rPr>
                <w:rFonts w:hint="eastAsia"/>
              </w:rPr>
              <w:t>制动：EBS。</w:t>
            </w:r>
          </w:p>
        </w:tc>
      </w:tr>
      <w:tr w14:paraId="26A1739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B2D67FC">
            <w:pPr>
              <w:pStyle w:val="11"/>
              <w:spacing w:before="40"/>
              <w:ind w:left="8"/>
              <w:jc w:val="center"/>
            </w:pPr>
            <w:r>
              <w:rPr>
                <w:rFonts w:hint="eastAsia"/>
                <w:lang w:val="en-US"/>
              </w:rPr>
              <w:t>7</w:t>
            </w:r>
          </w:p>
        </w:tc>
        <w:tc>
          <w:tcPr>
            <w:tcW w:w="8087" w:type="dxa"/>
            <w:vAlign w:val="center"/>
          </w:tcPr>
          <w:p w14:paraId="69D2C22F">
            <w:pPr>
              <w:pStyle w:val="11"/>
              <w:spacing w:before="40" w:line="240" w:lineRule="exact"/>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76560D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77D357DA">
            <w:pPr>
              <w:pStyle w:val="11"/>
              <w:spacing w:before="40" w:line="240" w:lineRule="exact"/>
              <w:ind w:left="9"/>
            </w:pPr>
            <w:r>
              <w:t>（三）</w:t>
            </w:r>
            <w:r>
              <w:rPr>
                <w:rFonts w:hint="eastAsia"/>
              </w:rPr>
              <w:t>驾驶室和乘员室</w:t>
            </w:r>
          </w:p>
        </w:tc>
      </w:tr>
      <w:tr w14:paraId="083CAC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793" w:type="dxa"/>
            <w:vAlign w:val="center"/>
          </w:tcPr>
          <w:p w14:paraId="22BC73A1">
            <w:pPr>
              <w:pStyle w:val="11"/>
              <w:spacing w:before="177"/>
              <w:ind w:left="8"/>
              <w:jc w:val="center"/>
            </w:pPr>
            <w:r>
              <w:rPr>
                <w:rFonts w:hint="eastAsia"/>
              </w:rPr>
              <w:t>1</w:t>
            </w:r>
          </w:p>
        </w:tc>
        <w:tc>
          <w:tcPr>
            <w:tcW w:w="8087" w:type="dxa"/>
            <w:vAlign w:val="center"/>
          </w:tcPr>
          <w:p w14:paraId="032DFEA4">
            <w:pPr>
              <w:pStyle w:val="11"/>
              <w:spacing w:before="43" w:line="240" w:lineRule="exact"/>
              <w:ind w:left="8"/>
            </w:pPr>
            <w:r>
              <w:rPr>
                <w:rFonts w:hint="eastAsia"/>
              </w:rPr>
              <w:t>结构：平头，</w:t>
            </w:r>
            <w:r>
              <w:rPr>
                <w:rFonts w:hint="eastAsia"/>
                <w:lang w:val="en-US"/>
              </w:rPr>
              <w:t>2</w:t>
            </w:r>
            <w:r>
              <w:rPr>
                <w:rFonts w:hint="eastAsia"/>
              </w:rPr>
              <w:t>门。门窗为电控窗。</w:t>
            </w:r>
          </w:p>
        </w:tc>
      </w:tr>
      <w:tr w14:paraId="3BC4E6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7C54AF3E">
            <w:pPr>
              <w:pStyle w:val="11"/>
              <w:spacing w:before="177"/>
              <w:ind w:left="8"/>
              <w:jc w:val="center"/>
            </w:pPr>
            <w:r>
              <w:rPr>
                <w:rFonts w:hint="eastAsia"/>
              </w:rPr>
              <w:t>2</w:t>
            </w:r>
          </w:p>
        </w:tc>
        <w:tc>
          <w:tcPr>
            <w:tcW w:w="8087" w:type="dxa"/>
            <w:vAlign w:val="center"/>
          </w:tcPr>
          <w:p w14:paraId="3DAC81F7">
            <w:pPr>
              <w:pStyle w:val="11"/>
              <w:spacing w:before="43" w:line="240" w:lineRule="exact"/>
              <w:ind w:left="8"/>
            </w:pPr>
            <w:r>
              <w:rPr>
                <w:rFonts w:hint="eastAsia"/>
              </w:rPr>
              <w:t>▲驾驶室座位</w:t>
            </w:r>
            <w:r>
              <w:t>≥</w:t>
            </w:r>
            <w:r>
              <w:rPr>
                <w:rFonts w:hint="eastAsia"/>
              </w:rPr>
              <w:t>2，所有座位安装安全带。</w:t>
            </w:r>
          </w:p>
        </w:tc>
      </w:tr>
      <w:tr w14:paraId="65FE76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4CE3B447">
            <w:pPr>
              <w:pStyle w:val="11"/>
              <w:spacing w:before="40" w:line="240" w:lineRule="exact"/>
              <w:ind w:left="9"/>
            </w:pPr>
            <w:r>
              <w:t>（</w:t>
            </w:r>
            <w:r>
              <w:rPr>
                <w:rFonts w:hint="eastAsia"/>
              </w:rPr>
              <w:t>四）</w:t>
            </w:r>
            <w:r>
              <w:rPr>
                <w:rFonts w:hint="eastAsia"/>
                <w:lang w:val="en-US"/>
              </w:rPr>
              <w:t>容罐和泵</w:t>
            </w:r>
          </w:p>
        </w:tc>
      </w:tr>
      <w:tr w14:paraId="0164A23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5C306C3">
            <w:pPr>
              <w:pStyle w:val="11"/>
              <w:spacing w:before="41"/>
              <w:ind w:left="8"/>
              <w:jc w:val="center"/>
            </w:pPr>
            <w:r>
              <w:t>1</w:t>
            </w:r>
          </w:p>
        </w:tc>
        <w:tc>
          <w:tcPr>
            <w:tcW w:w="8087" w:type="dxa"/>
            <w:vAlign w:val="center"/>
          </w:tcPr>
          <w:p w14:paraId="3DA5C74F">
            <w:pPr>
              <w:pStyle w:val="3"/>
              <w:numPr>
                <w:ilvl w:val="4"/>
                <w:numId w:val="0"/>
              </w:numPr>
              <w:spacing w:line="240" w:lineRule="exact"/>
              <w:rPr>
                <w:rFonts w:ascii="宋体" w:hAnsi="宋体" w:eastAsia="宋体" w:cs="宋体"/>
                <w:lang w:bidi="zh-CN"/>
              </w:rPr>
            </w:pPr>
            <w:r>
              <w:rPr>
                <w:rFonts w:hint="eastAsia"/>
              </w:rPr>
              <w:t>▲</w:t>
            </w:r>
            <w:r>
              <w:rPr>
                <w:rFonts w:hint="eastAsia" w:ascii="宋体" w:hAnsi="宋体" w:eastAsia="宋体" w:cs="宋体"/>
                <w:lang w:bidi="zh-CN"/>
              </w:rPr>
              <w:t>泡沫载液量≥24000kg。设有大流量管线智能供液系统1套，可与远程供水系统配套使用。</w:t>
            </w:r>
          </w:p>
        </w:tc>
      </w:tr>
      <w:tr w14:paraId="1CD780C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402C896">
            <w:pPr>
              <w:pStyle w:val="11"/>
              <w:spacing w:before="43"/>
              <w:ind w:left="8"/>
              <w:jc w:val="center"/>
              <w:rPr>
                <w:lang w:val="en-US"/>
              </w:rPr>
            </w:pPr>
            <w:r>
              <w:rPr>
                <w:rFonts w:hint="eastAsia"/>
                <w:lang w:val="en-US"/>
              </w:rPr>
              <w:t>2</w:t>
            </w:r>
          </w:p>
        </w:tc>
        <w:tc>
          <w:tcPr>
            <w:tcW w:w="8087" w:type="dxa"/>
            <w:vAlign w:val="center"/>
          </w:tcPr>
          <w:p w14:paraId="3EC02F98">
            <w:pPr>
              <w:pStyle w:val="11"/>
              <w:spacing w:before="43" w:line="240" w:lineRule="exact"/>
              <w:ind w:left="8"/>
            </w:pPr>
            <w:r>
              <w:rPr>
                <w:rFonts w:hint="eastAsia"/>
              </w:rPr>
              <w:t>▲整车设有2套独立泡沫泵系统，具备同吸同供功能，整车最大吸液额定流量≥60L/s，最大供液额定流量≥60L/s。配备泡沫吸液臂。</w:t>
            </w:r>
          </w:p>
        </w:tc>
      </w:tr>
      <w:tr w14:paraId="486F99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EAAE69F">
            <w:pPr>
              <w:pStyle w:val="11"/>
              <w:spacing w:before="43"/>
              <w:ind w:left="8"/>
              <w:jc w:val="center"/>
              <w:rPr>
                <w:lang w:val="en-US"/>
              </w:rPr>
            </w:pPr>
            <w:r>
              <w:rPr>
                <w:rFonts w:hint="eastAsia"/>
                <w:lang w:val="en-US"/>
              </w:rPr>
              <w:t>3</w:t>
            </w:r>
          </w:p>
        </w:tc>
        <w:tc>
          <w:tcPr>
            <w:tcW w:w="8087" w:type="dxa"/>
            <w:vAlign w:val="center"/>
          </w:tcPr>
          <w:p w14:paraId="43862D34">
            <w:pPr>
              <w:pStyle w:val="11"/>
              <w:spacing w:before="43" w:line="240" w:lineRule="exact"/>
              <w:ind w:left="8"/>
            </w:pPr>
            <w:r>
              <w:rPr>
                <w:rFonts w:hint="eastAsia"/>
              </w:rPr>
              <w:t>左右各设有2个φ90mm出液口，并设有控制阀和接头。泡沫罐至供液泵设有控制阀。配备冲洗管路，设置外接水源冲洗接口。</w:t>
            </w:r>
          </w:p>
        </w:tc>
      </w:tr>
      <w:tr w14:paraId="34B6F4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33F6B18">
            <w:pPr>
              <w:pStyle w:val="11"/>
              <w:spacing w:before="43"/>
              <w:ind w:left="8"/>
              <w:jc w:val="center"/>
              <w:rPr>
                <w:lang w:val="en-US"/>
              </w:rPr>
            </w:pPr>
            <w:r>
              <w:rPr>
                <w:rFonts w:hint="eastAsia"/>
                <w:lang w:val="en-US"/>
              </w:rPr>
              <w:t>4</w:t>
            </w:r>
          </w:p>
        </w:tc>
        <w:tc>
          <w:tcPr>
            <w:tcW w:w="8087" w:type="dxa"/>
            <w:vAlign w:val="center"/>
          </w:tcPr>
          <w:p w14:paraId="5F49C731">
            <w:pPr>
              <w:pStyle w:val="11"/>
              <w:spacing w:before="43" w:line="240" w:lineRule="exact"/>
              <w:ind w:left="8"/>
            </w:pPr>
            <w:r>
              <w:rPr>
                <w:rFonts w:hint="eastAsia"/>
              </w:rPr>
              <w:t>正压式自动比例混合器：适用1%～8%任意一种泡沫。</w:t>
            </w:r>
          </w:p>
        </w:tc>
      </w:tr>
      <w:tr w14:paraId="710132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7502C0D9">
            <w:pPr>
              <w:pStyle w:val="11"/>
              <w:spacing w:before="42" w:line="240" w:lineRule="exact"/>
              <w:ind w:left="9"/>
            </w:pPr>
            <w:r>
              <w:rPr>
                <w:rFonts w:hint="eastAsia"/>
              </w:rPr>
              <w:t>（六）其他</w:t>
            </w:r>
          </w:p>
        </w:tc>
      </w:tr>
      <w:tr w14:paraId="166AE5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5E04282F">
            <w:pPr>
              <w:pStyle w:val="11"/>
              <w:spacing w:before="41"/>
              <w:ind w:left="8"/>
              <w:jc w:val="center"/>
            </w:pPr>
            <w:r>
              <w:rPr>
                <w:rFonts w:hint="eastAsia"/>
                <w:lang w:val="en-US"/>
              </w:rPr>
              <w:t>1</w:t>
            </w:r>
          </w:p>
        </w:tc>
        <w:tc>
          <w:tcPr>
            <w:tcW w:w="8087" w:type="dxa"/>
            <w:vAlign w:val="center"/>
          </w:tcPr>
          <w:p w14:paraId="374FC76B">
            <w:pPr>
              <w:adjustRightInd w:val="0"/>
              <w:spacing w:line="240" w:lineRule="exact"/>
              <w:ind w:left="21" w:leftChars="10"/>
              <w:textAlignment w:val="baseline"/>
              <w:outlineLvl w:val="2"/>
              <w:rPr>
                <w:rFonts w:ascii="宋体" w:hAnsi="宋体" w:eastAsia="宋体" w:cs="宋体"/>
                <w:lang w:val="zh-CN" w:bidi="zh-CN"/>
              </w:rPr>
            </w:pPr>
            <w:r>
              <w:rPr>
                <w:rFonts w:hint="eastAsia" w:ascii="宋体" w:hAnsi="宋体" w:eastAsia="宋体" w:cs="宋体"/>
                <w:lang w:val="zh-CN" w:bidi="zh-CN"/>
              </w:rPr>
              <w:t>随车器材：</w:t>
            </w:r>
            <w:r>
              <w:rPr>
                <w:rFonts w:hint="eastAsia"/>
              </w:rPr>
              <w:t>有衬里水带总成、供水弯管、浮艇泵固定绳、吊机垫块、</w:t>
            </w:r>
            <w:r>
              <w:rPr>
                <w:rFonts w:hint="eastAsia" w:asciiTheme="minorEastAsia" w:hAnsiTheme="minorEastAsia"/>
                <w:sz w:val="22"/>
                <w:szCs w:val="21"/>
              </w:rPr>
              <w:t>管式分水器（每辆水带敷设车至少配备DN300-2×DN150/4×DN90型1只、DN300-2×DN150型2只、DN150-2×DN90型4只）、分水水带、外扣水带接口扳手、内扣水带接口扳手</w:t>
            </w:r>
            <w:r>
              <w:rPr>
                <w:rFonts w:hint="eastAsia"/>
              </w:rPr>
              <w:t>等配套器材。</w:t>
            </w:r>
          </w:p>
        </w:tc>
      </w:tr>
      <w:tr w14:paraId="2247EA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58296CA5">
            <w:pPr>
              <w:pStyle w:val="11"/>
              <w:spacing w:before="41"/>
              <w:ind w:left="8"/>
              <w:jc w:val="center"/>
              <w:rPr>
                <w:lang w:val="en-US"/>
              </w:rPr>
            </w:pPr>
            <w:r>
              <w:rPr>
                <w:rFonts w:hint="eastAsia"/>
                <w:lang w:val="en-US"/>
              </w:rPr>
              <w:t>2</w:t>
            </w:r>
          </w:p>
        </w:tc>
        <w:tc>
          <w:tcPr>
            <w:tcW w:w="8087" w:type="dxa"/>
            <w:vAlign w:val="center"/>
          </w:tcPr>
          <w:p w14:paraId="70372882">
            <w:pPr>
              <w:spacing w:line="240" w:lineRule="exact"/>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随车配件：自救式灭火器1个、1套车辆防滑垫块、1套底盘工具、1个原装原尺寸备胎、1套底盘首次保养件。</w:t>
            </w:r>
          </w:p>
        </w:tc>
      </w:tr>
      <w:tr w14:paraId="2DC2E1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18F80D16">
            <w:pPr>
              <w:pStyle w:val="11"/>
              <w:spacing w:before="41"/>
              <w:ind w:left="8"/>
              <w:jc w:val="center"/>
            </w:pPr>
            <w:r>
              <w:rPr>
                <w:rFonts w:hint="eastAsia"/>
                <w:lang w:val="en-US"/>
              </w:rPr>
              <w:t>3</w:t>
            </w:r>
          </w:p>
        </w:tc>
        <w:tc>
          <w:tcPr>
            <w:tcW w:w="8087" w:type="dxa"/>
            <w:vAlign w:val="center"/>
          </w:tcPr>
          <w:p w14:paraId="49562097">
            <w:pPr>
              <w:spacing w:line="240" w:lineRule="exact"/>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2DA2B4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07E47C10">
            <w:pPr>
              <w:spacing w:line="240" w:lineRule="exact"/>
              <w:ind w:firstLine="420" w:firstLineChars="200"/>
              <w:rPr>
                <w:rFonts w:ascii="宋体" w:hAnsi="宋体" w:eastAsia="宋体" w:cs="宋体"/>
                <w:lang w:bidi="zh-CN"/>
              </w:rPr>
            </w:pPr>
            <w:r>
              <w:rPr>
                <w:rFonts w:hint="eastAsia"/>
              </w:rPr>
              <w:t>经市场调研，综合牡丹江森田（</w:t>
            </w:r>
            <w:r>
              <w:t>1</w:t>
            </w:r>
            <w:r>
              <w:rPr>
                <w:rFonts w:hint="eastAsia"/>
              </w:rPr>
              <w:t>50万）、四川川消（</w:t>
            </w:r>
            <w:r>
              <w:t>1</w:t>
            </w:r>
            <w:r>
              <w:rPr>
                <w:rFonts w:hint="eastAsia"/>
              </w:rPr>
              <w:t>23万）、长沙中联（</w:t>
            </w:r>
            <w:r>
              <w:t>1</w:t>
            </w:r>
            <w:r>
              <w:rPr>
                <w:rFonts w:hint="eastAsia"/>
              </w:rPr>
              <w:t>38万）等品牌价格，平均价为137万元。</w:t>
            </w:r>
          </w:p>
        </w:tc>
      </w:tr>
    </w:tbl>
    <w:p w14:paraId="64B3B83E">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79BAE6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2CDA341B">
            <w:pPr>
              <w:pStyle w:val="11"/>
              <w:spacing w:before="100"/>
              <w:ind w:firstLine="4" w:firstLineChars="2"/>
              <w:jc w:val="center"/>
              <w:outlineLvl w:val="0"/>
            </w:pPr>
            <w:bookmarkStart w:id="3" w:name="_Toc204953113"/>
            <w:r>
              <w:rPr>
                <w:rFonts w:hint="eastAsia"/>
                <w:lang w:val="en-US"/>
              </w:rPr>
              <w:t>4、国产底盘化学事故抢险救援消防车主要参数要求</w:t>
            </w:r>
            <w:bookmarkEnd w:id="3"/>
          </w:p>
        </w:tc>
      </w:tr>
      <w:tr w14:paraId="599AD1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2382030C">
            <w:pPr>
              <w:pStyle w:val="11"/>
              <w:spacing w:before="40"/>
              <w:ind w:left="9"/>
            </w:pPr>
            <w:r>
              <w:t>（一）整车</w:t>
            </w:r>
          </w:p>
        </w:tc>
      </w:tr>
      <w:tr w14:paraId="2B014F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3F714ED">
            <w:pPr>
              <w:pStyle w:val="11"/>
              <w:spacing w:before="40"/>
              <w:ind w:left="8"/>
              <w:jc w:val="center"/>
            </w:pPr>
            <w:r>
              <w:t>1</w:t>
            </w:r>
          </w:p>
        </w:tc>
        <w:tc>
          <w:tcPr>
            <w:tcW w:w="8087" w:type="dxa"/>
            <w:vAlign w:val="center"/>
          </w:tcPr>
          <w:p w14:paraId="7FC2553A">
            <w:pPr>
              <w:pStyle w:val="11"/>
              <w:spacing w:before="40"/>
            </w:pPr>
            <w:r>
              <w:rPr>
                <w:rFonts w:hint="eastAsia"/>
              </w:rPr>
              <w:t>★型号：采用二类底盘改装而成（不低于汕德卡、豪沃、红岩等）。提供底盘的品牌、型号和产地。整车符合国Ⅵ排放标准（如遇国家汽车排放标准提高，交车时车辆排放标准必须与国家排放要求一致）。提供所投标车型工信部公告。</w:t>
            </w:r>
          </w:p>
        </w:tc>
      </w:tr>
      <w:tr w14:paraId="3FD705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6E1289C">
            <w:pPr>
              <w:pStyle w:val="11"/>
              <w:spacing w:before="40"/>
              <w:ind w:left="8"/>
              <w:jc w:val="center"/>
            </w:pPr>
            <w:r>
              <w:t>2</w:t>
            </w:r>
          </w:p>
        </w:tc>
        <w:tc>
          <w:tcPr>
            <w:tcW w:w="8087" w:type="dxa"/>
            <w:vAlign w:val="center"/>
          </w:tcPr>
          <w:p w14:paraId="5B9F6B0D">
            <w:pPr>
              <w:rPr>
                <w:rFonts w:ascii="宋体" w:hAnsi="宋体" w:eastAsia="宋体" w:cs="宋体"/>
                <w:lang w:val="zh-CN" w:bidi="zh-CN"/>
              </w:rPr>
            </w:pPr>
            <w:r>
              <w:rPr>
                <w:rFonts w:hint="eastAsia" w:ascii="宋体" w:hAnsi="宋体" w:eastAsia="宋体" w:cs="宋体"/>
                <w:lang w:val="zh-CN" w:bidi="zh-CN"/>
              </w:rPr>
              <w:t>▲改装后外形尺寸（长×宽×高）：≤（</w:t>
            </w:r>
            <w:r>
              <w:rPr>
                <w:rFonts w:hint="eastAsia" w:ascii="宋体" w:hAnsi="宋体" w:eastAsia="宋体" w:cs="宋体"/>
                <w:lang w:bidi="zh-CN"/>
              </w:rPr>
              <w:t>100</w:t>
            </w:r>
            <w:r>
              <w:rPr>
                <w:rFonts w:ascii="宋体" w:hAnsi="宋体" w:eastAsia="宋体" w:cs="宋体"/>
                <w:lang w:val="zh-CN" w:bidi="zh-CN"/>
              </w:rPr>
              <w:t>00×2550×</w:t>
            </w:r>
            <w:r>
              <w:rPr>
                <w:rFonts w:hint="eastAsia" w:ascii="宋体" w:hAnsi="宋体" w:eastAsia="宋体" w:cs="宋体"/>
                <w:lang w:val="zh-CN" w:bidi="zh-CN"/>
              </w:rPr>
              <w:t>3</w:t>
            </w:r>
            <w:r>
              <w:rPr>
                <w:rFonts w:hint="eastAsia" w:ascii="宋体" w:hAnsi="宋体" w:eastAsia="宋体" w:cs="宋体"/>
                <w:lang w:bidi="zh-CN"/>
              </w:rPr>
              <w:t>700</w:t>
            </w:r>
            <w:r>
              <w:rPr>
                <w:rFonts w:hint="eastAsia" w:ascii="宋体" w:hAnsi="宋体" w:eastAsia="宋体" w:cs="宋体"/>
                <w:lang w:val="zh-CN" w:bidi="zh-CN"/>
              </w:rPr>
              <w:t>）</w:t>
            </w:r>
            <w:r>
              <w:rPr>
                <w:rFonts w:ascii="宋体" w:hAnsi="宋体" w:eastAsia="宋体" w:cs="宋体"/>
                <w:lang w:val="zh-CN" w:bidi="zh-CN"/>
              </w:rPr>
              <w:t>mm。</w:t>
            </w:r>
          </w:p>
        </w:tc>
      </w:tr>
      <w:tr w14:paraId="4D9D54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07C88B7">
            <w:pPr>
              <w:pStyle w:val="11"/>
              <w:spacing w:before="40"/>
              <w:ind w:left="8"/>
              <w:jc w:val="center"/>
            </w:pPr>
            <w:r>
              <w:rPr>
                <w:rFonts w:hint="eastAsia"/>
              </w:rPr>
              <w:t>3</w:t>
            </w:r>
          </w:p>
        </w:tc>
        <w:tc>
          <w:tcPr>
            <w:tcW w:w="8087" w:type="dxa"/>
            <w:vAlign w:val="center"/>
          </w:tcPr>
          <w:p w14:paraId="395FB190">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32970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3F4B707">
            <w:pPr>
              <w:pStyle w:val="11"/>
              <w:spacing w:before="40"/>
              <w:ind w:left="8"/>
              <w:jc w:val="center"/>
            </w:pPr>
            <w:r>
              <w:rPr>
                <w:rFonts w:hint="eastAsia"/>
              </w:rPr>
              <w:t>4</w:t>
            </w:r>
          </w:p>
        </w:tc>
        <w:tc>
          <w:tcPr>
            <w:tcW w:w="8087" w:type="dxa"/>
            <w:vAlign w:val="center"/>
          </w:tcPr>
          <w:p w14:paraId="2F385CEF">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436AD0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3B1E9C3">
            <w:pPr>
              <w:pStyle w:val="11"/>
              <w:spacing w:before="41"/>
              <w:ind w:left="9"/>
            </w:pPr>
            <w:r>
              <w:t>（二）底盘</w:t>
            </w:r>
          </w:p>
        </w:tc>
      </w:tr>
      <w:tr w14:paraId="1FADAA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79EE6EC0">
            <w:pPr>
              <w:pStyle w:val="11"/>
              <w:spacing w:before="41"/>
              <w:ind w:left="8"/>
              <w:jc w:val="center"/>
            </w:pPr>
            <w:r>
              <w:t>1</w:t>
            </w:r>
          </w:p>
        </w:tc>
        <w:tc>
          <w:tcPr>
            <w:tcW w:w="8087" w:type="dxa"/>
            <w:vAlign w:val="center"/>
          </w:tcPr>
          <w:p w14:paraId="058723B8">
            <w:pPr>
              <w:pStyle w:val="11"/>
              <w:spacing w:before="41"/>
              <w:ind w:left="8"/>
            </w:pPr>
            <w:r>
              <w:t>★</w:t>
            </w:r>
            <w:r>
              <w:rPr>
                <w:rFonts w:hint="eastAsia"/>
              </w:rPr>
              <w:t>柴油发动机，</w:t>
            </w:r>
            <w:r>
              <w:rPr>
                <w:rFonts w:hint="eastAsia"/>
                <w:lang w:val="en-US"/>
              </w:rPr>
              <w:t>发动机额定功率：≥210kW。</w:t>
            </w:r>
          </w:p>
        </w:tc>
      </w:tr>
      <w:tr w14:paraId="40EDDB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5A0ED7C">
            <w:pPr>
              <w:pStyle w:val="11"/>
              <w:spacing w:before="41"/>
              <w:ind w:left="8"/>
              <w:jc w:val="center"/>
            </w:pPr>
            <w:r>
              <w:rPr>
                <w:rFonts w:hint="eastAsia"/>
              </w:rPr>
              <w:t>2</w:t>
            </w:r>
          </w:p>
        </w:tc>
        <w:tc>
          <w:tcPr>
            <w:tcW w:w="8087" w:type="dxa"/>
            <w:vAlign w:val="center"/>
          </w:tcPr>
          <w:p w14:paraId="5E7EB736">
            <w:pPr>
              <w:pStyle w:val="11"/>
              <w:spacing w:before="41"/>
            </w:pPr>
            <w:r>
              <w:rPr>
                <w:rFonts w:hint="eastAsia"/>
                <w:lang w:val="en-US"/>
              </w:rPr>
              <w:t>★总质量≥13000kg</w:t>
            </w:r>
          </w:p>
        </w:tc>
      </w:tr>
      <w:tr w14:paraId="2A4577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0497102F">
            <w:pPr>
              <w:pStyle w:val="11"/>
              <w:ind w:left="8"/>
              <w:jc w:val="center"/>
            </w:pPr>
            <w:r>
              <w:rPr>
                <w:rFonts w:hint="eastAsia"/>
                <w:lang w:val="en-US"/>
              </w:rPr>
              <w:t>3</w:t>
            </w:r>
          </w:p>
        </w:tc>
        <w:tc>
          <w:tcPr>
            <w:tcW w:w="8087" w:type="dxa"/>
            <w:vAlign w:val="center"/>
          </w:tcPr>
          <w:p w14:paraId="3D602CFC">
            <w:pPr>
              <w:pStyle w:val="11"/>
              <w:spacing w:before="2"/>
              <w:ind w:right="-15"/>
            </w:pPr>
            <w:r>
              <w:rPr>
                <w:rFonts w:hint="eastAsia"/>
                <w:lang w:val="en-US"/>
              </w:rPr>
              <w:t>变速箱形式：自动。</w:t>
            </w:r>
          </w:p>
        </w:tc>
      </w:tr>
      <w:tr w14:paraId="723369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1D6024B7">
            <w:pPr>
              <w:pStyle w:val="11"/>
              <w:ind w:left="8"/>
              <w:jc w:val="center"/>
            </w:pPr>
            <w:r>
              <w:rPr>
                <w:rFonts w:hint="eastAsia"/>
                <w:lang w:val="en-US"/>
              </w:rPr>
              <w:t>4</w:t>
            </w:r>
          </w:p>
        </w:tc>
        <w:tc>
          <w:tcPr>
            <w:tcW w:w="8087" w:type="dxa"/>
            <w:vAlign w:val="center"/>
          </w:tcPr>
          <w:p w14:paraId="7B7F4511">
            <w:pPr>
              <w:pStyle w:val="11"/>
              <w:tabs>
                <w:tab w:val="left" w:pos="5634"/>
              </w:tabs>
              <w:spacing w:before="2"/>
              <w:ind w:right="-15"/>
            </w:pPr>
            <w:r>
              <w:rPr>
                <w:rFonts w:hint="eastAsia"/>
              </w:rPr>
              <w:t>驱动形式：4×</w:t>
            </w:r>
            <w:r>
              <w:rPr>
                <w:rFonts w:hint="eastAsia"/>
                <w:lang w:val="en-US"/>
              </w:rPr>
              <w:t>2</w:t>
            </w:r>
            <w:r>
              <w:rPr>
                <w:rFonts w:hint="eastAsia"/>
              </w:rPr>
              <w:t>。</w:t>
            </w:r>
            <w:r>
              <w:rPr>
                <w:rFonts w:hint="eastAsia"/>
              </w:rPr>
              <w:tab/>
            </w:r>
          </w:p>
        </w:tc>
      </w:tr>
      <w:tr w14:paraId="2B157F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DB57183">
            <w:pPr>
              <w:pStyle w:val="11"/>
              <w:spacing w:before="40"/>
              <w:ind w:left="8"/>
              <w:jc w:val="center"/>
            </w:pPr>
            <w:r>
              <w:rPr>
                <w:rFonts w:hint="eastAsia"/>
                <w:lang w:val="en-US"/>
              </w:rPr>
              <w:t>5</w:t>
            </w:r>
          </w:p>
        </w:tc>
        <w:tc>
          <w:tcPr>
            <w:tcW w:w="8087" w:type="dxa"/>
            <w:vAlign w:val="center"/>
          </w:tcPr>
          <w:p w14:paraId="6863A7B7">
            <w:pPr>
              <w:pStyle w:val="11"/>
              <w:spacing w:before="40"/>
              <w:ind w:left="8"/>
            </w:pPr>
            <w:r>
              <w:rPr>
                <w:rFonts w:hint="eastAsia"/>
              </w:rPr>
              <w:t>转向器：左侧驾驶，动力助力转向。</w:t>
            </w:r>
          </w:p>
        </w:tc>
      </w:tr>
      <w:tr w14:paraId="760F21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5BA9521">
            <w:pPr>
              <w:pStyle w:val="11"/>
              <w:spacing w:before="40"/>
              <w:ind w:left="8"/>
              <w:jc w:val="center"/>
            </w:pPr>
            <w:r>
              <w:rPr>
                <w:rFonts w:hint="eastAsia"/>
                <w:lang w:val="en-US"/>
              </w:rPr>
              <w:t>6</w:t>
            </w:r>
          </w:p>
        </w:tc>
        <w:tc>
          <w:tcPr>
            <w:tcW w:w="8087" w:type="dxa"/>
            <w:vAlign w:val="center"/>
          </w:tcPr>
          <w:p w14:paraId="0FC5B87F">
            <w:pPr>
              <w:pStyle w:val="11"/>
              <w:spacing w:before="40"/>
              <w:ind w:left="8"/>
            </w:pPr>
            <w:r>
              <w:rPr>
                <w:rFonts w:hint="eastAsia"/>
              </w:rPr>
              <w:t>制动：EBS。</w:t>
            </w:r>
          </w:p>
        </w:tc>
      </w:tr>
      <w:tr w14:paraId="75C717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1F17B53">
            <w:pPr>
              <w:pStyle w:val="11"/>
              <w:spacing w:before="40"/>
              <w:ind w:left="8"/>
              <w:jc w:val="center"/>
            </w:pPr>
            <w:r>
              <w:rPr>
                <w:rFonts w:hint="eastAsia"/>
                <w:lang w:val="en-US"/>
              </w:rPr>
              <w:t>7</w:t>
            </w:r>
          </w:p>
        </w:tc>
        <w:tc>
          <w:tcPr>
            <w:tcW w:w="8087" w:type="dxa"/>
            <w:vAlign w:val="center"/>
          </w:tcPr>
          <w:p w14:paraId="2D88BFFF">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3C0A57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788A2B1A">
            <w:pPr>
              <w:pStyle w:val="11"/>
              <w:spacing w:before="40"/>
              <w:ind w:left="9"/>
            </w:pPr>
            <w:r>
              <w:t>（三）</w:t>
            </w:r>
            <w:r>
              <w:rPr>
                <w:rFonts w:hint="eastAsia"/>
              </w:rPr>
              <w:t>驾驶室和乘员室</w:t>
            </w:r>
          </w:p>
        </w:tc>
      </w:tr>
      <w:tr w14:paraId="77C76C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7F708A92">
            <w:pPr>
              <w:pStyle w:val="11"/>
              <w:spacing w:before="177"/>
              <w:ind w:left="8"/>
              <w:jc w:val="center"/>
            </w:pPr>
            <w:r>
              <w:rPr>
                <w:rFonts w:hint="eastAsia"/>
              </w:rPr>
              <w:t>1</w:t>
            </w:r>
          </w:p>
        </w:tc>
        <w:tc>
          <w:tcPr>
            <w:tcW w:w="8087" w:type="dxa"/>
            <w:vAlign w:val="center"/>
          </w:tcPr>
          <w:p w14:paraId="5719ECF4">
            <w:pPr>
              <w:pStyle w:val="11"/>
              <w:spacing w:before="43"/>
              <w:ind w:left="8"/>
            </w:pPr>
            <w:r>
              <w:rPr>
                <w:rFonts w:hint="eastAsia"/>
              </w:rPr>
              <w:t>结构：平头，4门（驾驶室2门，乘员室2门）。门窗为电控窗。</w:t>
            </w:r>
          </w:p>
        </w:tc>
      </w:tr>
      <w:tr w14:paraId="5FD32B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41F68A56">
            <w:pPr>
              <w:pStyle w:val="11"/>
              <w:spacing w:before="177"/>
              <w:ind w:left="8"/>
              <w:jc w:val="center"/>
            </w:pPr>
            <w:r>
              <w:rPr>
                <w:rFonts w:hint="eastAsia"/>
              </w:rPr>
              <w:t>2</w:t>
            </w:r>
          </w:p>
        </w:tc>
        <w:tc>
          <w:tcPr>
            <w:tcW w:w="8087" w:type="dxa"/>
            <w:vAlign w:val="center"/>
          </w:tcPr>
          <w:p w14:paraId="11391369">
            <w:pPr>
              <w:pStyle w:val="11"/>
              <w:spacing w:before="43"/>
              <w:ind w:left="8"/>
            </w:pPr>
            <w:r>
              <w:rPr>
                <w:rFonts w:hint="eastAsia"/>
              </w:rPr>
              <w:t>驾驶室座位</w:t>
            </w:r>
            <w:r>
              <w:t>≥</w:t>
            </w:r>
            <w:r>
              <w:rPr>
                <w:rFonts w:hint="eastAsia"/>
              </w:rPr>
              <w:t>2，乘员室座位</w:t>
            </w:r>
            <w:r>
              <w:t>≥</w:t>
            </w:r>
            <w:r>
              <w:rPr>
                <w:rFonts w:hint="eastAsia"/>
                <w:lang w:val="en-US"/>
              </w:rPr>
              <w:t>4</w:t>
            </w:r>
            <w:r>
              <w:rPr>
                <w:rFonts w:hint="eastAsia"/>
              </w:rPr>
              <w:t>，副驾驶室预留空气呼吸器放置空间，所有座位安装安全带。</w:t>
            </w:r>
          </w:p>
        </w:tc>
      </w:tr>
      <w:tr w14:paraId="570218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2" w:hRule="atLeast"/>
          <w:jc w:val="center"/>
        </w:trPr>
        <w:tc>
          <w:tcPr>
            <w:tcW w:w="793" w:type="dxa"/>
            <w:vAlign w:val="center"/>
          </w:tcPr>
          <w:p w14:paraId="561CCEE8">
            <w:pPr>
              <w:pStyle w:val="11"/>
              <w:spacing w:before="177"/>
              <w:ind w:left="8"/>
              <w:jc w:val="center"/>
            </w:pPr>
            <w:r>
              <w:rPr>
                <w:rFonts w:hint="eastAsia"/>
              </w:rPr>
              <w:t>3</w:t>
            </w:r>
          </w:p>
        </w:tc>
        <w:tc>
          <w:tcPr>
            <w:tcW w:w="8087" w:type="dxa"/>
            <w:vAlign w:val="center"/>
          </w:tcPr>
          <w:p w14:paraId="2A3FACD7">
            <w:pPr>
              <w:pStyle w:val="11"/>
              <w:spacing w:before="43"/>
              <w:ind w:left="8"/>
            </w:pPr>
            <w:r>
              <w:rPr>
                <w:rFonts w:hint="eastAsia"/>
              </w:rPr>
              <w:t>乘员室座位下设有储物箱，座位背板内能嵌6.8或9L单瓶空气呼吸器（含气瓶套）支架，配置机械锁止装置。乘员室内所有栏杆、扶手、内衬都应软化处理。设置方便消防员上下的脚踏板，并设有照明装置，踏板站立面应有防滑措施。投标时提供乘员室布置图及空气呼吸器支架样图、座位图。</w:t>
            </w:r>
          </w:p>
        </w:tc>
      </w:tr>
      <w:tr w14:paraId="4084AF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4614974F">
            <w:pPr>
              <w:pStyle w:val="11"/>
              <w:spacing w:before="40"/>
              <w:ind w:left="9"/>
            </w:pPr>
            <w:r>
              <w:t>（</w:t>
            </w:r>
            <w:r>
              <w:rPr>
                <w:rFonts w:hint="eastAsia"/>
              </w:rPr>
              <w:t>四</w:t>
            </w:r>
            <w:r>
              <w:t>）</w:t>
            </w:r>
            <w:r>
              <w:rPr>
                <w:rFonts w:hint="eastAsia"/>
              </w:rPr>
              <w:t>上装</w:t>
            </w:r>
          </w:p>
        </w:tc>
      </w:tr>
      <w:tr w14:paraId="67257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1C2C7C88">
            <w:pPr>
              <w:pStyle w:val="11"/>
              <w:spacing w:before="177"/>
              <w:ind w:left="8"/>
              <w:jc w:val="center"/>
            </w:pPr>
            <w:r>
              <w:rPr>
                <w:rFonts w:hint="eastAsia"/>
              </w:rPr>
              <w:t>1</w:t>
            </w:r>
          </w:p>
        </w:tc>
        <w:tc>
          <w:tcPr>
            <w:tcW w:w="8087" w:type="dxa"/>
            <w:vAlign w:val="center"/>
          </w:tcPr>
          <w:p w14:paraId="64837C3D">
            <w:pPr>
              <w:pStyle w:val="12"/>
              <w:widowControl/>
              <w:rPr>
                <w:rFonts w:eastAsia="宋体"/>
              </w:rPr>
            </w:pPr>
            <w:r>
              <w:rPr>
                <w:rFonts w:hint="eastAsia" w:ascii="宋体" w:hAnsi="宋体" w:eastAsia="宋体" w:cs="宋体"/>
                <w:szCs w:val="24"/>
                <w:lang w:val="zh-CN" w:bidi="zh-CN"/>
              </w:rPr>
              <w:t>结构：全铝合金框架结构。每边设有脚踏板，可以登上拿储物箱内物品，脚踏板可作为器材箱门板，脚踏板应有安全锁销装置，每个脚踏板可承重≥150kg，脚踏板放下后的侧边应有反光条等夜间警示标识。</w:t>
            </w:r>
          </w:p>
        </w:tc>
      </w:tr>
      <w:tr w14:paraId="274D27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324C3C1B">
            <w:pPr>
              <w:pStyle w:val="11"/>
              <w:spacing w:before="177"/>
              <w:ind w:left="8"/>
              <w:jc w:val="center"/>
            </w:pPr>
            <w:r>
              <w:rPr>
                <w:rFonts w:hint="eastAsia"/>
              </w:rPr>
              <w:t>2</w:t>
            </w:r>
          </w:p>
        </w:tc>
        <w:tc>
          <w:tcPr>
            <w:tcW w:w="8087" w:type="dxa"/>
            <w:vAlign w:val="center"/>
          </w:tcPr>
          <w:p w14:paraId="16C41025">
            <w:pPr>
              <w:pStyle w:val="11"/>
              <w:spacing w:before="43"/>
              <w:ind w:left="8"/>
            </w:pPr>
            <w:r>
              <w:rPr>
                <w:rFonts w:hint="eastAsia"/>
              </w:rPr>
              <w:t>储物箱：左右两侧至少各3个储物箱，储物箱由轻合金卷帘门开闭，内有联动照明灯（用防护罩加以保护）。器材厢分隔不少于3层，投标时应提供储物箱三维设计图。</w:t>
            </w:r>
          </w:p>
        </w:tc>
      </w:tr>
      <w:tr w14:paraId="00A2AF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7" w:hRule="atLeast"/>
          <w:jc w:val="center"/>
        </w:trPr>
        <w:tc>
          <w:tcPr>
            <w:tcW w:w="793" w:type="dxa"/>
            <w:vAlign w:val="center"/>
          </w:tcPr>
          <w:p w14:paraId="7FF2B370">
            <w:pPr>
              <w:pStyle w:val="11"/>
              <w:spacing w:before="177"/>
              <w:ind w:left="8"/>
              <w:jc w:val="center"/>
            </w:pPr>
            <w:r>
              <w:rPr>
                <w:rFonts w:hint="eastAsia"/>
                <w:lang w:val="en-US"/>
              </w:rPr>
              <w:t>3</w:t>
            </w:r>
          </w:p>
        </w:tc>
        <w:tc>
          <w:tcPr>
            <w:tcW w:w="8087" w:type="dxa"/>
            <w:vAlign w:val="center"/>
          </w:tcPr>
          <w:p w14:paraId="3BE3CBFA">
            <w:pPr>
              <w:pStyle w:val="11"/>
              <w:spacing w:before="43"/>
              <w:ind w:left="8"/>
            </w:pPr>
            <w:r>
              <w:rPr>
                <w:rFonts w:hint="eastAsia"/>
              </w:rPr>
              <w:t>车顶：由防滑铝板制成。配一个登顶爬梯，铝合金材质，并设有固定措施。</w:t>
            </w:r>
          </w:p>
        </w:tc>
      </w:tr>
      <w:tr w14:paraId="6184B1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12E0E099">
            <w:pPr>
              <w:pStyle w:val="11"/>
              <w:spacing w:before="43"/>
              <w:ind w:left="8"/>
            </w:pPr>
            <w:r>
              <w:rPr>
                <w:rFonts w:hint="eastAsia"/>
              </w:rPr>
              <w:t>（五）升降照明灯</w:t>
            </w:r>
          </w:p>
        </w:tc>
      </w:tr>
      <w:tr w14:paraId="1EBE40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70FDDC5">
            <w:pPr>
              <w:pStyle w:val="11"/>
              <w:spacing w:before="43"/>
              <w:ind w:left="8"/>
              <w:jc w:val="center"/>
            </w:pPr>
            <w:r>
              <w:rPr>
                <w:rFonts w:hint="eastAsia"/>
              </w:rPr>
              <w:t>1</w:t>
            </w:r>
          </w:p>
        </w:tc>
        <w:tc>
          <w:tcPr>
            <w:tcW w:w="8087" w:type="dxa"/>
            <w:vAlign w:val="center"/>
          </w:tcPr>
          <w:p w14:paraId="1B5FBE1D">
            <w:pPr>
              <w:pStyle w:val="11"/>
              <w:spacing w:before="43"/>
              <w:ind w:left="8"/>
            </w:pPr>
            <w:r>
              <w:rPr>
                <w:rFonts w:hint="eastAsia"/>
              </w:rPr>
              <w:t>气动或液压伸缩灯杆，电动操作，同时可以手动操作，离地高度≥6m，俯角≤-90°、仰角≥90°，水平360°旋转，具有一键复位功能。</w:t>
            </w:r>
          </w:p>
        </w:tc>
      </w:tr>
      <w:tr w14:paraId="6A2AD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jc w:val="center"/>
        </w:trPr>
        <w:tc>
          <w:tcPr>
            <w:tcW w:w="793" w:type="dxa"/>
            <w:vAlign w:val="center"/>
          </w:tcPr>
          <w:p w14:paraId="370FE7D2">
            <w:pPr>
              <w:pStyle w:val="11"/>
              <w:spacing w:before="43"/>
              <w:ind w:left="8"/>
              <w:jc w:val="center"/>
              <w:rPr>
                <w:lang w:val="en-US"/>
              </w:rPr>
            </w:pPr>
            <w:r>
              <w:rPr>
                <w:rFonts w:hint="eastAsia"/>
                <w:lang w:val="en-US"/>
              </w:rPr>
              <w:t>2</w:t>
            </w:r>
          </w:p>
        </w:tc>
        <w:tc>
          <w:tcPr>
            <w:tcW w:w="8087" w:type="dxa"/>
            <w:vAlign w:val="center"/>
          </w:tcPr>
          <w:p w14:paraId="0CDB4014">
            <w:pPr>
              <w:pStyle w:val="11"/>
              <w:spacing w:before="43"/>
              <w:ind w:left="8"/>
              <w:rPr>
                <w:lang w:val="en-US"/>
              </w:rPr>
            </w:pPr>
            <w:r>
              <w:rPr>
                <w:rFonts w:hint="eastAsia"/>
              </w:rPr>
              <w:t>照明灯性能不低于4个探照灯（220V/4×500W），防水防尘≥IP65。</w:t>
            </w:r>
          </w:p>
        </w:tc>
      </w:tr>
      <w:tr w14:paraId="63C0E7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F2832F9">
            <w:pPr>
              <w:pStyle w:val="11"/>
              <w:spacing w:before="43"/>
              <w:ind w:left="8"/>
              <w:jc w:val="center"/>
              <w:rPr>
                <w:lang w:val="en-US"/>
              </w:rPr>
            </w:pPr>
            <w:r>
              <w:rPr>
                <w:rFonts w:hint="eastAsia"/>
                <w:lang w:val="en-US"/>
              </w:rPr>
              <w:t>3</w:t>
            </w:r>
          </w:p>
        </w:tc>
        <w:tc>
          <w:tcPr>
            <w:tcW w:w="8087" w:type="dxa"/>
            <w:vAlign w:val="center"/>
          </w:tcPr>
          <w:p w14:paraId="64429C82">
            <w:pPr>
              <w:pStyle w:val="11"/>
              <w:spacing w:before="43"/>
              <w:ind w:left="8"/>
            </w:pPr>
            <w:r>
              <w:rPr>
                <w:rFonts w:hint="eastAsia"/>
              </w:rPr>
              <w:t>控制盘：一个探照灯杆向上、停止和向下的开关和一个探照灯开关位于发电机控制盘上。驾驶室内有一个警告灯指示探照灯杆的伸展。探照灯电路断电器位于发电机控制盘上。</w:t>
            </w:r>
          </w:p>
        </w:tc>
      </w:tr>
      <w:tr w14:paraId="45E6BB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DFADC7B">
            <w:pPr>
              <w:pStyle w:val="11"/>
              <w:spacing w:before="43"/>
              <w:ind w:left="8"/>
              <w:jc w:val="center"/>
              <w:rPr>
                <w:lang w:val="en-US"/>
              </w:rPr>
            </w:pPr>
            <w:r>
              <w:rPr>
                <w:rFonts w:hint="eastAsia"/>
                <w:lang w:val="en-US"/>
              </w:rPr>
              <w:t>4</w:t>
            </w:r>
          </w:p>
        </w:tc>
        <w:tc>
          <w:tcPr>
            <w:tcW w:w="8087" w:type="dxa"/>
            <w:vAlign w:val="center"/>
          </w:tcPr>
          <w:p w14:paraId="536F7F20">
            <w:pPr>
              <w:pStyle w:val="11"/>
              <w:spacing w:before="43"/>
              <w:ind w:left="8"/>
            </w:pPr>
            <w:r>
              <w:rPr>
                <w:rFonts w:hint="eastAsia"/>
              </w:rPr>
              <w:t>提供照明灯品牌、型号、产地、基本技术参数。</w:t>
            </w:r>
          </w:p>
        </w:tc>
      </w:tr>
      <w:tr w14:paraId="1A0C4C8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573CB6BB">
            <w:pPr>
              <w:pStyle w:val="11"/>
              <w:spacing w:before="43"/>
              <w:ind w:left="8"/>
              <w:jc w:val="left"/>
            </w:pPr>
            <w:r>
              <w:rPr>
                <w:rFonts w:hint="eastAsia"/>
              </w:rPr>
              <w:t>（六）液压尾板</w:t>
            </w:r>
          </w:p>
        </w:tc>
      </w:tr>
      <w:tr w14:paraId="7662C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Ex>
        <w:trPr>
          <w:trHeight w:val="350" w:hRule="atLeast"/>
          <w:jc w:val="center"/>
        </w:trPr>
        <w:tc>
          <w:tcPr>
            <w:tcW w:w="793" w:type="dxa"/>
            <w:vAlign w:val="center"/>
          </w:tcPr>
          <w:p w14:paraId="137C6440">
            <w:pPr>
              <w:pStyle w:val="11"/>
              <w:spacing w:before="43"/>
              <w:ind w:left="8"/>
              <w:jc w:val="center"/>
            </w:pPr>
            <w:r>
              <w:rPr>
                <w:rFonts w:hint="eastAsia"/>
              </w:rPr>
              <w:t>1</w:t>
            </w:r>
          </w:p>
        </w:tc>
        <w:tc>
          <w:tcPr>
            <w:tcW w:w="8087" w:type="dxa"/>
            <w:vAlign w:val="center"/>
          </w:tcPr>
          <w:p w14:paraId="6AC072D0">
            <w:pPr>
              <w:pStyle w:val="11"/>
              <w:spacing w:before="43"/>
              <w:ind w:left="8"/>
            </w:pPr>
            <w:r>
              <w:rPr>
                <w:rFonts w:hint="eastAsia"/>
              </w:rPr>
              <w:t>车辆尾部设置悬臂式液压尾板，电动液压控制；举升重量：≥1500kg；电控一体式操作平台。提供液压尾板品牌、型号。</w:t>
            </w:r>
          </w:p>
        </w:tc>
      </w:tr>
      <w:tr w14:paraId="0CA09F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57040562">
            <w:pPr>
              <w:pStyle w:val="11"/>
              <w:spacing w:before="43"/>
              <w:ind w:left="8"/>
            </w:pPr>
            <w:r>
              <w:rPr>
                <w:rFonts w:hint="eastAsia"/>
              </w:rPr>
              <w:t>（七）其他</w:t>
            </w:r>
          </w:p>
        </w:tc>
      </w:tr>
      <w:tr w14:paraId="6A3E24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14F6D765">
            <w:pPr>
              <w:pStyle w:val="11"/>
              <w:spacing w:before="41"/>
              <w:ind w:left="8"/>
              <w:jc w:val="center"/>
            </w:pPr>
            <w:r>
              <w:rPr>
                <w:rFonts w:hint="eastAsia"/>
                <w:lang w:val="en-US"/>
              </w:rPr>
              <w:t>1</w:t>
            </w:r>
          </w:p>
        </w:tc>
        <w:tc>
          <w:tcPr>
            <w:tcW w:w="8087" w:type="dxa"/>
            <w:vAlign w:val="center"/>
          </w:tcPr>
          <w:p w14:paraId="7F93AAF2">
            <w:pPr>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w:t>
            </w:r>
            <w:r>
              <w:rPr>
                <w:rFonts w:hint="eastAsia"/>
              </w:rPr>
              <w:t>原尺寸</w:t>
            </w:r>
            <w:r>
              <w:rPr>
                <w:rFonts w:hint="eastAsia" w:ascii="宋体" w:hAnsi="宋体" w:eastAsia="宋体" w:cs="宋体"/>
                <w:lang w:val="zh-CN" w:bidi="zh-CN"/>
              </w:rPr>
              <w:t>备胎、1套底盘首次保养件。</w:t>
            </w:r>
          </w:p>
        </w:tc>
      </w:tr>
      <w:tr w14:paraId="0F19BB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017403E5">
            <w:pPr>
              <w:pStyle w:val="11"/>
              <w:spacing w:before="41"/>
              <w:ind w:left="8"/>
              <w:jc w:val="center"/>
              <w:rPr>
                <w:lang w:val="en-US"/>
              </w:rPr>
            </w:pPr>
            <w:r>
              <w:rPr>
                <w:rFonts w:hint="eastAsia"/>
                <w:lang w:val="en-US"/>
              </w:rPr>
              <w:t>2</w:t>
            </w:r>
          </w:p>
        </w:tc>
        <w:tc>
          <w:tcPr>
            <w:tcW w:w="8087" w:type="dxa"/>
            <w:vAlign w:val="center"/>
          </w:tcPr>
          <w:p w14:paraId="73B07752">
            <w:pPr>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6EBA24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68DF5767">
            <w:pPr>
              <w:ind w:firstLine="420" w:firstLineChars="200"/>
              <w:rPr>
                <w:rFonts w:ascii="宋体" w:hAnsi="宋体" w:eastAsia="宋体" w:cs="宋体"/>
                <w:lang w:bidi="zh-CN"/>
              </w:rPr>
            </w:pPr>
            <w:r>
              <w:rPr>
                <w:rFonts w:hint="eastAsia"/>
              </w:rPr>
              <w:t>经市场调研，综合上海格拉曼（143.8万）、陕西银河（145万）、四川川消（135万）等品牌价格，平均价为141万元。</w:t>
            </w:r>
          </w:p>
        </w:tc>
      </w:tr>
    </w:tbl>
    <w:p w14:paraId="610B591C">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789E1D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5E031FB6">
            <w:pPr>
              <w:pStyle w:val="11"/>
              <w:spacing w:before="100"/>
              <w:ind w:firstLine="4" w:firstLineChars="2"/>
              <w:jc w:val="center"/>
              <w:outlineLvl w:val="0"/>
            </w:pPr>
            <w:bookmarkStart w:id="4" w:name="_Toc204953114"/>
            <w:r>
              <w:rPr>
                <w:rFonts w:hint="eastAsia"/>
              </w:rPr>
              <w:t>5、国产底盘淋浴车参数参考</w:t>
            </w:r>
            <w:bookmarkEnd w:id="4"/>
          </w:p>
        </w:tc>
      </w:tr>
      <w:tr w14:paraId="607162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582805AD">
            <w:pPr>
              <w:pStyle w:val="11"/>
              <w:spacing w:before="40"/>
              <w:ind w:left="9"/>
            </w:pPr>
            <w:r>
              <w:t>（一）整车</w:t>
            </w:r>
          </w:p>
        </w:tc>
      </w:tr>
      <w:tr w14:paraId="1A0FA9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5AD921C">
            <w:pPr>
              <w:pStyle w:val="11"/>
              <w:spacing w:before="40"/>
              <w:ind w:left="8"/>
              <w:jc w:val="center"/>
            </w:pPr>
            <w:r>
              <w:t>1</w:t>
            </w:r>
          </w:p>
        </w:tc>
        <w:tc>
          <w:tcPr>
            <w:tcW w:w="8087" w:type="dxa"/>
            <w:vAlign w:val="center"/>
          </w:tcPr>
          <w:p w14:paraId="770CB0CD">
            <w:pPr>
              <w:pStyle w:val="11"/>
              <w:spacing w:before="40"/>
            </w:pPr>
            <w:r>
              <w:rPr>
                <w:rFonts w:hint="eastAsia"/>
              </w:rPr>
              <w:t>★符合《消防车第</w:t>
            </w:r>
            <w:r>
              <w:rPr>
                <w:rFonts w:hint="eastAsia"/>
                <w:lang w:val="en-US"/>
              </w:rPr>
              <w:t>1部分，通用技术条件GB7956.1-2014</w:t>
            </w:r>
            <w:r>
              <w:rPr>
                <w:rFonts w:hint="eastAsia"/>
              </w:rPr>
              <w:t>》要求；型号：采用国内二类底盘改装而成，</w:t>
            </w:r>
            <w:r>
              <w:t>国内有售后服务维修站点</w:t>
            </w:r>
            <w:r>
              <w:rPr>
                <w:rFonts w:hint="eastAsia"/>
              </w:rPr>
              <w:t>。提供底盘的品牌、型号和产地。整车符合国Ⅵ排放标准。提供所投标车型工信部公告。</w:t>
            </w:r>
          </w:p>
        </w:tc>
      </w:tr>
      <w:tr w14:paraId="111215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B3BC7C5">
            <w:pPr>
              <w:pStyle w:val="11"/>
              <w:spacing w:before="40"/>
              <w:ind w:left="8"/>
              <w:jc w:val="center"/>
            </w:pPr>
            <w:r>
              <w:t>2</w:t>
            </w:r>
          </w:p>
        </w:tc>
        <w:tc>
          <w:tcPr>
            <w:tcW w:w="8087" w:type="dxa"/>
            <w:vAlign w:val="center"/>
          </w:tcPr>
          <w:p w14:paraId="21EA4C6A">
            <w:pPr>
              <w:rPr>
                <w:rFonts w:ascii="宋体" w:hAnsi="宋体" w:eastAsia="宋体" w:cs="宋体"/>
                <w:lang w:val="zh-CN" w:bidi="zh-CN"/>
              </w:rPr>
            </w:pPr>
            <w:r>
              <w:rPr>
                <w:rFonts w:hint="eastAsia" w:ascii="宋体" w:hAnsi="宋体" w:eastAsia="宋体" w:cs="宋体"/>
                <w:lang w:val="zh-CN" w:bidi="zh-CN"/>
              </w:rPr>
              <w:t>▲改装后外形尺寸（长×宽×高）：≤（100</w:t>
            </w:r>
            <w:r>
              <w:rPr>
                <w:rFonts w:ascii="宋体" w:hAnsi="宋体" w:eastAsia="宋体" w:cs="宋体"/>
                <w:lang w:val="zh-CN" w:bidi="zh-CN"/>
              </w:rPr>
              <w:t>00×2550×</w:t>
            </w:r>
            <w:r>
              <w:rPr>
                <w:rFonts w:hint="eastAsia" w:ascii="宋体" w:hAnsi="宋体" w:eastAsia="宋体" w:cs="宋体"/>
                <w:lang w:val="zh-CN" w:bidi="zh-CN"/>
              </w:rPr>
              <w:t>40</w:t>
            </w:r>
            <w:r>
              <w:rPr>
                <w:rFonts w:ascii="宋体" w:hAnsi="宋体" w:eastAsia="宋体" w:cs="宋体"/>
                <w:lang w:val="zh-CN" w:bidi="zh-CN"/>
              </w:rPr>
              <w:t>00</w:t>
            </w:r>
            <w:r>
              <w:rPr>
                <w:rFonts w:hint="eastAsia" w:ascii="宋体" w:hAnsi="宋体" w:eastAsia="宋体" w:cs="宋体"/>
                <w:lang w:val="zh-CN" w:bidi="zh-CN"/>
              </w:rPr>
              <w:t>）</w:t>
            </w:r>
            <w:r>
              <w:rPr>
                <w:rFonts w:ascii="宋体" w:hAnsi="宋体" w:eastAsia="宋体" w:cs="宋体"/>
                <w:lang w:val="zh-CN" w:bidi="zh-CN"/>
              </w:rPr>
              <w:t>mm 。</w:t>
            </w:r>
          </w:p>
        </w:tc>
      </w:tr>
      <w:tr w14:paraId="7B54CD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4F1225C">
            <w:pPr>
              <w:pStyle w:val="11"/>
              <w:spacing w:before="40"/>
              <w:ind w:left="8"/>
              <w:jc w:val="center"/>
            </w:pPr>
            <w:r>
              <w:rPr>
                <w:rFonts w:hint="eastAsia"/>
              </w:rPr>
              <w:t>3</w:t>
            </w:r>
          </w:p>
        </w:tc>
        <w:tc>
          <w:tcPr>
            <w:tcW w:w="8087" w:type="dxa"/>
            <w:vAlign w:val="center"/>
          </w:tcPr>
          <w:p w14:paraId="480B4918">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090BB4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8F48778">
            <w:pPr>
              <w:pStyle w:val="11"/>
              <w:spacing w:before="40"/>
              <w:ind w:left="8"/>
              <w:jc w:val="center"/>
            </w:pPr>
            <w:r>
              <w:rPr>
                <w:rFonts w:hint="eastAsia"/>
              </w:rPr>
              <w:t>4</w:t>
            </w:r>
          </w:p>
        </w:tc>
        <w:tc>
          <w:tcPr>
            <w:tcW w:w="8087" w:type="dxa"/>
            <w:vAlign w:val="center"/>
          </w:tcPr>
          <w:p w14:paraId="00A5C462">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19126C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34FFF97">
            <w:pPr>
              <w:pStyle w:val="11"/>
              <w:spacing w:before="41"/>
              <w:ind w:left="9"/>
            </w:pPr>
            <w:r>
              <w:t>（二）底盘</w:t>
            </w:r>
          </w:p>
        </w:tc>
      </w:tr>
      <w:tr w14:paraId="28997C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61B5DEEE">
            <w:pPr>
              <w:pStyle w:val="11"/>
              <w:spacing w:before="41"/>
              <w:ind w:left="8"/>
              <w:jc w:val="center"/>
            </w:pPr>
            <w:r>
              <w:t>1</w:t>
            </w:r>
          </w:p>
        </w:tc>
        <w:tc>
          <w:tcPr>
            <w:tcW w:w="8087" w:type="dxa"/>
            <w:vAlign w:val="center"/>
          </w:tcPr>
          <w:p w14:paraId="631A6F2A">
            <w:pPr>
              <w:pStyle w:val="11"/>
              <w:spacing w:before="41"/>
              <w:ind w:left="8"/>
            </w:pPr>
            <w:r>
              <w:t>★</w:t>
            </w:r>
            <w:r>
              <w:rPr>
                <w:rFonts w:hint="eastAsia"/>
              </w:rPr>
              <w:t>柴油发动机，</w:t>
            </w:r>
            <w:r>
              <w:t>发动机额定功率≥</w:t>
            </w:r>
            <w:r>
              <w:rPr>
                <w:rFonts w:hint="eastAsia"/>
              </w:rPr>
              <w:t>2</w:t>
            </w:r>
            <w:r>
              <w:rPr>
                <w:rFonts w:hint="eastAsia"/>
                <w:lang w:val="en-US"/>
              </w:rPr>
              <w:t>2</w:t>
            </w:r>
            <w:r>
              <w:rPr>
                <w:rFonts w:hint="eastAsia"/>
              </w:rPr>
              <w:t>0</w:t>
            </w:r>
            <w:r>
              <w:t>kW。</w:t>
            </w:r>
          </w:p>
        </w:tc>
      </w:tr>
      <w:tr w14:paraId="3C9FE2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78DD053D">
            <w:pPr>
              <w:pStyle w:val="11"/>
              <w:spacing w:before="41"/>
              <w:ind w:left="8"/>
              <w:jc w:val="center"/>
              <w:rPr>
                <w:lang w:val="en-US"/>
              </w:rPr>
            </w:pPr>
            <w:r>
              <w:rPr>
                <w:rFonts w:hint="eastAsia"/>
                <w:lang w:val="en-US"/>
              </w:rPr>
              <w:t>2</w:t>
            </w:r>
          </w:p>
        </w:tc>
        <w:tc>
          <w:tcPr>
            <w:tcW w:w="8087" w:type="dxa"/>
            <w:vAlign w:val="center"/>
          </w:tcPr>
          <w:p w14:paraId="35DCE2D2">
            <w:pPr>
              <w:pStyle w:val="11"/>
              <w:spacing w:before="41"/>
              <w:ind w:left="8"/>
            </w:pPr>
            <w:r>
              <w:rPr>
                <w:rFonts w:hint="eastAsia"/>
              </w:rPr>
              <w:t>★总质量≥1</w:t>
            </w:r>
            <w:r>
              <w:rPr>
                <w:rFonts w:hint="eastAsia"/>
                <w:lang w:val="en-US"/>
              </w:rPr>
              <w:t>8</w:t>
            </w:r>
            <w:r>
              <w:rPr>
                <w:rFonts w:hint="eastAsia"/>
              </w:rPr>
              <w:t>000kg</w:t>
            </w:r>
            <w:r>
              <w:t xml:space="preserve"> 。</w:t>
            </w:r>
          </w:p>
        </w:tc>
      </w:tr>
      <w:tr w14:paraId="71ACE5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F72C9E8">
            <w:pPr>
              <w:pStyle w:val="11"/>
              <w:spacing w:before="41"/>
              <w:ind w:left="8"/>
              <w:jc w:val="center"/>
            </w:pPr>
            <w:r>
              <w:rPr>
                <w:rFonts w:hint="eastAsia"/>
                <w:lang w:val="en-US"/>
              </w:rPr>
              <w:t>3</w:t>
            </w:r>
          </w:p>
        </w:tc>
        <w:tc>
          <w:tcPr>
            <w:tcW w:w="8087" w:type="dxa"/>
            <w:vAlign w:val="center"/>
          </w:tcPr>
          <w:p w14:paraId="43F0E890">
            <w:pPr>
              <w:pStyle w:val="11"/>
              <w:spacing w:before="41"/>
            </w:pPr>
            <w:r>
              <w:rPr>
                <w:rFonts w:hint="eastAsia"/>
              </w:rPr>
              <w:t>驱动形式：4×2（含以上），自动档</w:t>
            </w:r>
          </w:p>
        </w:tc>
      </w:tr>
      <w:tr w14:paraId="232535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160F3F20">
            <w:pPr>
              <w:pStyle w:val="11"/>
              <w:ind w:left="8"/>
              <w:jc w:val="center"/>
            </w:pPr>
            <w:r>
              <w:rPr>
                <w:rFonts w:hint="eastAsia"/>
                <w:lang w:val="en-US"/>
              </w:rPr>
              <w:t>4</w:t>
            </w:r>
          </w:p>
        </w:tc>
        <w:tc>
          <w:tcPr>
            <w:tcW w:w="8087" w:type="dxa"/>
            <w:vAlign w:val="center"/>
          </w:tcPr>
          <w:p w14:paraId="2B61B0D8">
            <w:pPr>
              <w:pStyle w:val="11"/>
              <w:spacing w:before="2"/>
              <w:ind w:right="-15"/>
            </w:pPr>
            <w:r>
              <w:rPr>
                <w:rFonts w:hint="eastAsia"/>
              </w:rPr>
              <w:t>制动：配有ABS或EBS。</w:t>
            </w:r>
          </w:p>
        </w:tc>
      </w:tr>
      <w:tr w14:paraId="27F92E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4DF87420">
            <w:pPr>
              <w:pStyle w:val="11"/>
              <w:ind w:left="8"/>
              <w:jc w:val="center"/>
            </w:pPr>
            <w:r>
              <w:rPr>
                <w:rFonts w:hint="eastAsia"/>
                <w:lang w:val="en-US"/>
              </w:rPr>
              <w:t>5</w:t>
            </w:r>
          </w:p>
        </w:tc>
        <w:tc>
          <w:tcPr>
            <w:tcW w:w="8087" w:type="dxa"/>
            <w:vAlign w:val="center"/>
          </w:tcPr>
          <w:p w14:paraId="1C42D12B">
            <w:pPr>
              <w:pStyle w:val="11"/>
              <w:spacing w:before="2"/>
              <w:ind w:right="-15"/>
            </w:pPr>
            <w:r>
              <w:rPr>
                <w:rFonts w:hint="eastAsia"/>
              </w:rPr>
              <w:t>驾驶室：平头，2门，座位</w:t>
            </w:r>
            <w:r>
              <w:t>≥</w:t>
            </w:r>
            <w:r>
              <w:rPr>
                <w:rFonts w:hint="eastAsia"/>
              </w:rPr>
              <w:t>2，所有座位安装安全带。</w:t>
            </w:r>
          </w:p>
        </w:tc>
      </w:tr>
      <w:tr w14:paraId="07BEB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F39EB6B">
            <w:pPr>
              <w:pStyle w:val="11"/>
              <w:spacing w:before="40"/>
              <w:ind w:left="8"/>
              <w:jc w:val="center"/>
            </w:pPr>
            <w:r>
              <w:rPr>
                <w:rFonts w:hint="eastAsia"/>
                <w:lang w:val="en-US"/>
              </w:rPr>
              <w:t>6</w:t>
            </w:r>
          </w:p>
        </w:tc>
        <w:tc>
          <w:tcPr>
            <w:tcW w:w="8087" w:type="dxa"/>
            <w:vAlign w:val="center"/>
          </w:tcPr>
          <w:p w14:paraId="0424523F">
            <w:pPr>
              <w:pStyle w:val="11"/>
              <w:spacing w:before="40"/>
              <w:ind w:left="8"/>
            </w:pPr>
            <w:r>
              <w:rPr>
                <w:rFonts w:hint="eastAsia"/>
              </w:rPr>
              <w:t>转向器：左侧驾驶，动力助力转向。</w:t>
            </w:r>
          </w:p>
        </w:tc>
      </w:tr>
      <w:tr w14:paraId="2D512EF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48" w:hRule="atLeast"/>
          <w:jc w:val="center"/>
        </w:trPr>
        <w:tc>
          <w:tcPr>
            <w:tcW w:w="793" w:type="dxa"/>
            <w:vAlign w:val="center"/>
          </w:tcPr>
          <w:p w14:paraId="0AD6F321">
            <w:pPr>
              <w:pStyle w:val="11"/>
              <w:spacing w:before="40"/>
              <w:ind w:left="8"/>
              <w:jc w:val="center"/>
            </w:pPr>
            <w:r>
              <w:rPr>
                <w:rFonts w:hint="eastAsia"/>
                <w:lang w:val="en-US"/>
              </w:rPr>
              <w:t>7</w:t>
            </w:r>
          </w:p>
        </w:tc>
        <w:tc>
          <w:tcPr>
            <w:tcW w:w="8087" w:type="dxa"/>
            <w:vAlign w:val="center"/>
          </w:tcPr>
          <w:p w14:paraId="210AEA83">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内具有摄像监控（≥128G）。驾驶室内安装一个100W报警器用于传输警笛信号，并可作为广播单元中的一部分。</w:t>
            </w:r>
          </w:p>
        </w:tc>
      </w:tr>
      <w:tr w14:paraId="00E0C9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6964F2E0">
            <w:pPr>
              <w:pStyle w:val="11"/>
              <w:spacing w:before="40"/>
              <w:ind w:left="9"/>
            </w:pPr>
            <w:r>
              <w:t>（三）</w:t>
            </w:r>
            <w:r>
              <w:rPr>
                <w:rFonts w:hint="eastAsia"/>
              </w:rPr>
              <w:t>上装</w:t>
            </w:r>
          </w:p>
        </w:tc>
      </w:tr>
      <w:tr w14:paraId="040EDF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088BC0B5">
            <w:pPr>
              <w:pStyle w:val="11"/>
              <w:spacing w:before="177"/>
              <w:ind w:left="8"/>
              <w:jc w:val="center"/>
            </w:pPr>
            <w:r>
              <w:rPr>
                <w:rFonts w:hint="eastAsia"/>
              </w:rPr>
              <w:t>1</w:t>
            </w:r>
          </w:p>
        </w:tc>
        <w:tc>
          <w:tcPr>
            <w:tcW w:w="8087" w:type="dxa"/>
            <w:vAlign w:val="center"/>
          </w:tcPr>
          <w:p w14:paraId="6363C650">
            <w:pPr>
              <w:pStyle w:val="11"/>
              <w:spacing w:before="43"/>
              <w:ind w:left="8"/>
            </w:pPr>
            <w:r>
              <w:rPr>
                <w:rFonts w:hint="eastAsia"/>
              </w:rPr>
              <w:t>用于保障大型灾害事故或者保卫任务驻防现场作战指战员现场淋浴，可同时满足≥8人淋浴。包括设备区、淋浴区、更衣区，各区之间分割合理，互不影响。</w:t>
            </w:r>
          </w:p>
        </w:tc>
      </w:tr>
      <w:tr w14:paraId="54F4B0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7EC1D571">
            <w:pPr>
              <w:pStyle w:val="11"/>
              <w:spacing w:before="177"/>
              <w:ind w:left="8"/>
              <w:jc w:val="center"/>
            </w:pPr>
            <w:r>
              <w:rPr>
                <w:rFonts w:hint="eastAsia"/>
              </w:rPr>
              <w:t>2</w:t>
            </w:r>
          </w:p>
        </w:tc>
        <w:tc>
          <w:tcPr>
            <w:tcW w:w="8087" w:type="dxa"/>
            <w:vAlign w:val="center"/>
          </w:tcPr>
          <w:p w14:paraId="5B0426D8">
            <w:pPr>
              <w:pStyle w:val="11"/>
              <w:spacing w:before="43"/>
              <w:ind w:left="8"/>
            </w:pPr>
            <w:r>
              <w:rPr>
                <w:rFonts w:hint="eastAsia"/>
              </w:rPr>
              <w:t>结构：方舱结构，厢体内空间分割合理，确保设备放置、人员洗浴、更衣空间。投标时提供厢体外观设计图和内部厢体分布图。</w:t>
            </w:r>
          </w:p>
        </w:tc>
      </w:tr>
      <w:tr w14:paraId="0E4718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1C38EBC1">
            <w:pPr>
              <w:pStyle w:val="11"/>
              <w:spacing w:before="177"/>
              <w:ind w:left="8"/>
              <w:jc w:val="center"/>
            </w:pPr>
            <w:r>
              <w:rPr>
                <w:rFonts w:hint="eastAsia"/>
              </w:rPr>
              <w:t>3</w:t>
            </w:r>
          </w:p>
        </w:tc>
        <w:tc>
          <w:tcPr>
            <w:tcW w:w="8087" w:type="dxa"/>
            <w:vAlign w:val="center"/>
          </w:tcPr>
          <w:p w14:paraId="74B8A471">
            <w:pPr>
              <w:pStyle w:val="11"/>
              <w:spacing w:before="43"/>
              <w:ind w:left="8"/>
            </w:pPr>
            <w:r>
              <w:rPr>
                <w:rFonts w:hint="eastAsia"/>
              </w:rPr>
              <w:t>电气系统的安装应符合设计的电气原理图，布线应整齐、牢靠，便于维修。设备之间连接的导线应敷设在走线槽内，或穿于软管内。软管必须牢固固定，易于拆卸维修。软管内所穿导线不得大于软管内容量的40％。</w:t>
            </w:r>
          </w:p>
        </w:tc>
      </w:tr>
      <w:tr w14:paraId="5A868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8880" w:type="dxa"/>
            <w:gridSpan w:val="2"/>
            <w:vAlign w:val="center"/>
          </w:tcPr>
          <w:p w14:paraId="1ADFFC2C">
            <w:pPr>
              <w:pStyle w:val="11"/>
              <w:spacing w:before="43"/>
              <w:ind w:left="8"/>
            </w:pPr>
            <w:r>
              <w:rPr>
                <w:rFonts w:hint="eastAsia"/>
              </w:rPr>
              <w:t>（四）设备区</w:t>
            </w:r>
          </w:p>
        </w:tc>
      </w:tr>
      <w:tr w14:paraId="52AF0A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7EDF7481">
            <w:pPr>
              <w:pStyle w:val="11"/>
              <w:spacing w:before="177"/>
              <w:ind w:left="8"/>
              <w:jc w:val="center"/>
            </w:pPr>
            <w:r>
              <w:rPr>
                <w:rFonts w:hint="eastAsia"/>
              </w:rPr>
              <w:t>1</w:t>
            </w:r>
          </w:p>
        </w:tc>
        <w:tc>
          <w:tcPr>
            <w:tcW w:w="8087" w:type="dxa"/>
            <w:vAlign w:val="center"/>
          </w:tcPr>
          <w:p w14:paraId="587A5574">
            <w:pPr>
              <w:pStyle w:val="11"/>
              <w:spacing w:before="43"/>
              <w:ind w:left="8"/>
            </w:pPr>
            <w:r>
              <w:rPr>
                <w:rFonts w:hint="eastAsia"/>
              </w:rPr>
              <w:t>燃油锅炉：工作温度不低于-25°～45°，锅炉安装在车身中后部，与淋浴室及其他舱室采用物理隔断，在出现意外时可以保护人员安全；锅炉固定牢靠并配有减震措施，确保锅炉在车辆行驶过程不因车辆颠簸造成锅炉损伤或损坏。投标时提供相应证明材料以及锅炉的品牌、型号、产地及基本性能参数。</w:t>
            </w:r>
          </w:p>
        </w:tc>
      </w:tr>
      <w:tr w14:paraId="100026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68C75DA1">
            <w:pPr>
              <w:pStyle w:val="11"/>
              <w:spacing w:before="177"/>
              <w:ind w:left="8"/>
              <w:jc w:val="center"/>
            </w:pPr>
            <w:r>
              <w:rPr>
                <w:rFonts w:hint="eastAsia"/>
              </w:rPr>
              <w:t>2</w:t>
            </w:r>
          </w:p>
        </w:tc>
        <w:tc>
          <w:tcPr>
            <w:tcW w:w="8087" w:type="dxa"/>
            <w:vAlign w:val="center"/>
          </w:tcPr>
          <w:p w14:paraId="7BE2717C">
            <w:pPr>
              <w:pStyle w:val="11"/>
              <w:spacing w:before="43"/>
              <w:ind w:left="8"/>
            </w:pPr>
            <w:r>
              <w:rPr>
                <w:rFonts w:hint="eastAsia"/>
              </w:rPr>
              <w:t>燃油机：功率≥10kW，燃油箱≥20L，续航能力≥6h，热效率≥85%。投标时提供燃油机的品牌、型号、产地及基本性能参数。</w:t>
            </w:r>
          </w:p>
        </w:tc>
      </w:tr>
      <w:tr w14:paraId="0AE0C2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1AC5A4B1">
            <w:pPr>
              <w:pStyle w:val="11"/>
              <w:spacing w:before="177"/>
              <w:ind w:left="8"/>
              <w:jc w:val="center"/>
            </w:pPr>
            <w:r>
              <w:rPr>
                <w:rFonts w:hint="eastAsia"/>
              </w:rPr>
              <w:t>3</w:t>
            </w:r>
          </w:p>
        </w:tc>
        <w:tc>
          <w:tcPr>
            <w:tcW w:w="8087" w:type="dxa"/>
            <w:vAlign w:val="center"/>
          </w:tcPr>
          <w:p w14:paraId="5B9C3490">
            <w:pPr>
              <w:pStyle w:val="11"/>
              <w:spacing w:before="43"/>
              <w:ind w:left="8"/>
            </w:pPr>
            <w:r>
              <w:rPr>
                <w:rFonts w:hint="eastAsia"/>
              </w:rPr>
              <w:t>▲温度调节：全自动，可设定温度值，温度值设定精度1。根据喷头开启数量自动调节火力大小。投标时提供温度调节范围和控制面板实物样图。</w:t>
            </w:r>
          </w:p>
        </w:tc>
      </w:tr>
      <w:tr w14:paraId="7399A6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0210127A">
            <w:pPr>
              <w:pStyle w:val="11"/>
              <w:spacing w:before="177"/>
              <w:ind w:left="8"/>
              <w:jc w:val="center"/>
            </w:pPr>
            <w:r>
              <w:rPr>
                <w:rFonts w:hint="eastAsia"/>
              </w:rPr>
              <w:t>4</w:t>
            </w:r>
          </w:p>
        </w:tc>
        <w:tc>
          <w:tcPr>
            <w:tcW w:w="8087" w:type="dxa"/>
            <w:vAlign w:val="center"/>
          </w:tcPr>
          <w:p w14:paraId="33166E5F">
            <w:pPr>
              <w:pStyle w:val="11"/>
              <w:spacing w:before="43"/>
              <w:ind w:left="8"/>
            </w:pPr>
            <w:r>
              <w:rPr>
                <w:rFonts w:hint="eastAsia"/>
              </w:rPr>
              <w:t>采用恒压水泵，压力稳定，额定流量≥4m</w:t>
            </w:r>
            <w:r>
              <w:t>³</w:t>
            </w:r>
            <w:r>
              <w:rPr>
                <w:rFonts w:hint="eastAsia"/>
              </w:rPr>
              <w:t>/h。投标时提供在额定流量时水泵的压力、水泵的品牌、型号、产地及基本性能参数。</w:t>
            </w:r>
          </w:p>
        </w:tc>
      </w:tr>
      <w:tr w14:paraId="44DFC9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8880" w:type="dxa"/>
            <w:gridSpan w:val="2"/>
            <w:vAlign w:val="center"/>
          </w:tcPr>
          <w:p w14:paraId="35277E8A">
            <w:pPr>
              <w:pStyle w:val="11"/>
              <w:spacing w:before="43"/>
              <w:ind w:left="8"/>
            </w:pPr>
            <w:r>
              <w:rPr>
                <w:rFonts w:hint="eastAsia"/>
              </w:rPr>
              <w:t>（五）水箱</w:t>
            </w:r>
          </w:p>
        </w:tc>
      </w:tr>
      <w:tr w14:paraId="787B37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1436A4A6">
            <w:pPr>
              <w:pStyle w:val="11"/>
              <w:spacing w:before="177"/>
              <w:ind w:left="8"/>
              <w:jc w:val="center"/>
            </w:pPr>
            <w:r>
              <w:rPr>
                <w:rFonts w:hint="eastAsia"/>
              </w:rPr>
              <w:t>1</w:t>
            </w:r>
          </w:p>
        </w:tc>
        <w:tc>
          <w:tcPr>
            <w:tcW w:w="8087" w:type="dxa"/>
            <w:vAlign w:val="center"/>
          </w:tcPr>
          <w:p w14:paraId="73793C61">
            <w:pPr>
              <w:pStyle w:val="11"/>
              <w:spacing w:before="43"/>
              <w:ind w:left="8"/>
            </w:pPr>
            <w:r>
              <w:rPr>
                <w:rFonts w:hint="eastAsia"/>
              </w:rPr>
              <w:t>水箱：可根据温度自行加热或手动加热（手动加热应配有低温报警，提醒开启加热设施），确保在寒冷天气下，储水箱不会冻结，水箱顶部设有≥φ450mm注水口。</w:t>
            </w:r>
          </w:p>
        </w:tc>
      </w:tr>
      <w:tr w14:paraId="571C9E1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268A23FD">
            <w:pPr>
              <w:pStyle w:val="11"/>
              <w:spacing w:before="177"/>
              <w:ind w:left="8"/>
              <w:jc w:val="center"/>
            </w:pPr>
            <w:r>
              <w:rPr>
                <w:rFonts w:hint="eastAsia"/>
              </w:rPr>
              <w:t>2</w:t>
            </w:r>
          </w:p>
        </w:tc>
        <w:tc>
          <w:tcPr>
            <w:tcW w:w="8087" w:type="dxa"/>
            <w:vAlign w:val="center"/>
          </w:tcPr>
          <w:p w14:paraId="0906903A">
            <w:pPr>
              <w:pStyle w:val="11"/>
              <w:spacing w:before="43"/>
              <w:ind w:left="8"/>
            </w:pPr>
            <w:r>
              <w:rPr>
                <w:rFonts w:hint="eastAsia"/>
              </w:rPr>
              <w:t>▲净水箱容量：≥1</w:t>
            </w:r>
            <w:r>
              <w:rPr>
                <w:rFonts w:hint="eastAsia"/>
                <w:lang w:val="en-US"/>
              </w:rPr>
              <w:t>2</w:t>
            </w:r>
            <w:r>
              <w:rPr>
                <w:rFonts w:hint="eastAsia"/>
              </w:rPr>
              <w:t>00L。热水箱：≥</w:t>
            </w:r>
            <w:r>
              <w:rPr>
                <w:rFonts w:hint="eastAsia"/>
                <w:lang w:val="en-US"/>
              </w:rPr>
              <w:t>7</w:t>
            </w:r>
            <w:r>
              <w:rPr>
                <w:rFonts w:hint="eastAsia"/>
              </w:rPr>
              <w:t>00L。</w:t>
            </w:r>
          </w:p>
        </w:tc>
      </w:tr>
      <w:tr w14:paraId="333530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2F2DBFB6">
            <w:pPr>
              <w:pStyle w:val="11"/>
              <w:spacing w:before="177"/>
              <w:ind w:left="8"/>
              <w:jc w:val="center"/>
            </w:pPr>
            <w:r>
              <w:rPr>
                <w:rFonts w:hint="eastAsia"/>
              </w:rPr>
              <w:t>3</w:t>
            </w:r>
          </w:p>
        </w:tc>
        <w:tc>
          <w:tcPr>
            <w:tcW w:w="8087" w:type="dxa"/>
            <w:vAlign w:val="center"/>
          </w:tcPr>
          <w:p w14:paraId="30CD6189">
            <w:pPr>
              <w:pStyle w:val="11"/>
              <w:spacing w:before="43"/>
              <w:ind w:left="8"/>
            </w:pPr>
            <w:r>
              <w:rPr>
                <w:rFonts w:hint="eastAsia"/>
              </w:rPr>
              <w:t>净水箱支管：罐体两侧适当位置设置≥φ65mm卡式注水口不少于1个，便于向水箱内注水。设置溢流装置。底部配有污水排泄口。水箱配有净水系统。</w:t>
            </w:r>
          </w:p>
        </w:tc>
      </w:tr>
      <w:tr w14:paraId="4249BB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0B18F8B8">
            <w:pPr>
              <w:pStyle w:val="11"/>
              <w:spacing w:before="177"/>
              <w:ind w:left="8"/>
              <w:jc w:val="center"/>
            </w:pPr>
            <w:r>
              <w:rPr>
                <w:rFonts w:hint="eastAsia"/>
              </w:rPr>
              <w:t>4</w:t>
            </w:r>
          </w:p>
        </w:tc>
        <w:tc>
          <w:tcPr>
            <w:tcW w:w="8087" w:type="dxa"/>
            <w:vAlign w:val="center"/>
          </w:tcPr>
          <w:p w14:paraId="2B8BC2A1">
            <w:pPr>
              <w:pStyle w:val="11"/>
              <w:spacing w:before="43"/>
              <w:ind w:left="8"/>
            </w:pPr>
            <w:r>
              <w:rPr>
                <w:rFonts w:hint="eastAsia"/>
              </w:rPr>
              <w:t>水箱配有净水系统，投标时提供净水系统品牌、型号、产地，工作原理以及基本性能参数。</w:t>
            </w:r>
          </w:p>
        </w:tc>
      </w:tr>
      <w:tr w14:paraId="2D1CB8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597A3682">
            <w:pPr>
              <w:pStyle w:val="11"/>
              <w:spacing w:before="43"/>
              <w:ind w:left="8"/>
            </w:pPr>
            <w:r>
              <w:t>（</w:t>
            </w:r>
            <w:r>
              <w:rPr>
                <w:rFonts w:hint="eastAsia"/>
              </w:rPr>
              <w:t>六</w:t>
            </w:r>
            <w:r>
              <w:t>）</w:t>
            </w:r>
            <w:r>
              <w:rPr>
                <w:rFonts w:hint="eastAsia"/>
              </w:rPr>
              <w:t>淋浴区</w:t>
            </w:r>
          </w:p>
        </w:tc>
      </w:tr>
      <w:tr w14:paraId="48285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0" w:hRule="atLeast"/>
          <w:jc w:val="center"/>
        </w:trPr>
        <w:tc>
          <w:tcPr>
            <w:tcW w:w="793" w:type="dxa"/>
            <w:vAlign w:val="center"/>
          </w:tcPr>
          <w:p w14:paraId="73A1A8A2">
            <w:pPr>
              <w:pStyle w:val="11"/>
              <w:spacing w:before="43"/>
              <w:ind w:left="8"/>
              <w:jc w:val="center"/>
            </w:pPr>
            <w:r>
              <w:t>1</w:t>
            </w:r>
          </w:p>
        </w:tc>
        <w:tc>
          <w:tcPr>
            <w:tcW w:w="8087" w:type="dxa"/>
            <w:vAlign w:val="center"/>
          </w:tcPr>
          <w:p w14:paraId="6B56D595">
            <w:pPr>
              <w:pStyle w:val="11"/>
              <w:spacing w:before="43"/>
              <w:ind w:left="8"/>
            </w:pPr>
            <w:r>
              <w:rPr>
                <w:rFonts w:hint="eastAsia"/>
              </w:rPr>
              <w:t>▲至少配置8套独立淋浴花洒，配有小莲蓬头和独立放水口；可同时满足不低于8人进行淋浴。</w:t>
            </w:r>
          </w:p>
        </w:tc>
      </w:tr>
      <w:tr w14:paraId="0D82BF5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0D75387">
            <w:pPr>
              <w:pStyle w:val="11"/>
              <w:spacing w:before="43"/>
              <w:ind w:left="8"/>
              <w:jc w:val="center"/>
            </w:pPr>
            <w:r>
              <w:rPr>
                <w:rFonts w:hint="eastAsia"/>
              </w:rPr>
              <w:t>2</w:t>
            </w:r>
          </w:p>
        </w:tc>
        <w:tc>
          <w:tcPr>
            <w:tcW w:w="8087" w:type="dxa"/>
            <w:vAlign w:val="center"/>
          </w:tcPr>
          <w:p w14:paraId="5E46717F">
            <w:pPr>
              <w:pStyle w:val="11"/>
              <w:spacing w:before="43"/>
              <w:ind w:left="8"/>
            </w:pPr>
            <w:r>
              <w:rPr>
                <w:rFonts w:hint="eastAsia"/>
              </w:rPr>
              <w:t>整个淋浴间采用铝板或其他高耐腐蚀材质，确保常年使用下，整个舱室无锈蚀。地板采用防滑措施，并配有淋浴防滑垫，确保人员使用安全。配有地漏，确保淋浴用水完全排出。淋浴间所有管路必须采用防腐材质并附有防冻裂措施，在寒冷天气下仍可正常使用。投标时提供管路具体材质。</w:t>
            </w:r>
          </w:p>
        </w:tc>
      </w:tr>
      <w:tr w14:paraId="1E419C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C166655">
            <w:pPr>
              <w:pStyle w:val="11"/>
              <w:spacing w:before="43"/>
              <w:ind w:left="8"/>
              <w:jc w:val="center"/>
            </w:pPr>
            <w:r>
              <w:rPr>
                <w:rFonts w:hint="eastAsia"/>
              </w:rPr>
              <w:t>3</w:t>
            </w:r>
          </w:p>
        </w:tc>
        <w:tc>
          <w:tcPr>
            <w:tcW w:w="8087" w:type="dxa"/>
            <w:vAlign w:val="center"/>
          </w:tcPr>
          <w:p w14:paraId="7E5BAD68">
            <w:pPr>
              <w:pStyle w:val="11"/>
              <w:spacing w:before="43"/>
              <w:ind w:left="8"/>
            </w:pPr>
            <w:r>
              <w:rPr>
                <w:rFonts w:hint="eastAsia"/>
              </w:rPr>
              <w:t>淋浴间顶部配置防爆、防水、防雾照明灯不少于2个，暖风设施1套（功率≥4.5kW）。投标时提供暖风设施、照明灯的品牌、型号和产地。</w:t>
            </w:r>
          </w:p>
        </w:tc>
      </w:tr>
      <w:tr w14:paraId="16B92B4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B6F5828">
            <w:pPr>
              <w:pStyle w:val="11"/>
              <w:spacing w:before="43"/>
              <w:ind w:left="8"/>
              <w:jc w:val="center"/>
            </w:pPr>
            <w:r>
              <w:rPr>
                <w:rFonts w:hint="eastAsia"/>
              </w:rPr>
              <w:t>4</w:t>
            </w:r>
          </w:p>
        </w:tc>
        <w:tc>
          <w:tcPr>
            <w:tcW w:w="8087" w:type="dxa"/>
            <w:vAlign w:val="center"/>
          </w:tcPr>
          <w:p w14:paraId="5D046F4C">
            <w:pPr>
              <w:pStyle w:val="11"/>
              <w:spacing w:before="43"/>
              <w:ind w:left="8"/>
            </w:pPr>
            <w:r>
              <w:rPr>
                <w:rFonts w:hint="eastAsia"/>
              </w:rPr>
              <w:t>淋浴间配有相应上下楼梯和安全扶手，便于人员上下。楼梯和扶手采用不锈钢或更优材质，楼梯踏板之间垂直高度≥150mm，踏板表面采用防滑设计。</w:t>
            </w:r>
          </w:p>
        </w:tc>
      </w:tr>
      <w:tr w14:paraId="56F9427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DF10333">
            <w:pPr>
              <w:pStyle w:val="11"/>
              <w:spacing w:before="43"/>
              <w:ind w:left="8"/>
              <w:jc w:val="center"/>
            </w:pPr>
            <w:r>
              <w:rPr>
                <w:rFonts w:hint="eastAsia"/>
              </w:rPr>
              <w:t>5</w:t>
            </w:r>
          </w:p>
        </w:tc>
        <w:tc>
          <w:tcPr>
            <w:tcW w:w="8087" w:type="dxa"/>
            <w:vAlign w:val="center"/>
          </w:tcPr>
          <w:p w14:paraId="5A816FA0">
            <w:pPr>
              <w:pStyle w:val="11"/>
              <w:spacing w:before="43"/>
              <w:ind w:left="8"/>
            </w:pPr>
            <w:r>
              <w:rPr>
                <w:rFonts w:hint="eastAsia"/>
              </w:rPr>
              <w:t>更衣室：配置8个不锈钢或更优材质的更衣柜、可锁，尺寸（长×宽×进深）≥400×450×500mm；不锈钢固定鞋架一个，鞋架隔板之间垂直距离≥200mm,单层至少可以放置鞋子3双。更衣室顶部设置照明灯不少于2个，配置1套暖风设施（4.5kw）。</w:t>
            </w:r>
          </w:p>
        </w:tc>
      </w:tr>
      <w:tr w14:paraId="375008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16FFDF4A">
            <w:pPr>
              <w:pStyle w:val="11"/>
              <w:spacing w:before="42"/>
              <w:ind w:left="9"/>
            </w:pPr>
            <w:r>
              <w:t>（</w:t>
            </w:r>
            <w:r>
              <w:rPr>
                <w:rFonts w:hint="eastAsia"/>
              </w:rPr>
              <w:t>七</w:t>
            </w:r>
            <w:r>
              <w:t>）</w:t>
            </w:r>
            <w:r>
              <w:rPr>
                <w:rFonts w:hint="eastAsia"/>
              </w:rPr>
              <w:t>其他</w:t>
            </w:r>
          </w:p>
        </w:tc>
      </w:tr>
      <w:tr w14:paraId="5E840C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B2D1ED6">
            <w:pPr>
              <w:pStyle w:val="11"/>
              <w:spacing w:before="42"/>
              <w:ind w:left="8"/>
              <w:jc w:val="center"/>
            </w:pPr>
            <w:r>
              <w:rPr>
                <w:rFonts w:hint="eastAsia"/>
              </w:rPr>
              <w:t>1</w:t>
            </w:r>
          </w:p>
        </w:tc>
        <w:tc>
          <w:tcPr>
            <w:tcW w:w="8087" w:type="dxa"/>
            <w:vAlign w:val="center"/>
          </w:tcPr>
          <w:p w14:paraId="1B20EBCF">
            <w:pPr>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w:t>
            </w:r>
            <w:r>
              <w:rPr>
                <w:rFonts w:hint="eastAsia"/>
              </w:rPr>
              <w:t>原尺寸</w:t>
            </w:r>
            <w:r>
              <w:rPr>
                <w:rFonts w:hint="eastAsia" w:ascii="宋体" w:hAnsi="宋体" w:eastAsia="宋体" w:cs="宋体"/>
                <w:lang w:val="zh-CN" w:bidi="zh-CN"/>
              </w:rPr>
              <w:t>备胎、1套底盘首次保养件，</w:t>
            </w:r>
            <w:r>
              <w:rPr>
                <w:rFonts w:hint="eastAsia"/>
              </w:rPr>
              <w:t>1根底盘备用皮带，2套各种灯泡、继电器，1套</w:t>
            </w:r>
            <w:r>
              <w:t>上装</w:t>
            </w:r>
            <w:r>
              <w:rPr>
                <w:rFonts w:hint="eastAsia"/>
              </w:rPr>
              <w:t>车门把手总成，保险片各型号10个，5个断路保护器（空开），市电供电线盘插头2个，发电机保养件1套，淋浴头2个</w:t>
            </w:r>
            <w:r>
              <w:rPr>
                <w:rFonts w:hint="eastAsia" w:ascii="宋体" w:hAnsi="宋体" w:eastAsia="宋体" w:cs="宋体"/>
                <w:lang w:val="zh-CN" w:bidi="zh-CN"/>
              </w:rPr>
              <w:t>。</w:t>
            </w:r>
          </w:p>
        </w:tc>
      </w:tr>
      <w:tr w14:paraId="1FF915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5A4201C6">
            <w:pPr>
              <w:pStyle w:val="11"/>
              <w:spacing w:before="41"/>
              <w:ind w:left="8"/>
              <w:jc w:val="center"/>
            </w:pPr>
            <w:r>
              <w:rPr>
                <w:rFonts w:hint="eastAsia"/>
                <w:lang w:val="en-US"/>
              </w:rPr>
              <w:t>2</w:t>
            </w:r>
          </w:p>
        </w:tc>
        <w:tc>
          <w:tcPr>
            <w:tcW w:w="8087" w:type="dxa"/>
            <w:vAlign w:val="center"/>
          </w:tcPr>
          <w:p w14:paraId="3BB66FC3">
            <w:pPr>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28E9952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3DF98393">
            <w:pPr>
              <w:ind w:firstLine="420" w:firstLineChars="200"/>
              <w:rPr>
                <w:rFonts w:ascii="宋体" w:hAnsi="宋体" w:eastAsia="宋体" w:cs="宋体"/>
                <w:lang w:bidi="zh-CN"/>
              </w:rPr>
            </w:pPr>
            <w:r>
              <w:rPr>
                <w:rFonts w:hint="eastAsia"/>
              </w:rPr>
              <w:t>经市场调研，综合北京中卓（118万）、重庆迪马（119万）、江苏振翔（112.5万）等品牌价格，平均价为117万元。</w:t>
            </w:r>
          </w:p>
        </w:tc>
      </w:tr>
    </w:tbl>
    <w:p w14:paraId="31A68FE2">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31515D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1E372FC7">
            <w:pPr>
              <w:pStyle w:val="11"/>
              <w:spacing w:before="100"/>
              <w:ind w:firstLine="4" w:firstLineChars="2"/>
              <w:jc w:val="center"/>
              <w:outlineLvl w:val="0"/>
            </w:pPr>
            <w:bookmarkStart w:id="5" w:name="_Toc204953115"/>
            <w:r>
              <w:rPr>
                <w:rFonts w:hint="eastAsia"/>
                <w:lang w:val="en-US"/>
              </w:rPr>
              <w:t>6、国产底盘排涝车（多泵式）主要参数要求</w:t>
            </w:r>
            <w:bookmarkEnd w:id="5"/>
          </w:p>
        </w:tc>
      </w:tr>
      <w:tr w14:paraId="409D6C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2B5655EF">
            <w:pPr>
              <w:pStyle w:val="11"/>
              <w:spacing w:before="40" w:line="240" w:lineRule="exact"/>
              <w:ind w:left="9"/>
            </w:pPr>
            <w:r>
              <w:t>（一）整车</w:t>
            </w:r>
          </w:p>
        </w:tc>
      </w:tr>
      <w:tr w14:paraId="60F87C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F27039C">
            <w:pPr>
              <w:pStyle w:val="11"/>
              <w:spacing w:before="40" w:line="240" w:lineRule="exact"/>
              <w:ind w:left="8"/>
              <w:jc w:val="center"/>
            </w:pPr>
            <w:r>
              <w:t>1</w:t>
            </w:r>
          </w:p>
        </w:tc>
        <w:tc>
          <w:tcPr>
            <w:tcW w:w="8087" w:type="dxa"/>
            <w:vAlign w:val="center"/>
          </w:tcPr>
          <w:p w14:paraId="0543D9CB">
            <w:pPr>
              <w:pStyle w:val="11"/>
              <w:spacing w:before="40" w:line="240" w:lineRule="exact"/>
            </w:pPr>
            <w:r>
              <w:rPr>
                <w:rFonts w:hint="eastAsia"/>
              </w:rPr>
              <w:t>★型号：采用国内二类底盘改装而成，</w:t>
            </w:r>
            <w:r>
              <w:t>国内有售后服务维修站点</w:t>
            </w:r>
            <w:r>
              <w:rPr>
                <w:rFonts w:hint="eastAsia"/>
              </w:rPr>
              <w:t>。提供底盘的品牌、型号和产地。整车符合国Ⅵ排放标准。提供所投标车型工信部公告。</w:t>
            </w:r>
          </w:p>
        </w:tc>
      </w:tr>
      <w:tr w14:paraId="1F4EA47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E2C19DD">
            <w:pPr>
              <w:pStyle w:val="11"/>
              <w:spacing w:before="40" w:line="240" w:lineRule="exact"/>
              <w:ind w:left="8"/>
              <w:jc w:val="center"/>
            </w:pPr>
            <w:r>
              <w:t>2</w:t>
            </w:r>
          </w:p>
        </w:tc>
        <w:tc>
          <w:tcPr>
            <w:tcW w:w="8087" w:type="dxa"/>
            <w:vAlign w:val="center"/>
          </w:tcPr>
          <w:p w14:paraId="6809BB10">
            <w:pPr>
              <w:spacing w:line="240" w:lineRule="exact"/>
              <w:rPr>
                <w:rFonts w:ascii="宋体" w:hAnsi="宋体" w:eastAsia="宋体" w:cs="宋体"/>
                <w:lang w:val="zh-CN" w:bidi="zh-CN"/>
              </w:rPr>
            </w:pPr>
            <w:r>
              <w:rPr>
                <w:rFonts w:hint="eastAsia" w:ascii="宋体" w:hAnsi="宋体" w:eastAsia="宋体" w:cs="宋体"/>
                <w:lang w:val="zh-CN" w:bidi="zh-CN"/>
              </w:rPr>
              <w:t>▲改装后外形尺寸（长×宽×高）：≤（10</w:t>
            </w:r>
            <w:r>
              <w:rPr>
                <w:rFonts w:ascii="宋体" w:hAnsi="宋体" w:eastAsia="宋体" w:cs="宋体"/>
                <w:lang w:val="zh-CN" w:bidi="zh-CN"/>
              </w:rPr>
              <w:t>000×2550×</w:t>
            </w:r>
            <w:r>
              <w:rPr>
                <w:rFonts w:hint="eastAsia" w:ascii="宋体" w:hAnsi="宋体" w:eastAsia="宋体" w:cs="宋体"/>
                <w:lang w:val="zh-CN" w:bidi="zh-CN"/>
              </w:rPr>
              <w:t>400</w:t>
            </w:r>
            <w:r>
              <w:rPr>
                <w:rFonts w:ascii="宋体" w:hAnsi="宋体" w:eastAsia="宋体" w:cs="宋体"/>
                <w:lang w:val="zh-CN" w:bidi="zh-CN"/>
              </w:rPr>
              <w:t>0</w:t>
            </w:r>
            <w:r>
              <w:rPr>
                <w:rFonts w:hint="eastAsia" w:ascii="宋体" w:hAnsi="宋体" w:eastAsia="宋体" w:cs="宋体"/>
                <w:lang w:val="zh-CN" w:bidi="zh-CN"/>
              </w:rPr>
              <w:t>）</w:t>
            </w:r>
            <w:r>
              <w:rPr>
                <w:rFonts w:ascii="宋体" w:hAnsi="宋体" w:eastAsia="宋体" w:cs="宋体"/>
                <w:lang w:val="zh-CN" w:bidi="zh-CN"/>
              </w:rPr>
              <w:t>mm。</w:t>
            </w:r>
          </w:p>
        </w:tc>
      </w:tr>
      <w:tr w14:paraId="19EDFF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586C261">
            <w:pPr>
              <w:pStyle w:val="11"/>
              <w:spacing w:before="40" w:line="240" w:lineRule="exact"/>
              <w:ind w:left="8"/>
              <w:jc w:val="center"/>
            </w:pPr>
            <w:r>
              <w:rPr>
                <w:rFonts w:hint="eastAsia"/>
              </w:rPr>
              <w:t>3</w:t>
            </w:r>
          </w:p>
        </w:tc>
        <w:tc>
          <w:tcPr>
            <w:tcW w:w="8087" w:type="dxa"/>
            <w:vAlign w:val="center"/>
          </w:tcPr>
          <w:p w14:paraId="69DB3A61">
            <w:pPr>
              <w:spacing w:line="240" w:lineRule="exact"/>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7E1D3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55C23C1">
            <w:pPr>
              <w:pStyle w:val="11"/>
              <w:spacing w:before="40" w:line="240" w:lineRule="exact"/>
              <w:ind w:left="8"/>
              <w:jc w:val="center"/>
            </w:pPr>
            <w:r>
              <w:rPr>
                <w:rFonts w:hint="eastAsia"/>
              </w:rPr>
              <w:t>4</w:t>
            </w:r>
          </w:p>
        </w:tc>
        <w:tc>
          <w:tcPr>
            <w:tcW w:w="8087" w:type="dxa"/>
            <w:vAlign w:val="center"/>
          </w:tcPr>
          <w:p w14:paraId="4F352D33">
            <w:pPr>
              <w:spacing w:line="240" w:lineRule="exact"/>
              <w:rPr>
                <w:rFonts w:ascii="宋体" w:hAnsi="宋体" w:eastAsia="宋体" w:cs="宋体"/>
                <w:lang w:val="zh-CN" w:bidi="zh-CN"/>
              </w:rPr>
            </w:pPr>
            <w:r>
              <w:rPr>
                <w:rFonts w:hint="eastAsia" w:ascii="宋体" w:hAnsi="宋体" w:eastAsia="宋体" w:cs="宋体"/>
                <w:lang w:val="zh-CN" w:bidi="zh-CN"/>
              </w:rPr>
              <w:t>车辆所有单位采用国际单位制，所有标识全部为中文或图文标识。各类仪表必须采用国际单位且必须齐全。</w:t>
            </w:r>
          </w:p>
        </w:tc>
      </w:tr>
      <w:tr w14:paraId="3E2237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1ABC250B">
            <w:pPr>
              <w:pStyle w:val="11"/>
              <w:spacing w:before="41" w:line="240" w:lineRule="exact"/>
              <w:ind w:left="9"/>
            </w:pPr>
            <w:r>
              <w:t>（二）底盘</w:t>
            </w:r>
          </w:p>
        </w:tc>
      </w:tr>
      <w:tr w14:paraId="69B9C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53A9887B">
            <w:pPr>
              <w:pStyle w:val="11"/>
              <w:spacing w:before="41" w:line="240" w:lineRule="exact"/>
              <w:ind w:left="8"/>
              <w:jc w:val="center"/>
            </w:pPr>
            <w:r>
              <w:t>1</w:t>
            </w:r>
          </w:p>
        </w:tc>
        <w:tc>
          <w:tcPr>
            <w:tcW w:w="8087" w:type="dxa"/>
            <w:vAlign w:val="center"/>
          </w:tcPr>
          <w:p w14:paraId="13E521A0">
            <w:pPr>
              <w:pStyle w:val="11"/>
              <w:spacing w:before="41" w:line="240" w:lineRule="exact"/>
              <w:ind w:left="8"/>
            </w:pPr>
            <w:r>
              <w:t>★</w:t>
            </w:r>
            <w:r>
              <w:rPr>
                <w:rFonts w:hint="eastAsia"/>
              </w:rPr>
              <w:t>柴油发动机，发动机额定功率：≥250kW。</w:t>
            </w:r>
          </w:p>
        </w:tc>
      </w:tr>
      <w:tr w14:paraId="14A4DC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B091D00">
            <w:pPr>
              <w:pStyle w:val="11"/>
              <w:spacing w:before="41" w:line="240" w:lineRule="exact"/>
              <w:ind w:left="8"/>
              <w:jc w:val="center"/>
            </w:pPr>
            <w:r>
              <w:rPr>
                <w:rFonts w:hint="eastAsia"/>
              </w:rPr>
              <w:t>2</w:t>
            </w:r>
          </w:p>
        </w:tc>
        <w:tc>
          <w:tcPr>
            <w:tcW w:w="8087" w:type="dxa"/>
            <w:vAlign w:val="center"/>
          </w:tcPr>
          <w:p w14:paraId="6BFF2481">
            <w:pPr>
              <w:pStyle w:val="11"/>
              <w:spacing w:before="41" w:line="240" w:lineRule="exact"/>
            </w:pPr>
            <w:r>
              <w:rPr>
                <w:rFonts w:hint="eastAsia"/>
              </w:rPr>
              <w:t>★总质量≥20000kg</w:t>
            </w:r>
          </w:p>
        </w:tc>
      </w:tr>
      <w:tr w14:paraId="123569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71909F8E">
            <w:pPr>
              <w:pStyle w:val="11"/>
              <w:spacing w:line="240" w:lineRule="exact"/>
              <w:ind w:left="8"/>
              <w:jc w:val="center"/>
            </w:pPr>
            <w:r>
              <w:rPr>
                <w:rFonts w:hint="eastAsia"/>
              </w:rPr>
              <w:t>3</w:t>
            </w:r>
          </w:p>
        </w:tc>
        <w:tc>
          <w:tcPr>
            <w:tcW w:w="8087" w:type="dxa"/>
            <w:vAlign w:val="center"/>
          </w:tcPr>
          <w:p w14:paraId="41373B3A">
            <w:pPr>
              <w:pStyle w:val="11"/>
              <w:spacing w:before="2" w:line="240" w:lineRule="exact"/>
              <w:ind w:right="-15"/>
            </w:pPr>
            <w:r>
              <w:rPr>
                <w:rFonts w:hint="eastAsia"/>
              </w:rPr>
              <w:t>驱动形式：6×4。</w:t>
            </w:r>
          </w:p>
        </w:tc>
      </w:tr>
      <w:tr w14:paraId="7CA4A9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33D2C7E">
            <w:pPr>
              <w:pStyle w:val="11"/>
              <w:spacing w:before="40" w:line="240" w:lineRule="exact"/>
              <w:ind w:left="8"/>
              <w:jc w:val="center"/>
            </w:pPr>
            <w:r>
              <w:rPr>
                <w:rFonts w:hint="eastAsia"/>
                <w:lang w:val="en-US"/>
              </w:rPr>
              <w:t>4</w:t>
            </w:r>
          </w:p>
        </w:tc>
        <w:tc>
          <w:tcPr>
            <w:tcW w:w="8087" w:type="dxa"/>
            <w:vAlign w:val="center"/>
          </w:tcPr>
          <w:p w14:paraId="669F1889">
            <w:pPr>
              <w:pStyle w:val="11"/>
              <w:spacing w:before="40" w:line="240" w:lineRule="exact"/>
              <w:ind w:left="8"/>
            </w:pPr>
            <w:r>
              <w:rPr>
                <w:rFonts w:hint="eastAsia"/>
              </w:rPr>
              <w:t>转向器：左侧驾驶，动力助力转向。</w:t>
            </w:r>
          </w:p>
        </w:tc>
      </w:tr>
      <w:tr w14:paraId="33427D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8B79ACF">
            <w:pPr>
              <w:pStyle w:val="11"/>
              <w:spacing w:before="40" w:line="240" w:lineRule="exact"/>
              <w:ind w:left="8"/>
              <w:jc w:val="center"/>
            </w:pPr>
            <w:r>
              <w:rPr>
                <w:rFonts w:hint="eastAsia"/>
                <w:lang w:val="en-US"/>
              </w:rPr>
              <w:t>5</w:t>
            </w:r>
          </w:p>
        </w:tc>
        <w:tc>
          <w:tcPr>
            <w:tcW w:w="8087" w:type="dxa"/>
            <w:vAlign w:val="center"/>
          </w:tcPr>
          <w:p w14:paraId="440A9096">
            <w:pPr>
              <w:pStyle w:val="11"/>
              <w:spacing w:before="40" w:line="240" w:lineRule="exact"/>
              <w:ind w:left="8"/>
            </w:pPr>
            <w:r>
              <w:rPr>
                <w:rFonts w:hint="eastAsia"/>
              </w:rPr>
              <w:t>制动：EBS。</w:t>
            </w:r>
          </w:p>
        </w:tc>
      </w:tr>
      <w:tr w14:paraId="57098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F681096">
            <w:pPr>
              <w:pStyle w:val="11"/>
              <w:spacing w:before="40" w:line="240" w:lineRule="exact"/>
              <w:ind w:left="8"/>
              <w:jc w:val="center"/>
            </w:pPr>
            <w:r>
              <w:rPr>
                <w:rFonts w:hint="eastAsia"/>
                <w:lang w:val="en-US"/>
              </w:rPr>
              <w:t>6</w:t>
            </w:r>
          </w:p>
        </w:tc>
        <w:tc>
          <w:tcPr>
            <w:tcW w:w="8087" w:type="dxa"/>
            <w:vAlign w:val="center"/>
          </w:tcPr>
          <w:p w14:paraId="61952C09">
            <w:pPr>
              <w:pStyle w:val="11"/>
              <w:spacing w:before="40" w:line="240" w:lineRule="exact"/>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43BE8A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45B8EFD4">
            <w:pPr>
              <w:pStyle w:val="11"/>
              <w:spacing w:before="40" w:line="240" w:lineRule="exact"/>
              <w:ind w:left="9"/>
            </w:pPr>
            <w:r>
              <w:t>（三）</w:t>
            </w:r>
            <w:r>
              <w:rPr>
                <w:rFonts w:hint="eastAsia"/>
              </w:rPr>
              <w:t>驾驶室和乘员室</w:t>
            </w:r>
          </w:p>
        </w:tc>
      </w:tr>
      <w:tr w14:paraId="5E4BED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793" w:type="dxa"/>
            <w:vAlign w:val="center"/>
          </w:tcPr>
          <w:p w14:paraId="5AB3A2E8">
            <w:pPr>
              <w:pStyle w:val="11"/>
              <w:spacing w:before="177" w:line="240" w:lineRule="exact"/>
              <w:ind w:left="8"/>
              <w:jc w:val="center"/>
            </w:pPr>
            <w:r>
              <w:rPr>
                <w:rFonts w:hint="eastAsia"/>
              </w:rPr>
              <w:t>1</w:t>
            </w:r>
          </w:p>
        </w:tc>
        <w:tc>
          <w:tcPr>
            <w:tcW w:w="8087" w:type="dxa"/>
            <w:vAlign w:val="center"/>
          </w:tcPr>
          <w:p w14:paraId="7543D64E">
            <w:pPr>
              <w:pStyle w:val="11"/>
              <w:spacing w:before="43" w:line="240" w:lineRule="exact"/>
              <w:ind w:left="8"/>
            </w:pPr>
            <w:r>
              <w:rPr>
                <w:rFonts w:hint="eastAsia"/>
              </w:rPr>
              <w:t>结构：平头，2门。门窗为电控窗。</w:t>
            </w:r>
          </w:p>
        </w:tc>
      </w:tr>
      <w:tr w14:paraId="24B7E1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27057FEF">
            <w:pPr>
              <w:pStyle w:val="11"/>
              <w:spacing w:before="177" w:line="240" w:lineRule="exact"/>
              <w:ind w:left="8"/>
              <w:jc w:val="center"/>
            </w:pPr>
            <w:r>
              <w:rPr>
                <w:rFonts w:hint="eastAsia"/>
              </w:rPr>
              <w:t>2</w:t>
            </w:r>
          </w:p>
        </w:tc>
        <w:tc>
          <w:tcPr>
            <w:tcW w:w="8087" w:type="dxa"/>
            <w:vAlign w:val="center"/>
          </w:tcPr>
          <w:p w14:paraId="0EB05456">
            <w:pPr>
              <w:pStyle w:val="11"/>
              <w:spacing w:before="43" w:line="240" w:lineRule="exact"/>
              <w:ind w:left="8"/>
            </w:pPr>
            <w:r>
              <w:rPr>
                <w:rFonts w:hint="eastAsia"/>
              </w:rPr>
              <w:t>▲驾驶室座位</w:t>
            </w:r>
            <w:r>
              <w:t>≥</w:t>
            </w:r>
            <w:r>
              <w:rPr>
                <w:rFonts w:hint="eastAsia"/>
              </w:rPr>
              <w:t>2，所有座位安装安全带。</w:t>
            </w:r>
          </w:p>
        </w:tc>
      </w:tr>
      <w:tr w14:paraId="06ACBC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8FE34E5">
            <w:pPr>
              <w:pStyle w:val="11"/>
              <w:spacing w:before="40" w:line="240" w:lineRule="exact"/>
              <w:ind w:left="9"/>
            </w:pPr>
            <w:r>
              <w:t>（</w:t>
            </w:r>
            <w:r>
              <w:rPr>
                <w:rFonts w:hint="eastAsia"/>
              </w:rPr>
              <w:t>四）上装</w:t>
            </w:r>
          </w:p>
        </w:tc>
      </w:tr>
      <w:tr w14:paraId="7B519CC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0AEA52F">
            <w:pPr>
              <w:pStyle w:val="11"/>
              <w:spacing w:before="41" w:line="240" w:lineRule="exact"/>
              <w:ind w:left="8"/>
              <w:jc w:val="center"/>
            </w:pPr>
            <w:r>
              <w:t>1</w:t>
            </w:r>
          </w:p>
        </w:tc>
        <w:tc>
          <w:tcPr>
            <w:tcW w:w="8087" w:type="dxa"/>
            <w:vAlign w:val="center"/>
          </w:tcPr>
          <w:p w14:paraId="75AB74FE">
            <w:pPr>
              <w:pStyle w:val="3"/>
              <w:numPr>
                <w:ilvl w:val="4"/>
                <w:numId w:val="0"/>
              </w:numPr>
              <w:spacing w:line="240" w:lineRule="exact"/>
              <w:rPr>
                <w:rFonts w:ascii="宋体" w:hAnsi="宋体" w:eastAsia="宋体" w:cs="宋体"/>
                <w:lang w:bidi="zh-CN"/>
              </w:rPr>
            </w:pPr>
            <w:r>
              <w:rPr>
                <w:rFonts w:hint="eastAsia" w:ascii="宋体" w:hAnsi="宋体" w:eastAsia="宋体" w:cs="宋体"/>
                <w:lang w:bidi="zh-CN"/>
              </w:rPr>
              <w:t>结构：厢体主体结构耐腐蚀、抗压，车架采用钢制材质制成，整体结构牢固的安装在底盘上。投标时，投标人提供上装三维设计图或实物样图、所用的材料及结构板材的厚度。</w:t>
            </w:r>
          </w:p>
        </w:tc>
      </w:tr>
      <w:tr w14:paraId="663EA9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F8DFB48">
            <w:pPr>
              <w:pStyle w:val="11"/>
              <w:spacing w:before="43" w:line="240" w:lineRule="exact"/>
              <w:ind w:left="8"/>
              <w:jc w:val="center"/>
              <w:rPr>
                <w:lang w:val="en-US"/>
              </w:rPr>
            </w:pPr>
            <w:r>
              <w:rPr>
                <w:rFonts w:hint="eastAsia"/>
                <w:lang w:val="en-US"/>
              </w:rPr>
              <w:t>2</w:t>
            </w:r>
          </w:p>
        </w:tc>
        <w:tc>
          <w:tcPr>
            <w:tcW w:w="8087" w:type="dxa"/>
            <w:vAlign w:val="center"/>
          </w:tcPr>
          <w:p w14:paraId="067E390C">
            <w:pPr>
              <w:pStyle w:val="11"/>
              <w:spacing w:before="43" w:line="240" w:lineRule="exact"/>
              <w:ind w:left="8"/>
            </w:pPr>
            <w:r>
              <w:rPr>
                <w:rFonts w:hint="eastAsia"/>
              </w:rPr>
              <w:t>器材厢室：器材厢内安装挡板，</w:t>
            </w:r>
            <w:r>
              <w:t>防止器材在车辆行驶时出现器材滑落现象，器材</w:t>
            </w:r>
            <w:r>
              <w:rPr>
                <w:rFonts w:hint="eastAsia"/>
              </w:rPr>
              <w:t>厢</w:t>
            </w:r>
            <w:r>
              <w:t>内的器材要固定好，不会出现移位损坏</w:t>
            </w:r>
            <w:r>
              <w:rPr>
                <w:rFonts w:hint="eastAsia"/>
              </w:rPr>
              <w:t>。</w:t>
            </w:r>
          </w:p>
        </w:tc>
      </w:tr>
      <w:tr w14:paraId="4A8E59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2BD062BC">
            <w:pPr>
              <w:pStyle w:val="11"/>
              <w:spacing w:before="40" w:line="240" w:lineRule="exact"/>
              <w:ind w:left="9"/>
            </w:pPr>
            <w:r>
              <w:t>（</w:t>
            </w:r>
            <w:r>
              <w:rPr>
                <w:rFonts w:hint="eastAsia"/>
              </w:rPr>
              <w:t>五</w:t>
            </w:r>
            <w:r>
              <w:t>）</w:t>
            </w:r>
            <w:r>
              <w:rPr>
                <w:rFonts w:hint="eastAsia"/>
              </w:rPr>
              <w:t>排水模块</w:t>
            </w:r>
          </w:p>
        </w:tc>
      </w:tr>
      <w:tr w14:paraId="18B49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57A76DC">
            <w:pPr>
              <w:pStyle w:val="11"/>
              <w:spacing w:before="43" w:line="240" w:lineRule="exact"/>
              <w:ind w:left="8"/>
              <w:jc w:val="center"/>
              <w:rPr>
                <w:lang w:val="en-US"/>
              </w:rPr>
            </w:pPr>
            <w:r>
              <w:rPr>
                <w:rFonts w:hint="eastAsia"/>
                <w:lang w:val="en-US"/>
              </w:rPr>
              <w:t>1</w:t>
            </w:r>
          </w:p>
        </w:tc>
        <w:tc>
          <w:tcPr>
            <w:tcW w:w="8087" w:type="dxa"/>
            <w:vAlign w:val="center"/>
          </w:tcPr>
          <w:p w14:paraId="2AA69557">
            <w:pPr>
              <w:pStyle w:val="11"/>
              <w:spacing w:before="43" w:line="240" w:lineRule="exact"/>
              <w:ind w:left="8"/>
            </w:pPr>
            <w:r>
              <w:rPr>
                <w:rFonts w:hint="eastAsia"/>
              </w:rPr>
              <w:t>★排水系统：整车配置不少于6个电动潜水泵，在扬程≥</w:t>
            </w:r>
            <w:r>
              <w:t>10m</w:t>
            </w:r>
            <w:r>
              <w:rPr>
                <w:rFonts w:hint="eastAsia"/>
              </w:rPr>
              <w:t xml:space="preserve"> 时，整车额定总排水量≥3000m³/h。</w:t>
            </w:r>
            <w:r>
              <w:t xml:space="preserve"> </w:t>
            </w:r>
          </w:p>
        </w:tc>
      </w:tr>
      <w:tr w14:paraId="5EB0C23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7EEBBE9">
            <w:pPr>
              <w:pStyle w:val="11"/>
              <w:spacing w:before="43" w:line="240" w:lineRule="exact"/>
              <w:ind w:left="8"/>
              <w:jc w:val="center"/>
              <w:rPr>
                <w:lang w:val="en-US"/>
              </w:rPr>
            </w:pPr>
            <w:r>
              <w:rPr>
                <w:rFonts w:hint="eastAsia"/>
                <w:lang w:val="en-US"/>
              </w:rPr>
              <w:t>2</w:t>
            </w:r>
          </w:p>
        </w:tc>
        <w:tc>
          <w:tcPr>
            <w:tcW w:w="8087" w:type="dxa"/>
            <w:vAlign w:val="center"/>
          </w:tcPr>
          <w:p w14:paraId="140941D7">
            <w:pPr>
              <w:pStyle w:val="11"/>
              <w:spacing w:before="43" w:line="240" w:lineRule="exact"/>
              <w:ind w:left="8"/>
            </w:pPr>
            <w:r>
              <w:rPr>
                <w:rFonts w:hint="eastAsia"/>
              </w:rPr>
              <w:t>单个排水泵：电动潜水泵，功率≥20kW，重量≤35kg。在扬程10m时，额定排水量≥100L/s。泵体设有提手便于携行。每个泵配置1个浮力装置，装置上配有卡扣和固定绳索。</w:t>
            </w:r>
          </w:p>
        </w:tc>
      </w:tr>
      <w:tr w14:paraId="7AFAD85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5D76258">
            <w:pPr>
              <w:pStyle w:val="11"/>
              <w:spacing w:before="43" w:line="240" w:lineRule="exact"/>
              <w:ind w:left="8"/>
              <w:jc w:val="center"/>
              <w:rPr>
                <w:lang w:val="en-US"/>
              </w:rPr>
            </w:pPr>
            <w:r>
              <w:rPr>
                <w:rFonts w:hint="eastAsia"/>
                <w:lang w:val="en-US"/>
              </w:rPr>
              <w:t>3</w:t>
            </w:r>
          </w:p>
        </w:tc>
        <w:tc>
          <w:tcPr>
            <w:tcW w:w="8087" w:type="dxa"/>
            <w:vAlign w:val="center"/>
          </w:tcPr>
          <w:p w14:paraId="1CD2B19E">
            <w:pPr>
              <w:pStyle w:val="11"/>
              <w:spacing w:before="43" w:line="240" w:lineRule="exact"/>
              <w:ind w:left="8"/>
            </w:pPr>
            <w:r>
              <w:rPr>
                <w:rFonts w:hint="eastAsia"/>
              </w:rPr>
              <w:t>每个泵配置1根防水橡套电缆，用于连接机柜和潜水泵，为潜水泵提供动力，防水、防漏电。长度≥50m，并配有快速接头，可快速进行电缆延长。整车额外配置与原动力电缆型号规格一致的动力电缆400m，用于特殊情况下长距离为潜水泵提供动力。</w:t>
            </w:r>
          </w:p>
        </w:tc>
      </w:tr>
      <w:tr w14:paraId="3D79A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9BB9BB4">
            <w:pPr>
              <w:pStyle w:val="11"/>
              <w:spacing w:before="43" w:line="240" w:lineRule="exact"/>
              <w:ind w:left="8"/>
              <w:jc w:val="center"/>
            </w:pPr>
            <w:r>
              <w:rPr>
                <w:rFonts w:hint="eastAsia"/>
              </w:rPr>
              <w:t>4</w:t>
            </w:r>
          </w:p>
        </w:tc>
        <w:tc>
          <w:tcPr>
            <w:tcW w:w="8087" w:type="dxa"/>
            <w:vAlign w:val="center"/>
          </w:tcPr>
          <w:p w14:paraId="5873FD0F">
            <w:pPr>
              <w:pStyle w:val="11"/>
              <w:spacing w:before="43" w:line="240" w:lineRule="exact"/>
              <w:ind w:left="8"/>
            </w:pPr>
            <w:r>
              <w:rPr>
                <w:rFonts w:hint="eastAsia"/>
              </w:rPr>
              <w:t>排水软管：单根长度20m左右，配款速管接口；常压排水软管直径≥250mm，高压排水软管直径≥100mm。整车配置常压排水软管≥500m，高压排水软管400m。</w:t>
            </w:r>
          </w:p>
        </w:tc>
      </w:tr>
      <w:tr w14:paraId="797CA9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63C959DE">
            <w:pPr>
              <w:pStyle w:val="11"/>
              <w:spacing w:before="42" w:line="240" w:lineRule="exact"/>
              <w:ind w:left="9"/>
            </w:pPr>
            <w:r>
              <w:rPr>
                <w:rFonts w:hint="eastAsia"/>
              </w:rPr>
              <w:t>（六）其他</w:t>
            </w:r>
          </w:p>
        </w:tc>
      </w:tr>
      <w:tr w14:paraId="6A542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20063731">
            <w:pPr>
              <w:pStyle w:val="11"/>
              <w:spacing w:before="41" w:line="240" w:lineRule="exact"/>
              <w:ind w:left="8"/>
              <w:jc w:val="center"/>
            </w:pPr>
            <w:r>
              <w:rPr>
                <w:rFonts w:hint="eastAsia"/>
                <w:lang w:val="en-US"/>
              </w:rPr>
              <w:t>1</w:t>
            </w:r>
          </w:p>
        </w:tc>
        <w:tc>
          <w:tcPr>
            <w:tcW w:w="8087" w:type="dxa"/>
            <w:vAlign w:val="center"/>
          </w:tcPr>
          <w:p w14:paraId="62CEBA81">
            <w:pPr>
              <w:adjustRightInd w:val="0"/>
              <w:spacing w:line="240" w:lineRule="exact"/>
              <w:ind w:left="21" w:leftChars="10"/>
              <w:textAlignment w:val="baseline"/>
              <w:outlineLvl w:val="2"/>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随车配件：自救式灭火器1个、1套车辆防滑垫块、1套底盘工具、1个原装原尺寸备胎、1套底盘首次保养件，</w:t>
            </w:r>
            <w:r>
              <w:rPr>
                <w:rFonts w:hint="eastAsia"/>
              </w:rPr>
              <w:t>1根底盘备用皮带，2套各种灯泡、保继电器，1套</w:t>
            </w:r>
            <w:r>
              <w:t>上装</w:t>
            </w:r>
            <w:r>
              <w:rPr>
                <w:rFonts w:hint="eastAsia"/>
              </w:rPr>
              <w:t>车门把手总成，保险片各型号10个，5个断路保护器（空开），市电供电线盘插头2个，上装保养件1套</w:t>
            </w:r>
            <w:r>
              <w:rPr>
                <w:rFonts w:hint="eastAsia" w:ascii="宋体" w:hAnsi="宋体" w:eastAsia="宋体" w:cs="宋体"/>
                <w:lang w:val="zh-CN" w:bidi="zh-CN"/>
              </w:rPr>
              <w:t>。</w:t>
            </w:r>
          </w:p>
        </w:tc>
      </w:tr>
      <w:tr w14:paraId="5B29C7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2EDDDB05">
            <w:pPr>
              <w:pStyle w:val="11"/>
              <w:spacing w:before="41" w:line="240" w:lineRule="exact"/>
              <w:ind w:left="8"/>
              <w:jc w:val="center"/>
              <w:rPr>
                <w:lang w:val="en-US"/>
              </w:rPr>
            </w:pPr>
            <w:r>
              <w:rPr>
                <w:rFonts w:hint="eastAsia"/>
                <w:lang w:val="en-US"/>
              </w:rPr>
              <w:t>2</w:t>
            </w:r>
          </w:p>
        </w:tc>
        <w:tc>
          <w:tcPr>
            <w:tcW w:w="8087" w:type="dxa"/>
            <w:vAlign w:val="center"/>
          </w:tcPr>
          <w:p w14:paraId="44D21402">
            <w:pPr>
              <w:spacing w:line="240" w:lineRule="exact"/>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5CC391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27B1D7F2">
            <w:pPr>
              <w:spacing w:line="240" w:lineRule="exact"/>
              <w:ind w:firstLine="420" w:firstLineChars="200"/>
              <w:rPr>
                <w:rFonts w:ascii="宋体" w:hAnsi="宋体" w:eastAsia="宋体" w:cs="宋体"/>
                <w:lang w:bidi="zh-CN"/>
              </w:rPr>
            </w:pPr>
            <w:r>
              <w:rPr>
                <w:rFonts w:hint="eastAsia"/>
              </w:rPr>
              <w:t>经市场调研，综合福建侨龙、湖南华汛、江苏振翔等品牌价格，平均价为250万元。</w:t>
            </w:r>
          </w:p>
        </w:tc>
      </w:tr>
    </w:tbl>
    <w:p w14:paraId="05CDCA19">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56093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31A43896">
            <w:pPr>
              <w:pStyle w:val="11"/>
              <w:spacing w:before="100"/>
              <w:ind w:firstLine="4" w:firstLineChars="2"/>
              <w:jc w:val="center"/>
              <w:outlineLvl w:val="0"/>
            </w:pPr>
            <w:bookmarkStart w:id="6" w:name="_Toc204953116"/>
            <w:bookmarkStart w:id="7" w:name="_Toc204782377"/>
            <w:r>
              <w:rPr>
                <w:rFonts w:hint="eastAsia"/>
                <w:lang w:val="en-US"/>
              </w:rPr>
              <w:t>7、国产底盘排涝车（子母式）主要参数要求</w:t>
            </w:r>
            <w:bookmarkEnd w:id="6"/>
            <w:bookmarkEnd w:id="7"/>
          </w:p>
        </w:tc>
      </w:tr>
      <w:tr w14:paraId="594F8C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51E1660F">
            <w:pPr>
              <w:pStyle w:val="11"/>
              <w:spacing w:before="40"/>
              <w:ind w:left="9"/>
            </w:pPr>
            <w:r>
              <w:t>（一）整车</w:t>
            </w:r>
          </w:p>
        </w:tc>
      </w:tr>
      <w:tr w14:paraId="53BEB7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E11B4A8">
            <w:pPr>
              <w:pStyle w:val="11"/>
              <w:spacing w:before="40"/>
              <w:ind w:left="8"/>
              <w:jc w:val="center"/>
            </w:pPr>
            <w:r>
              <w:t>1</w:t>
            </w:r>
          </w:p>
        </w:tc>
        <w:tc>
          <w:tcPr>
            <w:tcW w:w="8087" w:type="dxa"/>
            <w:vAlign w:val="center"/>
          </w:tcPr>
          <w:p w14:paraId="46298665">
            <w:pPr>
              <w:pStyle w:val="11"/>
              <w:spacing w:before="40"/>
            </w:pPr>
            <w:r>
              <w:rPr>
                <w:rFonts w:hint="eastAsia"/>
              </w:rPr>
              <w:t>★型号：采用国内二类底盘改装而成，</w:t>
            </w:r>
            <w:r>
              <w:t>国内有售后服务维修站点</w:t>
            </w:r>
            <w:r>
              <w:rPr>
                <w:rFonts w:hint="eastAsia"/>
              </w:rPr>
              <w:t>。提供底盘的品牌、型号和产地。整车符合国Ⅵ排放标准。提供所投标车型工信部公告。</w:t>
            </w:r>
          </w:p>
        </w:tc>
      </w:tr>
      <w:tr w14:paraId="2155BF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C578070">
            <w:pPr>
              <w:pStyle w:val="11"/>
              <w:spacing w:before="40"/>
              <w:ind w:left="8"/>
              <w:jc w:val="center"/>
            </w:pPr>
            <w:r>
              <w:t>2</w:t>
            </w:r>
          </w:p>
        </w:tc>
        <w:tc>
          <w:tcPr>
            <w:tcW w:w="8087" w:type="dxa"/>
            <w:vAlign w:val="center"/>
          </w:tcPr>
          <w:p w14:paraId="5A9F8961">
            <w:pPr>
              <w:rPr>
                <w:rFonts w:ascii="宋体" w:hAnsi="宋体" w:eastAsia="宋体" w:cs="宋体"/>
                <w:lang w:val="zh-CN" w:bidi="zh-CN"/>
              </w:rPr>
            </w:pPr>
            <w:r>
              <w:rPr>
                <w:rFonts w:hint="eastAsia" w:ascii="宋体" w:hAnsi="宋体" w:eastAsia="宋体" w:cs="宋体"/>
                <w:lang w:val="zh-CN" w:bidi="zh-CN"/>
              </w:rPr>
              <w:t>▲改装后外形尺寸（长×宽×高）：≤（12</w:t>
            </w:r>
            <w:r>
              <w:rPr>
                <w:rFonts w:ascii="宋体" w:hAnsi="宋体" w:eastAsia="宋体" w:cs="宋体"/>
                <w:lang w:val="zh-CN" w:bidi="zh-CN"/>
              </w:rPr>
              <w:t>000×2550×</w:t>
            </w:r>
            <w:r>
              <w:rPr>
                <w:rFonts w:hint="eastAsia" w:ascii="宋体" w:hAnsi="宋体" w:eastAsia="宋体" w:cs="宋体"/>
                <w:lang w:val="zh-CN" w:bidi="zh-CN"/>
              </w:rPr>
              <w:t>400</w:t>
            </w:r>
            <w:r>
              <w:rPr>
                <w:rFonts w:ascii="宋体" w:hAnsi="宋体" w:eastAsia="宋体" w:cs="宋体"/>
                <w:lang w:val="zh-CN" w:bidi="zh-CN"/>
              </w:rPr>
              <w:t>0</w:t>
            </w:r>
            <w:r>
              <w:rPr>
                <w:rFonts w:hint="eastAsia" w:ascii="宋体" w:hAnsi="宋体" w:eastAsia="宋体" w:cs="宋体"/>
                <w:lang w:val="zh-CN" w:bidi="zh-CN"/>
              </w:rPr>
              <w:t>）</w:t>
            </w:r>
            <w:r>
              <w:rPr>
                <w:rFonts w:ascii="宋体" w:hAnsi="宋体" w:eastAsia="宋体" w:cs="宋体"/>
                <w:lang w:val="zh-CN" w:bidi="zh-CN"/>
              </w:rPr>
              <w:t>mm。</w:t>
            </w:r>
          </w:p>
        </w:tc>
      </w:tr>
      <w:tr w14:paraId="6EF51F9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F8778FF">
            <w:pPr>
              <w:pStyle w:val="11"/>
              <w:spacing w:before="40"/>
              <w:ind w:left="8"/>
              <w:jc w:val="center"/>
            </w:pPr>
            <w:r>
              <w:rPr>
                <w:rFonts w:hint="eastAsia"/>
              </w:rPr>
              <w:t>3</w:t>
            </w:r>
          </w:p>
        </w:tc>
        <w:tc>
          <w:tcPr>
            <w:tcW w:w="8087" w:type="dxa"/>
            <w:vAlign w:val="center"/>
          </w:tcPr>
          <w:p w14:paraId="632123FE">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47F49A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FE1D6A7">
            <w:pPr>
              <w:pStyle w:val="11"/>
              <w:spacing w:before="40"/>
              <w:ind w:left="8"/>
              <w:jc w:val="center"/>
            </w:pPr>
            <w:r>
              <w:rPr>
                <w:rFonts w:hint="eastAsia"/>
              </w:rPr>
              <w:t>4</w:t>
            </w:r>
          </w:p>
        </w:tc>
        <w:tc>
          <w:tcPr>
            <w:tcW w:w="8087" w:type="dxa"/>
            <w:vAlign w:val="center"/>
          </w:tcPr>
          <w:p w14:paraId="5FE5995B">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车辆所有单位采用国际单位制，所有标识全部为中文或图文标识。各类仪表必须采用国际单位且必须齐全。</w:t>
            </w:r>
          </w:p>
        </w:tc>
      </w:tr>
      <w:tr w14:paraId="511067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155CC096">
            <w:pPr>
              <w:pStyle w:val="11"/>
              <w:spacing w:before="41"/>
              <w:ind w:left="9"/>
            </w:pPr>
            <w:r>
              <w:t>（二）底盘</w:t>
            </w:r>
          </w:p>
        </w:tc>
      </w:tr>
      <w:tr w14:paraId="18579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5D7EF040">
            <w:pPr>
              <w:pStyle w:val="11"/>
              <w:spacing w:before="41"/>
              <w:ind w:left="8"/>
              <w:jc w:val="center"/>
            </w:pPr>
            <w:r>
              <w:t>1</w:t>
            </w:r>
          </w:p>
        </w:tc>
        <w:tc>
          <w:tcPr>
            <w:tcW w:w="8087" w:type="dxa"/>
            <w:vAlign w:val="center"/>
          </w:tcPr>
          <w:p w14:paraId="377E56EE">
            <w:pPr>
              <w:pStyle w:val="11"/>
              <w:spacing w:before="41"/>
              <w:ind w:left="8"/>
            </w:pPr>
            <w:r>
              <w:t>★</w:t>
            </w:r>
            <w:r>
              <w:rPr>
                <w:rFonts w:hint="eastAsia"/>
              </w:rPr>
              <w:t>柴油发动机，发动机额定功率：≥250kW。</w:t>
            </w:r>
          </w:p>
        </w:tc>
      </w:tr>
      <w:tr w14:paraId="59FBE2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CB870B9">
            <w:pPr>
              <w:pStyle w:val="11"/>
              <w:spacing w:before="41"/>
              <w:ind w:left="8"/>
              <w:jc w:val="center"/>
            </w:pPr>
            <w:r>
              <w:rPr>
                <w:rFonts w:hint="eastAsia"/>
              </w:rPr>
              <w:t>2</w:t>
            </w:r>
          </w:p>
        </w:tc>
        <w:tc>
          <w:tcPr>
            <w:tcW w:w="8087" w:type="dxa"/>
            <w:vAlign w:val="center"/>
          </w:tcPr>
          <w:p w14:paraId="6B2E8148">
            <w:pPr>
              <w:pStyle w:val="11"/>
              <w:spacing w:before="41"/>
            </w:pPr>
            <w:r>
              <w:rPr>
                <w:rFonts w:hint="eastAsia"/>
              </w:rPr>
              <w:t>★总质量≥18000kg</w:t>
            </w:r>
          </w:p>
        </w:tc>
      </w:tr>
      <w:tr w14:paraId="25A13E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00457B89">
            <w:pPr>
              <w:pStyle w:val="11"/>
              <w:ind w:left="8"/>
              <w:jc w:val="center"/>
            </w:pPr>
            <w:r>
              <w:rPr>
                <w:rFonts w:hint="eastAsia"/>
              </w:rPr>
              <w:t>3</w:t>
            </w:r>
          </w:p>
        </w:tc>
        <w:tc>
          <w:tcPr>
            <w:tcW w:w="8087" w:type="dxa"/>
            <w:vAlign w:val="center"/>
          </w:tcPr>
          <w:p w14:paraId="700C78F2">
            <w:pPr>
              <w:pStyle w:val="11"/>
              <w:spacing w:before="2"/>
              <w:ind w:right="-15"/>
            </w:pPr>
            <w:r>
              <w:rPr>
                <w:rFonts w:hint="eastAsia"/>
              </w:rPr>
              <w:t>驱动形式：6×4。</w:t>
            </w:r>
          </w:p>
        </w:tc>
      </w:tr>
      <w:tr w14:paraId="2659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CB5CCA2">
            <w:pPr>
              <w:pStyle w:val="11"/>
              <w:spacing w:before="40"/>
              <w:ind w:left="8"/>
              <w:jc w:val="center"/>
            </w:pPr>
            <w:r>
              <w:rPr>
                <w:rFonts w:hint="eastAsia"/>
                <w:lang w:val="en-US"/>
              </w:rPr>
              <w:t>4</w:t>
            </w:r>
          </w:p>
        </w:tc>
        <w:tc>
          <w:tcPr>
            <w:tcW w:w="8087" w:type="dxa"/>
            <w:vAlign w:val="center"/>
          </w:tcPr>
          <w:p w14:paraId="414DC29B">
            <w:pPr>
              <w:pStyle w:val="11"/>
              <w:spacing w:before="40"/>
              <w:ind w:left="8"/>
            </w:pPr>
            <w:r>
              <w:rPr>
                <w:rFonts w:hint="eastAsia"/>
              </w:rPr>
              <w:t>转向器：左侧驾驶，动力助力转向。</w:t>
            </w:r>
          </w:p>
        </w:tc>
      </w:tr>
      <w:tr w14:paraId="151F72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B974EB6">
            <w:pPr>
              <w:pStyle w:val="11"/>
              <w:spacing w:before="40"/>
              <w:ind w:left="8"/>
              <w:jc w:val="center"/>
            </w:pPr>
            <w:r>
              <w:rPr>
                <w:rFonts w:hint="eastAsia"/>
                <w:lang w:val="en-US"/>
              </w:rPr>
              <w:t>5</w:t>
            </w:r>
          </w:p>
        </w:tc>
        <w:tc>
          <w:tcPr>
            <w:tcW w:w="8087" w:type="dxa"/>
            <w:vAlign w:val="center"/>
          </w:tcPr>
          <w:p w14:paraId="4F86FE59">
            <w:pPr>
              <w:pStyle w:val="11"/>
              <w:spacing w:before="40"/>
              <w:ind w:left="8"/>
            </w:pPr>
            <w:r>
              <w:rPr>
                <w:rFonts w:hint="eastAsia"/>
              </w:rPr>
              <w:t>制动：EBS。</w:t>
            </w:r>
          </w:p>
        </w:tc>
      </w:tr>
      <w:tr w14:paraId="2DB8195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05CF4E4">
            <w:pPr>
              <w:pStyle w:val="11"/>
              <w:spacing w:before="40"/>
              <w:ind w:left="8"/>
              <w:jc w:val="center"/>
            </w:pPr>
            <w:r>
              <w:rPr>
                <w:rFonts w:hint="eastAsia"/>
                <w:lang w:val="en-US"/>
              </w:rPr>
              <w:t>6</w:t>
            </w:r>
          </w:p>
        </w:tc>
        <w:tc>
          <w:tcPr>
            <w:tcW w:w="8087" w:type="dxa"/>
            <w:vAlign w:val="center"/>
          </w:tcPr>
          <w:p w14:paraId="208A2419">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1ACCE6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46F02F89">
            <w:pPr>
              <w:pStyle w:val="11"/>
              <w:spacing w:before="40"/>
              <w:ind w:left="9"/>
            </w:pPr>
            <w:r>
              <w:t>（三）</w:t>
            </w:r>
            <w:r>
              <w:rPr>
                <w:rFonts w:hint="eastAsia"/>
              </w:rPr>
              <w:t>驾驶室和乘员室</w:t>
            </w:r>
          </w:p>
        </w:tc>
      </w:tr>
      <w:tr w14:paraId="2CB228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793" w:type="dxa"/>
            <w:vAlign w:val="center"/>
          </w:tcPr>
          <w:p w14:paraId="19501B38">
            <w:pPr>
              <w:pStyle w:val="11"/>
              <w:spacing w:before="177"/>
              <w:ind w:left="8"/>
              <w:jc w:val="center"/>
            </w:pPr>
            <w:r>
              <w:rPr>
                <w:rFonts w:hint="eastAsia"/>
              </w:rPr>
              <w:t>1</w:t>
            </w:r>
          </w:p>
        </w:tc>
        <w:tc>
          <w:tcPr>
            <w:tcW w:w="8087" w:type="dxa"/>
            <w:vAlign w:val="center"/>
          </w:tcPr>
          <w:p w14:paraId="273CBAF4">
            <w:pPr>
              <w:pStyle w:val="11"/>
              <w:spacing w:before="43"/>
              <w:ind w:left="8"/>
            </w:pPr>
            <w:r>
              <w:rPr>
                <w:rFonts w:hint="eastAsia"/>
              </w:rPr>
              <w:t>结构：平头，2门。门窗为电控窗。</w:t>
            </w:r>
          </w:p>
        </w:tc>
      </w:tr>
      <w:tr w14:paraId="6FEDA2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23AB2D34">
            <w:pPr>
              <w:pStyle w:val="11"/>
              <w:spacing w:before="177"/>
              <w:ind w:left="8"/>
              <w:jc w:val="center"/>
            </w:pPr>
            <w:r>
              <w:rPr>
                <w:rFonts w:hint="eastAsia"/>
              </w:rPr>
              <w:t>2</w:t>
            </w:r>
          </w:p>
        </w:tc>
        <w:tc>
          <w:tcPr>
            <w:tcW w:w="8087" w:type="dxa"/>
            <w:vAlign w:val="center"/>
          </w:tcPr>
          <w:p w14:paraId="3FE76B43">
            <w:pPr>
              <w:pStyle w:val="11"/>
              <w:spacing w:before="43"/>
              <w:ind w:left="8"/>
            </w:pPr>
            <w:r>
              <w:rPr>
                <w:rFonts w:hint="eastAsia"/>
              </w:rPr>
              <w:t>▲驾驶室座位</w:t>
            </w:r>
            <w:r>
              <w:t>≥</w:t>
            </w:r>
            <w:r>
              <w:rPr>
                <w:rFonts w:hint="eastAsia"/>
              </w:rPr>
              <w:t>2，所有座位安装安全带。</w:t>
            </w:r>
          </w:p>
        </w:tc>
      </w:tr>
      <w:tr w14:paraId="349559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640B7717">
            <w:pPr>
              <w:pStyle w:val="11"/>
              <w:spacing w:before="40"/>
              <w:ind w:left="9"/>
            </w:pPr>
            <w:r>
              <w:t>（</w:t>
            </w:r>
            <w:r>
              <w:rPr>
                <w:rFonts w:hint="eastAsia"/>
              </w:rPr>
              <w:t>四）上装</w:t>
            </w:r>
          </w:p>
        </w:tc>
      </w:tr>
      <w:tr w14:paraId="4FCBBB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DD7B919">
            <w:pPr>
              <w:pStyle w:val="11"/>
              <w:spacing w:before="41"/>
              <w:ind w:left="8"/>
              <w:jc w:val="center"/>
            </w:pPr>
            <w:r>
              <w:t>1</w:t>
            </w:r>
          </w:p>
        </w:tc>
        <w:tc>
          <w:tcPr>
            <w:tcW w:w="8087" w:type="dxa"/>
            <w:vAlign w:val="center"/>
          </w:tcPr>
          <w:p w14:paraId="51E5FE2D">
            <w:pPr>
              <w:pStyle w:val="3"/>
              <w:numPr>
                <w:ilvl w:val="4"/>
                <w:numId w:val="0"/>
              </w:numPr>
              <w:spacing w:line="240" w:lineRule="exact"/>
              <w:rPr>
                <w:rFonts w:ascii="宋体" w:hAnsi="宋体" w:eastAsia="宋体" w:cs="宋体"/>
                <w:lang w:bidi="zh-CN"/>
              </w:rPr>
            </w:pPr>
            <w:r>
              <w:rPr>
                <w:rFonts w:hint="eastAsia" w:ascii="宋体" w:hAnsi="宋体" w:eastAsia="宋体" w:cs="宋体"/>
                <w:lang w:bidi="zh-CN"/>
              </w:rPr>
              <w:t>结构：厢体主体结构耐腐蚀、抗压，车架采用钢制材质制成，整体结构牢固的安装在底盘上。投标时，投标人提供上装三维设计图或实物样图、所用的材料及结构板材的厚度。</w:t>
            </w:r>
          </w:p>
        </w:tc>
      </w:tr>
      <w:tr w14:paraId="5051C62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4E36864">
            <w:pPr>
              <w:pStyle w:val="11"/>
              <w:spacing w:before="43"/>
              <w:ind w:left="8"/>
              <w:jc w:val="center"/>
              <w:rPr>
                <w:lang w:val="en-US"/>
              </w:rPr>
            </w:pPr>
            <w:r>
              <w:rPr>
                <w:rFonts w:hint="eastAsia"/>
                <w:lang w:val="en-US"/>
              </w:rPr>
              <w:t>2</w:t>
            </w:r>
          </w:p>
        </w:tc>
        <w:tc>
          <w:tcPr>
            <w:tcW w:w="8087" w:type="dxa"/>
            <w:vAlign w:val="center"/>
          </w:tcPr>
          <w:p w14:paraId="37DBB22A">
            <w:pPr>
              <w:pStyle w:val="11"/>
              <w:spacing w:before="43" w:line="240" w:lineRule="exact"/>
              <w:ind w:left="8"/>
            </w:pPr>
            <w:r>
              <w:rPr>
                <w:rFonts w:hint="eastAsia"/>
              </w:rPr>
              <w:t>器材厢室：器材厢内安装挡板，</w:t>
            </w:r>
            <w:r>
              <w:t>防止器材在车辆行驶时出现器材滑落现象，器材</w:t>
            </w:r>
            <w:r>
              <w:rPr>
                <w:rFonts w:hint="eastAsia"/>
              </w:rPr>
              <w:t>厢</w:t>
            </w:r>
            <w:r>
              <w:t>内的器材要固定好，不会出现移位损坏</w:t>
            </w:r>
            <w:r>
              <w:rPr>
                <w:rFonts w:hint="eastAsia"/>
              </w:rPr>
              <w:t>。</w:t>
            </w:r>
          </w:p>
        </w:tc>
      </w:tr>
      <w:tr w14:paraId="617817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5E86321D">
            <w:pPr>
              <w:pStyle w:val="11"/>
              <w:spacing w:before="40" w:line="240" w:lineRule="exact"/>
              <w:ind w:left="9"/>
            </w:pPr>
            <w:r>
              <w:t>（</w:t>
            </w:r>
            <w:r>
              <w:rPr>
                <w:rFonts w:hint="eastAsia"/>
              </w:rPr>
              <w:t>五</w:t>
            </w:r>
            <w:r>
              <w:t>）</w:t>
            </w:r>
            <w:r>
              <w:rPr>
                <w:rFonts w:hint="eastAsia"/>
              </w:rPr>
              <w:t>排水模块</w:t>
            </w:r>
          </w:p>
        </w:tc>
      </w:tr>
      <w:tr w14:paraId="3A63F3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C81CB2C">
            <w:pPr>
              <w:pStyle w:val="11"/>
              <w:spacing w:before="43"/>
              <w:ind w:left="8"/>
              <w:jc w:val="center"/>
              <w:rPr>
                <w:lang w:val="en-US"/>
              </w:rPr>
            </w:pPr>
            <w:r>
              <w:rPr>
                <w:rFonts w:hint="eastAsia"/>
                <w:lang w:val="en-US"/>
              </w:rPr>
              <w:t>1</w:t>
            </w:r>
          </w:p>
        </w:tc>
        <w:tc>
          <w:tcPr>
            <w:tcW w:w="8087" w:type="dxa"/>
            <w:vAlign w:val="center"/>
          </w:tcPr>
          <w:p w14:paraId="263F82FB">
            <w:pPr>
              <w:pStyle w:val="11"/>
              <w:spacing w:before="43" w:line="240" w:lineRule="exact"/>
              <w:ind w:left="8"/>
            </w:pPr>
            <w:r>
              <w:rPr>
                <w:rFonts w:hint="eastAsia"/>
              </w:rPr>
              <w:t>★排水系统：额定排水量≥3000m³/h，水泵扬程≥10m。</w:t>
            </w:r>
          </w:p>
        </w:tc>
      </w:tr>
      <w:tr w14:paraId="770DE8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190E653">
            <w:pPr>
              <w:pStyle w:val="11"/>
              <w:spacing w:before="43"/>
              <w:ind w:left="8"/>
              <w:jc w:val="center"/>
              <w:rPr>
                <w:lang w:val="en-US"/>
              </w:rPr>
            </w:pPr>
            <w:r>
              <w:rPr>
                <w:rFonts w:hint="eastAsia"/>
                <w:lang w:val="en-US"/>
              </w:rPr>
              <w:t>2</w:t>
            </w:r>
          </w:p>
        </w:tc>
        <w:tc>
          <w:tcPr>
            <w:tcW w:w="8087" w:type="dxa"/>
            <w:vAlign w:val="center"/>
          </w:tcPr>
          <w:p w14:paraId="7B1E823D">
            <w:pPr>
              <w:pStyle w:val="11"/>
              <w:spacing w:before="43" w:line="240" w:lineRule="exact"/>
              <w:ind w:left="8"/>
            </w:pPr>
            <w:r>
              <w:rPr>
                <w:rFonts w:hint="eastAsia"/>
              </w:rPr>
              <w:t>水带规格：DN300，长度≥1000m，工作压力≥0.3Mpa。</w:t>
            </w:r>
          </w:p>
        </w:tc>
      </w:tr>
      <w:tr w14:paraId="18F2FE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F92C0AA">
            <w:pPr>
              <w:pStyle w:val="11"/>
              <w:spacing w:before="43"/>
              <w:ind w:left="8"/>
              <w:jc w:val="center"/>
              <w:rPr>
                <w:lang w:val="en-US"/>
              </w:rPr>
            </w:pPr>
            <w:r>
              <w:rPr>
                <w:rFonts w:hint="eastAsia"/>
                <w:lang w:val="en-US"/>
              </w:rPr>
              <w:t>3</w:t>
            </w:r>
          </w:p>
        </w:tc>
        <w:tc>
          <w:tcPr>
            <w:tcW w:w="8087" w:type="dxa"/>
            <w:vAlign w:val="center"/>
          </w:tcPr>
          <w:p w14:paraId="52ABA9A6">
            <w:pPr>
              <w:pStyle w:val="11"/>
              <w:spacing w:before="43" w:line="240" w:lineRule="exact"/>
              <w:ind w:left="8"/>
            </w:pPr>
            <w:r>
              <w:rPr>
                <w:rFonts w:hint="eastAsia"/>
              </w:rPr>
              <w:t>排水子车：履带式，</w:t>
            </w:r>
            <w:r>
              <w:t>行走速度：≥0.4m/s</w:t>
            </w:r>
            <w:r>
              <w:rPr>
                <w:rFonts w:hint="eastAsia"/>
              </w:rPr>
              <w:t>；驱动方式：液压驱动或电驱动；可无线遥控控制，</w:t>
            </w:r>
            <w:r>
              <w:t>遥控距离：≥</w:t>
            </w:r>
            <w:r>
              <w:rPr>
                <w:rFonts w:hint="eastAsia"/>
              </w:rPr>
              <w:t>10</w:t>
            </w:r>
            <w:r>
              <w:t>0m</w:t>
            </w:r>
            <w:r>
              <w:rPr>
                <w:rFonts w:hint="eastAsia"/>
              </w:rPr>
              <w:t>；排水子车取水半径≥50m。</w:t>
            </w:r>
          </w:p>
        </w:tc>
      </w:tr>
      <w:tr w14:paraId="5356C6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21402E71">
            <w:pPr>
              <w:pStyle w:val="11"/>
              <w:spacing w:before="42" w:line="240" w:lineRule="exact"/>
              <w:ind w:left="9"/>
            </w:pPr>
            <w:r>
              <w:rPr>
                <w:rFonts w:hint="eastAsia"/>
              </w:rPr>
              <w:t>（六）其他</w:t>
            </w:r>
          </w:p>
        </w:tc>
      </w:tr>
      <w:tr w14:paraId="3EA1B40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4F131046">
            <w:pPr>
              <w:pStyle w:val="11"/>
              <w:spacing w:before="41"/>
              <w:ind w:left="8"/>
              <w:jc w:val="center"/>
            </w:pPr>
            <w:r>
              <w:rPr>
                <w:rFonts w:hint="eastAsia"/>
                <w:lang w:val="en-US"/>
              </w:rPr>
              <w:t>1</w:t>
            </w:r>
          </w:p>
        </w:tc>
        <w:tc>
          <w:tcPr>
            <w:tcW w:w="8087" w:type="dxa"/>
            <w:vAlign w:val="center"/>
          </w:tcPr>
          <w:p w14:paraId="20C838E4">
            <w:pPr>
              <w:adjustRightInd w:val="0"/>
              <w:spacing w:line="240" w:lineRule="exact"/>
              <w:ind w:left="21" w:leftChars="10"/>
              <w:textAlignment w:val="baseline"/>
              <w:outlineLvl w:val="2"/>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随车配件：自救式灭火器1个、1套车辆防滑垫块、1套底盘工具、1个原装原尺寸备胎、1套底盘首次保养件，</w:t>
            </w:r>
            <w:r>
              <w:rPr>
                <w:rFonts w:hint="eastAsia"/>
              </w:rPr>
              <w:t>1根底盘备用皮带，2套各种灯泡、保继电器，1套</w:t>
            </w:r>
            <w:r>
              <w:t>上装</w:t>
            </w:r>
            <w:r>
              <w:rPr>
                <w:rFonts w:hint="eastAsia"/>
              </w:rPr>
              <w:t>车门把手总成，保险片各型号10个，5个断路保护器（空开），市电供电线盘插头2个，上装保养件1套</w:t>
            </w:r>
            <w:r>
              <w:rPr>
                <w:rFonts w:hint="eastAsia" w:ascii="宋体" w:hAnsi="宋体" w:eastAsia="宋体" w:cs="宋体"/>
                <w:lang w:val="zh-CN" w:bidi="zh-CN"/>
              </w:rPr>
              <w:t>。</w:t>
            </w:r>
          </w:p>
        </w:tc>
      </w:tr>
      <w:tr w14:paraId="3452EE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425F90C7">
            <w:pPr>
              <w:pStyle w:val="11"/>
              <w:spacing w:before="41"/>
              <w:ind w:left="8"/>
              <w:jc w:val="center"/>
              <w:rPr>
                <w:lang w:val="en-US"/>
              </w:rPr>
            </w:pPr>
            <w:r>
              <w:rPr>
                <w:rFonts w:hint="eastAsia"/>
                <w:lang w:val="en-US"/>
              </w:rPr>
              <w:t>2</w:t>
            </w:r>
          </w:p>
        </w:tc>
        <w:tc>
          <w:tcPr>
            <w:tcW w:w="8087" w:type="dxa"/>
            <w:vAlign w:val="center"/>
          </w:tcPr>
          <w:p w14:paraId="169350CE">
            <w:pPr>
              <w:spacing w:line="240" w:lineRule="exact"/>
              <w:rPr>
                <w:rFonts w:ascii="宋体" w:hAnsi="宋体" w:eastAsia="宋体" w:cs="宋体"/>
                <w:lang w:val="zh-CN" w:bidi="zh-CN"/>
              </w:rPr>
            </w:pPr>
            <w:r>
              <w:rPr>
                <w:rFonts w:hint="eastAsia"/>
              </w:rPr>
              <w:t>交车时提供所交车型的工信部公告、整车检验报告、底盘合格证、整车合格证、车架和发动机号拓印、发票（发票真伪查询A4居中横向打印）、整车技术档案；随车工具清单、跟踪服务卡、维修手册、零件目录。</w:t>
            </w:r>
          </w:p>
        </w:tc>
      </w:tr>
      <w:tr w14:paraId="5CCA6B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4586BFC8">
            <w:pPr>
              <w:ind w:firstLine="420" w:firstLineChars="200"/>
              <w:rPr>
                <w:rFonts w:ascii="宋体" w:hAnsi="宋体" w:eastAsia="宋体" w:cs="宋体"/>
                <w:lang w:bidi="zh-CN"/>
              </w:rPr>
            </w:pPr>
            <w:r>
              <w:rPr>
                <w:rFonts w:hint="eastAsia"/>
              </w:rPr>
              <w:t>经市场调研，综合福建侨龙、徐工、</w:t>
            </w:r>
            <w:r>
              <w:t>中联重科</w:t>
            </w:r>
            <w:r>
              <w:rPr>
                <w:rFonts w:hint="eastAsia"/>
              </w:rPr>
              <w:t>等品牌价格，平均价为250万元。</w:t>
            </w:r>
          </w:p>
        </w:tc>
      </w:tr>
    </w:tbl>
    <w:p w14:paraId="5EF3C53A">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161F3D2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37775DE2">
            <w:pPr>
              <w:pStyle w:val="11"/>
              <w:spacing w:before="100"/>
              <w:ind w:firstLine="4" w:firstLineChars="2"/>
              <w:jc w:val="center"/>
              <w:outlineLvl w:val="0"/>
            </w:pPr>
            <w:bookmarkStart w:id="8" w:name="_Toc204953117"/>
            <w:r>
              <w:rPr>
                <w:rFonts w:hint="eastAsia"/>
                <w:lang w:val="en-US"/>
              </w:rPr>
              <w:t>8、国产底盘排烟消防车主要参数要求</w:t>
            </w:r>
            <w:bookmarkEnd w:id="8"/>
          </w:p>
        </w:tc>
      </w:tr>
      <w:tr w14:paraId="02AE7F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7B2382A3">
            <w:pPr>
              <w:pStyle w:val="11"/>
              <w:spacing w:before="40"/>
              <w:ind w:left="9"/>
            </w:pPr>
            <w:r>
              <w:t>（一）整车</w:t>
            </w:r>
          </w:p>
        </w:tc>
      </w:tr>
      <w:tr w14:paraId="67C823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CB298F4">
            <w:pPr>
              <w:pStyle w:val="11"/>
              <w:spacing w:before="40"/>
              <w:ind w:left="8"/>
              <w:jc w:val="center"/>
            </w:pPr>
            <w:r>
              <w:t>1</w:t>
            </w:r>
          </w:p>
        </w:tc>
        <w:tc>
          <w:tcPr>
            <w:tcW w:w="8087" w:type="dxa"/>
            <w:vAlign w:val="center"/>
          </w:tcPr>
          <w:p w14:paraId="0EFDE2A4">
            <w:pPr>
              <w:pStyle w:val="11"/>
              <w:spacing w:before="40"/>
            </w:pPr>
            <w:r>
              <w:rPr>
                <w:rFonts w:hint="eastAsia"/>
              </w:rPr>
              <w:t>★型号：采用二类底盘改装而成（不低于汕德卡、豪沃、红岩等）。提供底盘的品牌、型号和产地。提供底盘的品牌、型号和产地。整车符合国Ⅵ排放标准（如遇国家汽车排放标准提高，交车时车辆排放标准必须与国家排放要求一致）。提供所交车型的工信部公告</w:t>
            </w:r>
          </w:p>
        </w:tc>
      </w:tr>
      <w:tr w14:paraId="1092938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F1143E0">
            <w:pPr>
              <w:pStyle w:val="11"/>
              <w:spacing w:before="40"/>
              <w:ind w:left="8"/>
              <w:jc w:val="center"/>
            </w:pPr>
            <w:r>
              <w:t>2</w:t>
            </w:r>
          </w:p>
        </w:tc>
        <w:tc>
          <w:tcPr>
            <w:tcW w:w="8087" w:type="dxa"/>
            <w:vAlign w:val="center"/>
          </w:tcPr>
          <w:p w14:paraId="189C3CD0">
            <w:pPr>
              <w:rPr>
                <w:rFonts w:ascii="宋体" w:hAnsi="宋体" w:eastAsia="宋体" w:cs="宋体"/>
                <w:lang w:val="zh-CN" w:bidi="zh-CN"/>
              </w:rPr>
            </w:pPr>
            <w:r>
              <w:rPr>
                <w:rFonts w:hint="eastAsia" w:ascii="宋体" w:hAnsi="宋体" w:eastAsia="宋体" w:cs="宋体"/>
                <w:lang w:val="zh-CN" w:bidi="zh-CN"/>
              </w:rPr>
              <w:t>▲改装后外形尺寸（长×宽×高）：≤（</w:t>
            </w:r>
            <w:r>
              <w:rPr>
                <w:rFonts w:hint="eastAsia" w:ascii="宋体" w:hAnsi="宋体" w:eastAsia="宋体" w:cs="宋体"/>
                <w:lang w:bidi="zh-CN"/>
              </w:rPr>
              <w:t>12</w:t>
            </w:r>
            <w:r>
              <w:rPr>
                <w:rFonts w:ascii="宋体" w:hAnsi="宋体" w:eastAsia="宋体" w:cs="宋体"/>
                <w:lang w:val="zh-CN" w:bidi="zh-CN"/>
              </w:rPr>
              <w:t>000×2550×</w:t>
            </w:r>
            <w:r>
              <w:rPr>
                <w:rFonts w:hint="eastAsia" w:ascii="宋体" w:hAnsi="宋体" w:eastAsia="宋体" w:cs="宋体"/>
                <w:lang w:bidi="zh-CN"/>
              </w:rPr>
              <w:t>400</w:t>
            </w:r>
            <w:r>
              <w:rPr>
                <w:rFonts w:ascii="宋体" w:hAnsi="宋体" w:eastAsia="宋体" w:cs="宋体"/>
                <w:lang w:val="zh-CN" w:bidi="zh-CN"/>
              </w:rPr>
              <w:t>0</w:t>
            </w:r>
            <w:r>
              <w:rPr>
                <w:rFonts w:hint="eastAsia" w:ascii="宋体" w:hAnsi="宋体" w:eastAsia="宋体" w:cs="宋体"/>
                <w:lang w:val="zh-CN" w:bidi="zh-CN"/>
              </w:rPr>
              <w:t>）</w:t>
            </w:r>
            <w:r>
              <w:rPr>
                <w:rFonts w:ascii="宋体" w:hAnsi="宋体" w:eastAsia="宋体" w:cs="宋体"/>
                <w:lang w:val="zh-CN" w:bidi="zh-CN"/>
              </w:rPr>
              <w:t>mm。</w:t>
            </w:r>
          </w:p>
        </w:tc>
      </w:tr>
      <w:tr w14:paraId="2887FC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2A592FE">
            <w:pPr>
              <w:pStyle w:val="11"/>
              <w:spacing w:before="40"/>
              <w:ind w:left="8"/>
              <w:jc w:val="center"/>
            </w:pPr>
            <w:r>
              <w:rPr>
                <w:rFonts w:hint="eastAsia"/>
              </w:rPr>
              <w:t>3</w:t>
            </w:r>
          </w:p>
        </w:tc>
        <w:tc>
          <w:tcPr>
            <w:tcW w:w="8087" w:type="dxa"/>
            <w:vAlign w:val="center"/>
          </w:tcPr>
          <w:p w14:paraId="33B2B239">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2BEB84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E9AB6B5">
            <w:pPr>
              <w:pStyle w:val="11"/>
              <w:spacing w:before="40"/>
              <w:ind w:left="8"/>
              <w:jc w:val="center"/>
            </w:pPr>
            <w:r>
              <w:rPr>
                <w:rFonts w:hint="eastAsia"/>
              </w:rPr>
              <w:t>4</w:t>
            </w:r>
          </w:p>
        </w:tc>
        <w:tc>
          <w:tcPr>
            <w:tcW w:w="8087" w:type="dxa"/>
            <w:vAlign w:val="center"/>
          </w:tcPr>
          <w:p w14:paraId="17A7D101">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648502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6B600BCB">
            <w:pPr>
              <w:pStyle w:val="11"/>
              <w:spacing w:before="41"/>
              <w:ind w:left="9"/>
            </w:pPr>
            <w:r>
              <w:t>（二）底盘</w:t>
            </w:r>
          </w:p>
        </w:tc>
      </w:tr>
      <w:tr w14:paraId="5D2477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27CD830D">
            <w:pPr>
              <w:pStyle w:val="11"/>
              <w:spacing w:before="41"/>
              <w:ind w:left="8"/>
              <w:jc w:val="center"/>
            </w:pPr>
            <w:r>
              <w:t>1</w:t>
            </w:r>
          </w:p>
        </w:tc>
        <w:tc>
          <w:tcPr>
            <w:tcW w:w="8087" w:type="dxa"/>
            <w:vAlign w:val="center"/>
          </w:tcPr>
          <w:p w14:paraId="6F94F642">
            <w:pPr>
              <w:pStyle w:val="11"/>
              <w:spacing w:before="41"/>
              <w:ind w:left="8"/>
            </w:pPr>
            <w:r>
              <w:t>★</w:t>
            </w:r>
            <w:r>
              <w:rPr>
                <w:rFonts w:hint="eastAsia"/>
              </w:rPr>
              <w:t>柴油发动机，</w:t>
            </w:r>
            <w:r>
              <w:rPr>
                <w:rFonts w:hint="eastAsia"/>
                <w:lang w:val="en-US"/>
              </w:rPr>
              <w:t>发动机额定功率：≥260kW。</w:t>
            </w:r>
          </w:p>
        </w:tc>
      </w:tr>
      <w:tr w14:paraId="7EE32A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23F9CF8">
            <w:pPr>
              <w:pStyle w:val="11"/>
              <w:spacing w:before="41"/>
              <w:ind w:left="8"/>
              <w:jc w:val="center"/>
            </w:pPr>
            <w:r>
              <w:rPr>
                <w:rFonts w:hint="eastAsia"/>
              </w:rPr>
              <w:t>2</w:t>
            </w:r>
          </w:p>
        </w:tc>
        <w:tc>
          <w:tcPr>
            <w:tcW w:w="8087" w:type="dxa"/>
            <w:vAlign w:val="center"/>
          </w:tcPr>
          <w:p w14:paraId="550BB5C8">
            <w:pPr>
              <w:pStyle w:val="11"/>
              <w:spacing w:before="41"/>
            </w:pPr>
            <w:r>
              <w:rPr>
                <w:rFonts w:hint="eastAsia"/>
                <w:lang w:val="en-US"/>
              </w:rPr>
              <w:t>★总质量≥20000kg</w:t>
            </w:r>
          </w:p>
        </w:tc>
      </w:tr>
      <w:tr w14:paraId="5E9BFA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1B99E132">
            <w:pPr>
              <w:pStyle w:val="11"/>
              <w:ind w:left="8"/>
              <w:jc w:val="center"/>
            </w:pPr>
            <w:r>
              <w:rPr>
                <w:rFonts w:hint="eastAsia"/>
              </w:rPr>
              <w:t>3</w:t>
            </w:r>
          </w:p>
        </w:tc>
        <w:tc>
          <w:tcPr>
            <w:tcW w:w="8087" w:type="dxa"/>
            <w:vAlign w:val="center"/>
          </w:tcPr>
          <w:p w14:paraId="213956AB">
            <w:pPr>
              <w:pStyle w:val="11"/>
              <w:spacing w:before="2"/>
              <w:ind w:right="-15"/>
            </w:pPr>
            <w:r>
              <w:rPr>
                <w:rFonts w:hint="eastAsia"/>
              </w:rPr>
              <w:t>驱动形式：</w:t>
            </w:r>
            <w:r>
              <w:rPr>
                <w:rFonts w:hint="eastAsia"/>
                <w:lang w:val="en-US"/>
              </w:rPr>
              <w:t>4</w:t>
            </w:r>
            <w:r>
              <w:rPr>
                <w:rFonts w:hint="eastAsia"/>
              </w:rPr>
              <w:t>×</w:t>
            </w:r>
            <w:r>
              <w:rPr>
                <w:rFonts w:hint="eastAsia"/>
                <w:lang w:val="en-US"/>
              </w:rPr>
              <w:t>2</w:t>
            </w:r>
            <w:r>
              <w:rPr>
                <w:rFonts w:hint="eastAsia"/>
              </w:rPr>
              <w:t>。</w:t>
            </w:r>
          </w:p>
        </w:tc>
      </w:tr>
      <w:tr w14:paraId="62972A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7E61E94">
            <w:pPr>
              <w:pStyle w:val="11"/>
              <w:spacing w:before="40"/>
              <w:ind w:left="8"/>
              <w:jc w:val="center"/>
            </w:pPr>
            <w:r>
              <w:rPr>
                <w:rFonts w:hint="eastAsia"/>
                <w:lang w:val="en-US"/>
              </w:rPr>
              <w:t>4</w:t>
            </w:r>
          </w:p>
        </w:tc>
        <w:tc>
          <w:tcPr>
            <w:tcW w:w="8087" w:type="dxa"/>
            <w:vAlign w:val="center"/>
          </w:tcPr>
          <w:p w14:paraId="7DDBC02F">
            <w:pPr>
              <w:pStyle w:val="11"/>
              <w:spacing w:before="40"/>
              <w:ind w:left="8"/>
            </w:pPr>
            <w:r>
              <w:rPr>
                <w:rFonts w:hint="eastAsia"/>
              </w:rPr>
              <w:t>转向器：左侧驾驶，动力助力转向。</w:t>
            </w:r>
          </w:p>
        </w:tc>
      </w:tr>
      <w:tr w14:paraId="312507F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AEE7B90">
            <w:pPr>
              <w:pStyle w:val="11"/>
              <w:spacing w:before="40"/>
              <w:ind w:left="8"/>
              <w:jc w:val="center"/>
            </w:pPr>
            <w:r>
              <w:rPr>
                <w:rFonts w:hint="eastAsia"/>
                <w:lang w:val="en-US"/>
              </w:rPr>
              <w:t>5</w:t>
            </w:r>
          </w:p>
        </w:tc>
        <w:tc>
          <w:tcPr>
            <w:tcW w:w="8087" w:type="dxa"/>
            <w:vAlign w:val="center"/>
          </w:tcPr>
          <w:p w14:paraId="74176056">
            <w:pPr>
              <w:pStyle w:val="11"/>
              <w:spacing w:before="40"/>
              <w:ind w:left="8"/>
            </w:pPr>
            <w:r>
              <w:rPr>
                <w:rFonts w:hint="eastAsia"/>
              </w:rPr>
              <w:t>制动：EBS。</w:t>
            </w:r>
          </w:p>
        </w:tc>
      </w:tr>
      <w:tr w14:paraId="6BFA3D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A744E3C">
            <w:pPr>
              <w:pStyle w:val="11"/>
              <w:spacing w:before="40"/>
              <w:ind w:left="8"/>
              <w:jc w:val="center"/>
            </w:pPr>
            <w:r>
              <w:rPr>
                <w:rFonts w:hint="eastAsia"/>
                <w:lang w:val="en-US"/>
              </w:rPr>
              <w:t>6</w:t>
            </w:r>
          </w:p>
        </w:tc>
        <w:tc>
          <w:tcPr>
            <w:tcW w:w="8087" w:type="dxa"/>
            <w:vAlign w:val="center"/>
          </w:tcPr>
          <w:p w14:paraId="7FA2967B">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7841BCE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1B244126">
            <w:pPr>
              <w:pStyle w:val="11"/>
              <w:spacing w:before="40"/>
              <w:ind w:left="9"/>
            </w:pPr>
            <w:r>
              <w:t>（三）</w:t>
            </w:r>
            <w:r>
              <w:rPr>
                <w:rFonts w:hint="eastAsia"/>
              </w:rPr>
              <w:t>驾驶室和乘员室</w:t>
            </w:r>
          </w:p>
        </w:tc>
      </w:tr>
      <w:tr w14:paraId="213E12E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793" w:type="dxa"/>
            <w:vAlign w:val="center"/>
          </w:tcPr>
          <w:p w14:paraId="3595837E">
            <w:pPr>
              <w:pStyle w:val="11"/>
              <w:spacing w:before="177"/>
              <w:ind w:left="8"/>
              <w:jc w:val="center"/>
            </w:pPr>
            <w:r>
              <w:rPr>
                <w:rFonts w:hint="eastAsia"/>
              </w:rPr>
              <w:t>1</w:t>
            </w:r>
          </w:p>
        </w:tc>
        <w:tc>
          <w:tcPr>
            <w:tcW w:w="8087" w:type="dxa"/>
            <w:vAlign w:val="center"/>
          </w:tcPr>
          <w:p w14:paraId="1EB19CA7">
            <w:pPr>
              <w:pStyle w:val="11"/>
              <w:spacing w:before="43"/>
              <w:ind w:left="8"/>
            </w:pPr>
            <w:r>
              <w:rPr>
                <w:rFonts w:hint="eastAsia"/>
              </w:rPr>
              <w:t>结构：平头，</w:t>
            </w:r>
            <w:r>
              <w:rPr>
                <w:rFonts w:hint="eastAsia"/>
                <w:lang w:val="en-US"/>
              </w:rPr>
              <w:t>2</w:t>
            </w:r>
            <w:r>
              <w:rPr>
                <w:rFonts w:hint="eastAsia"/>
              </w:rPr>
              <w:t>门。门窗为电控窗。</w:t>
            </w:r>
          </w:p>
        </w:tc>
      </w:tr>
      <w:tr w14:paraId="26F0A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440D46A4">
            <w:pPr>
              <w:pStyle w:val="11"/>
              <w:spacing w:before="177"/>
              <w:ind w:left="8"/>
              <w:jc w:val="center"/>
            </w:pPr>
            <w:r>
              <w:rPr>
                <w:rFonts w:hint="eastAsia"/>
              </w:rPr>
              <w:t>2</w:t>
            </w:r>
          </w:p>
        </w:tc>
        <w:tc>
          <w:tcPr>
            <w:tcW w:w="8087" w:type="dxa"/>
            <w:vAlign w:val="center"/>
          </w:tcPr>
          <w:p w14:paraId="31E636DD">
            <w:pPr>
              <w:pStyle w:val="11"/>
              <w:spacing w:before="43"/>
              <w:ind w:left="8"/>
            </w:pPr>
            <w:r>
              <w:rPr>
                <w:rFonts w:hint="eastAsia"/>
              </w:rPr>
              <w:t>▲驾驶室座位</w:t>
            </w:r>
            <w:r>
              <w:t>≥</w:t>
            </w:r>
            <w:r>
              <w:rPr>
                <w:rFonts w:hint="eastAsia"/>
              </w:rPr>
              <w:t>2，所有座位安装安全带。</w:t>
            </w:r>
          </w:p>
        </w:tc>
      </w:tr>
      <w:tr w14:paraId="0A75B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7273EF15">
            <w:pPr>
              <w:pStyle w:val="11"/>
              <w:spacing w:before="40"/>
              <w:ind w:left="9"/>
            </w:pPr>
            <w:r>
              <w:t>（</w:t>
            </w:r>
            <w:r>
              <w:rPr>
                <w:rFonts w:hint="eastAsia"/>
              </w:rPr>
              <w:t>四）上装</w:t>
            </w:r>
          </w:p>
        </w:tc>
      </w:tr>
      <w:tr w14:paraId="2AD4AB8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8ADA311">
            <w:pPr>
              <w:pStyle w:val="11"/>
              <w:spacing w:before="41"/>
              <w:ind w:left="8"/>
              <w:jc w:val="center"/>
            </w:pPr>
            <w:r>
              <w:t>1</w:t>
            </w:r>
          </w:p>
        </w:tc>
        <w:tc>
          <w:tcPr>
            <w:tcW w:w="8087" w:type="dxa"/>
            <w:vAlign w:val="center"/>
          </w:tcPr>
          <w:p w14:paraId="7243ECEC">
            <w:pPr>
              <w:pStyle w:val="3"/>
              <w:numPr>
                <w:ilvl w:val="4"/>
                <w:numId w:val="0"/>
              </w:numPr>
              <w:rPr>
                <w:rFonts w:ascii="宋体" w:hAnsi="宋体" w:eastAsia="宋体" w:cs="宋体"/>
                <w:lang w:bidi="zh-CN"/>
              </w:rPr>
            </w:pPr>
            <w:r>
              <w:rPr>
                <w:rFonts w:hint="eastAsia" w:ascii="宋体" w:hAnsi="宋体" w:eastAsia="宋体" w:cs="宋体"/>
                <w:lang w:bidi="zh-CN"/>
              </w:rPr>
              <w:t>结构：全焊接钢结构，每边有脚踏板，可以登上拿储物箱内物品，脚踏板可放下、收起。车辆左右各设有卷帘门。车后部泵室下面配有脚踏板，离地高度不大于50cm。踏板站立面应有防滑措施，脚踏板都可放下、收起，脚踏板放下后的侧边应有反光条等夜间警示标识。脚踏板应有安全锁销装置，可承受大于150kg重量。</w:t>
            </w:r>
          </w:p>
        </w:tc>
      </w:tr>
      <w:tr w14:paraId="520549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C345A97">
            <w:pPr>
              <w:pStyle w:val="11"/>
              <w:spacing w:before="43"/>
              <w:ind w:left="8"/>
              <w:jc w:val="center"/>
              <w:rPr>
                <w:lang w:val="en-US"/>
              </w:rPr>
            </w:pPr>
            <w:r>
              <w:rPr>
                <w:rFonts w:hint="eastAsia"/>
                <w:lang w:val="en-US"/>
              </w:rPr>
              <w:t>2</w:t>
            </w:r>
          </w:p>
        </w:tc>
        <w:tc>
          <w:tcPr>
            <w:tcW w:w="8087" w:type="dxa"/>
            <w:vAlign w:val="center"/>
          </w:tcPr>
          <w:p w14:paraId="187EA2CF">
            <w:pPr>
              <w:pStyle w:val="11"/>
              <w:spacing w:before="43"/>
              <w:ind w:left="8"/>
            </w:pPr>
            <w:r>
              <w:rPr>
                <w:rFonts w:hint="eastAsia"/>
              </w:rPr>
              <w:t>储物箱：左右两侧3个互通式储物箱。储物箱由轻合金带锁卷帘门或上翻门关闭，防水、防尘，门开关平滑，没有杂音。板面均有防滑铝板制成，内有联动照明灯，并用金属网储物箱加以保护。储物箱的设计应保证最大的储存能力，为随车消防器材安排足够的空间，同时器材的放置应符合互不影响干扰和快速搬移的需要，内部分隔合理。</w:t>
            </w:r>
          </w:p>
        </w:tc>
      </w:tr>
      <w:tr w14:paraId="1DEF56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A2A2C52">
            <w:pPr>
              <w:pStyle w:val="11"/>
              <w:spacing w:before="43"/>
              <w:ind w:left="8"/>
              <w:jc w:val="center"/>
            </w:pPr>
            <w:r>
              <w:rPr>
                <w:rFonts w:hint="eastAsia"/>
              </w:rPr>
              <w:t>3</w:t>
            </w:r>
          </w:p>
        </w:tc>
        <w:tc>
          <w:tcPr>
            <w:tcW w:w="8087" w:type="dxa"/>
            <w:vAlign w:val="center"/>
          </w:tcPr>
          <w:p w14:paraId="467C7AD9">
            <w:pPr>
              <w:tabs>
                <w:tab w:val="left" w:pos="568"/>
              </w:tabs>
              <w:adjustRightInd w:val="0"/>
              <w:spacing w:line="360" w:lineRule="atLeast"/>
              <w:textAlignment w:val="baseline"/>
              <w:outlineLvl w:val="2"/>
              <w:rPr>
                <w:rFonts w:ascii="宋体" w:hAnsi="宋体" w:eastAsia="宋体" w:cs="宋体"/>
                <w:lang w:val="zh-CN" w:bidi="zh-CN"/>
              </w:rPr>
            </w:pPr>
            <w:r>
              <w:rPr>
                <w:rFonts w:hint="eastAsia" w:ascii="宋体" w:hAnsi="宋体" w:eastAsia="宋体" w:cs="宋体"/>
                <w:lang w:val="zh-CN" w:bidi="zh-CN"/>
              </w:rPr>
              <w:t>泵室：位于车后部或中部，装有卷帘门或上翻门，地板为防滑铝板，内有照明灯。</w:t>
            </w:r>
          </w:p>
        </w:tc>
      </w:tr>
      <w:tr w14:paraId="4AE023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108925EF">
            <w:pPr>
              <w:pStyle w:val="11"/>
              <w:spacing w:before="40"/>
              <w:ind w:left="9"/>
            </w:pPr>
            <w:r>
              <w:t>（</w:t>
            </w:r>
            <w:r>
              <w:rPr>
                <w:rFonts w:hint="eastAsia"/>
              </w:rPr>
              <w:t>五</w:t>
            </w:r>
            <w:r>
              <w:t>）</w:t>
            </w:r>
            <w:r>
              <w:rPr>
                <w:rFonts w:hint="eastAsia"/>
              </w:rPr>
              <w:t>排烟系统</w:t>
            </w:r>
          </w:p>
        </w:tc>
      </w:tr>
      <w:tr w14:paraId="1BA2F0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91A42E0">
            <w:pPr>
              <w:pStyle w:val="11"/>
              <w:spacing w:before="43"/>
              <w:ind w:left="8"/>
              <w:jc w:val="center"/>
            </w:pPr>
            <w:r>
              <w:rPr>
                <w:rFonts w:hint="eastAsia"/>
              </w:rPr>
              <w:t>1</w:t>
            </w:r>
          </w:p>
        </w:tc>
        <w:tc>
          <w:tcPr>
            <w:tcW w:w="8087" w:type="dxa"/>
            <w:vAlign w:val="center"/>
          </w:tcPr>
          <w:p w14:paraId="57B0F494">
            <w:pPr>
              <w:pStyle w:val="11"/>
              <w:spacing w:before="43"/>
              <w:ind w:left="8"/>
            </w:pPr>
            <w:r>
              <w:rPr>
                <w:rFonts w:hint="eastAsia"/>
              </w:rPr>
              <w:t>▲排烟机由车载发电机驱动，发电机功率≥240KW。发电机可对外部220V/380V的设备进行供电。投标时提供发电机组品牌、型号、产地及基本性能参数。</w:t>
            </w:r>
          </w:p>
        </w:tc>
      </w:tr>
      <w:tr w14:paraId="7ACD1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E49A0D6">
            <w:pPr>
              <w:pStyle w:val="11"/>
              <w:spacing w:before="43"/>
              <w:ind w:left="8"/>
              <w:jc w:val="center"/>
              <w:rPr>
                <w:lang w:val="en-US"/>
              </w:rPr>
            </w:pPr>
            <w:r>
              <w:rPr>
                <w:rFonts w:hint="eastAsia"/>
                <w:lang w:val="en-US"/>
              </w:rPr>
              <w:t>2</w:t>
            </w:r>
          </w:p>
        </w:tc>
        <w:tc>
          <w:tcPr>
            <w:tcW w:w="8087" w:type="dxa"/>
            <w:vAlign w:val="center"/>
          </w:tcPr>
          <w:p w14:paraId="1599A55D">
            <w:pPr>
              <w:pStyle w:val="11"/>
              <w:spacing w:before="43"/>
              <w:ind w:left="8"/>
            </w:pPr>
            <w:r>
              <w:rPr>
                <w:rFonts w:hint="eastAsia"/>
              </w:rPr>
              <w:t>▲具备正压排风、正压送风和负压抽风功能，送风、抽风可同时工作，最大正压排烟流量≥800000m³/h，最大负压排烟量≥140000 m³/h。投标时提供排烟机具体组成形式、叶片材料及基本工作原理，并配有实物样样图。</w:t>
            </w:r>
          </w:p>
        </w:tc>
      </w:tr>
      <w:tr w14:paraId="7FBAA1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669F242">
            <w:pPr>
              <w:pStyle w:val="11"/>
              <w:spacing w:before="43"/>
              <w:ind w:left="8"/>
              <w:jc w:val="center"/>
              <w:rPr>
                <w:lang w:val="en-US"/>
              </w:rPr>
            </w:pPr>
            <w:r>
              <w:rPr>
                <w:rFonts w:hint="eastAsia"/>
                <w:lang w:val="en-US"/>
              </w:rPr>
              <w:t>3</w:t>
            </w:r>
          </w:p>
        </w:tc>
        <w:tc>
          <w:tcPr>
            <w:tcW w:w="8087" w:type="dxa"/>
            <w:vAlign w:val="center"/>
          </w:tcPr>
          <w:p w14:paraId="772B2AED">
            <w:pPr>
              <w:pStyle w:val="11"/>
              <w:spacing w:before="43"/>
              <w:ind w:left="8"/>
            </w:pPr>
            <w:r>
              <w:rPr>
                <w:rFonts w:hint="eastAsia"/>
              </w:rPr>
              <w:t>最大正压送风距离（连接风管）≥200m，投标时提供正压送风管基本性能参数和实物样图。最大负压排烟距离（连接风管）≥100m，投标时提供负压排烟管基本性能参数和实物样图。</w:t>
            </w:r>
          </w:p>
        </w:tc>
      </w:tr>
      <w:tr w14:paraId="3CF48E1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0D8C356">
            <w:pPr>
              <w:pStyle w:val="11"/>
              <w:spacing w:before="43"/>
              <w:ind w:left="8"/>
              <w:jc w:val="center"/>
            </w:pPr>
            <w:r>
              <w:rPr>
                <w:rFonts w:hint="eastAsia"/>
              </w:rPr>
              <w:t>4</w:t>
            </w:r>
          </w:p>
        </w:tc>
        <w:tc>
          <w:tcPr>
            <w:tcW w:w="8087" w:type="dxa"/>
            <w:vAlign w:val="center"/>
          </w:tcPr>
          <w:p w14:paraId="606758D0">
            <w:pPr>
              <w:adjustRightInd w:val="0"/>
              <w:spacing w:line="360" w:lineRule="atLeast"/>
              <w:textAlignment w:val="baseline"/>
              <w:outlineLvl w:val="2"/>
              <w:rPr>
                <w:rFonts w:ascii="宋体" w:hAnsi="宋体" w:eastAsia="宋体" w:cs="宋体"/>
                <w:lang w:val="zh-CN" w:bidi="zh-CN"/>
              </w:rPr>
            </w:pPr>
            <w:r>
              <w:rPr>
                <w:rFonts w:hint="eastAsia" w:ascii="宋体" w:hAnsi="宋体" w:eastAsia="宋体" w:cs="宋体"/>
                <w:lang w:val="zh-CN" w:bidi="zh-CN"/>
              </w:rPr>
              <w:t>排烟机固定安装在液压升降平台上，可实现排烟机升降和旋转。最大举升力≥5t。最大举升高度≥5m，水平旋转≥360°，垂直方向最大俯角≥-5°，最大仰角≥45°。</w:t>
            </w:r>
          </w:p>
        </w:tc>
      </w:tr>
      <w:tr w14:paraId="573920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5FF04824">
            <w:pPr>
              <w:pStyle w:val="11"/>
              <w:spacing w:before="40"/>
              <w:ind w:left="9"/>
            </w:pPr>
            <w:r>
              <w:t>（</w:t>
            </w:r>
            <w:r>
              <w:rPr>
                <w:rFonts w:hint="eastAsia"/>
              </w:rPr>
              <w:t>六</w:t>
            </w:r>
            <w:r>
              <w:t>）</w:t>
            </w:r>
            <w:r>
              <w:rPr>
                <w:rFonts w:hint="eastAsia"/>
              </w:rPr>
              <w:t>细水雾系统</w:t>
            </w:r>
          </w:p>
        </w:tc>
      </w:tr>
      <w:tr w14:paraId="47373A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622BFE7">
            <w:pPr>
              <w:pStyle w:val="11"/>
              <w:spacing w:before="43"/>
              <w:ind w:left="8"/>
              <w:jc w:val="center"/>
            </w:pPr>
            <w:r>
              <w:rPr>
                <w:rFonts w:hint="eastAsia"/>
              </w:rPr>
              <w:t>1</w:t>
            </w:r>
          </w:p>
        </w:tc>
        <w:tc>
          <w:tcPr>
            <w:tcW w:w="8087" w:type="dxa"/>
            <w:vAlign w:val="center"/>
          </w:tcPr>
          <w:p w14:paraId="2C7F5FCE">
            <w:pPr>
              <w:pStyle w:val="11"/>
              <w:spacing w:before="43"/>
              <w:ind w:left="8"/>
            </w:pPr>
            <w:r>
              <w:rPr>
                <w:rFonts w:hint="eastAsia"/>
              </w:rPr>
              <w:t>▲在工作压力1.0Mpa时，细水雾流量≥20L/s，最大喷射距离≥50m。投标时提供水泵的品牌、型号、产地及基本性能参数。</w:t>
            </w:r>
          </w:p>
        </w:tc>
      </w:tr>
      <w:tr w14:paraId="1B6077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4B86410">
            <w:pPr>
              <w:pStyle w:val="11"/>
              <w:spacing w:before="43"/>
              <w:ind w:left="8"/>
              <w:jc w:val="center"/>
              <w:rPr>
                <w:lang w:val="en-US"/>
              </w:rPr>
            </w:pPr>
            <w:r>
              <w:rPr>
                <w:rFonts w:hint="eastAsia"/>
                <w:lang w:val="en-US"/>
              </w:rPr>
              <w:t>2</w:t>
            </w:r>
          </w:p>
        </w:tc>
        <w:tc>
          <w:tcPr>
            <w:tcW w:w="8087" w:type="dxa"/>
            <w:vAlign w:val="center"/>
          </w:tcPr>
          <w:p w14:paraId="19F576D2">
            <w:pPr>
              <w:pStyle w:val="11"/>
              <w:spacing w:before="43"/>
              <w:ind w:left="8"/>
            </w:pPr>
            <w:r>
              <w:rPr>
                <w:rFonts w:hint="eastAsia"/>
              </w:rPr>
              <w:t>在风机的出风口设有水环，采用不低于不锈钢材质制作而成。环上均布≥50个水雾喷头，可与送风的方向形成不低于15°左右的夹角。</w:t>
            </w:r>
          </w:p>
        </w:tc>
      </w:tr>
      <w:tr w14:paraId="72AD82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44156015">
            <w:pPr>
              <w:pStyle w:val="11"/>
              <w:spacing w:before="40"/>
              <w:ind w:left="9"/>
            </w:pPr>
            <w:r>
              <w:t>（</w:t>
            </w:r>
            <w:r>
              <w:rPr>
                <w:rFonts w:hint="eastAsia"/>
              </w:rPr>
              <w:t>七</w:t>
            </w:r>
            <w:r>
              <w:t>）</w:t>
            </w:r>
            <w:r>
              <w:rPr>
                <w:rFonts w:hint="eastAsia"/>
              </w:rPr>
              <w:t>水罐</w:t>
            </w:r>
          </w:p>
        </w:tc>
      </w:tr>
      <w:tr w14:paraId="5FB99D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9676DA1">
            <w:pPr>
              <w:pStyle w:val="11"/>
              <w:spacing w:before="43"/>
              <w:ind w:left="8"/>
              <w:jc w:val="center"/>
            </w:pPr>
            <w:r>
              <w:rPr>
                <w:rFonts w:hint="eastAsia"/>
              </w:rPr>
              <w:t>1</w:t>
            </w:r>
          </w:p>
        </w:tc>
        <w:tc>
          <w:tcPr>
            <w:tcW w:w="8087" w:type="dxa"/>
            <w:vAlign w:val="center"/>
          </w:tcPr>
          <w:p w14:paraId="612E345D">
            <w:pPr>
              <w:pStyle w:val="11"/>
              <w:spacing w:before="43"/>
              <w:ind w:left="8"/>
            </w:pPr>
            <w:r>
              <w:rPr>
                <w:rFonts w:hint="eastAsia"/>
              </w:rPr>
              <w:t>容量：≥2t，采不锈钢或更优材质的耐腐蚀材料（罐内管道及阀均采用耐腐蚀材料）。</w:t>
            </w:r>
          </w:p>
        </w:tc>
      </w:tr>
      <w:tr w14:paraId="097713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92BB9D1">
            <w:pPr>
              <w:pStyle w:val="11"/>
              <w:spacing w:before="43"/>
              <w:ind w:left="8"/>
              <w:jc w:val="center"/>
              <w:rPr>
                <w:lang w:val="en-US"/>
              </w:rPr>
            </w:pPr>
            <w:r>
              <w:rPr>
                <w:rFonts w:hint="eastAsia"/>
                <w:lang w:val="en-US"/>
              </w:rPr>
              <w:t>2</w:t>
            </w:r>
          </w:p>
        </w:tc>
        <w:tc>
          <w:tcPr>
            <w:tcW w:w="8087" w:type="dxa"/>
            <w:vAlign w:val="center"/>
          </w:tcPr>
          <w:p w14:paraId="285608D0">
            <w:pPr>
              <w:pStyle w:val="11"/>
              <w:spacing w:before="43"/>
              <w:ind w:left="8"/>
            </w:pPr>
            <w:r>
              <w:rPr>
                <w:rFonts w:hint="eastAsia"/>
              </w:rPr>
              <w:t>配备：1个人孔，直径≥450mm，带有快速锁定/开启装置，1个水罐溢流及通气阀，1个液位指示器，底部设有排污口。左右两侧各设置2个φ65mm注水卡式接口，管径内径直径≥60mm，配有止逆阀及截流阀、滤网和盖。水罐底部最低处设有1个水罐排污口，手动或自动控制，所处位置应便于操作员操作。</w:t>
            </w:r>
          </w:p>
        </w:tc>
      </w:tr>
      <w:tr w14:paraId="3A45E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50C659BF">
            <w:pPr>
              <w:pStyle w:val="11"/>
              <w:spacing w:before="40"/>
              <w:ind w:left="9"/>
            </w:pPr>
            <w:r>
              <w:t>（</w:t>
            </w:r>
            <w:r>
              <w:rPr>
                <w:rFonts w:hint="eastAsia"/>
              </w:rPr>
              <w:t>八</w:t>
            </w:r>
            <w:r>
              <w:t>）</w:t>
            </w:r>
            <w:r>
              <w:rPr>
                <w:rFonts w:hint="eastAsia"/>
              </w:rPr>
              <w:t>抽风管和送风管</w:t>
            </w:r>
          </w:p>
        </w:tc>
      </w:tr>
      <w:tr w14:paraId="1ABD38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DADEE57">
            <w:pPr>
              <w:pStyle w:val="11"/>
              <w:spacing w:before="43"/>
              <w:ind w:left="8"/>
              <w:jc w:val="center"/>
            </w:pPr>
            <w:r>
              <w:rPr>
                <w:rFonts w:hint="eastAsia"/>
              </w:rPr>
              <w:t>1</w:t>
            </w:r>
          </w:p>
        </w:tc>
        <w:tc>
          <w:tcPr>
            <w:tcW w:w="8087" w:type="dxa"/>
            <w:vAlign w:val="center"/>
          </w:tcPr>
          <w:p w14:paraId="70D72965">
            <w:pPr>
              <w:pStyle w:val="11"/>
              <w:spacing w:before="43"/>
              <w:ind w:left="8"/>
            </w:pPr>
            <w:r>
              <w:rPr>
                <w:rFonts w:hint="eastAsia"/>
              </w:rPr>
              <w:t>抽风管（负压）：抽风烟筒直径≥600mm，长度≥100m，收、放方便，具有良好的耐磨性和耐腐蚀性。投标时提供该管样品及品牌、型号、产地、基本性能参数、连接方式及样张图片。</w:t>
            </w:r>
          </w:p>
        </w:tc>
      </w:tr>
      <w:tr w14:paraId="2AE309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7C7F5C2">
            <w:pPr>
              <w:pStyle w:val="11"/>
              <w:spacing w:before="43"/>
              <w:ind w:left="8"/>
              <w:jc w:val="center"/>
              <w:rPr>
                <w:lang w:val="en-US"/>
              </w:rPr>
            </w:pPr>
            <w:r>
              <w:rPr>
                <w:rFonts w:hint="eastAsia"/>
                <w:lang w:val="en-US"/>
              </w:rPr>
              <w:t>2</w:t>
            </w:r>
          </w:p>
        </w:tc>
        <w:tc>
          <w:tcPr>
            <w:tcW w:w="8087" w:type="dxa"/>
            <w:vAlign w:val="center"/>
          </w:tcPr>
          <w:p w14:paraId="44035F97">
            <w:pPr>
              <w:pStyle w:val="11"/>
              <w:spacing w:before="43"/>
              <w:ind w:left="8"/>
            </w:pPr>
            <w:r>
              <w:rPr>
                <w:rFonts w:hint="eastAsia"/>
              </w:rPr>
              <w:t>送风管（正压）：送风烟筒直径≥600mm，长度≥200m，收、放方便，具有良好的耐磨性和耐腐蚀性。投标时提供该管样品及品牌、型号、产地、基本性能参数、连接方式及样张图片。</w:t>
            </w:r>
          </w:p>
        </w:tc>
      </w:tr>
      <w:tr w14:paraId="32217F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6F777ED8">
            <w:pPr>
              <w:pStyle w:val="11"/>
              <w:spacing w:before="42"/>
              <w:ind w:left="9"/>
            </w:pPr>
            <w:r>
              <w:rPr>
                <w:rFonts w:hint="eastAsia"/>
              </w:rPr>
              <w:t>（九）其他</w:t>
            </w:r>
          </w:p>
        </w:tc>
      </w:tr>
      <w:tr w14:paraId="7683B5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40A2A023">
            <w:pPr>
              <w:pStyle w:val="11"/>
              <w:spacing w:before="41"/>
              <w:ind w:left="8"/>
              <w:jc w:val="center"/>
            </w:pPr>
            <w:r>
              <w:rPr>
                <w:rFonts w:hint="eastAsia"/>
                <w:lang w:val="en-US"/>
              </w:rPr>
              <w:t>1</w:t>
            </w:r>
          </w:p>
        </w:tc>
        <w:tc>
          <w:tcPr>
            <w:tcW w:w="8087" w:type="dxa"/>
            <w:vAlign w:val="center"/>
          </w:tcPr>
          <w:p w14:paraId="12EC45C2">
            <w:pPr>
              <w:adjustRightInd w:val="0"/>
              <w:ind w:left="21" w:leftChars="10"/>
              <w:textAlignment w:val="baseline"/>
              <w:outlineLvl w:val="2"/>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随车配件：自救式灭火器1个、1套车辆防滑垫块、1套底盘工具、1个原装原尺寸备胎、1套底盘首次保养件、5套送/抽风管临时堵漏辅助配件。</w:t>
            </w:r>
          </w:p>
        </w:tc>
      </w:tr>
      <w:tr w14:paraId="0FD6E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1650624D">
            <w:pPr>
              <w:pStyle w:val="11"/>
              <w:spacing w:before="41"/>
              <w:ind w:left="8"/>
              <w:jc w:val="center"/>
            </w:pPr>
            <w:r>
              <w:rPr>
                <w:rFonts w:hint="eastAsia"/>
                <w:lang w:val="en-US"/>
              </w:rPr>
              <w:t>2</w:t>
            </w:r>
          </w:p>
        </w:tc>
        <w:tc>
          <w:tcPr>
            <w:tcW w:w="8087" w:type="dxa"/>
            <w:vAlign w:val="center"/>
          </w:tcPr>
          <w:p w14:paraId="67D00F66">
            <w:pPr>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1EA6DD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6A128D4C">
            <w:pPr>
              <w:ind w:firstLine="420" w:firstLineChars="200"/>
              <w:rPr>
                <w:rFonts w:ascii="宋体" w:hAnsi="宋体" w:eastAsia="宋体" w:cs="宋体"/>
                <w:lang w:bidi="zh-CN"/>
              </w:rPr>
            </w:pPr>
            <w:r>
              <w:rPr>
                <w:rFonts w:hint="eastAsia"/>
              </w:rPr>
              <w:t>经市场调研，综合江苏振翔（143.55万）、山东天河（149.9万）、四川川消（158万）等品牌价格，平均价为151万元。</w:t>
            </w:r>
          </w:p>
        </w:tc>
      </w:tr>
    </w:tbl>
    <w:p w14:paraId="70DF3D1F">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428EBE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5CCAD07F">
            <w:pPr>
              <w:pStyle w:val="11"/>
              <w:spacing w:before="100"/>
              <w:ind w:firstLine="4" w:firstLineChars="2"/>
              <w:jc w:val="center"/>
              <w:outlineLvl w:val="0"/>
            </w:pPr>
            <w:bookmarkStart w:id="9" w:name="_Toc204953118"/>
            <w:r>
              <w:rPr>
                <w:rFonts w:hint="eastAsia"/>
                <w:lang w:val="en-US"/>
              </w:rPr>
              <w:t>9、国产底盘泡沫车主要参数要求</w:t>
            </w:r>
            <w:bookmarkEnd w:id="9"/>
          </w:p>
        </w:tc>
      </w:tr>
      <w:tr w14:paraId="33BB83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7A4F3B8F">
            <w:pPr>
              <w:pStyle w:val="11"/>
              <w:spacing w:before="40"/>
              <w:ind w:left="9"/>
            </w:pPr>
            <w:r>
              <w:t>（一）整车</w:t>
            </w:r>
          </w:p>
        </w:tc>
      </w:tr>
      <w:tr w14:paraId="09FB3C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44ECD99">
            <w:pPr>
              <w:pStyle w:val="11"/>
              <w:spacing w:before="40"/>
              <w:ind w:left="8"/>
              <w:jc w:val="center"/>
            </w:pPr>
            <w:r>
              <w:t>1</w:t>
            </w:r>
          </w:p>
        </w:tc>
        <w:tc>
          <w:tcPr>
            <w:tcW w:w="8087" w:type="dxa"/>
            <w:vAlign w:val="center"/>
          </w:tcPr>
          <w:p w14:paraId="53FF9119">
            <w:pPr>
              <w:pStyle w:val="11"/>
              <w:spacing w:before="40"/>
            </w:pPr>
            <w:r>
              <w:rPr>
                <w:rFonts w:hint="eastAsia"/>
              </w:rPr>
              <w:t>★型号：采用二类底盘改装而成（不低于汕德卡、豪沃、红岩等）。提供底盘的品牌、型号和产地。整车符合国Ⅵ排放标准（如遇国家汽车排放标准提高，交车时车辆排放标准必须与国家排放要求一致）。提供所交车型的工信部公告。</w:t>
            </w:r>
          </w:p>
        </w:tc>
      </w:tr>
      <w:tr w14:paraId="4CB76AD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0C19269">
            <w:pPr>
              <w:pStyle w:val="11"/>
              <w:spacing w:before="40"/>
              <w:ind w:left="8"/>
              <w:jc w:val="center"/>
            </w:pPr>
            <w:r>
              <w:t>2</w:t>
            </w:r>
          </w:p>
        </w:tc>
        <w:tc>
          <w:tcPr>
            <w:tcW w:w="8087" w:type="dxa"/>
            <w:vAlign w:val="center"/>
          </w:tcPr>
          <w:p w14:paraId="5D12923B">
            <w:pPr>
              <w:rPr>
                <w:rFonts w:ascii="宋体" w:hAnsi="宋体" w:eastAsia="宋体" w:cs="宋体"/>
                <w:lang w:val="zh-CN" w:bidi="zh-CN"/>
              </w:rPr>
            </w:pPr>
            <w:r>
              <w:rPr>
                <w:rFonts w:hint="eastAsia" w:ascii="宋体" w:hAnsi="宋体" w:eastAsia="宋体" w:cs="宋体"/>
                <w:lang w:val="zh-CN" w:bidi="zh-CN"/>
              </w:rPr>
              <w:t>▲改装后外形尺寸（长×宽×高）：≤（</w:t>
            </w:r>
            <w:r>
              <w:rPr>
                <w:rFonts w:hint="eastAsia" w:ascii="宋体" w:hAnsi="宋体" w:eastAsia="宋体" w:cs="宋体"/>
                <w:lang w:bidi="zh-CN"/>
              </w:rPr>
              <w:t>9</w:t>
            </w:r>
            <w:r>
              <w:rPr>
                <w:rFonts w:ascii="宋体" w:hAnsi="宋体" w:eastAsia="宋体" w:cs="宋体"/>
                <w:lang w:val="zh-CN" w:bidi="zh-CN"/>
              </w:rPr>
              <w:t>000×2550×</w:t>
            </w:r>
            <w:r>
              <w:rPr>
                <w:rFonts w:hint="eastAsia" w:ascii="宋体" w:hAnsi="宋体" w:eastAsia="宋体" w:cs="宋体"/>
                <w:lang w:val="zh-CN" w:bidi="zh-CN"/>
              </w:rPr>
              <w:t>3</w:t>
            </w:r>
            <w:r>
              <w:rPr>
                <w:rFonts w:hint="eastAsia" w:ascii="宋体" w:hAnsi="宋体" w:eastAsia="宋体" w:cs="宋体"/>
                <w:lang w:bidi="zh-CN"/>
              </w:rPr>
              <w:t>85</w:t>
            </w:r>
            <w:r>
              <w:rPr>
                <w:rFonts w:ascii="宋体" w:hAnsi="宋体" w:eastAsia="宋体" w:cs="宋体"/>
                <w:lang w:val="zh-CN" w:bidi="zh-CN"/>
              </w:rPr>
              <w:t>0</w:t>
            </w:r>
            <w:r>
              <w:rPr>
                <w:rFonts w:hint="eastAsia" w:ascii="宋体" w:hAnsi="宋体" w:eastAsia="宋体" w:cs="宋体"/>
                <w:lang w:val="zh-CN" w:bidi="zh-CN"/>
              </w:rPr>
              <w:t>）</w:t>
            </w:r>
            <w:r>
              <w:rPr>
                <w:rFonts w:ascii="宋体" w:hAnsi="宋体" w:eastAsia="宋体" w:cs="宋体"/>
                <w:lang w:val="zh-CN" w:bidi="zh-CN"/>
              </w:rPr>
              <w:t>mm。</w:t>
            </w:r>
          </w:p>
        </w:tc>
      </w:tr>
      <w:tr w14:paraId="36BAE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4438DD1">
            <w:pPr>
              <w:pStyle w:val="11"/>
              <w:spacing w:before="40"/>
              <w:ind w:left="8"/>
              <w:jc w:val="center"/>
            </w:pPr>
            <w:r>
              <w:rPr>
                <w:rFonts w:hint="eastAsia"/>
              </w:rPr>
              <w:t>3</w:t>
            </w:r>
          </w:p>
        </w:tc>
        <w:tc>
          <w:tcPr>
            <w:tcW w:w="8087" w:type="dxa"/>
            <w:vAlign w:val="center"/>
          </w:tcPr>
          <w:p w14:paraId="0F07579E">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651F43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E12C541">
            <w:pPr>
              <w:pStyle w:val="11"/>
              <w:spacing w:before="40"/>
              <w:ind w:left="8"/>
              <w:jc w:val="center"/>
            </w:pPr>
            <w:r>
              <w:rPr>
                <w:rFonts w:hint="eastAsia"/>
              </w:rPr>
              <w:t>4</w:t>
            </w:r>
          </w:p>
        </w:tc>
        <w:tc>
          <w:tcPr>
            <w:tcW w:w="8087" w:type="dxa"/>
            <w:vAlign w:val="center"/>
          </w:tcPr>
          <w:p w14:paraId="64FDE9C9">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42F762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417E1AE7">
            <w:pPr>
              <w:pStyle w:val="11"/>
              <w:spacing w:before="41"/>
              <w:ind w:left="9"/>
            </w:pPr>
            <w:r>
              <w:t>（二）底盘</w:t>
            </w:r>
          </w:p>
        </w:tc>
      </w:tr>
      <w:tr w14:paraId="2C674F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2D4C69B6">
            <w:pPr>
              <w:pStyle w:val="11"/>
              <w:spacing w:before="41"/>
              <w:ind w:left="8"/>
              <w:jc w:val="center"/>
            </w:pPr>
            <w:r>
              <w:t>1</w:t>
            </w:r>
          </w:p>
        </w:tc>
        <w:tc>
          <w:tcPr>
            <w:tcW w:w="8087" w:type="dxa"/>
            <w:vAlign w:val="center"/>
          </w:tcPr>
          <w:p w14:paraId="6AC2769C">
            <w:pPr>
              <w:pStyle w:val="11"/>
              <w:spacing w:before="41"/>
              <w:ind w:left="8"/>
            </w:pPr>
            <w:r>
              <w:t>★</w:t>
            </w:r>
            <w:r>
              <w:rPr>
                <w:rFonts w:hint="eastAsia"/>
              </w:rPr>
              <w:t>柴油发动机，</w:t>
            </w:r>
            <w:r>
              <w:rPr>
                <w:rFonts w:hint="eastAsia"/>
                <w:lang w:val="en-US"/>
              </w:rPr>
              <w:t>发动机额定功率：≥220kW。</w:t>
            </w:r>
          </w:p>
        </w:tc>
      </w:tr>
      <w:tr w14:paraId="2CEE51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675C4FE2">
            <w:pPr>
              <w:pStyle w:val="11"/>
              <w:ind w:left="8"/>
              <w:jc w:val="center"/>
            </w:pPr>
            <w:r>
              <w:rPr>
                <w:rFonts w:hint="eastAsia"/>
                <w:lang w:val="en-US"/>
              </w:rPr>
              <w:t>2</w:t>
            </w:r>
          </w:p>
        </w:tc>
        <w:tc>
          <w:tcPr>
            <w:tcW w:w="8087" w:type="dxa"/>
            <w:vAlign w:val="center"/>
          </w:tcPr>
          <w:p w14:paraId="3F2DCECF">
            <w:pPr>
              <w:pStyle w:val="11"/>
              <w:spacing w:before="2"/>
              <w:ind w:right="-15"/>
            </w:pPr>
            <w:r>
              <w:rPr>
                <w:rFonts w:hint="eastAsia"/>
              </w:rPr>
              <w:t>驱动形式：4×2</w:t>
            </w:r>
            <w:r>
              <w:rPr>
                <w:rFonts w:hint="eastAsia"/>
                <w:lang w:val="en-US"/>
              </w:rPr>
              <w:t>，</w:t>
            </w:r>
            <w:r>
              <w:rPr>
                <w:rFonts w:hint="eastAsia"/>
              </w:rPr>
              <w:t>自动档</w:t>
            </w:r>
          </w:p>
        </w:tc>
      </w:tr>
      <w:tr w14:paraId="23F620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EBD7EA7">
            <w:pPr>
              <w:pStyle w:val="11"/>
              <w:spacing w:before="40"/>
              <w:ind w:left="8"/>
              <w:jc w:val="center"/>
              <w:rPr>
                <w:lang w:val="en-US"/>
              </w:rPr>
            </w:pPr>
            <w:r>
              <w:rPr>
                <w:rFonts w:hint="eastAsia"/>
                <w:lang w:val="en-US"/>
              </w:rPr>
              <w:t>3</w:t>
            </w:r>
          </w:p>
        </w:tc>
        <w:tc>
          <w:tcPr>
            <w:tcW w:w="8087" w:type="dxa"/>
            <w:vAlign w:val="center"/>
          </w:tcPr>
          <w:p w14:paraId="084F43B7">
            <w:pPr>
              <w:pStyle w:val="11"/>
              <w:spacing w:before="40"/>
              <w:ind w:left="8"/>
            </w:pPr>
            <w:r>
              <w:rPr>
                <w:rFonts w:hint="eastAsia"/>
              </w:rPr>
              <w:t>★总质量≥17000kg</w:t>
            </w:r>
          </w:p>
        </w:tc>
      </w:tr>
      <w:tr w14:paraId="397FEA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E4CCAEB">
            <w:pPr>
              <w:pStyle w:val="11"/>
              <w:spacing w:before="40"/>
              <w:ind w:left="8"/>
              <w:jc w:val="center"/>
            </w:pPr>
            <w:r>
              <w:rPr>
                <w:rFonts w:hint="eastAsia"/>
                <w:lang w:val="en-US"/>
              </w:rPr>
              <w:t>4</w:t>
            </w:r>
          </w:p>
        </w:tc>
        <w:tc>
          <w:tcPr>
            <w:tcW w:w="8087" w:type="dxa"/>
            <w:vAlign w:val="center"/>
          </w:tcPr>
          <w:p w14:paraId="30223DFA">
            <w:pPr>
              <w:pStyle w:val="11"/>
              <w:spacing w:before="40"/>
              <w:ind w:left="8"/>
            </w:pPr>
            <w:r>
              <w:rPr>
                <w:rFonts w:hint="eastAsia"/>
              </w:rPr>
              <w:t>转向器：左侧驾驶，动力助力转向。</w:t>
            </w:r>
          </w:p>
        </w:tc>
      </w:tr>
      <w:tr w14:paraId="64A510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4DE1915">
            <w:pPr>
              <w:pStyle w:val="11"/>
              <w:spacing w:before="40"/>
              <w:ind w:left="8"/>
              <w:jc w:val="center"/>
            </w:pPr>
            <w:r>
              <w:rPr>
                <w:rFonts w:hint="eastAsia"/>
                <w:lang w:val="en-US"/>
              </w:rPr>
              <w:t>5</w:t>
            </w:r>
          </w:p>
        </w:tc>
        <w:tc>
          <w:tcPr>
            <w:tcW w:w="8087" w:type="dxa"/>
            <w:vAlign w:val="center"/>
          </w:tcPr>
          <w:p w14:paraId="49D8C968">
            <w:pPr>
              <w:pStyle w:val="11"/>
              <w:spacing w:before="40"/>
              <w:ind w:left="8"/>
            </w:pPr>
            <w:r>
              <w:rPr>
                <w:rFonts w:hint="eastAsia"/>
              </w:rPr>
              <w:t>制动：配有ABS或EBS。</w:t>
            </w:r>
          </w:p>
        </w:tc>
      </w:tr>
      <w:tr w14:paraId="71E237D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B3E961E">
            <w:pPr>
              <w:pStyle w:val="11"/>
              <w:spacing w:before="40"/>
              <w:ind w:left="8"/>
              <w:jc w:val="center"/>
            </w:pPr>
            <w:r>
              <w:rPr>
                <w:rFonts w:hint="eastAsia"/>
                <w:lang w:val="en-US"/>
              </w:rPr>
              <w:t>6</w:t>
            </w:r>
          </w:p>
        </w:tc>
        <w:tc>
          <w:tcPr>
            <w:tcW w:w="8087" w:type="dxa"/>
            <w:vAlign w:val="center"/>
          </w:tcPr>
          <w:p w14:paraId="1D812C38">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12C924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09240D59">
            <w:pPr>
              <w:pStyle w:val="11"/>
              <w:spacing w:before="40"/>
              <w:ind w:left="9"/>
            </w:pPr>
            <w:r>
              <w:t>（三）</w:t>
            </w:r>
            <w:r>
              <w:rPr>
                <w:rFonts w:hint="eastAsia"/>
              </w:rPr>
              <w:t>驾驶室和乘员室7</w:t>
            </w:r>
          </w:p>
        </w:tc>
      </w:tr>
      <w:tr w14:paraId="093099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84" w:hRule="atLeast"/>
          <w:jc w:val="center"/>
        </w:trPr>
        <w:tc>
          <w:tcPr>
            <w:tcW w:w="793" w:type="dxa"/>
            <w:vAlign w:val="center"/>
          </w:tcPr>
          <w:p w14:paraId="12E3832A">
            <w:pPr>
              <w:pStyle w:val="11"/>
              <w:spacing w:before="177"/>
              <w:ind w:left="8"/>
              <w:jc w:val="center"/>
            </w:pPr>
            <w:r>
              <w:rPr>
                <w:rFonts w:hint="eastAsia"/>
              </w:rPr>
              <w:t>1</w:t>
            </w:r>
          </w:p>
        </w:tc>
        <w:tc>
          <w:tcPr>
            <w:tcW w:w="8087" w:type="dxa"/>
            <w:vAlign w:val="center"/>
          </w:tcPr>
          <w:p w14:paraId="7D2545FF">
            <w:pPr>
              <w:pStyle w:val="11"/>
              <w:spacing w:before="43"/>
              <w:ind w:left="8"/>
            </w:pPr>
            <w:r>
              <w:rPr>
                <w:rFonts w:hint="eastAsia"/>
              </w:rPr>
              <w:t>结构：平头，4门（驾驶室2门，乘员室2门）。门窗为电控窗。</w:t>
            </w:r>
          </w:p>
        </w:tc>
      </w:tr>
      <w:tr w14:paraId="4F71800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3" w:hRule="atLeast"/>
          <w:jc w:val="center"/>
        </w:trPr>
        <w:tc>
          <w:tcPr>
            <w:tcW w:w="793" w:type="dxa"/>
            <w:vAlign w:val="center"/>
          </w:tcPr>
          <w:p w14:paraId="4301FFF9">
            <w:pPr>
              <w:pStyle w:val="11"/>
              <w:spacing w:before="177"/>
              <w:ind w:left="8"/>
              <w:jc w:val="center"/>
            </w:pPr>
            <w:r>
              <w:rPr>
                <w:rFonts w:hint="eastAsia"/>
              </w:rPr>
              <w:t>2</w:t>
            </w:r>
          </w:p>
        </w:tc>
        <w:tc>
          <w:tcPr>
            <w:tcW w:w="8087" w:type="dxa"/>
            <w:vAlign w:val="center"/>
          </w:tcPr>
          <w:p w14:paraId="4846E4F8">
            <w:pPr>
              <w:pStyle w:val="11"/>
              <w:spacing w:before="43"/>
              <w:ind w:left="8"/>
            </w:pPr>
            <w:r>
              <w:rPr>
                <w:rFonts w:hint="eastAsia"/>
              </w:rPr>
              <w:t>驾驶室座位</w:t>
            </w:r>
            <w:r>
              <w:t>≥</w:t>
            </w:r>
            <w:r>
              <w:rPr>
                <w:rFonts w:hint="eastAsia"/>
              </w:rPr>
              <w:t>2，乘员室座位</w:t>
            </w:r>
            <w:r>
              <w:t>≥</w:t>
            </w:r>
            <w:r>
              <w:rPr>
                <w:rFonts w:hint="eastAsia"/>
              </w:rPr>
              <w:t>7，副驾驶室预留空气呼吸器放置空间，所有座位安装安全带。</w:t>
            </w:r>
          </w:p>
        </w:tc>
      </w:tr>
      <w:tr w14:paraId="36A224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87" w:hRule="atLeast"/>
          <w:jc w:val="center"/>
        </w:trPr>
        <w:tc>
          <w:tcPr>
            <w:tcW w:w="793" w:type="dxa"/>
            <w:vAlign w:val="center"/>
          </w:tcPr>
          <w:p w14:paraId="2A8E92B6">
            <w:pPr>
              <w:pStyle w:val="11"/>
              <w:spacing w:before="177"/>
              <w:ind w:left="8"/>
              <w:jc w:val="center"/>
            </w:pPr>
            <w:r>
              <w:rPr>
                <w:rFonts w:hint="eastAsia"/>
              </w:rPr>
              <w:t>3</w:t>
            </w:r>
          </w:p>
        </w:tc>
        <w:tc>
          <w:tcPr>
            <w:tcW w:w="8087" w:type="dxa"/>
            <w:vAlign w:val="center"/>
          </w:tcPr>
          <w:p w14:paraId="56A5DBB1">
            <w:pPr>
              <w:pStyle w:val="11"/>
              <w:spacing w:before="43"/>
              <w:ind w:left="8"/>
            </w:pPr>
            <w:r>
              <w:rPr>
                <w:rFonts w:hint="eastAsia"/>
              </w:rPr>
              <w:t>乘员室座位下设有储物箱，座位背板内能嵌6.8或9L单瓶空气呼吸器（含气瓶套）支架，配置机械锁止装置。乘员室内所有栏杆、扶手、内衬都应软化处理。设置方便消防员上下的脚踏板，并设有照明装置，踏板站立面应有防滑措施。投标时提供乘员室布置图及空气呼吸器支架样图、座位图。</w:t>
            </w:r>
          </w:p>
        </w:tc>
      </w:tr>
      <w:tr w14:paraId="30169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6F6AE103">
            <w:pPr>
              <w:pStyle w:val="11"/>
              <w:spacing w:before="40"/>
              <w:ind w:left="9"/>
            </w:pPr>
            <w:r>
              <w:t>（</w:t>
            </w:r>
            <w:r>
              <w:rPr>
                <w:rFonts w:hint="eastAsia"/>
              </w:rPr>
              <w:t>四</w:t>
            </w:r>
            <w:r>
              <w:t>）</w:t>
            </w:r>
            <w:r>
              <w:rPr>
                <w:rFonts w:hint="eastAsia"/>
              </w:rPr>
              <w:t>上装</w:t>
            </w:r>
          </w:p>
        </w:tc>
      </w:tr>
      <w:tr w14:paraId="4E6D7D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32405AAB">
            <w:pPr>
              <w:pStyle w:val="11"/>
              <w:spacing w:before="177"/>
              <w:ind w:left="8"/>
              <w:jc w:val="center"/>
            </w:pPr>
            <w:r>
              <w:rPr>
                <w:rFonts w:hint="eastAsia"/>
              </w:rPr>
              <w:t>1</w:t>
            </w:r>
          </w:p>
        </w:tc>
        <w:tc>
          <w:tcPr>
            <w:tcW w:w="8087" w:type="dxa"/>
            <w:vAlign w:val="center"/>
          </w:tcPr>
          <w:p w14:paraId="09622D0F">
            <w:pPr>
              <w:pStyle w:val="12"/>
              <w:widowControl/>
              <w:rPr>
                <w:rFonts w:eastAsia="宋体"/>
              </w:rPr>
            </w:pPr>
            <w:r>
              <w:rPr>
                <w:rFonts w:hint="eastAsia" w:ascii="宋体" w:hAnsi="宋体" w:eastAsia="宋体" w:cs="宋体"/>
                <w:szCs w:val="24"/>
                <w:lang w:val="zh-CN" w:bidi="zh-CN"/>
              </w:rPr>
              <w:t>结构：全铝合金框架结构。每边设有脚踏板，可以登上拿储物箱内物品，脚踏板可作为器材箱门板，脚踏板应有安全锁销装置，每个脚踏板可承重≥150kg，脚踏板放下后的侧边应有反光条等夜间警示标识。</w:t>
            </w:r>
          </w:p>
        </w:tc>
      </w:tr>
      <w:tr w14:paraId="3A6861E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718AAACF">
            <w:pPr>
              <w:pStyle w:val="11"/>
              <w:spacing w:before="177"/>
              <w:ind w:left="8"/>
              <w:jc w:val="center"/>
            </w:pPr>
            <w:r>
              <w:rPr>
                <w:rFonts w:hint="eastAsia"/>
              </w:rPr>
              <w:t>2</w:t>
            </w:r>
          </w:p>
        </w:tc>
        <w:tc>
          <w:tcPr>
            <w:tcW w:w="8087" w:type="dxa"/>
            <w:vAlign w:val="center"/>
          </w:tcPr>
          <w:p w14:paraId="36B3B5DA">
            <w:pPr>
              <w:pStyle w:val="11"/>
              <w:spacing w:before="43"/>
              <w:ind w:left="8"/>
            </w:pPr>
            <w:r>
              <w:rPr>
                <w:rFonts w:hint="eastAsia"/>
              </w:rPr>
              <w:t>储物箱：左右两侧至少各3个储物箱，储物箱由轻合金卷帘门开闭，内有联动照明灯（用防护罩加以保护）。出水口位置的储物箱设有周转箱并固定可靠。放置水带的器材厢需设有不低于40mm挡条防止水带滑落。投标时应提供储物箱三维设计图。</w:t>
            </w:r>
          </w:p>
        </w:tc>
      </w:tr>
      <w:tr w14:paraId="0C4093C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jc w:val="center"/>
        </w:trPr>
        <w:tc>
          <w:tcPr>
            <w:tcW w:w="793" w:type="dxa"/>
            <w:vAlign w:val="center"/>
          </w:tcPr>
          <w:p w14:paraId="539295DC">
            <w:pPr>
              <w:pStyle w:val="11"/>
              <w:spacing w:before="177"/>
              <w:ind w:left="8"/>
              <w:jc w:val="center"/>
            </w:pPr>
            <w:r>
              <w:rPr>
                <w:rFonts w:hint="eastAsia"/>
              </w:rPr>
              <w:t>3</w:t>
            </w:r>
          </w:p>
        </w:tc>
        <w:tc>
          <w:tcPr>
            <w:tcW w:w="8087" w:type="dxa"/>
            <w:vAlign w:val="center"/>
          </w:tcPr>
          <w:p w14:paraId="136F972E">
            <w:pPr>
              <w:pStyle w:val="11"/>
              <w:spacing w:before="43"/>
              <w:ind w:left="8"/>
            </w:pPr>
            <w:r>
              <w:rPr>
                <w:rFonts w:hint="eastAsia"/>
              </w:rPr>
              <w:t>泵室：位于车后部，装有卷帘门或上掀门。</w:t>
            </w:r>
          </w:p>
        </w:tc>
      </w:tr>
      <w:tr w14:paraId="0F44C9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42707549">
            <w:pPr>
              <w:pStyle w:val="11"/>
              <w:spacing w:before="177"/>
              <w:ind w:left="8"/>
              <w:jc w:val="center"/>
            </w:pPr>
            <w:r>
              <w:rPr>
                <w:rFonts w:hint="eastAsia"/>
              </w:rPr>
              <w:t>4</w:t>
            </w:r>
          </w:p>
        </w:tc>
        <w:tc>
          <w:tcPr>
            <w:tcW w:w="8087" w:type="dxa"/>
            <w:vAlign w:val="center"/>
          </w:tcPr>
          <w:p w14:paraId="3CEDAB20">
            <w:pPr>
              <w:pStyle w:val="11"/>
              <w:spacing w:before="43"/>
              <w:ind w:left="8"/>
            </w:pPr>
            <w:r>
              <w:rPr>
                <w:rFonts w:hint="eastAsia"/>
              </w:rPr>
              <w:t>车顶：由防滑铝板制成。配一个登顶爬梯，铝合金材质，并设有固定措施，在车顶设置 9</w:t>
            </w:r>
            <w:r>
              <w:rPr>
                <w:rFonts w:hint="eastAsia"/>
                <w:lang w:val="en-US"/>
              </w:rPr>
              <w:t>m</w:t>
            </w:r>
            <w:r>
              <w:rPr>
                <w:rFonts w:hint="eastAsia"/>
              </w:rPr>
              <w:t>、15m 金属拉梯抽拉式梯架。车顶设有吸水管放置空间并设有固定措施。</w:t>
            </w:r>
          </w:p>
        </w:tc>
      </w:tr>
      <w:tr w14:paraId="3FCE30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1A5C4707">
            <w:pPr>
              <w:pStyle w:val="11"/>
              <w:spacing w:before="40"/>
              <w:ind w:left="9"/>
            </w:pPr>
            <w:r>
              <w:t>（</w:t>
            </w:r>
            <w:r>
              <w:rPr>
                <w:rFonts w:hint="eastAsia"/>
              </w:rPr>
              <w:t>五</w:t>
            </w:r>
            <w:r>
              <w:t>）</w:t>
            </w:r>
            <w:r>
              <w:rPr>
                <w:rFonts w:hint="eastAsia"/>
              </w:rPr>
              <w:t>消防泵</w:t>
            </w:r>
          </w:p>
        </w:tc>
      </w:tr>
      <w:tr w14:paraId="3A0D66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7A37D2C">
            <w:pPr>
              <w:pStyle w:val="11"/>
              <w:spacing w:before="41"/>
              <w:ind w:left="8"/>
              <w:jc w:val="center"/>
            </w:pPr>
            <w:r>
              <w:t>1</w:t>
            </w:r>
          </w:p>
        </w:tc>
        <w:tc>
          <w:tcPr>
            <w:tcW w:w="8087" w:type="dxa"/>
            <w:vAlign w:val="center"/>
          </w:tcPr>
          <w:p w14:paraId="66325FFC">
            <w:pPr>
              <w:pStyle w:val="11"/>
              <w:spacing w:before="43"/>
              <w:ind w:left="8"/>
            </w:pPr>
            <w:r>
              <w:rPr>
                <w:rFonts w:hint="eastAsia"/>
              </w:rPr>
              <w:t>后置，机械密封，具备电子控制稳压系统，自动保持泵压稳定。</w:t>
            </w:r>
          </w:p>
        </w:tc>
      </w:tr>
      <w:tr w14:paraId="3FA50A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6D8E1F9">
            <w:pPr>
              <w:pStyle w:val="11"/>
              <w:spacing w:before="43"/>
              <w:ind w:left="8"/>
              <w:jc w:val="center"/>
              <w:rPr>
                <w:lang w:val="en-US"/>
              </w:rPr>
            </w:pPr>
            <w:r>
              <w:rPr>
                <w:rFonts w:hint="eastAsia"/>
                <w:lang w:val="en-US"/>
              </w:rPr>
              <w:t>2</w:t>
            </w:r>
          </w:p>
        </w:tc>
        <w:tc>
          <w:tcPr>
            <w:tcW w:w="8087" w:type="dxa"/>
            <w:vAlign w:val="center"/>
          </w:tcPr>
          <w:p w14:paraId="5562A90B">
            <w:pPr>
              <w:pStyle w:val="11"/>
              <w:spacing w:before="43"/>
              <w:ind w:left="8"/>
            </w:pPr>
            <w:r>
              <w:rPr>
                <w:rFonts w:hint="eastAsia"/>
              </w:rPr>
              <w:t>▲工作压力</w:t>
            </w:r>
            <w:r>
              <w:rPr>
                <w:rFonts w:hint="eastAsia"/>
                <w:lang w:val="en-US"/>
              </w:rPr>
              <w:t>1.0MPa时，</w:t>
            </w:r>
            <w:r>
              <w:rPr>
                <w:rFonts w:hint="eastAsia"/>
              </w:rPr>
              <w:t>额定流量≥</w:t>
            </w:r>
            <w:r>
              <w:rPr>
                <w:rFonts w:hint="eastAsia"/>
                <w:lang w:val="en-US"/>
              </w:rPr>
              <w:t>6</w:t>
            </w:r>
            <w:r>
              <w:rPr>
                <w:rFonts w:hint="eastAsia"/>
              </w:rPr>
              <w:t>0L/s（非罐吸），泵在出水口不出水时，泵也能连续长时间运转，且不损坏泵的密封件并保证泵的性能不下降，投标时应提供水泵在额定参数下的功率、扭矩、转速和外特性曲线，提供泵的品牌、型号、产地。</w:t>
            </w:r>
          </w:p>
        </w:tc>
      </w:tr>
      <w:tr w14:paraId="0CEDFD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14332F2">
            <w:pPr>
              <w:pStyle w:val="11"/>
              <w:spacing w:before="41"/>
              <w:ind w:left="8"/>
              <w:jc w:val="center"/>
              <w:rPr>
                <w:lang w:val="en-US"/>
              </w:rPr>
            </w:pPr>
            <w:r>
              <w:rPr>
                <w:rFonts w:hint="eastAsia"/>
                <w:lang w:val="en-US"/>
              </w:rPr>
              <w:t>3</w:t>
            </w:r>
          </w:p>
        </w:tc>
        <w:tc>
          <w:tcPr>
            <w:tcW w:w="8087" w:type="dxa"/>
            <w:vAlign w:val="center"/>
          </w:tcPr>
          <w:p w14:paraId="2C866949">
            <w:pPr>
              <w:pStyle w:val="11"/>
              <w:spacing w:before="43"/>
              <w:ind w:left="8"/>
              <w:rPr>
                <w:lang w:val="en-US"/>
              </w:rPr>
            </w:pPr>
            <w:r>
              <w:rPr>
                <w:rFonts w:hint="eastAsia"/>
              </w:rPr>
              <w:t>真空性能</w:t>
            </w:r>
            <w:r>
              <w:rPr>
                <w:rFonts w:hint="eastAsia"/>
                <w:lang w:val="en-US"/>
              </w:rPr>
              <w:t>：</w:t>
            </w:r>
            <w:r>
              <w:rPr>
                <w:rFonts w:hint="eastAsia"/>
              </w:rPr>
              <w:t>最大吸深</w:t>
            </w:r>
            <w:r>
              <w:rPr>
                <w:rFonts w:hint="eastAsia"/>
                <w:lang w:val="en-US"/>
              </w:rPr>
              <w:t>≥7m，</w:t>
            </w:r>
            <w:r>
              <w:rPr>
                <w:rFonts w:hint="eastAsia"/>
              </w:rPr>
              <w:t>真空度</w:t>
            </w:r>
            <w:r>
              <w:rPr>
                <w:rFonts w:hint="eastAsia"/>
                <w:lang w:val="en-US"/>
              </w:rPr>
              <w:t>≥85kPa</w:t>
            </w:r>
            <w:r>
              <w:rPr>
                <w:rFonts w:hint="eastAsia"/>
              </w:rPr>
              <w:t>。</w:t>
            </w:r>
          </w:p>
        </w:tc>
      </w:tr>
      <w:tr w14:paraId="2782E5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156A7B3">
            <w:pPr>
              <w:pStyle w:val="11"/>
              <w:spacing w:before="41"/>
              <w:ind w:left="8"/>
              <w:jc w:val="center"/>
              <w:rPr>
                <w:lang w:val="en-US"/>
              </w:rPr>
            </w:pPr>
            <w:r>
              <w:rPr>
                <w:rFonts w:hint="eastAsia"/>
                <w:lang w:val="en-US"/>
              </w:rPr>
              <w:t>4</w:t>
            </w:r>
          </w:p>
        </w:tc>
        <w:tc>
          <w:tcPr>
            <w:tcW w:w="8087" w:type="dxa"/>
            <w:vAlign w:val="center"/>
          </w:tcPr>
          <w:p w14:paraId="1FC806DC">
            <w:pPr>
              <w:pStyle w:val="11"/>
              <w:spacing w:before="43"/>
              <w:ind w:left="8"/>
            </w:pPr>
            <w:r>
              <w:rPr>
                <w:rFonts w:hint="eastAsia"/>
              </w:rPr>
              <w:t>吸水口：不少于1个直径≥</w:t>
            </w:r>
            <w:r>
              <w:rPr>
                <w:rFonts w:hint="eastAsia"/>
                <w:lang w:val="en-US"/>
              </w:rPr>
              <w:t>150</w:t>
            </w:r>
            <w:r>
              <w:rPr>
                <w:rFonts w:hint="eastAsia"/>
              </w:rPr>
              <w:t>mm的吸水口(接外吸水管，吸水管路内径≥1</w:t>
            </w:r>
            <w:r>
              <w:rPr>
                <w:rFonts w:hint="eastAsia"/>
                <w:lang w:val="en-US"/>
              </w:rPr>
              <w:t>4</w:t>
            </w:r>
            <w:r>
              <w:rPr>
                <w:rFonts w:hint="eastAsia"/>
              </w:rPr>
              <w:t>0mm)，吸水口的数量应能满足泵的最大出水需要，泵进口既可负压进水，也可正压进水。</w:t>
            </w:r>
            <w:r>
              <w:rPr>
                <w:rFonts w:hint="eastAsia"/>
                <w:b/>
              </w:rPr>
              <w:t>。</w:t>
            </w:r>
          </w:p>
        </w:tc>
      </w:tr>
      <w:tr w14:paraId="722402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62A9AC39">
            <w:pPr>
              <w:pStyle w:val="11"/>
              <w:spacing w:before="40"/>
              <w:ind w:left="9"/>
            </w:pPr>
            <w:r>
              <w:t>（</w:t>
            </w:r>
            <w:r>
              <w:rPr>
                <w:rFonts w:hint="eastAsia"/>
              </w:rPr>
              <w:t>六</w:t>
            </w:r>
            <w:r>
              <w:t>）</w:t>
            </w:r>
            <w:r>
              <w:rPr>
                <w:rFonts w:hint="eastAsia"/>
              </w:rPr>
              <w:t>灭火系统和管路</w:t>
            </w:r>
          </w:p>
        </w:tc>
      </w:tr>
      <w:tr w14:paraId="1125F9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83DD935">
            <w:pPr>
              <w:pStyle w:val="11"/>
              <w:spacing w:before="41"/>
              <w:ind w:left="8"/>
              <w:jc w:val="center"/>
            </w:pPr>
            <w:r>
              <w:t>1</w:t>
            </w:r>
          </w:p>
        </w:tc>
        <w:tc>
          <w:tcPr>
            <w:tcW w:w="8087" w:type="dxa"/>
            <w:vAlign w:val="center"/>
          </w:tcPr>
          <w:p w14:paraId="2DF5B6E4">
            <w:pPr>
              <w:pStyle w:val="11"/>
              <w:spacing w:before="43"/>
              <w:ind w:left="8"/>
            </w:pPr>
            <w:r>
              <w:rPr>
                <w:rFonts w:hint="eastAsia"/>
              </w:rPr>
              <w:t>全自动泡沫混合比例系统：可根据用户要求预置泡沫混合比例，预设泡沫比例为3%、6%。1个外部吸入口和1个2m吸液胶管。提供泡沫比例系统品牌、型号、产地。</w:t>
            </w:r>
          </w:p>
        </w:tc>
      </w:tr>
      <w:tr w14:paraId="2400A6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22702CC">
            <w:pPr>
              <w:pStyle w:val="11"/>
              <w:spacing w:before="43"/>
              <w:ind w:left="8"/>
              <w:jc w:val="center"/>
              <w:rPr>
                <w:lang w:val="en-US"/>
              </w:rPr>
            </w:pPr>
            <w:r>
              <w:rPr>
                <w:rFonts w:hint="eastAsia"/>
                <w:lang w:val="en-US"/>
              </w:rPr>
              <w:t>2</w:t>
            </w:r>
          </w:p>
        </w:tc>
        <w:tc>
          <w:tcPr>
            <w:tcW w:w="8087" w:type="dxa"/>
            <w:vAlign w:val="center"/>
          </w:tcPr>
          <w:p w14:paraId="60092219">
            <w:pPr>
              <w:pStyle w:val="11"/>
              <w:spacing w:before="43"/>
              <w:ind w:left="8"/>
            </w:pPr>
            <w:r>
              <w:rPr>
                <w:rFonts w:hint="eastAsia"/>
              </w:rPr>
              <w:t>控制盘：采用主流智能控制系统，触摸式或按键式操作模式，可一键式操作，国际通用图标符号。操作面板中心位置的离地垂直高度符合国标。</w:t>
            </w:r>
          </w:p>
        </w:tc>
      </w:tr>
      <w:tr w14:paraId="614A70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CE3382E">
            <w:pPr>
              <w:pStyle w:val="11"/>
              <w:spacing w:before="41"/>
              <w:ind w:left="8"/>
              <w:jc w:val="center"/>
              <w:rPr>
                <w:lang w:val="en-US"/>
              </w:rPr>
            </w:pPr>
            <w:r>
              <w:rPr>
                <w:rFonts w:hint="eastAsia"/>
                <w:lang w:val="en-US"/>
              </w:rPr>
              <w:t>3</w:t>
            </w:r>
          </w:p>
        </w:tc>
        <w:tc>
          <w:tcPr>
            <w:tcW w:w="8087" w:type="dxa"/>
            <w:vAlign w:val="center"/>
          </w:tcPr>
          <w:p w14:paraId="12606750">
            <w:pPr>
              <w:pStyle w:val="11"/>
              <w:spacing w:before="43"/>
              <w:ind w:left="8"/>
            </w:pPr>
            <w:r>
              <w:rPr>
                <w:rFonts w:hint="eastAsia"/>
              </w:rPr>
              <w:t>管路：所有管路、球阀采用不低于不锈钢材料制成，应设置余水阀、泡沫混合液吹扫系统和排泄阀。</w:t>
            </w:r>
          </w:p>
        </w:tc>
      </w:tr>
      <w:tr w14:paraId="15DF587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9A36258">
            <w:pPr>
              <w:pStyle w:val="11"/>
              <w:spacing w:before="41"/>
              <w:ind w:left="8"/>
              <w:jc w:val="center"/>
              <w:rPr>
                <w:lang w:val="en-US"/>
              </w:rPr>
            </w:pPr>
            <w:r>
              <w:rPr>
                <w:rFonts w:hint="eastAsia"/>
                <w:lang w:val="en-US"/>
              </w:rPr>
              <w:t>4</w:t>
            </w:r>
          </w:p>
        </w:tc>
        <w:tc>
          <w:tcPr>
            <w:tcW w:w="8087" w:type="dxa"/>
            <w:vAlign w:val="center"/>
          </w:tcPr>
          <w:p w14:paraId="4C94C336">
            <w:pPr>
              <w:pStyle w:val="12"/>
              <w:widowControl/>
              <w:snapToGrid w:val="0"/>
              <w:rPr>
                <w:rFonts w:ascii="宋体" w:hAnsi="宋体" w:eastAsia="宋体" w:cs="宋体"/>
                <w:szCs w:val="24"/>
                <w:lang w:val="zh-CN" w:bidi="zh-CN"/>
              </w:rPr>
            </w:pPr>
            <w:r>
              <w:rPr>
                <w:rFonts w:hint="eastAsia" w:ascii="宋体" w:hAnsi="宋体" w:eastAsia="宋体" w:cs="宋体"/>
                <w:szCs w:val="24"/>
                <w:lang w:val="zh-CN" w:bidi="zh-CN"/>
              </w:rPr>
              <w:t>水/泡沫输出口：位于车尾部左右两侧，设有65和90mm直径的输出口各1个，共计4个输出口，配蝶阀及接头和盖，出水口接头为铜制。</w:t>
            </w:r>
          </w:p>
        </w:tc>
      </w:tr>
      <w:tr w14:paraId="0B50975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0DC8B86F">
            <w:pPr>
              <w:pStyle w:val="11"/>
              <w:spacing w:before="42"/>
              <w:ind w:left="9"/>
            </w:pPr>
            <w:r>
              <w:t>（</w:t>
            </w:r>
            <w:r>
              <w:rPr>
                <w:rFonts w:hint="eastAsia"/>
              </w:rPr>
              <w:t>七</w:t>
            </w:r>
            <w:r>
              <w:t>）</w:t>
            </w:r>
            <w:r>
              <w:rPr>
                <w:rFonts w:hint="eastAsia"/>
              </w:rPr>
              <w:t>容罐</w:t>
            </w:r>
          </w:p>
        </w:tc>
      </w:tr>
      <w:tr w14:paraId="5773BB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242497BA">
            <w:pPr>
              <w:pStyle w:val="11"/>
              <w:spacing w:before="41"/>
              <w:ind w:left="8"/>
              <w:jc w:val="center"/>
            </w:pPr>
            <w:r>
              <w:rPr>
                <w:rFonts w:hint="eastAsia"/>
              </w:rPr>
              <w:t>1</w:t>
            </w:r>
          </w:p>
        </w:tc>
        <w:tc>
          <w:tcPr>
            <w:tcW w:w="8087" w:type="dxa"/>
            <w:vAlign w:val="center"/>
          </w:tcPr>
          <w:p w14:paraId="6559A71C">
            <w:pPr>
              <w:pStyle w:val="12"/>
              <w:widowControl/>
              <w:snapToGrid w:val="0"/>
              <w:rPr>
                <w:rFonts w:ascii="宋体" w:hAnsi="宋体" w:eastAsia="宋体" w:cs="宋体"/>
                <w:szCs w:val="24"/>
                <w:lang w:val="zh-CN" w:bidi="zh-CN"/>
              </w:rPr>
            </w:pPr>
            <w:r>
              <w:rPr>
                <w:rFonts w:hint="eastAsia" w:ascii="宋体" w:hAnsi="宋体" w:eastAsia="宋体" w:cs="宋体"/>
                <w:szCs w:val="24"/>
                <w:lang w:val="zh-CN" w:bidi="zh-CN"/>
              </w:rPr>
              <w:t>水罐容量：≥3t。1个人孔，直径≥450mm。1个水罐溢流及通气阀，1个液位指示器安装在泵的操控盘上，底部设有排污口。2个Ф90mm注水接口，每边各一个，配有止逆阀及截流阀、滤网和盖。</w:t>
            </w:r>
          </w:p>
        </w:tc>
      </w:tr>
      <w:tr w14:paraId="3E1DC1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3824B41C">
            <w:pPr>
              <w:pStyle w:val="11"/>
              <w:spacing w:before="41"/>
              <w:ind w:left="8"/>
              <w:jc w:val="center"/>
            </w:pPr>
            <w:r>
              <w:rPr>
                <w:rFonts w:hint="eastAsia"/>
              </w:rPr>
              <w:t>2</w:t>
            </w:r>
          </w:p>
        </w:tc>
        <w:tc>
          <w:tcPr>
            <w:tcW w:w="8087" w:type="dxa"/>
            <w:vAlign w:val="center"/>
          </w:tcPr>
          <w:p w14:paraId="4A51529E">
            <w:pPr>
              <w:rPr>
                <w:rFonts w:ascii="宋体" w:hAnsi="宋体" w:eastAsia="宋体" w:cs="宋体"/>
                <w:lang w:val="zh-CN" w:bidi="zh-CN"/>
              </w:rPr>
            </w:pPr>
            <w:r>
              <w:rPr>
                <w:rFonts w:hint="eastAsia" w:ascii="宋体" w:hAnsi="宋体" w:eastAsia="宋体" w:cs="宋体"/>
                <w:lang w:val="zh-CN" w:bidi="zh-CN"/>
              </w:rPr>
              <w:t>泡沫罐容量：≥</w:t>
            </w:r>
            <w:r>
              <w:rPr>
                <w:rFonts w:hint="eastAsia" w:ascii="宋体" w:hAnsi="宋体" w:eastAsia="宋体" w:cs="宋体"/>
                <w:lang w:bidi="zh-CN"/>
              </w:rPr>
              <w:t>1t</w:t>
            </w:r>
            <w:r>
              <w:rPr>
                <w:rFonts w:hint="eastAsia" w:ascii="宋体" w:hAnsi="宋体" w:eastAsia="宋体" w:cs="宋体"/>
                <w:lang w:val="zh-CN" w:bidi="zh-CN"/>
              </w:rPr>
              <w:t>，1个人孔，直径≥450mm。配备1个溢流及通气阀、1个泡沫罐排放阀、1个泡沫罐液位感应器、1个通向泡沫罐的吸取连接，吸取管线带有电气动球阀，</w:t>
            </w:r>
            <w:r>
              <w:rPr>
                <w:rFonts w:hint="eastAsia" w:ascii="宋体" w:hAnsi="宋体" w:eastAsia="宋体" w:cs="宋体"/>
                <w:lang w:bidi="zh-CN"/>
              </w:rPr>
              <w:t>底部设有排污口。</w:t>
            </w:r>
          </w:p>
        </w:tc>
      </w:tr>
      <w:tr w14:paraId="302E89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4074A064">
            <w:pPr>
              <w:pStyle w:val="11"/>
              <w:spacing w:before="42"/>
              <w:ind w:left="9"/>
            </w:pPr>
            <w:r>
              <w:rPr>
                <w:rFonts w:hint="eastAsia"/>
              </w:rPr>
              <w:t>（八）其他</w:t>
            </w:r>
          </w:p>
        </w:tc>
      </w:tr>
      <w:tr w14:paraId="5A6074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45B16AF8">
            <w:pPr>
              <w:pStyle w:val="11"/>
              <w:spacing w:before="41"/>
              <w:ind w:left="8"/>
              <w:jc w:val="center"/>
            </w:pPr>
            <w:r>
              <w:rPr>
                <w:rFonts w:hint="eastAsia"/>
                <w:lang w:val="en-US"/>
              </w:rPr>
              <w:t>1</w:t>
            </w:r>
          </w:p>
        </w:tc>
        <w:tc>
          <w:tcPr>
            <w:tcW w:w="8087" w:type="dxa"/>
            <w:vAlign w:val="center"/>
          </w:tcPr>
          <w:p w14:paraId="24C45B59">
            <w:pPr>
              <w:rPr>
                <w:rFonts w:ascii="宋体" w:hAnsi="宋体" w:eastAsia="宋体" w:cs="宋体"/>
                <w:lang w:val="zh-CN" w:bidi="zh-CN"/>
              </w:rPr>
            </w:pPr>
            <w:r>
              <w:rPr>
                <w:rFonts w:hint="eastAsia" w:ascii="宋体" w:hAnsi="宋体" w:eastAsia="宋体" w:cs="宋体"/>
                <w:lang w:val="zh-CN" w:bidi="zh-CN"/>
              </w:rPr>
              <w:t>随车器材： 4</w:t>
            </w:r>
            <w:r>
              <w:rPr>
                <w:rFonts w:ascii="宋体" w:hAnsi="宋体" w:eastAsia="宋体" w:cs="宋体"/>
                <w:lang w:val="zh-CN" w:bidi="zh-CN"/>
              </w:rPr>
              <w:t>根Φ1</w:t>
            </w:r>
            <w:r>
              <w:rPr>
                <w:rFonts w:hint="eastAsia" w:ascii="宋体" w:hAnsi="宋体" w:eastAsia="宋体" w:cs="宋体"/>
                <w:lang w:val="zh-CN" w:bidi="zh-CN"/>
              </w:rPr>
              <w:t>50</w:t>
            </w:r>
            <w:r>
              <w:rPr>
                <w:rFonts w:ascii="宋体" w:hAnsi="宋体" w:eastAsia="宋体" w:cs="宋体"/>
                <w:lang w:val="zh-CN" w:bidi="zh-CN"/>
              </w:rPr>
              <w:t>mm×</w:t>
            </w:r>
            <w:r>
              <w:rPr>
                <w:rFonts w:hint="eastAsia" w:ascii="宋体" w:hAnsi="宋体" w:eastAsia="宋体" w:cs="宋体"/>
                <w:lang w:val="zh-CN" w:bidi="zh-CN"/>
              </w:rPr>
              <w:t>3</w:t>
            </w:r>
            <w:r>
              <w:rPr>
                <w:rFonts w:ascii="宋体" w:hAnsi="宋体" w:eastAsia="宋体" w:cs="宋体"/>
                <w:lang w:val="zh-CN" w:bidi="zh-CN"/>
              </w:rPr>
              <w:t>m硬质吸水管</w:t>
            </w:r>
            <w:r>
              <w:rPr>
                <w:rFonts w:hint="eastAsia" w:ascii="宋体" w:hAnsi="宋体" w:eastAsia="宋体" w:cs="宋体"/>
                <w:lang w:val="zh-CN" w:bidi="zh-CN"/>
              </w:rPr>
              <w:t>,1把吸水管扳手，</w:t>
            </w:r>
            <w:r>
              <w:rPr>
                <w:rFonts w:ascii="宋体" w:hAnsi="宋体" w:eastAsia="宋体" w:cs="宋体"/>
                <w:lang w:val="zh-CN" w:bidi="zh-CN"/>
              </w:rPr>
              <w:t>1套Φ1</w:t>
            </w:r>
            <w:r>
              <w:rPr>
                <w:rFonts w:hint="eastAsia" w:ascii="宋体" w:hAnsi="宋体" w:eastAsia="宋体" w:cs="宋体"/>
                <w:lang w:val="zh-CN" w:bidi="zh-CN"/>
              </w:rPr>
              <w:t>50</w:t>
            </w:r>
            <w:r>
              <w:rPr>
                <w:rFonts w:ascii="宋体" w:hAnsi="宋体" w:eastAsia="宋体" w:cs="宋体"/>
                <w:lang w:val="zh-CN" w:bidi="zh-CN"/>
              </w:rPr>
              <w:t>mm吸水管过滤器和金属滤网、绳索及附件（与吸水口管径配套）</w:t>
            </w:r>
            <w:r>
              <w:rPr>
                <w:rFonts w:hint="eastAsia"/>
              </w:rPr>
              <w:t>，2个铜质内螺纹接口(DN90/卡式雌)，2个铜质内螺纹接口(DN90/卡式雄)</w:t>
            </w:r>
            <w:r>
              <w:rPr>
                <w:rFonts w:hint="eastAsia" w:ascii="宋体" w:hAnsi="宋体" w:eastAsia="宋体" w:cs="宋体"/>
                <w:lang w:val="zh-CN" w:bidi="zh-CN"/>
              </w:rPr>
              <w:t>。</w:t>
            </w:r>
          </w:p>
        </w:tc>
      </w:tr>
      <w:tr w14:paraId="5BA496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03" w:hRule="atLeast"/>
          <w:jc w:val="center"/>
        </w:trPr>
        <w:tc>
          <w:tcPr>
            <w:tcW w:w="793" w:type="dxa"/>
            <w:vAlign w:val="center"/>
          </w:tcPr>
          <w:p w14:paraId="4A0CF6E8">
            <w:pPr>
              <w:pStyle w:val="11"/>
              <w:spacing w:before="41"/>
              <w:ind w:left="8"/>
              <w:jc w:val="center"/>
              <w:rPr>
                <w:lang w:val="en-US"/>
              </w:rPr>
            </w:pPr>
            <w:r>
              <w:rPr>
                <w:rFonts w:hint="eastAsia"/>
                <w:lang w:val="en-US"/>
              </w:rPr>
              <w:t>2</w:t>
            </w:r>
          </w:p>
        </w:tc>
        <w:tc>
          <w:tcPr>
            <w:tcW w:w="8087" w:type="dxa"/>
            <w:vAlign w:val="center"/>
          </w:tcPr>
          <w:p w14:paraId="13F02A90">
            <w:pPr>
              <w:rPr>
                <w:rFonts w:ascii="宋体" w:hAnsi="宋体" w:eastAsia="宋体" w:cs="宋体"/>
                <w:lang w:val="zh-CN" w:bidi="zh-CN"/>
              </w:rPr>
            </w:pPr>
            <w:r>
              <w:rPr>
                <w:rFonts w:hint="eastAsia"/>
              </w:rPr>
              <w:t>随车配件：</w:t>
            </w:r>
            <w:r>
              <w:rPr>
                <w:rFonts w:hint="eastAsia" w:ascii="宋体" w:hAnsi="宋体" w:eastAsia="宋体" w:cs="宋体"/>
                <w:lang w:val="zh-CN" w:bidi="zh-CN"/>
              </w:rPr>
              <w:t>自救式灭火器1个、1套车辆防滑垫块、1套底盘工具、1个原装</w:t>
            </w:r>
            <w:r>
              <w:rPr>
                <w:rFonts w:hint="eastAsia"/>
              </w:rPr>
              <w:t>原尺寸</w:t>
            </w:r>
            <w:r>
              <w:rPr>
                <w:rFonts w:hint="eastAsia" w:ascii="宋体" w:hAnsi="宋体" w:eastAsia="宋体" w:cs="宋体"/>
                <w:lang w:val="zh-CN" w:bidi="zh-CN"/>
              </w:rPr>
              <w:t>备胎、1套底盘首次保养件，</w:t>
            </w:r>
            <w:r>
              <w:rPr>
                <w:rFonts w:hint="eastAsia"/>
              </w:rPr>
              <w:t>1根底盘备用皮带，2套各种灯泡、保险丝、继电器，1套各类电磁阀，1套各类汽缸蝶阀，2个泵浦真空感应器，2个泵浦压力感应器，2个水泵机械密封，2个液位表传感器，1根泵浦皮带，2套进出水口球阀，1套</w:t>
            </w:r>
            <w:r>
              <w:t>上装</w:t>
            </w:r>
            <w:r>
              <w:rPr>
                <w:rFonts w:hint="eastAsia"/>
              </w:rPr>
              <w:t>车门把手总成，2套卷帘门滑块、边条、支架紧固件、门条，1套气弹簧各型号，水炮仰俯电机、旋转电机各1个。</w:t>
            </w:r>
          </w:p>
        </w:tc>
      </w:tr>
      <w:tr w14:paraId="7EB9384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1B44398C">
            <w:pPr>
              <w:pStyle w:val="11"/>
              <w:spacing w:before="41"/>
              <w:ind w:left="8"/>
              <w:jc w:val="center"/>
            </w:pPr>
            <w:r>
              <w:rPr>
                <w:rFonts w:hint="eastAsia"/>
                <w:lang w:val="en-US"/>
              </w:rPr>
              <w:t>3</w:t>
            </w:r>
          </w:p>
        </w:tc>
        <w:tc>
          <w:tcPr>
            <w:tcW w:w="8087" w:type="dxa"/>
            <w:vAlign w:val="center"/>
          </w:tcPr>
          <w:p w14:paraId="005171CF">
            <w:pPr>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2A3508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386A8572">
            <w:pPr>
              <w:ind w:firstLine="420" w:firstLineChars="200"/>
              <w:rPr>
                <w:b/>
              </w:rPr>
            </w:pPr>
            <w:r>
              <w:rPr>
                <w:rFonts w:hint="eastAsia"/>
              </w:rPr>
              <w:t>经市场调研，综合北京中卓（147万）、上海金盾（72万）、牡丹江森田（135.3万）等品牌价格，平均价为118万元。</w:t>
            </w:r>
          </w:p>
        </w:tc>
      </w:tr>
    </w:tbl>
    <w:p w14:paraId="62D6871D">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785162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0C8307B2">
            <w:pPr>
              <w:pStyle w:val="11"/>
              <w:spacing w:before="100"/>
              <w:ind w:firstLine="4" w:firstLineChars="2"/>
              <w:jc w:val="center"/>
              <w:outlineLvl w:val="0"/>
            </w:pPr>
            <w:bookmarkStart w:id="10" w:name="_Toc204953119"/>
            <w:r>
              <w:rPr>
                <w:rFonts w:hint="eastAsia"/>
              </w:rPr>
              <w:t>10、国产底盘器材消防车主要参数</w:t>
            </w:r>
            <w:bookmarkEnd w:id="10"/>
          </w:p>
        </w:tc>
      </w:tr>
      <w:tr w14:paraId="43D555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25F41200">
            <w:pPr>
              <w:pStyle w:val="11"/>
              <w:spacing w:before="40"/>
              <w:ind w:left="9"/>
            </w:pPr>
            <w:r>
              <w:t>（一）整车</w:t>
            </w:r>
          </w:p>
        </w:tc>
      </w:tr>
      <w:tr w14:paraId="5D9FE2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11051C7">
            <w:pPr>
              <w:pStyle w:val="11"/>
              <w:spacing w:before="40"/>
              <w:ind w:left="8"/>
              <w:jc w:val="center"/>
            </w:pPr>
            <w:r>
              <w:t>1</w:t>
            </w:r>
          </w:p>
        </w:tc>
        <w:tc>
          <w:tcPr>
            <w:tcW w:w="8087" w:type="dxa"/>
            <w:vAlign w:val="center"/>
          </w:tcPr>
          <w:p w14:paraId="461A60DB">
            <w:pPr>
              <w:pStyle w:val="11"/>
              <w:spacing w:before="40"/>
            </w:pPr>
            <w:r>
              <w:rPr>
                <w:rFonts w:hint="eastAsia"/>
              </w:rPr>
              <w:t>★型号：采用国内二类底盘改装而成，</w:t>
            </w:r>
            <w:r>
              <w:t>国内有售后服务维修站点</w:t>
            </w:r>
            <w:r>
              <w:rPr>
                <w:rFonts w:hint="eastAsia"/>
              </w:rPr>
              <w:t>。提供底盘的品牌、型号和产地。整车符合国Ⅵ排放标准。提供所投标车型工信部公告。</w:t>
            </w:r>
          </w:p>
        </w:tc>
      </w:tr>
      <w:tr w14:paraId="6A1E584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4EAA92C">
            <w:pPr>
              <w:pStyle w:val="11"/>
              <w:spacing w:before="40"/>
              <w:ind w:left="8"/>
              <w:jc w:val="center"/>
            </w:pPr>
            <w:r>
              <w:t>2</w:t>
            </w:r>
          </w:p>
        </w:tc>
        <w:tc>
          <w:tcPr>
            <w:tcW w:w="8087" w:type="dxa"/>
            <w:vAlign w:val="center"/>
          </w:tcPr>
          <w:p w14:paraId="4EA476D4">
            <w:pPr>
              <w:rPr>
                <w:rFonts w:ascii="宋体" w:hAnsi="宋体" w:eastAsia="宋体" w:cs="宋体"/>
                <w:lang w:val="zh-CN" w:bidi="zh-CN"/>
              </w:rPr>
            </w:pPr>
            <w:r>
              <w:rPr>
                <w:rFonts w:hint="eastAsia" w:ascii="宋体" w:hAnsi="宋体" w:eastAsia="宋体" w:cs="宋体"/>
                <w:lang w:val="zh-CN" w:bidi="zh-CN"/>
              </w:rPr>
              <w:t>▲改装后外形尺寸（长×宽×高）：≤（</w:t>
            </w:r>
            <w:r>
              <w:rPr>
                <w:rFonts w:ascii="宋体" w:hAnsi="宋体" w:eastAsia="宋体" w:cs="宋体"/>
                <w:lang w:val="zh-CN" w:bidi="zh-CN"/>
              </w:rPr>
              <w:t>12000×2550×4000</w:t>
            </w:r>
            <w:r>
              <w:rPr>
                <w:rFonts w:hint="eastAsia" w:ascii="宋体" w:hAnsi="宋体" w:eastAsia="宋体" w:cs="宋体"/>
                <w:lang w:val="zh-CN" w:bidi="zh-CN"/>
              </w:rPr>
              <w:t>）</w:t>
            </w:r>
            <w:r>
              <w:rPr>
                <w:rFonts w:ascii="宋体" w:hAnsi="宋体" w:eastAsia="宋体" w:cs="宋体"/>
                <w:lang w:val="zh-CN" w:bidi="zh-CN"/>
              </w:rPr>
              <w:t>mm 。</w:t>
            </w:r>
          </w:p>
        </w:tc>
      </w:tr>
      <w:tr w14:paraId="62D054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FA36922">
            <w:pPr>
              <w:pStyle w:val="11"/>
              <w:spacing w:before="40"/>
              <w:ind w:left="8"/>
              <w:jc w:val="center"/>
            </w:pPr>
            <w:r>
              <w:rPr>
                <w:rFonts w:hint="eastAsia"/>
              </w:rPr>
              <w:t>3</w:t>
            </w:r>
          </w:p>
        </w:tc>
        <w:tc>
          <w:tcPr>
            <w:tcW w:w="8087" w:type="dxa"/>
            <w:vAlign w:val="center"/>
          </w:tcPr>
          <w:p w14:paraId="16B8C7EC">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52C597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6EEE29B">
            <w:pPr>
              <w:pStyle w:val="11"/>
              <w:spacing w:before="40"/>
              <w:ind w:left="8"/>
              <w:jc w:val="center"/>
            </w:pPr>
            <w:r>
              <w:rPr>
                <w:rFonts w:hint="eastAsia"/>
              </w:rPr>
              <w:t>4</w:t>
            </w:r>
          </w:p>
        </w:tc>
        <w:tc>
          <w:tcPr>
            <w:tcW w:w="8087" w:type="dxa"/>
            <w:vAlign w:val="center"/>
          </w:tcPr>
          <w:p w14:paraId="155BD49A">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7AA5263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D290AB7">
            <w:pPr>
              <w:pStyle w:val="11"/>
              <w:spacing w:before="41"/>
              <w:ind w:left="9"/>
            </w:pPr>
            <w:r>
              <w:t>（二）底盘</w:t>
            </w:r>
          </w:p>
        </w:tc>
      </w:tr>
      <w:tr w14:paraId="07A638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4FA96021">
            <w:pPr>
              <w:pStyle w:val="11"/>
              <w:spacing w:before="41"/>
              <w:ind w:left="8"/>
              <w:jc w:val="center"/>
            </w:pPr>
            <w:r>
              <w:t>1</w:t>
            </w:r>
          </w:p>
        </w:tc>
        <w:tc>
          <w:tcPr>
            <w:tcW w:w="8087" w:type="dxa"/>
            <w:vAlign w:val="center"/>
          </w:tcPr>
          <w:p w14:paraId="41352F0B">
            <w:pPr>
              <w:pStyle w:val="11"/>
              <w:spacing w:before="41"/>
              <w:ind w:left="8"/>
            </w:pPr>
            <w:r>
              <w:t>★</w:t>
            </w:r>
            <w:r>
              <w:rPr>
                <w:rFonts w:hint="eastAsia"/>
              </w:rPr>
              <w:t>柴油发动机，</w:t>
            </w:r>
            <w:r>
              <w:t>发动机额定功率≥</w:t>
            </w:r>
            <w:r>
              <w:rPr>
                <w:rFonts w:hint="eastAsia"/>
              </w:rPr>
              <w:t>2</w:t>
            </w:r>
            <w:r>
              <w:rPr>
                <w:rFonts w:hint="eastAsia"/>
                <w:lang w:val="en-US"/>
              </w:rPr>
              <w:t>5</w:t>
            </w:r>
            <w:r>
              <w:rPr>
                <w:rFonts w:hint="eastAsia"/>
              </w:rPr>
              <w:t>0</w:t>
            </w:r>
            <w:r>
              <w:t>kW。</w:t>
            </w:r>
          </w:p>
        </w:tc>
      </w:tr>
      <w:tr w14:paraId="59AF65F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481F06F">
            <w:pPr>
              <w:pStyle w:val="11"/>
              <w:spacing w:before="41"/>
              <w:ind w:left="8"/>
              <w:jc w:val="center"/>
            </w:pPr>
            <w:r>
              <w:rPr>
                <w:rFonts w:hint="eastAsia"/>
              </w:rPr>
              <w:t>2</w:t>
            </w:r>
          </w:p>
        </w:tc>
        <w:tc>
          <w:tcPr>
            <w:tcW w:w="8087" w:type="dxa"/>
            <w:vAlign w:val="center"/>
          </w:tcPr>
          <w:p w14:paraId="2DF9A7C1">
            <w:pPr>
              <w:pStyle w:val="11"/>
              <w:spacing w:before="41"/>
            </w:pPr>
            <w:r>
              <w:rPr>
                <w:rFonts w:hint="eastAsia"/>
              </w:rPr>
              <w:t>★总质量≥</w:t>
            </w:r>
            <w:r>
              <w:rPr>
                <w:rFonts w:hint="eastAsia"/>
                <w:lang w:val="en-US"/>
              </w:rPr>
              <w:t>20</w:t>
            </w:r>
            <w:r>
              <w:rPr>
                <w:rFonts w:hint="eastAsia"/>
              </w:rPr>
              <w:t>000kg</w:t>
            </w:r>
            <w:r>
              <w:t>。</w:t>
            </w:r>
          </w:p>
        </w:tc>
      </w:tr>
      <w:tr w14:paraId="2AF279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2AAEEAA">
            <w:pPr>
              <w:pStyle w:val="11"/>
              <w:spacing w:before="41"/>
              <w:ind w:left="8"/>
              <w:jc w:val="center"/>
            </w:pPr>
            <w:r>
              <w:rPr>
                <w:rFonts w:hint="eastAsia"/>
              </w:rPr>
              <w:t>3</w:t>
            </w:r>
          </w:p>
        </w:tc>
        <w:tc>
          <w:tcPr>
            <w:tcW w:w="8087" w:type="dxa"/>
            <w:vAlign w:val="center"/>
          </w:tcPr>
          <w:p w14:paraId="1A55FF09">
            <w:pPr>
              <w:pStyle w:val="11"/>
              <w:spacing w:before="41"/>
            </w:pPr>
            <w:r>
              <w:rPr>
                <w:rFonts w:hint="eastAsia"/>
              </w:rPr>
              <w:t>驱动形式：4×2（含以上），自动档</w:t>
            </w:r>
          </w:p>
        </w:tc>
      </w:tr>
      <w:tr w14:paraId="0E0699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6C4201C9">
            <w:pPr>
              <w:pStyle w:val="11"/>
              <w:ind w:left="8"/>
              <w:jc w:val="center"/>
            </w:pPr>
            <w:r>
              <w:rPr>
                <w:rFonts w:hint="eastAsia"/>
              </w:rPr>
              <w:t>4</w:t>
            </w:r>
          </w:p>
        </w:tc>
        <w:tc>
          <w:tcPr>
            <w:tcW w:w="8087" w:type="dxa"/>
            <w:vAlign w:val="center"/>
          </w:tcPr>
          <w:p w14:paraId="433755E4">
            <w:pPr>
              <w:pStyle w:val="11"/>
              <w:spacing w:before="2"/>
              <w:ind w:right="-15"/>
            </w:pPr>
            <w:r>
              <w:rPr>
                <w:rFonts w:hint="eastAsia"/>
              </w:rPr>
              <w:t>制动：配有ABS或EBS。</w:t>
            </w:r>
          </w:p>
        </w:tc>
      </w:tr>
      <w:tr w14:paraId="75F508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60E24746">
            <w:pPr>
              <w:pStyle w:val="11"/>
              <w:ind w:left="8"/>
              <w:jc w:val="center"/>
            </w:pPr>
            <w:r>
              <w:rPr>
                <w:rFonts w:hint="eastAsia"/>
              </w:rPr>
              <w:t>5</w:t>
            </w:r>
          </w:p>
        </w:tc>
        <w:tc>
          <w:tcPr>
            <w:tcW w:w="8087" w:type="dxa"/>
            <w:vAlign w:val="center"/>
          </w:tcPr>
          <w:p w14:paraId="0A61E48E">
            <w:pPr>
              <w:pStyle w:val="11"/>
              <w:spacing w:before="2"/>
              <w:ind w:right="-15"/>
            </w:pPr>
            <w:r>
              <w:rPr>
                <w:rFonts w:hint="eastAsia"/>
              </w:rPr>
              <w:t>驾驶室：平头，2门，座位</w:t>
            </w:r>
            <w:r>
              <w:t>≥</w:t>
            </w:r>
            <w:r>
              <w:rPr>
                <w:rFonts w:hint="eastAsia"/>
              </w:rPr>
              <w:t>2，所有座位安装安全带。</w:t>
            </w:r>
          </w:p>
        </w:tc>
      </w:tr>
      <w:tr w14:paraId="0D294C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7BC6AB7">
            <w:pPr>
              <w:pStyle w:val="11"/>
              <w:spacing w:before="40"/>
              <w:ind w:left="8"/>
              <w:jc w:val="center"/>
            </w:pPr>
            <w:r>
              <w:rPr>
                <w:rFonts w:hint="eastAsia"/>
              </w:rPr>
              <w:t>6</w:t>
            </w:r>
          </w:p>
        </w:tc>
        <w:tc>
          <w:tcPr>
            <w:tcW w:w="8087" w:type="dxa"/>
            <w:vAlign w:val="center"/>
          </w:tcPr>
          <w:p w14:paraId="1C7DDD7D">
            <w:pPr>
              <w:pStyle w:val="11"/>
              <w:spacing w:before="40"/>
              <w:ind w:left="8"/>
            </w:pPr>
            <w:r>
              <w:rPr>
                <w:rFonts w:hint="eastAsia"/>
              </w:rPr>
              <w:t>转向器：左侧驾驶，动力助力转向。</w:t>
            </w:r>
          </w:p>
        </w:tc>
      </w:tr>
      <w:tr w14:paraId="02C35D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D335D88">
            <w:pPr>
              <w:pStyle w:val="11"/>
              <w:spacing w:before="40"/>
              <w:ind w:left="8"/>
              <w:jc w:val="center"/>
            </w:pPr>
            <w:r>
              <w:rPr>
                <w:rFonts w:hint="eastAsia"/>
              </w:rPr>
              <w:t>7</w:t>
            </w:r>
          </w:p>
        </w:tc>
        <w:tc>
          <w:tcPr>
            <w:tcW w:w="8087" w:type="dxa"/>
            <w:vAlign w:val="center"/>
          </w:tcPr>
          <w:p w14:paraId="4FBB291E">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驾驶室内安装车辆360°全景影像（≥7寸，彩色）和行车记录仪（内存≥32G）、导航、定位、驾驶员危险驾驶行为监测系统。驾驶室预留1个车载电台电源接口（12～13.8V）。驾驶室内具有摄像监控（≥128G ）。驾驶室内安装一个100W报警器用于传输警笛信号，并可作为广播单元中的一部分。</w:t>
            </w:r>
          </w:p>
        </w:tc>
      </w:tr>
      <w:tr w14:paraId="2B3B7B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1E6456FE">
            <w:pPr>
              <w:pStyle w:val="11"/>
              <w:spacing w:before="40"/>
              <w:ind w:left="9"/>
            </w:pPr>
            <w:r>
              <w:t>（三）</w:t>
            </w:r>
            <w:r>
              <w:rPr>
                <w:rFonts w:hint="eastAsia"/>
              </w:rPr>
              <w:t>上装</w:t>
            </w:r>
          </w:p>
        </w:tc>
      </w:tr>
      <w:tr w14:paraId="7ADC0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3F603B3B">
            <w:pPr>
              <w:pStyle w:val="11"/>
              <w:spacing w:before="177"/>
              <w:ind w:left="8"/>
              <w:jc w:val="center"/>
            </w:pPr>
            <w:r>
              <w:rPr>
                <w:rFonts w:hint="eastAsia"/>
              </w:rPr>
              <w:t>1</w:t>
            </w:r>
          </w:p>
        </w:tc>
        <w:tc>
          <w:tcPr>
            <w:tcW w:w="8087" w:type="dxa"/>
            <w:vAlign w:val="center"/>
          </w:tcPr>
          <w:p w14:paraId="21C048D7">
            <w:pPr>
              <w:pStyle w:val="11"/>
              <w:spacing w:before="43"/>
              <w:ind w:left="8"/>
            </w:pPr>
            <w:r>
              <w:rPr>
                <w:rFonts w:hint="eastAsia"/>
              </w:rPr>
              <w:t>车厢：贯通式车载副梁结构，优质碳钢金属焊接工艺，与底盘车架采用刚性连接方式；车厢为一体式框架结构，表面复合优质金属板平板，内部设置器材架，固定装置，固定牢靠，不会因车辆行驶导致器材移位。尾部左右对开门。</w:t>
            </w:r>
          </w:p>
        </w:tc>
      </w:tr>
      <w:tr w14:paraId="427BCB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6B973298">
            <w:pPr>
              <w:pStyle w:val="11"/>
              <w:spacing w:before="177"/>
              <w:ind w:left="8"/>
              <w:jc w:val="center"/>
            </w:pPr>
            <w:r>
              <w:rPr>
                <w:rFonts w:hint="eastAsia"/>
              </w:rPr>
              <w:t>2</w:t>
            </w:r>
          </w:p>
        </w:tc>
        <w:tc>
          <w:tcPr>
            <w:tcW w:w="8087" w:type="dxa"/>
            <w:vAlign w:val="center"/>
          </w:tcPr>
          <w:p w14:paraId="3C3C02E2">
            <w:pPr>
              <w:pStyle w:val="11"/>
              <w:spacing w:before="43"/>
              <w:ind w:left="8"/>
            </w:pPr>
            <w:r>
              <w:rPr>
                <w:rFonts w:hint="eastAsia"/>
              </w:rPr>
              <w:t>车厢底部板材应考虑重型设备长期负载的需求，使用复合优质金属板平板（不锈钢板等）。</w:t>
            </w:r>
          </w:p>
        </w:tc>
      </w:tr>
      <w:tr w14:paraId="2CE18A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061FAFAE">
            <w:pPr>
              <w:pStyle w:val="11"/>
              <w:spacing w:before="177"/>
              <w:ind w:left="8"/>
              <w:jc w:val="center"/>
            </w:pPr>
            <w:r>
              <w:rPr>
                <w:rFonts w:hint="eastAsia"/>
              </w:rPr>
              <w:t>3</w:t>
            </w:r>
          </w:p>
        </w:tc>
        <w:tc>
          <w:tcPr>
            <w:tcW w:w="8087" w:type="dxa"/>
            <w:vAlign w:val="center"/>
          </w:tcPr>
          <w:p w14:paraId="7C986638">
            <w:pPr>
              <w:pStyle w:val="11"/>
              <w:spacing w:before="43"/>
              <w:ind w:left="8"/>
            </w:pPr>
            <w:r>
              <w:rPr>
                <w:rFonts w:hint="eastAsia"/>
              </w:rPr>
              <w:t>货箱尺寸（长×宽×高）mm：≥（</w:t>
            </w:r>
            <w:r>
              <w:t>6</w:t>
            </w:r>
            <w:r>
              <w:rPr>
                <w:rFonts w:hint="eastAsia"/>
              </w:rPr>
              <w:t>000×2300×2</w:t>
            </w:r>
            <w:r>
              <w:t>0</w:t>
            </w:r>
            <w:r>
              <w:rPr>
                <w:rFonts w:hint="eastAsia"/>
              </w:rPr>
              <w:t>00）mm。</w:t>
            </w:r>
          </w:p>
        </w:tc>
      </w:tr>
      <w:tr w14:paraId="11A82D0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01800EF5">
            <w:pPr>
              <w:pStyle w:val="11"/>
              <w:spacing w:before="40"/>
              <w:ind w:left="9"/>
            </w:pPr>
            <w:r>
              <w:t>（四）</w:t>
            </w:r>
            <w:r>
              <w:rPr>
                <w:rFonts w:hint="eastAsia"/>
              </w:rPr>
              <w:t>液压尾板</w:t>
            </w:r>
          </w:p>
        </w:tc>
      </w:tr>
      <w:tr w14:paraId="6DFDCD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52B4C2F">
            <w:pPr>
              <w:pStyle w:val="11"/>
              <w:spacing w:before="41"/>
              <w:ind w:left="8"/>
              <w:jc w:val="center"/>
            </w:pPr>
            <w:r>
              <w:t>1</w:t>
            </w:r>
          </w:p>
        </w:tc>
        <w:tc>
          <w:tcPr>
            <w:tcW w:w="8087" w:type="dxa"/>
            <w:vAlign w:val="center"/>
          </w:tcPr>
          <w:p w14:paraId="4F9C24F8">
            <w:pPr>
              <w:pStyle w:val="11"/>
              <w:spacing w:before="41"/>
              <w:ind w:left="66"/>
            </w:pPr>
            <w:r>
              <w:rPr>
                <w:rFonts w:hint="eastAsia"/>
              </w:rPr>
              <w:t>★车辆尾部设置悬臂式液压尾板，电动液压控制；举升重量：≥2000kg；电控一体式操作平台。提供液压尾板品牌、型号。</w:t>
            </w:r>
          </w:p>
        </w:tc>
      </w:tr>
      <w:tr w14:paraId="3DA45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52AF5E2F">
            <w:pPr>
              <w:pStyle w:val="11"/>
              <w:spacing w:before="42"/>
              <w:ind w:left="9"/>
            </w:pPr>
            <w:r>
              <w:t>（</w:t>
            </w:r>
            <w:r>
              <w:rPr>
                <w:rFonts w:hint="eastAsia"/>
              </w:rPr>
              <w:t>五</w:t>
            </w:r>
            <w:r>
              <w:t>）</w:t>
            </w:r>
            <w:r>
              <w:rPr>
                <w:rFonts w:hint="eastAsia"/>
              </w:rPr>
              <w:t>其他</w:t>
            </w:r>
          </w:p>
        </w:tc>
      </w:tr>
      <w:tr w14:paraId="14E3403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8" w:hRule="atLeast"/>
          <w:jc w:val="center"/>
        </w:trPr>
        <w:tc>
          <w:tcPr>
            <w:tcW w:w="793" w:type="dxa"/>
            <w:vAlign w:val="center"/>
          </w:tcPr>
          <w:p w14:paraId="28FC4429">
            <w:pPr>
              <w:pStyle w:val="11"/>
              <w:spacing w:before="41"/>
              <w:ind w:left="8"/>
              <w:jc w:val="center"/>
              <w:rPr>
                <w:lang w:val="en-US"/>
              </w:rPr>
            </w:pPr>
            <w:r>
              <w:rPr>
                <w:rFonts w:hint="eastAsia"/>
                <w:lang w:val="en-US"/>
              </w:rPr>
              <w:t>1</w:t>
            </w:r>
          </w:p>
        </w:tc>
        <w:tc>
          <w:tcPr>
            <w:tcW w:w="8087" w:type="dxa"/>
            <w:vAlign w:val="center"/>
          </w:tcPr>
          <w:p w14:paraId="7AA2A5BB">
            <w:pPr>
              <w:rPr>
                <w:rFonts w:ascii="宋体" w:hAnsi="宋体" w:eastAsia="宋体" w:cs="宋体"/>
                <w:lang w:val="zh-CN" w:bidi="zh-CN"/>
              </w:rPr>
            </w:pPr>
            <w:r>
              <w:rPr>
                <w:rFonts w:hint="eastAsia"/>
              </w:rPr>
              <w:t>随车配件：</w:t>
            </w:r>
            <w:r>
              <w:rPr>
                <w:rFonts w:hint="eastAsia" w:ascii="宋体" w:hAnsi="宋体" w:eastAsia="宋体" w:cs="宋体"/>
                <w:lang w:val="zh-CN" w:bidi="zh-CN"/>
              </w:rPr>
              <w:t>自救式灭火器1个、1套车辆防滑垫块、1套底盘工具、1个原装</w:t>
            </w:r>
            <w:r>
              <w:rPr>
                <w:rFonts w:hint="eastAsia"/>
              </w:rPr>
              <w:t>原尺寸</w:t>
            </w:r>
            <w:r>
              <w:rPr>
                <w:rFonts w:hint="eastAsia" w:ascii="宋体" w:hAnsi="宋体" w:eastAsia="宋体" w:cs="宋体"/>
                <w:lang w:val="zh-CN" w:bidi="zh-CN"/>
              </w:rPr>
              <w:t>备胎、1套底盘首次保养件，</w:t>
            </w:r>
            <w:r>
              <w:rPr>
                <w:rFonts w:hint="eastAsia"/>
              </w:rPr>
              <w:t>1根底盘备用皮带，2套各种灯泡、保险丝、继电器，1套</w:t>
            </w:r>
            <w:r>
              <w:t>上装</w:t>
            </w:r>
            <w:r>
              <w:rPr>
                <w:rFonts w:hint="eastAsia"/>
              </w:rPr>
              <w:t>门把手总成，卷帘门滑块、边条、支架紧固件、门条1套，1套各型号的气弹簧。</w:t>
            </w:r>
          </w:p>
        </w:tc>
      </w:tr>
      <w:tr w14:paraId="1AFFDA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23015844">
            <w:pPr>
              <w:pStyle w:val="11"/>
              <w:spacing w:before="41"/>
              <w:ind w:left="8"/>
              <w:jc w:val="center"/>
            </w:pPr>
            <w:r>
              <w:rPr>
                <w:rFonts w:hint="eastAsia"/>
                <w:lang w:val="en-US"/>
              </w:rPr>
              <w:t>2</w:t>
            </w:r>
          </w:p>
        </w:tc>
        <w:tc>
          <w:tcPr>
            <w:tcW w:w="8087" w:type="dxa"/>
            <w:vAlign w:val="center"/>
          </w:tcPr>
          <w:p w14:paraId="11BD35C0">
            <w:pPr>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701B29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48A8A785">
            <w:pPr>
              <w:ind w:firstLine="420" w:firstLineChars="200"/>
            </w:pPr>
            <w:r>
              <w:rPr>
                <w:rFonts w:hint="eastAsia"/>
              </w:rPr>
              <w:t>经市场调研，综合上海金盾（80万）、北京中卓（150万）、陕西银河（</w:t>
            </w:r>
            <w:r>
              <w:t>92.5</w:t>
            </w:r>
            <w:r>
              <w:rPr>
                <w:rFonts w:hint="eastAsia"/>
              </w:rPr>
              <w:t>万）等品牌价格，平均价为108万元。</w:t>
            </w:r>
          </w:p>
        </w:tc>
      </w:tr>
    </w:tbl>
    <w:p w14:paraId="63FBA11E">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441FAA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6BA18AB2">
            <w:pPr>
              <w:pStyle w:val="11"/>
              <w:spacing w:before="100"/>
              <w:ind w:firstLine="4" w:firstLineChars="2"/>
              <w:jc w:val="center"/>
              <w:outlineLvl w:val="0"/>
            </w:pPr>
            <w:bookmarkStart w:id="11" w:name="_Toc204953120"/>
            <w:r>
              <w:rPr>
                <w:rFonts w:hint="eastAsia"/>
                <w:lang w:val="en-US"/>
              </w:rPr>
              <w:t>11、国产底盘抢险救援车主要参数要求（前绞盘后吊臂）</w:t>
            </w:r>
            <w:bookmarkEnd w:id="11"/>
          </w:p>
        </w:tc>
      </w:tr>
      <w:tr w14:paraId="4F7749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50D3E20F">
            <w:pPr>
              <w:pStyle w:val="11"/>
              <w:spacing w:before="40"/>
              <w:ind w:left="9"/>
            </w:pPr>
            <w:r>
              <w:t>（一）整车</w:t>
            </w:r>
          </w:p>
        </w:tc>
      </w:tr>
      <w:tr w14:paraId="09606D1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ACA09F7">
            <w:pPr>
              <w:pStyle w:val="11"/>
              <w:spacing w:before="40"/>
              <w:ind w:left="8"/>
              <w:jc w:val="center"/>
            </w:pPr>
            <w:r>
              <w:t>1</w:t>
            </w:r>
          </w:p>
        </w:tc>
        <w:tc>
          <w:tcPr>
            <w:tcW w:w="8087" w:type="dxa"/>
            <w:vAlign w:val="center"/>
          </w:tcPr>
          <w:p w14:paraId="0957518B">
            <w:pPr>
              <w:pStyle w:val="11"/>
              <w:spacing w:before="40"/>
            </w:pPr>
            <w:r>
              <w:rPr>
                <w:rFonts w:hint="eastAsia"/>
              </w:rPr>
              <w:t>★型号：采用二类底盘改装而成（不低于汕德卡、豪沃、红岩等）。提供底盘的品牌、型号和产地。整车符合国Ⅵ排放标准（如遇国家汽车排放标准提高，交车时车辆排放标准必须与国家排放要求一致）。提供所投标车型工信部公告。</w:t>
            </w:r>
          </w:p>
        </w:tc>
      </w:tr>
      <w:tr w14:paraId="0F4D66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0D85667">
            <w:pPr>
              <w:pStyle w:val="11"/>
              <w:spacing w:before="40"/>
              <w:ind w:left="8"/>
              <w:jc w:val="center"/>
            </w:pPr>
            <w:r>
              <w:t>2</w:t>
            </w:r>
          </w:p>
        </w:tc>
        <w:tc>
          <w:tcPr>
            <w:tcW w:w="8087" w:type="dxa"/>
            <w:vAlign w:val="center"/>
          </w:tcPr>
          <w:p w14:paraId="5616A6F5">
            <w:pPr>
              <w:rPr>
                <w:rFonts w:ascii="宋体" w:hAnsi="宋体" w:eastAsia="宋体" w:cs="宋体"/>
                <w:lang w:val="zh-CN" w:bidi="zh-CN"/>
              </w:rPr>
            </w:pPr>
            <w:r>
              <w:rPr>
                <w:rFonts w:hint="eastAsia" w:ascii="宋体" w:hAnsi="宋体" w:eastAsia="宋体" w:cs="宋体"/>
                <w:lang w:val="zh-CN" w:bidi="zh-CN"/>
              </w:rPr>
              <w:t>▲改装后外形尺寸（长×宽×高）：≤（</w:t>
            </w:r>
            <w:r>
              <w:rPr>
                <w:rFonts w:hint="eastAsia" w:ascii="宋体" w:hAnsi="宋体" w:eastAsia="宋体" w:cs="宋体"/>
                <w:lang w:bidi="zh-CN"/>
              </w:rPr>
              <w:t>10</w:t>
            </w:r>
            <w:r>
              <w:rPr>
                <w:rFonts w:ascii="宋体" w:hAnsi="宋体" w:eastAsia="宋体" w:cs="宋体"/>
                <w:lang w:val="zh-CN" w:bidi="zh-CN"/>
              </w:rPr>
              <w:t>000×2550×</w:t>
            </w:r>
            <w:r>
              <w:rPr>
                <w:rFonts w:hint="eastAsia" w:ascii="宋体" w:hAnsi="宋体" w:eastAsia="宋体" w:cs="宋体"/>
                <w:lang w:val="zh-CN" w:bidi="zh-CN"/>
              </w:rPr>
              <w:t>40</w:t>
            </w:r>
            <w:r>
              <w:rPr>
                <w:rFonts w:hint="eastAsia" w:ascii="宋体" w:hAnsi="宋体" w:eastAsia="宋体" w:cs="宋体"/>
                <w:lang w:bidi="zh-CN"/>
              </w:rPr>
              <w:t>0</w:t>
            </w:r>
            <w:r>
              <w:rPr>
                <w:rFonts w:ascii="宋体" w:hAnsi="宋体" w:eastAsia="宋体" w:cs="宋体"/>
                <w:lang w:val="zh-CN" w:bidi="zh-CN"/>
              </w:rPr>
              <w:t>0</w:t>
            </w:r>
            <w:r>
              <w:rPr>
                <w:rFonts w:hint="eastAsia" w:ascii="宋体" w:hAnsi="宋体" w:eastAsia="宋体" w:cs="宋体"/>
                <w:lang w:val="zh-CN" w:bidi="zh-CN"/>
              </w:rPr>
              <w:t>）</w:t>
            </w:r>
            <w:r>
              <w:rPr>
                <w:rFonts w:ascii="宋体" w:hAnsi="宋体" w:eastAsia="宋体" w:cs="宋体"/>
                <w:lang w:val="zh-CN" w:bidi="zh-CN"/>
              </w:rPr>
              <w:t>mm。</w:t>
            </w:r>
          </w:p>
        </w:tc>
      </w:tr>
      <w:tr w14:paraId="5BA3AF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1104728">
            <w:pPr>
              <w:pStyle w:val="11"/>
              <w:spacing w:before="40"/>
              <w:ind w:left="8"/>
              <w:jc w:val="center"/>
            </w:pPr>
            <w:r>
              <w:rPr>
                <w:rFonts w:hint="eastAsia"/>
              </w:rPr>
              <w:t>3</w:t>
            </w:r>
          </w:p>
        </w:tc>
        <w:tc>
          <w:tcPr>
            <w:tcW w:w="8087" w:type="dxa"/>
            <w:vAlign w:val="center"/>
          </w:tcPr>
          <w:p w14:paraId="4D7079AD">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1627C2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9FAD1D5">
            <w:pPr>
              <w:pStyle w:val="11"/>
              <w:spacing w:before="40"/>
              <w:ind w:left="8"/>
              <w:jc w:val="center"/>
            </w:pPr>
            <w:r>
              <w:rPr>
                <w:rFonts w:hint="eastAsia"/>
              </w:rPr>
              <w:t>4</w:t>
            </w:r>
          </w:p>
        </w:tc>
        <w:tc>
          <w:tcPr>
            <w:tcW w:w="8087" w:type="dxa"/>
            <w:vAlign w:val="center"/>
          </w:tcPr>
          <w:p w14:paraId="1414946A">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4933DB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76E6D871">
            <w:pPr>
              <w:pStyle w:val="11"/>
              <w:spacing w:before="41"/>
              <w:ind w:left="9"/>
            </w:pPr>
            <w:r>
              <w:t>（二）底盘</w:t>
            </w:r>
          </w:p>
        </w:tc>
      </w:tr>
      <w:tr w14:paraId="4E2B0D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44D5D3C5">
            <w:pPr>
              <w:pStyle w:val="11"/>
              <w:spacing w:before="41"/>
              <w:ind w:left="8"/>
              <w:jc w:val="center"/>
            </w:pPr>
            <w:r>
              <w:t>1</w:t>
            </w:r>
          </w:p>
        </w:tc>
        <w:tc>
          <w:tcPr>
            <w:tcW w:w="8087" w:type="dxa"/>
            <w:vAlign w:val="center"/>
          </w:tcPr>
          <w:p w14:paraId="3B596556">
            <w:pPr>
              <w:pStyle w:val="11"/>
              <w:spacing w:before="41"/>
              <w:ind w:left="8"/>
            </w:pPr>
            <w:r>
              <w:t>★</w:t>
            </w:r>
            <w:r>
              <w:rPr>
                <w:rFonts w:hint="eastAsia"/>
              </w:rPr>
              <w:t>柴油发动机，</w:t>
            </w:r>
            <w:r>
              <w:rPr>
                <w:rFonts w:hint="eastAsia"/>
                <w:lang w:val="en-US"/>
              </w:rPr>
              <w:t>发动机额定功率：≥210kW。</w:t>
            </w:r>
          </w:p>
        </w:tc>
      </w:tr>
      <w:tr w14:paraId="66F507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66D3B9B">
            <w:pPr>
              <w:pStyle w:val="11"/>
              <w:spacing w:before="41"/>
              <w:ind w:left="8"/>
              <w:jc w:val="center"/>
            </w:pPr>
            <w:r>
              <w:rPr>
                <w:rFonts w:hint="eastAsia"/>
              </w:rPr>
              <w:t>2</w:t>
            </w:r>
          </w:p>
        </w:tc>
        <w:tc>
          <w:tcPr>
            <w:tcW w:w="8087" w:type="dxa"/>
            <w:vAlign w:val="center"/>
          </w:tcPr>
          <w:p w14:paraId="1FB317F3">
            <w:pPr>
              <w:pStyle w:val="11"/>
              <w:spacing w:before="41"/>
            </w:pPr>
            <w:r>
              <w:rPr>
                <w:rFonts w:hint="eastAsia"/>
                <w:lang w:val="en-US"/>
              </w:rPr>
              <w:t>★总质量≥13000kg</w:t>
            </w:r>
          </w:p>
        </w:tc>
      </w:tr>
      <w:tr w14:paraId="23E07F4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6612C059">
            <w:pPr>
              <w:pStyle w:val="11"/>
              <w:ind w:left="8"/>
              <w:jc w:val="center"/>
            </w:pPr>
            <w:r>
              <w:rPr>
                <w:rFonts w:hint="eastAsia"/>
                <w:lang w:val="en-US"/>
              </w:rPr>
              <w:t>3</w:t>
            </w:r>
          </w:p>
        </w:tc>
        <w:tc>
          <w:tcPr>
            <w:tcW w:w="8087" w:type="dxa"/>
            <w:vAlign w:val="center"/>
          </w:tcPr>
          <w:p w14:paraId="3B51A6EF">
            <w:pPr>
              <w:pStyle w:val="11"/>
              <w:spacing w:before="2"/>
              <w:ind w:right="-15"/>
            </w:pPr>
            <w:r>
              <w:rPr>
                <w:rFonts w:hint="eastAsia"/>
                <w:lang w:val="en-US"/>
              </w:rPr>
              <w:t>变速箱形式：自动。</w:t>
            </w:r>
          </w:p>
        </w:tc>
      </w:tr>
      <w:tr w14:paraId="55423F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1C50FFF6">
            <w:pPr>
              <w:pStyle w:val="11"/>
              <w:ind w:left="8"/>
              <w:jc w:val="center"/>
            </w:pPr>
            <w:r>
              <w:rPr>
                <w:rFonts w:hint="eastAsia"/>
                <w:lang w:val="en-US"/>
              </w:rPr>
              <w:t>4</w:t>
            </w:r>
          </w:p>
        </w:tc>
        <w:tc>
          <w:tcPr>
            <w:tcW w:w="8087" w:type="dxa"/>
            <w:vAlign w:val="center"/>
          </w:tcPr>
          <w:p w14:paraId="42A48449">
            <w:pPr>
              <w:pStyle w:val="11"/>
              <w:tabs>
                <w:tab w:val="left" w:pos="5634"/>
              </w:tabs>
              <w:spacing w:before="2"/>
              <w:ind w:right="-15"/>
            </w:pPr>
            <w:r>
              <w:rPr>
                <w:rFonts w:hint="eastAsia"/>
              </w:rPr>
              <w:t>驱动形式：4×</w:t>
            </w:r>
            <w:r>
              <w:rPr>
                <w:rFonts w:hint="eastAsia"/>
                <w:lang w:val="en-US"/>
              </w:rPr>
              <w:t>2</w:t>
            </w:r>
            <w:r>
              <w:rPr>
                <w:rFonts w:hint="eastAsia"/>
              </w:rPr>
              <w:t>。</w:t>
            </w:r>
            <w:r>
              <w:rPr>
                <w:rFonts w:hint="eastAsia"/>
              </w:rPr>
              <w:tab/>
            </w:r>
          </w:p>
        </w:tc>
      </w:tr>
      <w:tr w14:paraId="2C3154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E6DE396">
            <w:pPr>
              <w:pStyle w:val="11"/>
              <w:spacing w:before="40"/>
              <w:ind w:left="8"/>
              <w:jc w:val="center"/>
            </w:pPr>
            <w:r>
              <w:rPr>
                <w:rFonts w:hint="eastAsia"/>
                <w:lang w:val="en-US"/>
              </w:rPr>
              <w:t>5</w:t>
            </w:r>
          </w:p>
        </w:tc>
        <w:tc>
          <w:tcPr>
            <w:tcW w:w="8087" w:type="dxa"/>
            <w:vAlign w:val="center"/>
          </w:tcPr>
          <w:p w14:paraId="61A259FB">
            <w:pPr>
              <w:pStyle w:val="11"/>
              <w:spacing w:before="40"/>
              <w:ind w:left="8"/>
            </w:pPr>
            <w:r>
              <w:rPr>
                <w:rFonts w:hint="eastAsia"/>
              </w:rPr>
              <w:t>转向器：左侧驾驶，动力助力转向。</w:t>
            </w:r>
          </w:p>
        </w:tc>
      </w:tr>
      <w:tr w14:paraId="271E71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5BF4D4C">
            <w:pPr>
              <w:pStyle w:val="11"/>
              <w:spacing w:before="40"/>
              <w:ind w:left="8"/>
              <w:jc w:val="center"/>
            </w:pPr>
            <w:r>
              <w:rPr>
                <w:rFonts w:hint="eastAsia"/>
                <w:lang w:val="en-US"/>
              </w:rPr>
              <w:t>6</w:t>
            </w:r>
          </w:p>
        </w:tc>
        <w:tc>
          <w:tcPr>
            <w:tcW w:w="8087" w:type="dxa"/>
            <w:vAlign w:val="center"/>
          </w:tcPr>
          <w:p w14:paraId="38F32DDA">
            <w:pPr>
              <w:pStyle w:val="11"/>
              <w:spacing w:before="40"/>
              <w:ind w:left="8"/>
            </w:pPr>
            <w:r>
              <w:rPr>
                <w:rFonts w:hint="eastAsia"/>
              </w:rPr>
              <w:t>制动：EBS。</w:t>
            </w:r>
          </w:p>
        </w:tc>
      </w:tr>
      <w:tr w14:paraId="37E2FB1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9AD9AE4">
            <w:pPr>
              <w:pStyle w:val="11"/>
              <w:spacing w:before="40"/>
              <w:ind w:left="8"/>
              <w:jc w:val="center"/>
            </w:pPr>
            <w:r>
              <w:rPr>
                <w:rFonts w:hint="eastAsia"/>
                <w:lang w:val="en-US"/>
              </w:rPr>
              <w:t>7</w:t>
            </w:r>
          </w:p>
        </w:tc>
        <w:tc>
          <w:tcPr>
            <w:tcW w:w="8087" w:type="dxa"/>
            <w:vAlign w:val="center"/>
          </w:tcPr>
          <w:p w14:paraId="53AFE482">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749672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630A28F7">
            <w:pPr>
              <w:pStyle w:val="11"/>
              <w:spacing w:before="40"/>
              <w:ind w:left="9"/>
            </w:pPr>
            <w:r>
              <w:t>（三）</w:t>
            </w:r>
            <w:r>
              <w:rPr>
                <w:rFonts w:hint="eastAsia"/>
              </w:rPr>
              <w:t>驾驶室和乘员室</w:t>
            </w:r>
          </w:p>
        </w:tc>
      </w:tr>
      <w:tr w14:paraId="3CD6FE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3D3B13B1">
            <w:pPr>
              <w:pStyle w:val="11"/>
              <w:spacing w:before="177"/>
              <w:ind w:left="8"/>
              <w:jc w:val="center"/>
            </w:pPr>
            <w:r>
              <w:rPr>
                <w:rFonts w:hint="eastAsia"/>
              </w:rPr>
              <w:t>1</w:t>
            </w:r>
          </w:p>
        </w:tc>
        <w:tc>
          <w:tcPr>
            <w:tcW w:w="8087" w:type="dxa"/>
            <w:vAlign w:val="center"/>
          </w:tcPr>
          <w:p w14:paraId="6D0DA816">
            <w:pPr>
              <w:pStyle w:val="11"/>
              <w:spacing w:before="43"/>
              <w:ind w:left="8"/>
            </w:pPr>
            <w:r>
              <w:rPr>
                <w:rFonts w:hint="eastAsia"/>
              </w:rPr>
              <w:t>结构：平头，4门（驾驶室2门，乘员室2门）。门窗为电控窗。</w:t>
            </w:r>
          </w:p>
        </w:tc>
      </w:tr>
      <w:tr w14:paraId="03C362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0A5A46D6">
            <w:pPr>
              <w:pStyle w:val="11"/>
              <w:spacing w:before="177"/>
              <w:ind w:left="8"/>
              <w:jc w:val="center"/>
            </w:pPr>
            <w:r>
              <w:rPr>
                <w:rFonts w:hint="eastAsia"/>
              </w:rPr>
              <w:t>2</w:t>
            </w:r>
          </w:p>
        </w:tc>
        <w:tc>
          <w:tcPr>
            <w:tcW w:w="8087" w:type="dxa"/>
            <w:vAlign w:val="center"/>
          </w:tcPr>
          <w:p w14:paraId="710FC03D">
            <w:pPr>
              <w:pStyle w:val="11"/>
              <w:spacing w:before="43"/>
              <w:ind w:left="8"/>
            </w:pPr>
            <w:r>
              <w:rPr>
                <w:rFonts w:hint="eastAsia"/>
              </w:rPr>
              <w:t>驾驶室座位</w:t>
            </w:r>
            <w:r>
              <w:t>≥</w:t>
            </w:r>
            <w:r>
              <w:rPr>
                <w:rFonts w:hint="eastAsia"/>
              </w:rPr>
              <w:t>2，乘员室座位</w:t>
            </w:r>
            <w:r>
              <w:t>≥</w:t>
            </w:r>
            <w:r>
              <w:rPr>
                <w:rFonts w:hint="eastAsia"/>
                <w:lang w:val="en-US"/>
              </w:rPr>
              <w:t>8</w:t>
            </w:r>
            <w:r>
              <w:rPr>
                <w:rFonts w:hint="eastAsia"/>
              </w:rPr>
              <w:t>，副驾驶室预留空气呼吸器放置空间，所有座位安装安全带。</w:t>
            </w:r>
          </w:p>
        </w:tc>
      </w:tr>
      <w:tr w14:paraId="015B3E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2" w:hRule="atLeast"/>
          <w:jc w:val="center"/>
        </w:trPr>
        <w:tc>
          <w:tcPr>
            <w:tcW w:w="793" w:type="dxa"/>
            <w:vAlign w:val="center"/>
          </w:tcPr>
          <w:p w14:paraId="260606CF">
            <w:pPr>
              <w:pStyle w:val="11"/>
              <w:spacing w:before="177"/>
              <w:ind w:left="8"/>
              <w:jc w:val="center"/>
            </w:pPr>
            <w:r>
              <w:rPr>
                <w:rFonts w:hint="eastAsia"/>
              </w:rPr>
              <w:t>3</w:t>
            </w:r>
          </w:p>
        </w:tc>
        <w:tc>
          <w:tcPr>
            <w:tcW w:w="8087" w:type="dxa"/>
            <w:vAlign w:val="center"/>
          </w:tcPr>
          <w:p w14:paraId="50946F4B">
            <w:pPr>
              <w:pStyle w:val="11"/>
              <w:spacing w:before="43"/>
              <w:ind w:left="8"/>
            </w:pPr>
            <w:r>
              <w:rPr>
                <w:rFonts w:hint="eastAsia"/>
              </w:rPr>
              <w:t>乘员室座位下设有储物箱，座位背板内能嵌6.8或9L单瓶空气呼吸器（含气瓶套）支架，配置机械锁止装置。乘员室内所有栏杆、扶手、内衬都应软化处理。设置方便消防员上下的脚踏板，并设有照明装置，踏板站立面应有防滑措施。投标时提供乘员室布置图及空气呼吸器支架样图、座位图。</w:t>
            </w:r>
          </w:p>
        </w:tc>
      </w:tr>
      <w:tr w14:paraId="644EFB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0FBC8CD7">
            <w:pPr>
              <w:pStyle w:val="11"/>
              <w:spacing w:before="40"/>
              <w:ind w:left="9"/>
            </w:pPr>
            <w:r>
              <w:t>（</w:t>
            </w:r>
            <w:r>
              <w:rPr>
                <w:rFonts w:hint="eastAsia"/>
              </w:rPr>
              <w:t>四</w:t>
            </w:r>
            <w:r>
              <w:t>）</w:t>
            </w:r>
            <w:r>
              <w:rPr>
                <w:rFonts w:hint="eastAsia"/>
              </w:rPr>
              <w:t>上装</w:t>
            </w:r>
          </w:p>
        </w:tc>
      </w:tr>
      <w:tr w14:paraId="505A93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35C64843">
            <w:pPr>
              <w:pStyle w:val="11"/>
              <w:spacing w:before="177"/>
              <w:ind w:left="8"/>
              <w:jc w:val="center"/>
            </w:pPr>
            <w:r>
              <w:rPr>
                <w:rFonts w:hint="eastAsia"/>
              </w:rPr>
              <w:t>1</w:t>
            </w:r>
          </w:p>
        </w:tc>
        <w:tc>
          <w:tcPr>
            <w:tcW w:w="8087" w:type="dxa"/>
            <w:vAlign w:val="center"/>
          </w:tcPr>
          <w:p w14:paraId="1AE05664">
            <w:pPr>
              <w:pStyle w:val="12"/>
              <w:widowControl/>
              <w:rPr>
                <w:rFonts w:eastAsia="宋体"/>
              </w:rPr>
            </w:pPr>
            <w:r>
              <w:rPr>
                <w:rFonts w:hint="eastAsia" w:ascii="宋体" w:hAnsi="宋体" w:eastAsia="宋体" w:cs="宋体"/>
                <w:szCs w:val="24"/>
                <w:lang w:val="zh-CN" w:bidi="zh-CN"/>
              </w:rPr>
              <w:t>结构：全铝合金框架结构。每边设有脚踏板，可以登上拿储物箱内物品，脚踏板可作为器材箱门板，脚踏板应有安全锁销装置，每个脚踏板可承重≥150kg，脚踏板放下后的侧边应有反光条等夜间警示标识。</w:t>
            </w:r>
          </w:p>
        </w:tc>
      </w:tr>
      <w:tr w14:paraId="1B3D14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7BB1B4F8">
            <w:pPr>
              <w:pStyle w:val="11"/>
              <w:spacing w:before="177"/>
              <w:ind w:left="8"/>
              <w:jc w:val="center"/>
            </w:pPr>
            <w:r>
              <w:rPr>
                <w:rFonts w:hint="eastAsia"/>
              </w:rPr>
              <w:t>2</w:t>
            </w:r>
          </w:p>
        </w:tc>
        <w:tc>
          <w:tcPr>
            <w:tcW w:w="8087" w:type="dxa"/>
            <w:vAlign w:val="center"/>
          </w:tcPr>
          <w:p w14:paraId="068DBD59">
            <w:pPr>
              <w:pStyle w:val="11"/>
              <w:spacing w:before="43"/>
              <w:ind w:left="8"/>
            </w:pPr>
            <w:r>
              <w:rPr>
                <w:rFonts w:hint="eastAsia"/>
              </w:rPr>
              <w:t>储物箱：左右两侧至少各3个储物箱，储物箱由轻合金卷帘门开闭，内有联动照明灯（用防护罩加以保护）。器材厢分隔不少于3层，投标时应提供储物箱三维设计图。</w:t>
            </w:r>
          </w:p>
        </w:tc>
      </w:tr>
      <w:tr w14:paraId="0894BE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5302896F">
            <w:pPr>
              <w:pStyle w:val="11"/>
              <w:spacing w:before="177"/>
              <w:ind w:left="8"/>
              <w:jc w:val="center"/>
            </w:pPr>
            <w:r>
              <w:rPr>
                <w:rFonts w:hint="eastAsia"/>
                <w:lang w:val="en-US"/>
              </w:rPr>
              <w:t>3</w:t>
            </w:r>
          </w:p>
        </w:tc>
        <w:tc>
          <w:tcPr>
            <w:tcW w:w="8087" w:type="dxa"/>
            <w:vAlign w:val="center"/>
          </w:tcPr>
          <w:p w14:paraId="33E84838">
            <w:pPr>
              <w:pStyle w:val="11"/>
              <w:spacing w:before="43"/>
              <w:ind w:left="8"/>
            </w:pPr>
            <w:r>
              <w:rPr>
                <w:rFonts w:hint="eastAsia"/>
              </w:rPr>
              <w:t>车顶：由防滑铝板制成。配一个登顶爬梯，铝合金材质，并设有固定措施，在车顶设置 9</w:t>
            </w:r>
            <w:r>
              <w:rPr>
                <w:rFonts w:hint="eastAsia"/>
                <w:lang w:val="en-US"/>
              </w:rPr>
              <w:t>m</w:t>
            </w:r>
            <w:r>
              <w:rPr>
                <w:rFonts w:hint="eastAsia"/>
              </w:rPr>
              <w:t>、15m 金属拉梯抽拉式梯架。</w:t>
            </w:r>
          </w:p>
        </w:tc>
      </w:tr>
      <w:tr w14:paraId="72F771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283AB65F">
            <w:pPr>
              <w:pStyle w:val="11"/>
              <w:spacing w:before="40"/>
              <w:ind w:left="9"/>
            </w:pPr>
            <w:r>
              <w:t>（</w:t>
            </w:r>
            <w:r>
              <w:rPr>
                <w:rFonts w:hint="eastAsia"/>
              </w:rPr>
              <w:t>五</w:t>
            </w:r>
            <w:r>
              <w:t>）</w:t>
            </w:r>
            <w:r>
              <w:rPr>
                <w:rFonts w:hint="eastAsia"/>
              </w:rPr>
              <w:t>起重吊臂</w:t>
            </w:r>
          </w:p>
        </w:tc>
      </w:tr>
      <w:tr w14:paraId="0119EF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D3B0616">
            <w:pPr>
              <w:pStyle w:val="11"/>
              <w:spacing w:before="41"/>
              <w:ind w:left="8"/>
              <w:jc w:val="center"/>
            </w:pPr>
            <w:r>
              <w:t>1</w:t>
            </w:r>
          </w:p>
        </w:tc>
        <w:tc>
          <w:tcPr>
            <w:tcW w:w="8087" w:type="dxa"/>
            <w:vAlign w:val="center"/>
          </w:tcPr>
          <w:p w14:paraId="2D951979">
            <w:pPr>
              <w:pStyle w:val="11"/>
              <w:spacing w:before="43"/>
              <w:ind w:left="8"/>
              <w:rPr>
                <w:lang w:val="en-US"/>
              </w:rPr>
            </w:pPr>
            <w:r>
              <w:rPr>
                <w:rFonts w:hint="eastAsia"/>
              </w:rPr>
              <w:t>液压泵直接与发动机驱动的取力装置连接，向起重机工作装置提供液压油。</w:t>
            </w:r>
            <w:r>
              <w:rPr>
                <w:rFonts w:hint="eastAsia"/>
                <w:lang w:val="en-US"/>
              </w:rPr>
              <w:t>2个</w:t>
            </w:r>
            <w:r>
              <w:rPr>
                <w:rFonts w:hint="eastAsia"/>
              </w:rPr>
              <w:t>液压自动伸缩支腿。起重机利用三点桥式牢固地固定在车架上。</w:t>
            </w:r>
          </w:p>
        </w:tc>
      </w:tr>
      <w:tr w14:paraId="4CFA09A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397353B">
            <w:pPr>
              <w:pStyle w:val="11"/>
              <w:spacing w:before="43"/>
              <w:ind w:left="8"/>
              <w:jc w:val="center"/>
              <w:rPr>
                <w:lang w:val="en-US"/>
              </w:rPr>
            </w:pPr>
            <w:r>
              <w:rPr>
                <w:rFonts w:hint="eastAsia"/>
                <w:lang w:val="en-US"/>
              </w:rPr>
              <w:t>2</w:t>
            </w:r>
          </w:p>
        </w:tc>
        <w:tc>
          <w:tcPr>
            <w:tcW w:w="8087" w:type="dxa"/>
            <w:vAlign w:val="center"/>
          </w:tcPr>
          <w:p w14:paraId="66372AFC">
            <w:pPr>
              <w:pStyle w:val="2"/>
              <w:keepNext w:val="0"/>
              <w:keepLines w:val="0"/>
              <w:numPr>
                <w:ilvl w:val="2"/>
                <w:numId w:val="0"/>
              </w:numPr>
              <w:tabs>
                <w:tab w:val="left" w:pos="360"/>
              </w:tabs>
              <w:adjustRightInd/>
              <w:spacing w:before="0" w:after="0" w:line="240" w:lineRule="auto"/>
              <w:textAlignment w:val="auto"/>
              <w:rPr>
                <w:rFonts w:ascii="宋体" w:hAnsi="宋体" w:eastAsia="宋体" w:cs="宋体"/>
                <w:b w:val="0"/>
                <w:kern w:val="2"/>
                <w:sz w:val="21"/>
                <w:szCs w:val="24"/>
                <w:lang w:bidi="zh-CN"/>
              </w:rPr>
            </w:pPr>
            <w:r>
              <w:rPr>
                <w:rFonts w:hint="eastAsia" w:ascii="宋体" w:hAnsi="宋体" w:eastAsia="宋体" w:cs="宋体"/>
                <w:b w:val="0"/>
                <w:kern w:val="2"/>
                <w:sz w:val="21"/>
                <w:szCs w:val="24"/>
                <w:lang w:bidi="zh-CN"/>
              </w:rPr>
              <w:t>臂系统：由起重臂和摆动臂组成，摆动臂与液压伸展臂相结合，伸展臂的最前端装有起重吊钩（带与起重力相匹配的钢缆），通过卸压阀提供超载保护。手动控制，控制杆在起重吊臂两侧方便操作。</w:t>
            </w:r>
          </w:p>
        </w:tc>
      </w:tr>
      <w:tr w14:paraId="029D1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37871E6">
            <w:pPr>
              <w:pStyle w:val="11"/>
              <w:spacing w:before="41"/>
              <w:ind w:left="8"/>
              <w:jc w:val="center"/>
              <w:rPr>
                <w:lang w:val="en-US"/>
              </w:rPr>
            </w:pPr>
            <w:r>
              <w:rPr>
                <w:rFonts w:hint="eastAsia"/>
                <w:lang w:val="en-US"/>
              </w:rPr>
              <w:t>3</w:t>
            </w:r>
          </w:p>
        </w:tc>
        <w:tc>
          <w:tcPr>
            <w:tcW w:w="8087" w:type="dxa"/>
            <w:vAlign w:val="center"/>
          </w:tcPr>
          <w:p w14:paraId="07E36847">
            <w:pPr>
              <w:pStyle w:val="11"/>
              <w:spacing w:before="43"/>
              <w:ind w:left="8"/>
            </w:pPr>
            <w:r>
              <w:rPr>
                <w:rFonts w:hint="eastAsia"/>
              </w:rPr>
              <w:t>▲最大工作半径≥7m，起重力≥1.2t；最大起重能力≥5t，工作半径≥1.8m；回转角度≥360°，起重机宽度（折叠状态）≤2.4m，起重机高度（折叠状态）≤2.2m，缆索长度≥40m，直径≥10mm，缆索强度应满足吊臂起重要求。</w:t>
            </w:r>
          </w:p>
        </w:tc>
      </w:tr>
      <w:tr w14:paraId="67261F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715C02A">
            <w:pPr>
              <w:pStyle w:val="11"/>
              <w:spacing w:before="43"/>
              <w:ind w:left="8"/>
              <w:jc w:val="center"/>
              <w:rPr>
                <w:lang w:val="en-US"/>
              </w:rPr>
            </w:pPr>
            <w:r>
              <w:rPr>
                <w:rFonts w:hint="eastAsia"/>
                <w:lang w:val="en-US"/>
              </w:rPr>
              <w:t>4</w:t>
            </w:r>
          </w:p>
        </w:tc>
        <w:tc>
          <w:tcPr>
            <w:tcW w:w="8087" w:type="dxa"/>
            <w:vAlign w:val="center"/>
          </w:tcPr>
          <w:p w14:paraId="50050988">
            <w:pPr>
              <w:pStyle w:val="11"/>
              <w:spacing w:before="43"/>
              <w:ind w:left="8"/>
            </w:pPr>
            <w:r>
              <w:rPr>
                <w:rFonts w:hint="eastAsia"/>
              </w:rPr>
              <w:t>提供吊臂的品牌、型号、产地、基本技术参数。</w:t>
            </w:r>
          </w:p>
        </w:tc>
      </w:tr>
      <w:tr w14:paraId="43D95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20EB9214">
            <w:pPr>
              <w:pStyle w:val="11"/>
              <w:spacing w:before="43"/>
              <w:ind w:left="8"/>
            </w:pPr>
            <w:r>
              <w:rPr>
                <w:rFonts w:hint="eastAsia"/>
              </w:rPr>
              <w:t>（六）铰盘</w:t>
            </w:r>
          </w:p>
        </w:tc>
      </w:tr>
      <w:tr w14:paraId="2D17A1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32768B8">
            <w:pPr>
              <w:pStyle w:val="11"/>
              <w:spacing w:before="43"/>
              <w:ind w:left="8"/>
              <w:jc w:val="center"/>
            </w:pPr>
            <w:r>
              <w:rPr>
                <w:rFonts w:hint="eastAsia"/>
              </w:rPr>
              <w:t>1</w:t>
            </w:r>
          </w:p>
        </w:tc>
        <w:tc>
          <w:tcPr>
            <w:tcW w:w="8087" w:type="dxa"/>
            <w:vAlign w:val="center"/>
          </w:tcPr>
          <w:p w14:paraId="2B9AF552">
            <w:pPr>
              <w:pStyle w:val="11"/>
              <w:spacing w:before="43"/>
              <w:ind w:left="8"/>
            </w:pPr>
            <w:r>
              <w:rPr>
                <w:rFonts w:hint="eastAsia"/>
              </w:rPr>
              <w:t>▲内置式，额定重载牵引≥70kN，带10m以上缆索遥控盒，设有过载保护。</w:t>
            </w:r>
          </w:p>
        </w:tc>
      </w:tr>
      <w:tr w14:paraId="2EADE3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9" w:hRule="atLeast"/>
          <w:jc w:val="center"/>
        </w:trPr>
        <w:tc>
          <w:tcPr>
            <w:tcW w:w="793" w:type="dxa"/>
            <w:vAlign w:val="center"/>
          </w:tcPr>
          <w:p w14:paraId="2FACD26D">
            <w:pPr>
              <w:pStyle w:val="11"/>
              <w:spacing w:before="43"/>
              <w:ind w:left="8"/>
              <w:jc w:val="center"/>
              <w:rPr>
                <w:lang w:val="en-US"/>
              </w:rPr>
            </w:pPr>
            <w:r>
              <w:rPr>
                <w:rFonts w:hint="eastAsia"/>
                <w:lang w:val="en-US"/>
              </w:rPr>
              <w:t>2</w:t>
            </w:r>
          </w:p>
        </w:tc>
        <w:tc>
          <w:tcPr>
            <w:tcW w:w="8087" w:type="dxa"/>
            <w:vAlign w:val="center"/>
          </w:tcPr>
          <w:p w14:paraId="01D63C5D">
            <w:pPr>
              <w:pStyle w:val="11"/>
              <w:spacing w:before="43"/>
              <w:ind w:left="8"/>
            </w:pPr>
            <w:r>
              <w:rPr>
                <w:rFonts w:hint="eastAsia"/>
              </w:rPr>
              <w:t>缆索：热浸电镀钢缆，长度≥30m。</w:t>
            </w:r>
          </w:p>
        </w:tc>
      </w:tr>
      <w:tr w14:paraId="754305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2969865">
            <w:pPr>
              <w:pStyle w:val="11"/>
              <w:spacing w:before="43"/>
              <w:ind w:left="8"/>
              <w:jc w:val="center"/>
              <w:rPr>
                <w:lang w:val="en-US"/>
              </w:rPr>
            </w:pPr>
            <w:r>
              <w:rPr>
                <w:rFonts w:hint="eastAsia"/>
                <w:lang w:val="en-US"/>
              </w:rPr>
              <w:t>3</w:t>
            </w:r>
          </w:p>
        </w:tc>
        <w:tc>
          <w:tcPr>
            <w:tcW w:w="8087" w:type="dxa"/>
            <w:vAlign w:val="center"/>
          </w:tcPr>
          <w:p w14:paraId="5D96C6AF">
            <w:pPr>
              <w:pStyle w:val="11"/>
              <w:spacing w:before="43"/>
              <w:ind w:left="8"/>
            </w:pPr>
            <w:r>
              <w:rPr>
                <w:rFonts w:hint="eastAsia"/>
              </w:rPr>
              <w:t>牵引吊钩：重载牵引吊钩，在车前部。</w:t>
            </w:r>
          </w:p>
        </w:tc>
      </w:tr>
      <w:tr w14:paraId="6F9BC1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FA43E0B">
            <w:pPr>
              <w:pStyle w:val="11"/>
              <w:spacing w:before="43"/>
              <w:ind w:left="8"/>
              <w:jc w:val="center"/>
              <w:rPr>
                <w:lang w:val="en-US"/>
              </w:rPr>
            </w:pPr>
            <w:r>
              <w:rPr>
                <w:rFonts w:hint="eastAsia"/>
                <w:lang w:val="en-US"/>
              </w:rPr>
              <w:t>4</w:t>
            </w:r>
          </w:p>
        </w:tc>
        <w:tc>
          <w:tcPr>
            <w:tcW w:w="8087" w:type="dxa"/>
            <w:vAlign w:val="center"/>
          </w:tcPr>
          <w:p w14:paraId="60C8D4EA">
            <w:pPr>
              <w:pStyle w:val="11"/>
              <w:spacing w:before="43"/>
              <w:ind w:left="8"/>
            </w:pPr>
            <w:r>
              <w:rPr>
                <w:rFonts w:hint="eastAsia"/>
              </w:rPr>
              <w:t>提供铰盘的品牌、型号、产地及基本技术参数。</w:t>
            </w:r>
          </w:p>
        </w:tc>
      </w:tr>
      <w:tr w14:paraId="6F4FDF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41B6B573">
            <w:pPr>
              <w:pStyle w:val="11"/>
              <w:spacing w:before="43"/>
              <w:ind w:left="8"/>
              <w:jc w:val="left"/>
            </w:pPr>
            <w:r>
              <w:rPr>
                <w:rFonts w:hint="eastAsia"/>
              </w:rPr>
              <w:t>（七）固定式交流发电机</w:t>
            </w:r>
          </w:p>
        </w:tc>
      </w:tr>
      <w:tr w14:paraId="453557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78F621B6">
            <w:pPr>
              <w:pStyle w:val="11"/>
              <w:spacing w:before="43"/>
              <w:ind w:left="8"/>
              <w:jc w:val="center"/>
            </w:pPr>
            <w:r>
              <w:rPr>
                <w:rFonts w:hint="eastAsia"/>
              </w:rPr>
              <w:t>1</w:t>
            </w:r>
          </w:p>
        </w:tc>
        <w:tc>
          <w:tcPr>
            <w:tcW w:w="8087" w:type="dxa"/>
            <w:vAlign w:val="center"/>
          </w:tcPr>
          <w:p w14:paraId="32C82603">
            <w:pPr>
              <w:pStyle w:val="11"/>
              <w:spacing w:before="43"/>
              <w:ind w:left="8"/>
            </w:pPr>
            <w:r>
              <w:rPr>
                <w:rFonts w:hint="eastAsia"/>
              </w:rPr>
              <w:t>驱动：发电机由车取力器通过驱动轴驱动，通过发电机控制盘上的气动开关启动和控制，发电机配有用于自动电压设置的组合装置。</w:t>
            </w:r>
          </w:p>
        </w:tc>
      </w:tr>
      <w:tr w14:paraId="5971038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5334AD88">
            <w:pPr>
              <w:pStyle w:val="11"/>
              <w:spacing w:before="43"/>
              <w:ind w:left="8"/>
              <w:jc w:val="center"/>
            </w:pPr>
            <w:r>
              <w:rPr>
                <w:rFonts w:hint="eastAsia"/>
              </w:rPr>
              <w:t>2</w:t>
            </w:r>
          </w:p>
        </w:tc>
        <w:tc>
          <w:tcPr>
            <w:tcW w:w="8087" w:type="dxa"/>
            <w:vAlign w:val="center"/>
          </w:tcPr>
          <w:p w14:paraId="431C02F1">
            <w:pPr>
              <w:pStyle w:val="11"/>
              <w:spacing w:before="43"/>
              <w:ind w:left="8"/>
              <w:rPr>
                <w:lang w:val="en-US"/>
              </w:rPr>
            </w:pPr>
            <w:r>
              <w:rPr>
                <w:rFonts w:hint="eastAsia"/>
              </w:rPr>
              <w:t>功率≥20kW。</w:t>
            </w:r>
          </w:p>
        </w:tc>
      </w:tr>
      <w:tr w14:paraId="61E9EA7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409D6C76">
            <w:pPr>
              <w:pStyle w:val="11"/>
              <w:spacing w:before="43"/>
              <w:ind w:left="8"/>
              <w:jc w:val="center"/>
              <w:rPr>
                <w:lang w:val="en-US"/>
              </w:rPr>
            </w:pPr>
            <w:r>
              <w:rPr>
                <w:rFonts w:hint="eastAsia"/>
                <w:lang w:val="en-US"/>
              </w:rPr>
              <w:t>3</w:t>
            </w:r>
          </w:p>
        </w:tc>
        <w:tc>
          <w:tcPr>
            <w:tcW w:w="8087" w:type="dxa"/>
            <w:vAlign w:val="center"/>
          </w:tcPr>
          <w:p w14:paraId="01821AF3">
            <w:pPr>
              <w:pStyle w:val="11"/>
              <w:spacing w:before="43"/>
              <w:ind w:left="8"/>
            </w:pPr>
            <w:r>
              <w:rPr>
                <w:rFonts w:hint="eastAsia"/>
              </w:rPr>
              <w:t>控制盘上配有保护系统。控制盘上设备：插销频率计，伏特计，计时表，至少3个220V和1个380V中国制式插座，每个带一个极性转换开关，安培表和微型电路断路器。调节发动机速率的开关。发电机主控开关，控制盘照明。</w:t>
            </w:r>
          </w:p>
        </w:tc>
      </w:tr>
      <w:tr w14:paraId="0FFF53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1EEDCCF2">
            <w:pPr>
              <w:pStyle w:val="11"/>
              <w:spacing w:before="43"/>
              <w:ind w:left="8"/>
              <w:jc w:val="center"/>
              <w:rPr>
                <w:lang w:val="en-US"/>
              </w:rPr>
            </w:pPr>
            <w:r>
              <w:rPr>
                <w:rFonts w:hint="eastAsia"/>
                <w:lang w:val="en-US"/>
              </w:rPr>
              <w:t>4</w:t>
            </w:r>
          </w:p>
        </w:tc>
        <w:tc>
          <w:tcPr>
            <w:tcW w:w="8087" w:type="dxa"/>
            <w:vAlign w:val="center"/>
          </w:tcPr>
          <w:p w14:paraId="4F016416">
            <w:pPr>
              <w:pStyle w:val="11"/>
              <w:spacing w:before="43"/>
              <w:ind w:left="8"/>
            </w:pPr>
            <w:r>
              <w:rPr>
                <w:rFonts w:hint="eastAsia"/>
              </w:rPr>
              <w:t>电压设计为380/220V，自动电压调节。</w:t>
            </w:r>
          </w:p>
        </w:tc>
      </w:tr>
      <w:tr w14:paraId="0D54D15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00396D19">
            <w:pPr>
              <w:pStyle w:val="11"/>
              <w:spacing w:before="43"/>
              <w:ind w:left="8"/>
              <w:jc w:val="center"/>
              <w:rPr>
                <w:lang w:val="en-US"/>
              </w:rPr>
            </w:pPr>
            <w:r>
              <w:rPr>
                <w:rFonts w:hint="eastAsia"/>
                <w:lang w:val="en-US"/>
              </w:rPr>
              <w:t>5</w:t>
            </w:r>
          </w:p>
        </w:tc>
        <w:tc>
          <w:tcPr>
            <w:tcW w:w="8087" w:type="dxa"/>
            <w:vAlign w:val="center"/>
          </w:tcPr>
          <w:p w14:paraId="00DE38DB">
            <w:pPr>
              <w:pStyle w:val="11"/>
              <w:spacing w:before="43"/>
              <w:ind w:left="8"/>
            </w:pPr>
            <w:r>
              <w:rPr>
                <w:rFonts w:hint="eastAsia"/>
              </w:rPr>
              <w:t>配备50m电线卷盘2套（母线380V×50m，三相四线制；子线220V×50m）。</w:t>
            </w:r>
          </w:p>
        </w:tc>
      </w:tr>
      <w:tr w14:paraId="70239B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3FDDAC77">
            <w:pPr>
              <w:pStyle w:val="11"/>
              <w:spacing w:before="43"/>
              <w:ind w:left="8"/>
              <w:jc w:val="center"/>
              <w:rPr>
                <w:lang w:val="en-US"/>
              </w:rPr>
            </w:pPr>
            <w:r>
              <w:rPr>
                <w:rFonts w:hint="eastAsia"/>
                <w:lang w:val="en-US"/>
              </w:rPr>
              <w:t>6</w:t>
            </w:r>
          </w:p>
        </w:tc>
        <w:tc>
          <w:tcPr>
            <w:tcW w:w="8087" w:type="dxa"/>
            <w:vAlign w:val="center"/>
          </w:tcPr>
          <w:p w14:paraId="14216D9D">
            <w:pPr>
              <w:pStyle w:val="11"/>
              <w:spacing w:before="43"/>
              <w:ind w:left="8"/>
              <w:rPr>
                <w:lang w:val="en-US"/>
              </w:rPr>
            </w:pPr>
            <w:r>
              <w:rPr>
                <w:rFonts w:hint="eastAsia"/>
              </w:rPr>
              <w:t>提供发电机品牌、型号、产地及基本技术参数。</w:t>
            </w:r>
          </w:p>
        </w:tc>
      </w:tr>
      <w:tr w14:paraId="2CD3569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39BE893C">
            <w:pPr>
              <w:pStyle w:val="11"/>
              <w:spacing w:before="43"/>
              <w:ind w:left="8"/>
              <w:jc w:val="left"/>
            </w:pPr>
            <w:r>
              <w:rPr>
                <w:rFonts w:hint="eastAsia"/>
              </w:rPr>
              <w:t>（八）升降照明灯</w:t>
            </w:r>
          </w:p>
        </w:tc>
      </w:tr>
      <w:tr w14:paraId="240435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43B14050">
            <w:pPr>
              <w:pStyle w:val="11"/>
              <w:spacing w:before="43"/>
              <w:ind w:left="8"/>
              <w:jc w:val="center"/>
            </w:pPr>
            <w:r>
              <w:rPr>
                <w:rFonts w:hint="eastAsia"/>
              </w:rPr>
              <w:t>1</w:t>
            </w:r>
          </w:p>
        </w:tc>
        <w:tc>
          <w:tcPr>
            <w:tcW w:w="8087" w:type="dxa"/>
            <w:vAlign w:val="center"/>
          </w:tcPr>
          <w:p w14:paraId="590DCF38">
            <w:pPr>
              <w:pStyle w:val="11"/>
              <w:spacing w:before="43"/>
              <w:ind w:left="8"/>
            </w:pPr>
            <w:r>
              <w:rPr>
                <w:rFonts w:hint="eastAsia"/>
              </w:rPr>
              <w:t>气动或液压伸缩灯杆，电动操作，同时可以手动操作，离地高度≥6m，俯角≤-90°、仰角≥90°，水平360°旋转，具有一键复位功能。</w:t>
            </w:r>
          </w:p>
        </w:tc>
      </w:tr>
      <w:tr w14:paraId="0BF76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0C33D046">
            <w:pPr>
              <w:pStyle w:val="11"/>
              <w:spacing w:before="43"/>
              <w:ind w:left="8"/>
              <w:jc w:val="center"/>
            </w:pPr>
            <w:r>
              <w:rPr>
                <w:rFonts w:hint="eastAsia"/>
              </w:rPr>
              <w:t>2</w:t>
            </w:r>
          </w:p>
        </w:tc>
        <w:tc>
          <w:tcPr>
            <w:tcW w:w="8087" w:type="dxa"/>
            <w:vAlign w:val="center"/>
          </w:tcPr>
          <w:p w14:paraId="352971A3">
            <w:pPr>
              <w:pStyle w:val="11"/>
              <w:spacing w:before="43"/>
              <w:ind w:left="8"/>
              <w:rPr>
                <w:lang w:val="en-US"/>
              </w:rPr>
            </w:pPr>
            <w:r>
              <w:rPr>
                <w:rFonts w:hint="eastAsia"/>
              </w:rPr>
              <w:t>照明灯性能不低于4个探照灯（220V/4×500W）。</w:t>
            </w:r>
          </w:p>
        </w:tc>
      </w:tr>
      <w:tr w14:paraId="390755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66BC6E18">
            <w:pPr>
              <w:pStyle w:val="11"/>
              <w:spacing w:before="43"/>
              <w:ind w:left="8"/>
              <w:jc w:val="center"/>
              <w:rPr>
                <w:lang w:val="en-US"/>
              </w:rPr>
            </w:pPr>
            <w:r>
              <w:rPr>
                <w:rFonts w:hint="eastAsia"/>
                <w:lang w:val="en-US"/>
              </w:rPr>
              <w:t>3</w:t>
            </w:r>
          </w:p>
        </w:tc>
        <w:tc>
          <w:tcPr>
            <w:tcW w:w="8087" w:type="dxa"/>
            <w:vAlign w:val="center"/>
          </w:tcPr>
          <w:p w14:paraId="6B018ED6">
            <w:pPr>
              <w:pStyle w:val="11"/>
              <w:spacing w:before="43"/>
              <w:ind w:left="8"/>
            </w:pPr>
            <w:r>
              <w:rPr>
                <w:rFonts w:hint="eastAsia"/>
              </w:rPr>
              <w:t>控制盘：一个探照灯杆向上、停止和向下的开关和一个探照灯开关位于发电机控制盘上。驾驶室内有一个警告灯指示探照灯杆的伸展。探照灯电路断电器位于发电机控制盘上。</w:t>
            </w:r>
          </w:p>
        </w:tc>
      </w:tr>
      <w:tr w14:paraId="07A0A7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7A838062">
            <w:pPr>
              <w:pStyle w:val="11"/>
              <w:spacing w:before="43"/>
              <w:ind w:left="8"/>
              <w:jc w:val="center"/>
              <w:rPr>
                <w:lang w:val="en-US"/>
              </w:rPr>
            </w:pPr>
            <w:r>
              <w:rPr>
                <w:rFonts w:hint="eastAsia"/>
                <w:lang w:val="en-US"/>
              </w:rPr>
              <w:t>4</w:t>
            </w:r>
          </w:p>
        </w:tc>
        <w:tc>
          <w:tcPr>
            <w:tcW w:w="8087" w:type="dxa"/>
            <w:vAlign w:val="center"/>
          </w:tcPr>
          <w:p w14:paraId="60784AB1">
            <w:pPr>
              <w:pStyle w:val="11"/>
              <w:spacing w:before="43"/>
              <w:ind w:left="8"/>
            </w:pPr>
            <w:r>
              <w:rPr>
                <w:rFonts w:hint="eastAsia"/>
              </w:rPr>
              <w:t>提供照明灯品牌、型号、产地、基本技术参数。</w:t>
            </w:r>
          </w:p>
        </w:tc>
      </w:tr>
      <w:tr w14:paraId="251D65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330C62EC">
            <w:pPr>
              <w:pStyle w:val="11"/>
              <w:spacing w:before="43"/>
              <w:ind w:left="8"/>
            </w:pPr>
            <w:r>
              <w:rPr>
                <w:rFonts w:hint="eastAsia"/>
              </w:rPr>
              <w:t>（八）其他</w:t>
            </w:r>
          </w:p>
        </w:tc>
      </w:tr>
      <w:tr w14:paraId="566342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22D216A7">
            <w:pPr>
              <w:pStyle w:val="11"/>
              <w:spacing w:before="41"/>
              <w:ind w:left="8"/>
              <w:jc w:val="center"/>
            </w:pPr>
            <w:r>
              <w:rPr>
                <w:rFonts w:hint="eastAsia"/>
                <w:lang w:val="en-US"/>
              </w:rPr>
              <w:t>1</w:t>
            </w:r>
          </w:p>
        </w:tc>
        <w:tc>
          <w:tcPr>
            <w:tcW w:w="8087" w:type="dxa"/>
            <w:vAlign w:val="center"/>
          </w:tcPr>
          <w:p w14:paraId="549850C8">
            <w:pPr>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w:t>
            </w:r>
            <w:r>
              <w:rPr>
                <w:rFonts w:hint="eastAsia"/>
              </w:rPr>
              <w:t>原尺寸</w:t>
            </w:r>
            <w:r>
              <w:rPr>
                <w:rFonts w:hint="eastAsia" w:ascii="宋体" w:hAnsi="宋体" w:eastAsia="宋体" w:cs="宋体"/>
                <w:lang w:val="zh-CN" w:bidi="zh-CN"/>
              </w:rPr>
              <w:t>备胎、1套底盘首次保养件。</w:t>
            </w:r>
          </w:p>
        </w:tc>
      </w:tr>
      <w:tr w14:paraId="1931E1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4A07459E">
            <w:pPr>
              <w:pStyle w:val="11"/>
              <w:spacing w:before="41"/>
              <w:ind w:left="8"/>
              <w:jc w:val="center"/>
              <w:rPr>
                <w:lang w:val="en-US"/>
              </w:rPr>
            </w:pPr>
            <w:r>
              <w:rPr>
                <w:rFonts w:hint="eastAsia"/>
                <w:lang w:val="en-US"/>
              </w:rPr>
              <w:t>2</w:t>
            </w:r>
          </w:p>
        </w:tc>
        <w:tc>
          <w:tcPr>
            <w:tcW w:w="8087" w:type="dxa"/>
            <w:vAlign w:val="center"/>
          </w:tcPr>
          <w:p w14:paraId="3FB82AF7">
            <w:pPr>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提供进口底盘、起重吊臂（若为进口）等的报关材料。</w:t>
            </w:r>
          </w:p>
        </w:tc>
      </w:tr>
      <w:tr w14:paraId="790402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2DE3A0AE">
            <w:pPr>
              <w:ind w:firstLine="420" w:firstLineChars="200"/>
            </w:pPr>
            <w:r>
              <w:rPr>
                <w:rFonts w:hint="eastAsia"/>
              </w:rPr>
              <w:t>经市场调研，综合江苏振翔（87.5万）、上海格拉曼（103.8万）、明光浩淼（90万）等品牌价格，平均价为94万元。</w:t>
            </w:r>
          </w:p>
        </w:tc>
      </w:tr>
    </w:tbl>
    <w:p w14:paraId="3A4AC603">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439DC3E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6549B30D">
            <w:pPr>
              <w:pStyle w:val="11"/>
              <w:spacing w:before="100"/>
              <w:ind w:firstLine="4" w:firstLineChars="2"/>
              <w:jc w:val="center"/>
              <w:outlineLvl w:val="0"/>
            </w:pPr>
            <w:bookmarkStart w:id="12" w:name="_Toc204953121"/>
            <w:r>
              <w:rPr>
                <w:rFonts w:hint="eastAsia"/>
                <w:lang w:val="en-US"/>
              </w:rPr>
              <w:t>12、国产底盘压缩空气泡沫车主要参数要求（不含车载炮和发电机，含升降照明灯组）</w:t>
            </w:r>
            <w:bookmarkEnd w:id="12"/>
            <w:r>
              <w:rPr>
                <w:rFonts w:hint="eastAsia"/>
                <w:lang w:val="en-US"/>
              </w:rPr>
              <w:t xml:space="preserve">             </w:t>
            </w:r>
          </w:p>
        </w:tc>
      </w:tr>
      <w:tr w14:paraId="645CE7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642C47DE">
            <w:pPr>
              <w:pStyle w:val="11"/>
              <w:spacing w:before="40"/>
              <w:ind w:left="9"/>
            </w:pPr>
            <w:r>
              <w:t>（一）整车</w:t>
            </w:r>
          </w:p>
        </w:tc>
      </w:tr>
      <w:tr w14:paraId="5A3C911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928C78D">
            <w:pPr>
              <w:pStyle w:val="11"/>
              <w:spacing w:before="40"/>
              <w:ind w:left="8"/>
              <w:jc w:val="center"/>
            </w:pPr>
            <w:r>
              <w:t>1</w:t>
            </w:r>
          </w:p>
        </w:tc>
        <w:tc>
          <w:tcPr>
            <w:tcW w:w="8087" w:type="dxa"/>
            <w:vAlign w:val="center"/>
          </w:tcPr>
          <w:p w14:paraId="1DEC4AC9">
            <w:pPr>
              <w:pStyle w:val="11"/>
              <w:spacing w:before="40" w:line="260" w:lineRule="exact"/>
            </w:pPr>
            <w:r>
              <w:rPr>
                <w:rFonts w:hint="eastAsia"/>
              </w:rPr>
              <w:t>★型号：采用二类底盘改装而成（不低于汕德卡、豪沃、红岩等）。提供底盘的品牌、型号和产地。整车符合国Ⅵ排放标准（如遇国家汽车排放标准提高，交车时车辆排放标准必须与国家排放要求一致）。提供所投标车型工信部公告。</w:t>
            </w:r>
          </w:p>
        </w:tc>
      </w:tr>
      <w:tr w14:paraId="66A5026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10099C4">
            <w:pPr>
              <w:pStyle w:val="11"/>
              <w:spacing w:before="40"/>
              <w:ind w:left="8"/>
              <w:jc w:val="center"/>
            </w:pPr>
            <w:r>
              <w:t>2</w:t>
            </w:r>
          </w:p>
        </w:tc>
        <w:tc>
          <w:tcPr>
            <w:tcW w:w="8087" w:type="dxa"/>
            <w:vAlign w:val="center"/>
          </w:tcPr>
          <w:p w14:paraId="32105118">
            <w:pPr>
              <w:spacing w:line="260" w:lineRule="exact"/>
              <w:rPr>
                <w:rFonts w:ascii="宋体" w:hAnsi="宋体" w:eastAsia="宋体" w:cs="宋体"/>
                <w:lang w:val="zh-CN" w:bidi="zh-CN"/>
              </w:rPr>
            </w:pPr>
            <w:r>
              <w:rPr>
                <w:rFonts w:hint="eastAsia" w:ascii="宋体" w:hAnsi="宋体" w:eastAsia="宋体" w:cs="宋体"/>
                <w:lang w:val="zh-CN" w:bidi="zh-CN"/>
              </w:rPr>
              <w:t>▲改装后外形尺寸（长×宽×高）：≤（</w:t>
            </w:r>
            <w:r>
              <w:rPr>
                <w:rFonts w:hint="eastAsia" w:ascii="宋体" w:hAnsi="宋体" w:eastAsia="宋体" w:cs="宋体"/>
                <w:lang w:bidi="zh-CN"/>
              </w:rPr>
              <w:t>10</w:t>
            </w:r>
            <w:r>
              <w:rPr>
                <w:rFonts w:ascii="宋体" w:hAnsi="宋体" w:eastAsia="宋体" w:cs="宋体"/>
                <w:lang w:val="zh-CN" w:bidi="zh-CN"/>
              </w:rPr>
              <w:t>000×2550×</w:t>
            </w:r>
            <w:r>
              <w:rPr>
                <w:rFonts w:hint="eastAsia" w:ascii="宋体" w:hAnsi="宋体" w:eastAsia="宋体" w:cs="宋体"/>
                <w:lang w:val="zh-CN" w:bidi="zh-CN"/>
              </w:rPr>
              <w:t>3</w:t>
            </w:r>
            <w:r>
              <w:rPr>
                <w:rFonts w:hint="eastAsia" w:ascii="宋体" w:hAnsi="宋体" w:eastAsia="宋体" w:cs="宋体"/>
                <w:lang w:bidi="zh-CN"/>
              </w:rPr>
              <w:t>600</w:t>
            </w:r>
            <w:r>
              <w:rPr>
                <w:rFonts w:hint="eastAsia" w:ascii="宋体" w:hAnsi="宋体" w:eastAsia="宋体" w:cs="宋体"/>
                <w:lang w:val="zh-CN" w:bidi="zh-CN"/>
              </w:rPr>
              <w:t>）</w:t>
            </w:r>
            <w:r>
              <w:rPr>
                <w:rFonts w:ascii="宋体" w:hAnsi="宋体" w:eastAsia="宋体" w:cs="宋体"/>
                <w:lang w:val="zh-CN" w:bidi="zh-CN"/>
              </w:rPr>
              <w:t>mm。</w:t>
            </w:r>
          </w:p>
        </w:tc>
      </w:tr>
      <w:tr w14:paraId="72CCA3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82590D2">
            <w:pPr>
              <w:pStyle w:val="11"/>
              <w:spacing w:before="40"/>
              <w:ind w:left="8"/>
              <w:jc w:val="center"/>
            </w:pPr>
            <w:r>
              <w:rPr>
                <w:rFonts w:hint="eastAsia"/>
              </w:rPr>
              <w:t>3</w:t>
            </w:r>
          </w:p>
        </w:tc>
        <w:tc>
          <w:tcPr>
            <w:tcW w:w="8087" w:type="dxa"/>
            <w:vAlign w:val="center"/>
          </w:tcPr>
          <w:p w14:paraId="1680C7B2">
            <w:pPr>
              <w:spacing w:line="260" w:lineRule="exact"/>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7BFEF8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CC10F3E">
            <w:pPr>
              <w:pStyle w:val="11"/>
              <w:spacing w:before="40"/>
              <w:ind w:left="8"/>
              <w:jc w:val="center"/>
            </w:pPr>
            <w:r>
              <w:rPr>
                <w:rFonts w:hint="eastAsia"/>
              </w:rPr>
              <w:t>4</w:t>
            </w:r>
          </w:p>
        </w:tc>
        <w:tc>
          <w:tcPr>
            <w:tcW w:w="8087" w:type="dxa"/>
            <w:vAlign w:val="center"/>
          </w:tcPr>
          <w:p w14:paraId="6625362B">
            <w:pPr>
              <w:spacing w:line="260" w:lineRule="exact"/>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6F15D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5F415B8">
            <w:pPr>
              <w:pStyle w:val="11"/>
              <w:spacing w:before="41" w:line="260" w:lineRule="exact"/>
              <w:ind w:left="9"/>
            </w:pPr>
            <w:r>
              <w:t>（二）底盘</w:t>
            </w:r>
          </w:p>
        </w:tc>
      </w:tr>
      <w:tr w14:paraId="63A808F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42B27704">
            <w:pPr>
              <w:pStyle w:val="11"/>
              <w:spacing w:before="41"/>
              <w:ind w:left="8"/>
              <w:jc w:val="center"/>
            </w:pPr>
            <w:r>
              <w:t>1</w:t>
            </w:r>
          </w:p>
        </w:tc>
        <w:tc>
          <w:tcPr>
            <w:tcW w:w="8087" w:type="dxa"/>
            <w:vAlign w:val="center"/>
          </w:tcPr>
          <w:p w14:paraId="14484DED">
            <w:pPr>
              <w:pStyle w:val="11"/>
              <w:spacing w:before="41" w:line="260" w:lineRule="exact"/>
              <w:ind w:left="8"/>
            </w:pPr>
            <w:r>
              <w:t>★</w:t>
            </w:r>
            <w:r>
              <w:rPr>
                <w:rFonts w:hint="eastAsia"/>
              </w:rPr>
              <w:t>柴油发动机，</w:t>
            </w:r>
            <w:r>
              <w:rPr>
                <w:rFonts w:hint="eastAsia"/>
                <w:lang w:val="en-US"/>
              </w:rPr>
              <w:t>发动机额定功率：≥220kW。</w:t>
            </w:r>
          </w:p>
        </w:tc>
      </w:tr>
      <w:tr w14:paraId="4E48156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BD104F6">
            <w:pPr>
              <w:pStyle w:val="11"/>
              <w:spacing w:before="41"/>
              <w:ind w:left="8"/>
              <w:jc w:val="center"/>
            </w:pPr>
            <w:r>
              <w:rPr>
                <w:rFonts w:hint="eastAsia"/>
              </w:rPr>
              <w:t>2</w:t>
            </w:r>
          </w:p>
        </w:tc>
        <w:tc>
          <w:tcPr>
            <w:tcW w:w="8087" w:type="dxa"/>
            <w:vAlign w:val="center"/>
          </w:tcPr>
          <w:p w14:paraId="6417D4A6">
            <w:pPr>
              <w:pStyle w:val="11"/>
              <w:spacing w:before="41" w:line="260" w:lineRule="exact"/>
            </w:pPr>
            <w:r>
              <w:rPr>
                <w:rFonts w:hint="eastAsia"/>
                <w:lang w:val="en-US"/>
              </w:rPr>
              <w:t>★底盘最大满载总质量≥17000kg</w:t>
            </w:r>
          </w:p>
        </w:tc>
      </w:tr>
      <w:tr w14:paraId="28FC01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608DE91B">
            <w:pPr>
              <w:pStyle w:val="11"/>
              <w:ind w:left="8"/>
              <w:jc w:val="center"/>
            </w:pPr>
            <w:r>
              <w:rPr>
                <w:rFonts w:hint="eastAsia"/>
              </w:rPr>
              <w:t>3</w:t>
            </w:r>
          </w:p>
        </w:tc>
        <w:tc>
          <w:tcPr>
            <w:tcW w:w="8087" w:type="dxa"/>
            <w:vAlign w:val="center"/>
          </w:tcPr>
          <w:p w14:paraId="24CB686A">
            <w:pPr>
              <w:pStyle w:val="11"/>
              <w:spacing w:before="2" w:line="260" w:lineRule="exact"/>
              <w:ind w:right="-15"/>
            </w:pPr>
            <w:r>
              <w:rPr>
                <w:rFonts w:hint="eastAsia"/>
                <w:lang w:val="en-US"/>
              </w:rPr>
              <w:t>变速箱形式：自动。</w:t>
            </w:r>
          </w:p>
        </w:tc>
      </w:tr>
      <w:tr w14:paraId="343D3A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2F784795">
            <w:pPr>
              <w:pStyle w:val="11"/>
              <w:ind w:left="8"/>
              <w:jc w:val="center"/>
            </w:pPr>
            <w:r>
              <w:rPr>
                <w:rFonts w:hint="eastAsia"/>
              </w:rPr>
              <w:t>4</w:t>
            </w:r>
          </w:p>
        </w:tc>
        <w:tc>
          <w:tcPr>
            <w:tcW w:w="8087" w:type="dxa"/>
            <w:vAlign w:val="center"/>
          </w:tcPr>
          <w:p w14:paraId="21245803">
            <w:pPr>
              <w:pStyle w:val="11"/>
              <w:spacing w:before="2" w:line="260" w:lineRule="exact"/>
              <w:ind w:right="-15"/>
            </w:pPr>
            <w:r>
              <w:rPr>
                <w:rFonts w:hint="eastAsia"/>
              </w:rPr>
              <w:t>驱动形式：4×2。</w:t>
            </w:r>
          </w:p>
        </w:tc>
      </w:tr>
      <w:tr w14:paraId="006EF5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C1A5860">
            <w:pPr>
              <w:pStyle w:val="11"/>
              <w:spacing w:before="40"/>
              <w:ind w:left="8"/>
              <w:jc w:val="center"/>
            </w:pPr>
            <w:r>
              <w:rPr>
                <w:rFonts w:hint="eastAsia"/>
                <w:lang w:val="en-US"/>
              </w:rPr>
              <w:t>5</w:t>
            </w:r>
          </w:p>
        </w:tc>
        <w:tc>
          <w:tcPr>
            <w:tcW w:w="8087" w:type="dxa"/>
            <w:vAlign w:val="center"/>
          </w:tcPr>
          <w:p w14:paraId="577D7089">
            <w:pPr>
              <w:pStyle w:val="11"/>
              <w:spacing w:before="40" w:line="260" w:lineRule="exact"/>
              <w:ind w:left="8"/>
            </w:pPr>
            <w:r>
              <w:rPr>
                <w:rFonts w:hint="eastAsia"/>
              </w:rPr>
              <w:t>转向器：左侧驾驶，动力助力转向。</w:t>
            </w:r>
          </w:p>
        </w:tc>
      </w:tr>
      <w:tr w14:paraId="260321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5CD3A40">
            <w:pPr>
              <w:pStyle w:val="11"/>
              <w:spacing w:before="40"/>
              <w:ind w:left="8"/>
              <w:jc w:val="center"/>
            </w:pPr>
            <w:r>
              <w:rPr>
                <w:rFonts w:hint="eastAsia"/>
                <w:lang w:val="en-US"/>
              </w:rPr>
              <w:t>6</w:t>
            </w:r>
          </w:p>
        </w:tc>
        <w:tc>
          <w:tcPr>
            <w:tcW w:w="8087" w:type="dxa"/>
            <w:vAlign w:val="center"/>
          </w:tcPr>
          <w:p w14:paraId="44B8B191">
            <w:pPr>
              <w:pStyle w:val="11"/>
              <w:spacing w:before="40" w:line="260" w:lineRule="exact"/>
              <w:ind w:left="8"/>
            </w:pPr>
            <w:r>
              <w:rPr>
                <w:rFonts w:hint="eastAsia"/>
              </w:rPr>
              <w:t>制动：EBS。</w:t>
            </w:r>
          </w:p>
        </w:tc>
      </w:tr>
      <w:tr w14:paraId="096DE7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C1774C7">
            <w:pPr>
              <w:pStyle w:val="11"/>
              <w:spacing w:before="40"/>
              <w:ind w:left="8"/>
              <w:jc w:val="center"/>
            </w:pPr>
            <w:r>
              <w:rPr>
                <w:rFonts w:hint="eastAsia"/>
                <w:lang w:val="en-US"/>
              </w:rPr>
              <w:t>7</w:t>
            </w:r>
          </w:p>
        </w:tc>
        <w:tc>
          <w:tcPr>
            <w:tcW w:w="8087" w:type="dxa"/>
            <w:vAlign w:val="center"/>
          </w:tcPr>
          <w:p w14:paraId="4F1EF931">
            <w:pPr>
              <w:pStyle w:val="11"/>
              <w:spacing w:before="40" w:line="260" w:lineRule="exact"/>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06D419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2B0C00A">
            <w:pPr>
              <w:pStyle w:val="11"/>
              <w:spacing w:before="40" w:line="260" w:lineRule="exact"/>
              <w:ind w:left="9"/>
            </w:pPr>
            <w:r>
              <w:t>（三）</w:t>
            </w:r>
            <w:r>
              <w:rPr>
                <w:rFonts w:hint="eastAsia"/>
              </w:rPr>
              <w:t>驾驶室和乘员室</w:t>
            </w:r>
          </w:p>
        </w:tc>
      </w:tr>
      <w:tr w14:paraId="0A657D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6" w:hRule="atLeast"/>
          <w:jc w:val="center"/>
        </w:trPr>
        <w:tc>
          <w:tcPr>
            <w:tcW w:w="793" w:type="dxa"/>
            <w:vAlign w:val="center"/>
          </w:tcPr>
          <w:p w14:paraId="5880C9CA">
            <w:pPr>
              <w:pStyle w:val="11"/>
              <w:spacing w:before="177"/>
              <w:ind w:left="8"/>
              <w:jc w:val="center"/>
            </w:pPr>
            <w:r>
              <w:rPr>
                <w:rFonts w:hint="eastAsia"/>
              </w:rPr>
              <w:t>1</w:t>
            </w:r>
          </w:p>
        </w:tc>
        <w:tc>
          <w:tcPr>
            <w:tcW w:w="8087" w:type="dxa"/>
            <w:vAlign w:val="center"/>
          </w:tcPr>
          <w:p w14:paraId="68BF03B5">
            <w:pPr>
              <w:pStyle w:val="11"/>
              <w:spacing w:before="43" w:line="260" w:lineRule="exact"/>
              <w:ind w:left="8"/>
            </w:pPr>
            <w:r>
              <w:rPr>
                <w:rFonts w:hint="eastAsia"/>
              </w:rPr>
              <w:t>结构：平头，4门（驾驶室2门，乘员室2门）。门窗为电控窗。</w:t>
            </w:r>
          </w:p>
        </w:tc>
      </w:tr>
      <w:tr w14:paraId="15FA25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2" w:hRule="atLeast"/>
          <w:jc w:val="center"/>
        </w:trPr>
        <w:tc>
          <w:tcPr>
            <w:tcW w:w="793" w:type="dxa"/>
            <w:vAlign w:val="center"/>
          </w:tcPr>
          <w:p w14:paraId="36FE5F9E">
            <w:pPr>
              <w:pStyle w:val="11"/>
              <w:spacing w:before="177"/>
              <w:ind w:left="8"/>
              <w:jc w:val="center"/>
            </w:pPr>
            <w:r>
              <w:rPr>
                <w:rFonts w:hint="eastAsia"/>
              </w:rPr>
              <w:t>2</w:t>
            </w:r>
          </w:p>
        </w:tc>
        <w:tc>
          <w:tcPr>
            <w:tcW w:w="8087" w:type="dxa"/>
            <w:vAlign w:val="center"/>
          </w:tcPr>
          <w:p w14:paraId="11D5F578">
            <w:pPr>
              <w:pStyle w:val="11"/>
              <w:spacing w:before="43" w:line="260" w:lineRule="exact"/>
              <w:ind w:left="8"/>
            </w:pPr>
            <w:r>
              <w:rPr>
                <w:rFonts w:hint="eastAsia"/>
              </w:rPr>
              <w:t>▲驾驶室座位</w:t>
            </w:r>
            <w:r>
              <w:t>≥</w:t>
            </w:r>
            <w:r>
              <w:rPr>
                <w:rFonts w:hint="eastAsia"/>
              </w:rPr>
              <w:t>2，乘员室座位</w:t>
            </w:r>
            <w:r>
              <w:t>≥</w:t>
            </w:r>
            <w:r>
              <w:rPr>
                <w:rFonts w:hint="eastAsia"/>
              </w:rPr>
              <w:t>7，副驾驶室预留空气呼吸器放置空间，所有座位安装安全带。</w:t>
            </w:r>
          </w:p>
        </w:tc>
      </w:tr>
      <w:tr w14:paraId="1DD4BD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75" w:hRule="atLeast"/>
          <w:jc w:val="center"/>
        </w:trPr>
        <w:tc>
          <w:tcPr>
            <w:tcW w:w="793" w:type="dxa"/>
            <w:vAlign w:val="center"/>
          </w:tcPr>
          <w:p w14:paraId="7611BFCB">
            <w:pPr>
              <w:pStyle w:val="11"/>
              <w:spacing w:before="177"/>
              <w:ind w:left="8"/>
              <w:jc w:val="center"/>
            </w:pPr>
            <w:r>
              <w:rPr>
                <w:rFonts w:hint="eastAsia"/>
              </w:rPr>
              <w:t>3</w:t>
            </w:r>
          </w:p>
        </w:tc>
        <w:tc>
          <w:tcPr>
            <w:tcW w:w="8087" w:type="dxa"/>
            <w:vAlign w:val="center"/>
          </w:tcPr>
          <w:p w14:paraId="75729D75">
            <w:pPr>
              <w:pStyle w:val="11"/>
              <w:spacing w:before="43" w:line="260" w:lineRule="exact"/>
              <w:ind w:left="8"/>
            </w:pPr>
            <w:r>
              <w:rPr>
                <w:rFonts w:hint="eastAsia"/>
              </w:rPr>
              <w:t>乘员室座位下设有储物箱，座位背板内能嵌6.8或9L单瓶空气呼吸器（含气瓶套）支架，配置机械锁止装置。乘员室内所有栏杆、扶手、内衬都应软化处理。设置方便消防员上下的脚踏板，并设有照明装置，踏板站立面应有防滑措施。投标时提供乘员室布置图及空气呼吸器支架样图、座位图。</w:t>
            </w:r>
          </w:p>
        </w:tc>
      </w:tr>
      <w:tr w14:paraId="7CDF47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626E7E08">
            <w:pPr>
              <w:pStyle w:val="11"/>
              <w:spacing w:before="40" w:line="260" w:lineRule="exact"/>
              <w:ind w:left="9"/>
            </w:pPr>
            <w:r>
              <w:t>（</w:t>
            </w:r>
            <w:r>
              <w:rPr>
                <w:rFonts w:hint="eastAsia"/>
              </w:rPr>
              <w:t>四</w:t>
            </w:r>
            <w:r>
              <w:t>）</w:t>
            </w:r>
            <w:r>
              <w:rPr>
                <w:rFonts w:hint="eastAsia"/>
              </w:rPr>
              <w:t>上装</w:t>
            </w:r>
          </w:p>
        </w:tc>
      </w:tr>
      <w:tr w14:paraId="3A902B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56" w:hRule="atLeast"/>
          <w:jc w:val="center"/>
        </w:trPr>
        <w:tc>
          <w:tcPr>
            <w:tcW w:w="793" w:type="dxa"/>
            <w:vAlign w:val="center"/>
          </w:tcPr>
          <w:p w14:paraId="12D8DBAE">
            <w:pPr>
              <w:pStyle w:val="11"/>
              <w:spacing w:before="177"/>
              <w:ind w:left="8"/>
              <w:jc w:val="center"/>
            </w:pPr>
            <w:r>
              <w:rPr>
                <w:rFonts w:hint="eastAsia"/>
              </w:rPr>
              <w:t>1</w:t>
            </w:r>
          </w:p>
        </w:tc>
        <w:tc>
          <w:tcPr>
            <w:tcW w:w="8087" w:type="dxa"/>
            <w:vAlign w:val="center"/>
          </w:tcPr>
          <w:p w14:paraId="2DA5D4FF">
            <w:pPr>
              <w:pStyle w:val="12"/>
              <w:widowControl/>
              <w:spacing w:line="260" w:lineRule="exact"/>
              <w:rPr>
                <w:rFonts w:eastAsia="宋体"/>
              </w:rPr>
            </w:pPr>
            <w:r>
              <w:rPr>
                <w:rFonts w:hint="eastAsia" w:ascii="宋体" w:hAnsi="宋体" w:eastAsia="宋体" w:cs="宋体"/>
                <w:szCs w:val="24"/>
                <w:lang w:val="zh-CN" w:bidi="zh-CN"/>
              </w:rPr>
              <w:t>结构：全铝合金框架结构。每边设有脚踏板，可以登上拿储物箱内物品，脚踏板可作为器材箱门板，脚踏板应有安全锁销装置，每个脚踏板可承重≥150kg，脚踏板放下后的侧边应有反光条等夜间警示标识。</w:t>
            </w:r>
          </w:p>
        </w:tc>
      </w:tr>
      <w:tr w14:paraId="15CF484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436AA570">
            <w:pPr>
              <w:pStyle w:val="11"/>
              <w:spacing w:before="177"/>
              <w:ind w:left="8"/>
              <w:jc w:val="center"/>
            </w:pPr>
            <w:r>
              <w:rPr>
                <w:rFonts w:hint="eastAsia"/>
              </w:rPr>
              <w:t>2</w:t>
            </w:r>
          </w:p>
        </w:tc>
        <w:tc>
          <w:tcPr>
            <w:tcW w:w="8087" w:type="dxa"/>
            <w:vAlign w:val="center"/>
          </w:tcPr>
          <w:p w14:paraId="7B142462">
            <w:pPr>
              <w:pStyle w:val="11"/>
              <w:spacing w:before="43" w:line="260" w:lineRule="exact"/>
              <w:ind w:left="8"/>
            </w:pPr>
            <w:r>
              <w:rPr>
                <w:rFonts w:hint="eastAsia"/>
              </w:rPr>
              <w:t>储物箱：左右两侧至少各3个储物箱，储物箱由轻合金卷帘门开闭，内有联动照明灯（用防护罩加以保护）。出水口位置的储物箱设有周转箱并固定可靠，器材厢隔板下方设置不少于2个泡沫枪挂放卡扣，用于挂放泡沫枪。器材厢分隔不少于3层，放置水带的器材厢需设有不低于40mm挡条防止水带滑落。投标时应提供储物箱三维设计图。</w:t>
            </w:r>
          </w:p>
        </w:tc>
      </w:tr>
      <w:tr w14:paraId="4C1A47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 w:hRule="atLeast"/>
          <w:jc w:val="center"/>
        </w:trPr>
        <w:tc>
          <w:tcPr>
            <w:tcW w:w="793" w:type="dxa"/>
            <w:vAlign w:val="center"/>
          </w:tcPr>
          <w:p w14:paraId="0A5706F8">
            <w:pPr>
              <w:pStyle w:val="11"/>
              <w:spacing w:before="177"/>
              <w:ind w:left="8"/>
              <w:jc w:val="center"/>
            </w:pPr>
            <w:r>
              <w:rPr>
                <w:rFonts w:hint="eastAsia"/>
              </w:rPr>
              <w:t>3</w:t>
            </w:r>
          </w:p>
        </w:tc>
        <w:tc>
          <w:tcPr>
            <w:tcW w:w="8087" w:type="dxa"/>
            <w:vAlign w:val="center"/>
          </w:tcPr>
          <w:p w14:paraId="725F7636">
            <w:pPr>
              <w:pStyle w:val="11"/>
              <w:spacing w:before="43" w:line="260" w:lineRule="exact"/>
              <w:ind w:left="8"/>
            </w:pPr>
            <w:r>
              <w:rPr>
                <w:rFonts w:hint="eastAsia"/>
              </w:rPr>
              <w:t>泵室：位于车后部，装有卷帘门或上掀门。</w:t>
            </w:r>
          </w:p>
        </w:tc>
      </w:tr>
      <w:tr w14:paraId="7F67D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15FA41FE">
            <w:pPr>
              <w:pStyle w:val="11"/>
              <w:spacing w:before="177"/>
              <w:ind w:left="8"/>
              <w:jc w:val="center"/>
            </w:pPr>
            <w:r>
              <w:rPr>
                <w:rFonts w:hint="eastAsia"/>
              </w:rPr>
              <w:t>4</w:t>
            </w:r>
          </w:p>
        </w:tc>
        <w:tc>
          <w:tcPr>
            <w:tcW w:w="8087" w:type="dxa"/>
            <w:vAlign w:val="center"/>
          </w:tcPr>
          <w:p w14:paraId="364D00F1">
            <w:pPr>
              <w:pStyle w:val="11"/>
              <w:spacing w:before="43" w:line="260" w:lineRule="exact"/>
              <w:ind w:left="8"/>
            </w:pPr>
            <w:r>
              <w:rPr>
                <w:rFonts w:hint="eastAsia"/>
              </w:rPr>
              <w:t>车顶：由防滑铝板制成，应保证在</w:t>
            </w:r>
            <w:r>
              <w:rPr>
                <w:rFonts w:hint="eastAsia"/>
                <w:lang w:val="en-US"/>
              </w:rPr>
              <w:t>300mm×200mm范围能够承受质量100kg的静载荷</w:t>
            </w:r>
            <w:r>
              <w:rPr>
                <w:rFonts w:hint="eastAsia"/>
              </w:rPr>
              <w:t>。配一个登顶爬梯，铝合金材质，并设有固定措施，在车顶设置 9</w:t>
            </w:r>
            <w:r>
              <w:rPr>
                <w:rFonts w:hint="eastAsia"/>
                <w:lang w:val="en-US"/>
              </w:rPr>
              <w:t>m</w:t>
            </w:r>
            <w:r>
              <w:rPr>
                <w:rFonts w:hint="eastAsia"/>
              </w:rPr>
              <w:t>、15m 金属拉梯抽拉式梯架。车顶设有吸水管放置空间并设有固定措施。</w:t>
            </w:r>
          </w:p>
        </w:tc>
      </w:tr>
      <w:tr w14:paraId="4091FB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02BB58AE">
            <w:pPr>
              <w:pStyle w:val="11"/>
              <w:spacing w:before="40" w:line="260" w:lineRule="exact"/>
              <w:ind w:left="9"/>
            </w:pPr>
            <w:r>
              <w:t>（</w:t>
            </w:r>
            <w:r>
              <w:rPr>
                <w:rFonts w:hint="eastAsia"/>
              </w:rPr>
              <w:t>五</w:t>
            </w:r>
            <w:r>
              <w:t>）</w:t>
            </w:r>
            <w:r>
              <w:rPr>
                <w:rFonts w:hint="eastAsia"/>
              </w:rPr>
              <w:t>消防泵、灭火系统和管路</w:t>
            </w:r>
          </w:p>
        </w:tc>
      </w:tr>
      <w:tr w14:paraId="7B5F54F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3BC15C5">
            <w:pPr>
              <w:pStyle w:val="11"/>
              <w:spacing w:before="41"/>
              <w:ind w:left="8"/>
              <w:jc w:val="center"/>
            </w:pPr>
            <w:r>
              <w:rPr>
                <w:rFonts w:hint="eastAsia"/>
              </w:rPr>
              <w:t>1</w:t>
            </w:r>
          </w:p>
        </w:tc>
        <w:tc>
          <w:tcPr>
            <w:tcW w:w="8087" w:type="dxa"/>
            <w:vAlign w:val="center"/>
          </w:tcPr>
          <w:p w14:paraId="37D223AC">
            <w:pPr>
              <w:pStyle w:val="11"/>
              <w:spacing w:before="43" w:line="260" w:lineRule="exact"/>
              <w:ind w:left="8"/>
            </w:pPr>
            <w:r>
              <w:rPr>
                <w:rFonts w:hint="eastAsia"/>
              </w:rPr>
              <w:t>消防泵和压缩空气泡沫系统为集成系统。</w:t>
            </w:r>
          </w:p>
        </w:tc>
      </w:tr>
      <w:tr w14:paraId="406AD8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6E1A86B">
            <w:pPr>
              <w:pStyle w:val="11"/>
              <w:spacing w:before="41"/>
              <w:ind w:left="8"/>
              <w:jc w:val="center"/>
            </w:pPr>
            <w:r>
              <w:rPr>
                <w:rFonts w:hint="eastAsia"/>
              </w:rPr>
              <w:t>2</w:t>
            </w:r>
          </w:p>
        </w:tc>
        <w:tc>
          <w:tcPr>
            <w:tcW w:w="8087" w:type="dxa"/>
            <w:vAlign w:val="center"/>
          </w:tcPr>
          <w:p w14:paraId="0B6DA706">
            <w:pPr>
              <w:pStyle w:val="11"/>
              <w:spacing w:before="43" w:line="260" w:lineRule="exact"/>
              <w:ind w:left="8"/>
            </w:pPr>
            <w:r>
              <w:rPr>
                <w:rFonts w:hint="eastAsia"/>
              </w:rPr>
              <w:t>消防泵后置，机械密封，具备电子控制稳压系统，自动保持泵压稳定。</w:t>
            </w:r>
          </w:p>
        </w:tc>
      </w:tr>
      <w:tr w14:paraId="0E699B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EDBB5D8">
            <w:pPr>
              <w:pStyle w:val="11"/>
              <w:spacing w:before="43"/>
              <w:ind w:left="8"/>
              <w:jc w:val="center"/>
              <w:rPr>
                <w:lang w:val="en-US"/>
              </w:rPr>
            </w:pPr>
            <w:r>
              <w:rPr>
                <w:rFonts w:hint="eastAsia"/>
                <w:lang w:val="en-US"/>
              </w:rPr>
              <w:t>3</w:t>
            </w:r>
          </w:p>
        </w:tc>
        <w:tc>
          <w:tcPr>
            <w:tcW w:w="8087" w:type="dxa"/>
            <w:vAlign w:val="center"/>
          </w:tcPr>
          <w:p w14:paraId="1492C14C">
            <w:pPr>
              <w:pStyle w:val="11"/>
              <w:spacing w:before="43" w:line="260" w:lineRule="exact"/>
              <w:ind w:left="8"/>
            </w:pPr>
            <w:r>
              <w:rPr>
                <w:rFonts w:hint="eastAsia"/>
              </w:rPr>
              <w:t>▲消防泵：工作压力</w:t>
            </w:r>
            <w:r>
              <w:rPr>
                <w:rFonts w:hint="eastAsia"/>
                <w:lang w:val="en-US"/>
              </w:rPr>
              <w:t>1.0MPa时，</w:t>
            </w:r>
            <w:r>
              <w:rPr>
                <w:rFonts w:hint="eastAsia"/>
              </w:rPr>
              <w:t>额定流量≥</w:t>
            </w:r>
            <w:r>
              <w:rPr>
                <w:rFonts w:hint="eastAsia"/>
                <w:lang w:val="en-US"/>
              </w:rPr>
              <w:t>6</w:t>
            </w:r>
            <w:r>
              <w:rPr>
                <w:rFonts w:hint="eastAsia"/>
              </w:rPr>
              <w:t>0L/s（非罐吸），泵在出水口不出水时，泵也能连续长时间运转，且不损坏泵的密封件并保证泵的性能不下降，投标时应提供水泵在额定参数下的功率、扭矩、转速和外特性曲线，提供泵的品牌、型号、产地。</w:t>
            </w:r>
          </w:p>
        </w:tc>
      </w:tr>
      <w:tr w14:paraId="435395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97C186F">
            <w:pPr>
              <w:pStyle w:val="11"/>
              <w:spacing w:before="41"/>
              <w:ind w:left="8"/>
              <w:jc w:val="center"/>
              <w:rPr>
                <w:lang w:val="en-US"/>
              </w:rPr>
            </w:pPr>
            <w:r>
              <w:rPr>
                <w:rFonts w:hint="eastAsia"/>
                <w:lang w:val="en-US"/>
              </w:rPr>
              <w:t>4</w:t>
            </w:r>
          </w:p>
        </w:tc>
        <w:tc>
          <w:tcPr>
            <w:tcW w:w="8087" w:type="dxa"/>
            <w:vAlign w:val="center"/>
          </w:tcPr>
          <w:p w14:paraId="1DF150AC">
            <w:pPr>
              <w:pStyle w:val="11"/>
              <w:spacing w:before="43" w:line="260" w:lineRule="exact"/>
              <w:ind w:left="8"/>
              <w:rPr>
                <w:lang w:val="en-US"/>
              </w:rPr>
            </w:pPr>
            <w:r>
              <w:rPr>
                <w:rFonts w:hint="eastAsia"/>
              </w:rPr>
              <w:t>泵真空性能</w:t>
            </w:r>
            <w:r>
              <w:rPr>
                <w:rFonts w:hint="eastAsia"/>
                <w:lang w:val="en-US"/>
              </w:rPr>
              <w:t>：</w:t>
            </w:r>
            <w:r>
              <w:rPr>
                <w:rFonts w:hint="eastAsia"/>
              </w:rPr>
              <w:t>最大吸深</w:t>
            </w:r>
            <w:r>
              <w:rPr>
                <w:rFonts w:hint="eastAsia"/>
                <w:lang w:val="en-US"/>
              </w:rPr>
              <w:t>≥7m，</w:t>
            </w:r>
            <w:r>
              <w:rPr>
                <w:rFonts w:hint="eastAsia"/>
              </w:rPr>
              <w:t>真空度</w:t>
            </w:r>
            <w:r>
              <w:rPr>
                <w:rFonts w:hint="eastAsia"/>
                <w:lang w:val="en-US"/>
              </w:rPr>
              <w:t>≥85kPa</w:t>
            </w:r>
            <w:r>
              <w:rPr>
                <w:rFonts w:hint="eastAsia"/>
              </w:rPr>
              <w:t>。</w:t>
            </w:r>
          </w:p>
        </w:tc>
      </w:tr>
      <w:tr w14:paraId="75B592F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B162804">
            <w:pPr>
              <w:pStyle w:val="11"/>
              <w:spacing w:before="41"/>
              <w:ind w:left="8"/>
              <w:jc w:val="center"/>
              <w:rPr>
                <w:lang w:val="en-US"/>
              </w:rPr>
            </w:pPr>
            <w:r>
              <w:rPr>
                <w:rFonts w:hint="eastAsia"/>
                <w:lang w:val="en-US"/>
              </w:rPr>
              <w:t>5</w:t>
            </w:r>
          </w:p>
        </w:tc>
        <w:tc>
          <w:tcPr>
            <w:tcW w:w="8087" w:type="dxa"/>
            <w:vAlign w:val="center"/>
          </w:tcPr>
          <w:p w14:paraId="6B3F369A">
            <w:pPr>
              <w:pStyle w:val="11"/>
              <w:spacing w:before="43" w:line="260" w:lineRule="exact"/>
              <w:ind w:left="8"/>
            </w:pPr>
            <w:r>
              <w:rPr>
                <w:rFonts w:hint="eastAsia"/>
              </w:rPr>
              <w:t>吸水口：不少于1个直径≥</w:t>
            </w:r>
            <w:r>
              <w:rPr>
                <w:rFonts w:hint="eastAsia"/>
                <w:lang w:val="en-US"/>
              </w:rPr>
              <w:t>150</w:t>
            </w:r>
            <w:r>
              <w:rPr>
                <w:rFonts w:hint="eastAsia"/>
              </w:rPr>
              <w:t>mm的吸水口(接外吸水管，吸水管路内径≥1</w:t>
            </w:r>
            <w:r>
              <w:rPr>
                <w:rFonts w:hint="eastAsia"/>
                <w:lang w:val="en-US"/>
              </w:rPr>
              <w:t>4</w:t>
            </w:r>
            <w:r>
              <w:rPr>
                <w:rFonts w:hint="eastAsia"/>
              </w:rPr>
              <w:t>0mm)，吸水口的数量应能满足泵的最大出水需要，泵进口既可负压进水，也可正压进水。</w:t>
            </w:r>
          </w:p>
        </w:tc>
      </w:tr>
      <w:tr w14:paraId="0D4261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0507615">
            <w:pPr>
              <w:pStyle w:val="11"/>
              <w:spacing w:before="41"/>
              <w:ind w:left="8"/>
              <w:jc w:val="center"/>
            </w:pPr>
            <w:r>
              <w:rPr>
                <w:rFonts w:hint="eastAsia"/>
              </w:rPr>
              <w:t>6</w:t>
            </w:r>
          </w:p>
        </w:tc>
        <w:tc>
          <w:tcPr>
            <w:tcW w:w="8087" w:type="dxa"/>
            <w:vAlign w:val="center"/>
          </w:tcPr>
          <w:p w14:paraId="4503258B">
            <w:pPr>
              <w:pStyle w:val="11"/>
              <w:spacing w:before="43" w:line="260" w:lineRule="exact"/>
              <w:ind w:left="8"/>
            </w:pPr>
            <w:r>
              <w:rPr>
                <w:rFonts w:hint="eastAsia"/>
              </w:rPr>
              <w:t>空气压缩机供气流量：额定供气≥50L/s。</w:t>
            </w:r>
          </w:p>
        </w:tc>
      </w:tr>
      <w:tr w14:paraId="1AAC4B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12E370D">
            <w:pPr>
              <w:pStyle w:val="11"/>
              <w:spacing w:before="43"/>
              <w:ind w:left="8"/>
              <w:jc w:val="center"/>
              <w:rPr>
                <w:lang w:val="en-US"/>
              </w:rPr>
            </w:pPr>
            <w:r>
              <w:rPr>
                <w:rFonts w:hint="eastAsia"/>
                <w:lang w:val="en-US"/>
              </w:rPr>
              <w:t>7</w:t>
            </w:r>
          </w:p>
        </w:tc>
        <w:tc>
          <w:tcPr>
            <w:tcW w:w="8087" w:type="dxa"/>
            <w:vAlign w:val="center"/>
          </w:tcPr>
          <w:p w14:paraId="2A8B660A">
            <w:pPr>
              <w:pStyle w:val="11"/>
              <w:spacing w:before="43" w:line="260" w:lineRule="exact"/>
              <w:ind w:left="8"/>
            </w:pPr>
            <w:r>
              <w:rPr>
                <w:rFonts w:hint="eastAsia"/>
              </w:rPr>
              <w:t>全自动压缩空气泡沫比例混合系统：可根据用户要求预置泡沫混合比例，</w:t>
            </w:r>
            <w:r>
              <w:rPr>
                <w:rFonts w:hint="eastAsia"/>
                <w:lang w:val="en-US"/>
              </w:rPr>
              <w:t>泡沫调整范围</w:t>
            </w:r>
            <w:r>
              <w:rPr>
                <w:rFonts w:hint="eastAsia"/>
              </w:rPr>
              <w:t>不低于</w:t>
            </w:r>
            <w:r>
              <w:rPr>
                <w:rFonts w:hint="eastAsia"/>
                <w:lang w:val="en-US"/>
              </w:rPr>
              <w:t>0.2%～6%</w:t>
            </w:r>
            <w:r>
              <w:rPr>
                <w:rFonts w:hint="eastAsia"/>
              </w:rPr>
              <w:t>，1个外部吸入口和1个2m吸液胶管，外吸液胶管内径不低于40mm。</w:t>
            </w:r>
          </w:p>
        </w:tc>
      </w:tr>
      <w:tr w14:paraId="3551B8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A7CF65D">
            <w:pPr>
              <w:pStyle w:val="11"/>
              <w:spacing w:before="41"/>
              <w:ind w:left="8"/>
              <w:jc w:val="center"/>
              <w:rPr>
                <w:lang w:val="en-US"/>
              </w:rPr>
            </w:pPr>
            <w:r>
              <w:rPr>
                <w:rFonts w:hint="eastAsia"/>
                <w:lang w:val="en-US"/>
              </w:rPr>
              <w:t>8</w:t>
            </w:r>
          </w:p>
        </w:tc>
        <w:tc>
          <w:tcPr>
            <w:tcW w:w="8087" w:type="dxa"/>
            <w:vAlign w:val="center"/>
          </w:tcPr>
          <w:p w14:paraId="6479BE1E">
            <w:pPr>
              <w:pStyle w:val="11"/>
              <w:spacing w:before="43" w:line="260" w:lineRule="exact"/>
              <w:ind w:left="8"/>
            </w:pPr>
            <w:r>
              <w:rPr>
                <w:rFonts w:hint="eastAsia"/>
              </w:rPr>
              <w:t>▲压缩空气泡沫系统：喷射湿泡沫时，混合液（水和泡沫液）流量≥3L/s（单喷射口）；喷射干泡沫时，混合液（水和泡沫液）流量≥1.5L/s（单喷射口），A类泡沫和B类泡沫电控自动切换使用，在切换过程中应能快速冲洗系统内部管路，冲洗时间≤30s。压缩空气泡沫系统应具有压力自动平衡功能，在整个工作范围内能自动将压缩空气泡沫系统的出口压力和消防泵的压力差值控制在</w:t>
            </w:r>
            <w:r>
              <w:rPr>
                <w:rFonts w:hint="eastAsia"/>
                <w:lang w:val="en-US"/>
              </w:rPr>
              <w:t>15%范围内。</w:t>
            </w:r>
            <w:r>
              <w:rPr>
                <w:rFonts w:hint="eastAsia"/>
              </w:rPr>
              <w:t>提供压缩空气泡沫系统品牌、型号、产地。</w:t>
            </w:r>
          </w:p>
        </w:tc>
      </w:tr>
      <w:tr w14:paraId="1453A1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CE01370">
            <w:pPr>
              <w:pStyle w:val="11"/>
              <w:spacing w:before="41"/>
              <w:ind w:left="8"/>
              <w:jc w:val="center"/>
              <w:rPr>
                <w:lang w:val="en-US"/>
              </w:rPr>
            </w:pPr>
            <w:r>
              <w:rPr>
                <w:rFonts w:hint="eastAsia"/>
                <w:lang w:val="en-US"/>
              </w:rPr>
              <w:t>9</w:t>
            </w:r>
          </w:p>
        </w:tc>
        <w:tc>
          <w:tcPr>
            <w:tcW w:w="8087" w:type="dxa"/>
            <w:vAlign w:val="center"/>
          </w:tcPr>
          <w:p w14:paraId="70E63C1A">
            <w:pPr>
              <w:pStyle w:val="11"/>
              <w:spacing w:before="43" w:line="260" w:lineRule="exact"/>
              <w:ind w:left="8"/>
            </w:pPr>
            <w:r>
              <w:rPr>
                <w:rFonts w:hint="eastAsia"/>
              </w:rPr>
              <w:t>控制盘：采用主流智能控制系统，控制面板为触摸式或按键式操作模式，应设置水、泡沫和压缩空气的管路系统简图，并应标明适用的泡沫液类型，可一键式操作，国际通用图标符号。位于泵室同一侧。</w:t>
            </w:r>
          </w:p>
        </w:tc>
      </w:tr>
      <w:tr w14:paraId="5D5B18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E832933">
            <w:pPr>
              <w:pStyle w:val="11"/>
              <w:spacing w:before="41"/>
              <w:ind w:left="8"/>
              <w:jc w:val="center"/>
              <w:rPr>
                <w:lang w:val="en-US"/>
              </w:rPr>
            </w:pPr>
            <w:r>
              <w:rPr>
                <w:rFonts w:hint="eastAsia"/>
                <w:lang w:val="en-US"/>
              </w:rPr>
              <w:t>10</w:t>
            </w:r>
          </w:p>
        </w:tc>
        <w:tc>
          <w:tcPr>
            <w:tcW w:w="8087" w:type="dxa"/>
            <w:vAlign w:val="center"/>
          </w:tcPr>
          <w:p w14:paraId="06864EF6">
            <w:pPr>
              <w:pStyle w:val="11"/>
              <w:spacing w:before="43" w:line="260" w:lineRule="exact"/>
              <w:ind w:left="8"/>
            </w:pPr>
            <w:r>
              <w:rPr>
                <w:rFonts w:hint="eastAsia"/>
              </w:rPr>
              <w:t>管路：所有管路、球阀采用不低于不锈钢材料制成，应设置泡沫混合液吹扫系统和排泄阀。余水阀设置在车辆尾部靠近泵浦位置。</w:t>
            </w:r>
          </w:p>
        </w:tc>
      </w:tr>
      <w:tr w14:paraId="139FF2B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FDFACA3">
            <w:pPr>
              <w:pStyle w:val="11"/>
              <w:spacing w:before="41"/>
              <w:ind w:left="8"/>
              <w:jc w:val="center"/>
              <w:rPr>
                <w:lang w:val="en-US"/>
              </w:rPr>
            </w:pPr>
            <w:r>
              <w:rPr>
                <w:rFonts w:hint="eastAsia"/>
                <w:lang w:val="en-US"/>
              </w:rPr>
              <w:t>11</w:t>
            </w:r>
          </w:p>
        </w:tc>
        <w:tc>
          <w:tcPr>
            <w:tcW w:w="8087" w:type="dxa"/>
            <w:vAlign w:val="center"/>
          </w:tcPr>
          <w:p w14:paraId="4A16C51F">
            <w:pPr>
              <w:pStyle w:val="12"/>
              <w:widowControl/>
              <w:snapToGrid w:val="0"/>
              <w:spacing w:line="260" w:lineRule="exact"/>
              <w:rPr>
                <w:rFonts w:ascii="宋体" w:hAnsi="宋体" w:eastAsia="宋体" w:cs="宋体"/>
                <w:szCs w:val="24"/>
                <w:lang w:val="zh-CN" w:bidi="zh-CN"/>
              </w:rPr>
            </w:pPr>
            <w:r>
              <w:rPr>
                <w:rFonts w:hint="eastAsia" w:ascii="宋体" w:hAnsi="宋体" w:eastAsia="宋体" w:cs="宋体"/>
                <w:szCs w:val="24"/>
                <w:lang w:val="zh-CN" w:bidi="zh-CN"/>
              </w:rPr>
              <w:t>水/泡沫输出口：不少于4个卡式输出口，均匀分布在车身后部左右两侧，每侧设置65mm（内径≥55mm）、90mm（内径≥85mm）输出口各不少于1个，配蝶阀、接头和盖（盖和接口应有链条相连）。出口接头为铜制。两侧输出口可实现一侧输出压缩空气泡沫混合液的同时另一侧输出水。</w:t>
            </w:r>
          </w:p>
        </w:tc>
      </w:tr>
      <w:tr w14:paraId="5D1D15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20E7B66E">
            <w:pPr>
              <w:pStyle w:val="11"/>
              <w:spacing w:before="42" w:line="260" w:lineRule="exact"/>
              <w:ind w:left="9"/>
            </w:pPr>
            <w:r>
              <w:t>（</w:t>
            </w:r>
            <w:r>
              <w:rPr>
                <w:rFonts w:hint="eastAsia"/>
              </w:rPr>
              <w:t>六</w:t>
            </w:r>
            <w:r>
              <w:t>）</w:t>
            </w:r>
            <w:r>
              <w:rPr>
                <w:rFonts w:hint="eastAsia"/>
              </w:rPr>
              <w:t>容罐</w:t>
            </w:r>
          </w:p>
        </w:tc>
      </w:tr>
      <w:tr w14:paraId="1F1FF1C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05335A28">
            <w:pPr>
              <w:pStyle w:val="11"/>
              <w:spacing w:before="41"/>
              <w:ind w:left="8"/>
              <w:jc w:val="center"/>
            </w:pPr>
            <w:r>
              <w:rPr>
                <w:rFonts w:hint="eastAsia"/>
              </w:rPr>
              <w:t>1</w:t>
            </w:r>
          </w:p>
        </w:tc>
        <w:tc>
          <w:tcPr>
            <w:tcW w:w="8087" w:type="dxa"/>
            <w:vAlign w:val="center"/>
          </w:tcPr>
          <w:p w14:paraId="477F5047">
            <w:pPr>
              <w:pStyle w:val="12"/>
              <w:widowControl/>
              <w:snapToGrid w:val="0"/>
              <w:spacing w:line="260" w:lineRule="exact"/>
              <w:rPr>
                <w:rFonts w:ascii="宋体" w:hAnsi="宋体" w:eastAsia="宋体" w:cs="宋体"/>
                <w:szCs w:val="24"/>
                <w:lang w:val="zh-CN" w:bidi="zh-CN"/>
              </w:rPr>
            </w:pPr>
            <w:r>
              <w:rPr>
                <w:rFonts w:hint="eastAsia" w:ascii="宋体" w:hAnsi="宋体" w:eastAsia="宋体" w:cs="宋体"/>
                <w:szCs w:val="24"/>
                <w:lang w:val="zh-CN" w:bidi="zh-CN"/>
              </w:rPr>
              <w:t>水罐容量：≥3t。顶部1个人孔，直径≥450mm。1个水罐溢流及通气阀，1个液位指示器安装在泵的操控盘上，底部设有排污口。2个Ф90mm注水接口，每边各一个，配有止逆阀及截流阀、滤网和盖。</w:t>
            </w:r>
          </w:p>
        </w:tc>
      </w:tr>
      <w:tr w14:paraId="21BEBA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7C3784C8">
            <w:pPr>
              <w:pStyle w:val="11"/>
              <w:spacing w:before="41"/>
              <w:ind w:left="8"/>
              <w:jc w:val="center"/>
            </w:pPr>
            <w:r>
              <w:rPr>
                <w:rFonts w:hint="eastAsia"/>
              </w:rPr>
              <w:t>2</w:t>
            </w:r>
          </w:p>
        </w:tc>
        <w:tc>
          <w:tcPr>
            <w:tcW w:w="8087" w:type="dxa"/>
            <w:vAlign w:val="center"/>
          </w:tcPr>
          <w:p w14:paraId="1D4E58C3">
            <w:pPr>
              <w:spacing w:line="260" w:lineRule="exact"/>
              <w:rPr>
                <w:rFonts w:ascii="宋体" w:hAnsi="宋体" w:eastAsia="宋体" w:cs="宋体"/>
                <w:lang w:val="zh-CN" w:bidi="zh-CN"/>
              </w:rPr>
            </w:pPr>
            <w:r>
              <w:rPr>
                <w:rFonts w:hint="eastAsia" w:ascii="宋体" w:hAnsi="宋体" w:eastAsia="宋体" w:cs="宋体"/>
                <w:lang w:val="zh-CN" w:bidi="zh-CN"/>
              </w:rPr>
              <w:t>泡沫罐容量：A 类≥200L、B 类≥200L，配备1个溢流及通气阀、1个泡沫罐排放阀、1个泡沫罐液位感应器、液位计安装在泵的操控盘上，1个通向泡沫罐的吸取连接，吸取管线带有电气动球阀。</w:t>
            </w:r>
          </w:p>
        </w:tc>
      </w:tr>
      <w:tr w14:paraId="74969BC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42372A07">
            <w:pPr>
              <w:pStyle w:val="11"/>
              <w:spacing w:before="42" w:line="260" w:lineRule="exact"/>
              <w:ind w:left="9"/>
            </w:pPr>
            <w:r>
              <w:rPr>
                <w:rFonts w:hint="eastAsia"/>
              </w:rPr>
              <w:t>（七）其他</w:t>
            </w:r>
          </w:p>
        </w:tc>
      </w:tr>
      <w:tr w14:paraId="5A65004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56D0CAF3">
            <w:pPr>
              <w:pStyle w:val="11"/>
              <w:spacing w:before="41"/>
              <w:ind w:left="8"/>
              <w:jc w:val="center"/>
              <w:rPr>
                <w:lang w:val="en-US"/>
              </w:rPr>
            </w:pPr>
            <w:r>
              <w:rPr>
                <w:rFonts w:hint="eastAsia"/>
                <w:lang w:val="en-US"/>
              </w:rPr>
              <w:t>1</w:t>
            </w:r>
          </w:p>
        </w:tc>
        <w:tc>
          <w:tcPr>
            <w:tcW w:w="8087" w:type="dxa"/>
            <w:vAlign w:val="center"/>
          </w:tcPr>
          <w:p w14:paraId="1D45E285">
            <w:pPr>
              <w:spacing w:line="260" w:lineRule="exact"/>
              <w:rPr>
                <w:rFonts w:ascii="宋体" w:hAnsi="宋体" w:eastAsia="宋体" w:cs="宋体"/>
                <w:lang w:val="zh-CN" w:bidi="zh-CN"/>
              </w:rPr>
            </w:pPr>
            <w:r>
              <w:rPr>
                <w:rFonts w:hint="eastAsia" w:ascii="宋体" w:hAnsi="宋体" w:eastAsia="宋体" w:cs="宋体"/>
                <w:lang w:val="zh-CN" w:bidi="zh-CN"/>
              </w:rPr>
              <w:t>升降照明灯组：升降离地高度不小于6m，水平旋转≥300°，俯仰角≥45°，LED照明，灯头数量≥4个，单灯头功率≥500</w:t>
            </w:r>
            <w:r>
              <w:rPr>
                <w:rFonts w:hint="eastAsia" w:ascii="宋体" w:hAnsi="宋体" w:eastAsia="宋体" w:cs="宋体"/>
                <w:lang w:bidi="zh-CN"/>
              </w:rPr>
              <w:t>W</w:t>
            </w:r>
            <w:r>
              <w:rPr>
                <w:rFonts w:hint="eastAsia" w:ascii="宋体" w:hAnsi="宋体" w:eastAsia="宋体" w:cs="宋体"/>
                <w:lang w:val="zh-CN" w:bidi="zh-CN"/>
              </w:rPr>
              <w:t>。提供品牌、型号、产地。</w:t>
            </w:r>
          </w:p>
        </w:tc>
      </w:tr>
      <w:tr w14:paraId="5D4E47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1D26BB95">
            <w:pPr>
              <w:pStyle w:val="11"/>
              <w:spacing w:before="41"/>
              <w:ind w:left="8"/>
              <w:jc w:val="center"/>
            </w:pPr>
            <w:r>
              <w:rPr>
                <w:rFonts w:hint="eastAsia"/>
                <w:lang w:val="en-US"/>
              </w:rPr>
              <w:t>2</w:t>
            </w:r>
          </w:p>
        </w:tc>
        <w:tc>
          <w:tcPr>
            <w:tcW w:w="8087" w:type="dxa"/>
            <w:vAlign w:val="center"/>
          </w:tcPr>
          <w:p w14:paraId="4C210157">
            <w:pPr>
              <w:spacing w:line="260" w:lineRule="exact"/>
              <w:rPr>
                <w:rFonts w:ascii="宋体" w:hAnsi="宋体" w:eastAsia="宋体" w:cs="宋体"/>
                <w:lang w:val="zh-CN" w:bidi="zh-CN"/>
              </w:rPr>
            </w:pPr>
            <w:r>
              <w:rPr>
                <w:rFonts w:hint="eastAsia" w:ascii="宋体" w:hAnsi="宋体" w:eastAsia="宋体" w:cs="宋体"/>
                <w:lang w:val="zh-CN" w:bidi="zh-CN"/>
              </w:rPr>
              <w:t>随车器材：4</w:t>
            </w:r>
            <w:r>
              <w:rPr>
                <w:rFonts w:ascii="宋体" w:hAnsi="宋体" w:eastAsia="宋体" w:cs="宋体"/>
                <w:lang w:val="zh-CN" w:bidi="zh-CN"/>
              </w:rPr>
              <w:t>根Φ1</w:t>
            </w:r>
            <w:r>
              <w:rPr>
                <w:rFonts w:hint="eastAsia" w:ascii="宋体" w:hAnsi="宋体" w:eastAsia="宋体" w:cs="宋体"/>
                <w:lang w:val="zh-CN" w:bidi="zh-CN"/>
              </w:rPr>
              <w:t>50</w:t>
            </w:r>
            <w:r>
              <w:rPr>
                <w:rFonts w:ascii="宋体" w:hAnsi="宋体" w:eastAsia="宋体" w:cs="宋体"/>
                <w:lang w:val="zh-CN" w:bidi="zh-CN"/>
              </w:rPr>
              <w:t>mm×</w:t>
            </w:r>
            <w:r>
              <w:rPr>
                <w:rFonts w:hint="eastAsia" w:ascii="宋体" w:hAnsi="宋体" w:eastAsia="宋体" w:cs="宋体"/>
                <w:lang w:val="zh-CN" w:bidi="zh-CN"/>
              </w:rPr>
              <w:t>3</w:t>
            </w:r>
            <w:r>
              <w:rPr>
                <w:rFonts w:ascii="宋体" w:hAnsi="宋体" w:eastAsia="宋体" w:cs="宋体"/>
                <w:lang w:val="zh-CN" w:bidi="zh-CN"/>
              </w:rPr>
              <w:t>m硬质吸水管</w:t>
            </w:r>
            <w:r>
              <w:rPr>
                <w:rFonts w:hint="eastAsia" w:ascii="宋体" w:hAnsi="宋体" w:eastAsia="宋体" w:cs="宋体"/>
                <w:lang w:val="zh-CN" w:bidi="zh-CN"/>
              </w:rPr>
              <w:t>,1把吸水管扳手，</w:t>
            </w:r>
            <w:r>
              <w:rPr>
                <w:rFonts w:ascii="宋体" w:hAnsi="宋体" w:eastAsia="宋体" w:cs="宋体"/>
                <w:lang w:val="zh-CN" w:bidi="zh-CN"/>
              </w:rPr>
              <w:t>1套Φ1</w:t>
            </w:r>
            <w:r>
              <w:rPr>
                <w:rFonts w:hint="eastAsia" w:ascii="宋体" w:hAnsi="宋体" w:eastAsia="宋体" w:cs="宋体"/>
                <w:lang w:val="zh-CN" w:bidi="zh-CN"/>
              </w:rPr>
              <w:t>50</w:t>
            </w:r>
            <w:r>
              <w:rPr>
                <w:rFonts w:ascii="宋体" w:hAnsi="宋体" w:eastAsia="宋体" w:cs="宋体"/>
                <w:lang w:val="zh-CN" w:bidi="zh-CN"/>
              </w:rPr>
              <w:t>mm吸水管过滤器和金属滤网、绳索及附件（与吸水口管径配套）</w:t>
            </w:r>
            <w:r>
              <w:rPr>
                <w:rFonts w:hint="eastAsia" w:ascii="宋体" w:hAnsi="宋体" w:eastAsia="宋体" w:cs="宋体"/>
                <w:lang w:val="zh-CN" w:bidi="zh-CN"/>
              </w:rPr>
              <w:t>。</w:t>
            </w:r>
          </w:p>
        </w:tc>
      </w:tr>
      <w:tr w14:paraId="1EAF84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1EE2F932">
            <w:pPr>
              <w:pStyle w:val="11"/>
              <w:spacing w:before="41"/>
              <w:ind w:left="8"/>
              <w:jc w:val="center"/>
              <w:rPr>
                <w:lang w:val="en-US"/>
              </w:rPr>
            </w:pPr>
            <w:r>
              <w:rPr>
                <w:rFonts w:hint="eastAsia"/>
                <w:lang w:val="en-US"/>
              </w:rPr>
              <w:t>3</w:t>
            </w:r>
          </w:p>
        </w:tc>
        <w:tc>
          <w:tcPr>
            <w:tcW w:w="8087" w:type="dxa"/>
            <w:vAlign w:val="center"/>
          </w:tcPr>
          <w:p w14:paraId="679D0318">
            <w:pPr>
              <w:spacing w:line="260" w:lineRule="exact"/>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w:t>
            </w:r>
            <w:r>
              <w:rPr>
                <w:rFonts w:hint="eastAsia"/>
              </w:rPr>
              <w:t>原尺寸</w:t>
            </w:r>
            <w:r>
              <w:rPr>
                <w:rFonts w:hint="eastAsia" w:ascii="宋体" w:hAnsi="宋体" w:eastAsia="宋体" w:cs="宋体"/>
                <w:lang w:val="zh-CN" w:bidi="zh-CN"/>
              </w:rPr>
              <w:t>备胎、1套底盘首次保养件。</w:t>
            </w:r>
          </w:p>
        </w:tc>
      </w:tr>
      <w:tr w14:paraId="0CF0B2B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7E9CE98B">
            <w:pPr>
              <w:pStyle w:val="11"/>
              <w:spacing w:before="41"/>
              <w:ind w:left="8"/>
              <w:jc w:val="center"/>
            </w:pPr>
            <w:r>
              <w:rPr>
                <w:rFonts w:hint="eastAsia"/>
                <w:lang w:val="en-US"/>
              </w:rPr>
              <w:t>4</w:t>
            </w:r>
          </w:p>
        </w:tc>
        <w:tc>
          <w:tcPr>
            <w:tcW w:w="8087" w:type="dxa"/>
            <w:vAlign w:val="center"/>
          </w:tcPr>
          <w:p w14:paraId="07B692F7">
            <w:pPr>
              <w:spacing w:line="260" w:lineRule="exact"/>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提供进口底盘、泵、系统（若为进口）的报关材料。</w:t>
            </w:r>
          </w:p>
        </w:tc>
      </w:tr>
      <w:tr w14:paraId="12FBBEC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1700BA8E">
            <w:pPr>
              <w:spacing w:line="260" w:lineRule="exact"/>
              <w:ind w:firstLine="420" w:firstLineChars="200"/>
            </w:pPr>
            <w:r>
              <w:rPr>
                <w:rFonts w:hint="eastAsia"/>
              </w:rPr>
              <w:t>经市场调研，综合中联重科（139万）、徐工（105万）、牡丹江森田（130万）等品牌价格，平均价为125万元。</w:t>
            </w:r>
          </w:p>
        </w:tc>
      </w:tr>
    </w:tbl>
    <w:p w14:paraId="349C3C2C">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3E87A1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5516A3C1">
            <w:pPr>
              <w:pStyle w:val="11"/>
              <w:spacing w:before="100"/>
              <w:ind w:firstLine="4" w:firstLineChars="2"/>
              <w:jc w:val="center"/>
            </w:pPr>
            <w:r>
              <w:rPr>
                <w:rFonts w:hint="eastAsia"/>
              </w:rPr>
              <w:t>13、国产底盘饮食消防车主要参数</w:t>
            </w:r>
          </w:p>
        </w:tc>
      </w:tr>
      <w:tr w14:paraId="5363B3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0E225B2B">
            <w:pPr>
              <w:pStyle w:val="11"/>
              <w:spacing w:before="42"/>
              <w:ind w:left="110"/>
            </w:pPr>
            <w:r>
              <w:t>数量：</w:t>
            </w:r>
            <w:r>
              <w:rPr>
                <w:rFonts w:hint="eastAsia"/>
              </w:rPr>
              <w:t xml:space="preserve">1 </w:t>
            </w:r>
            <w:r>
              <w:t>辆</w:t>
            </w:r>
          </w:p>
        </w:tc>
      </w:tr>
      <w:tr w14:paraId="5034BC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779DE46A">
            <w:pPr>
              <w:pStyle w:val="11"/>
              <w:spacing w:before="40"/>
              <w:ind w:left="9"/>
            </w:pPr>
            <w:r>
              <w:t>（一）整车</w:t>
            </w:r>
          </w:p>
        </w:tc>
      </w:tr>
      <w:tr w14:paraId="50DD95B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11B63B6">
            <w:pPr>
              <w:pStyle w:val="11"/>
              <w:spacing w:before="40"/>
              <w:ind w:left="8"/>
              <w:jc w:val="center"/>
            </w:pPr>
            <w:r>
              <w:t>1</w:t>
            </w:r>
          </w:p>
        </w:tc>
        <w:tc>
          <w:tcPr>
            <w:tcW w:w="8087" w:type="dxa"/>
            <w:vAlign w:val="center"/>
          </w:tcPr>
          <w:p w14:paraId="7DE1CF00">
            <w:pPr>
              <w:pStyle w:val="11"/>
              <w:spacing w:before="40"/>
            </w:pPr>
            <w:r>
              <w:rPr>
                <w:rFonts w:hint="eastAsia"/>
              </w:rPr>
              <w:t>★符合《消防车第</w:t>
            </w:r>
            <w:r>
              <w:rPr>
                <w:rFonts w:hint="eastAsia"/>
                <w:lang w:val="en-US"/>
              </w:rPr>
              <w:t>1部分，通用技术条件GB7956.1-2014</w:t>
            </w:r>
            <w:r>
              <w:rPr>
                <w:rFonts w:hint="eastAsia"/>
              </w:rPr>
              <w:t>》要求；型号：采用国内二类底盘改装而成，</w:t>
            </w:r>
            <w:r>
              <w:t>国内有售后服务维修站点</w:t>
            </w:r>
            <w:r>
              <w:rPr>
                <w:rFonts w:hint="eastAsia"/>
              </w:rPr>
              <w:t>。提供底盘的品牌、型号和产地。整车符合国Ⅵ排放标准。提供所投标车型工信部公告。</w:t>
            </w:r>
          </w:p>
        </w:tc>
      </w:tr>
      <w:tr w14:paraId="2AECD8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714B769">
            <w:pPr>
              <w:pStyle w:val="11"/>
              <w:spacing w:before="40"/>
              <w:ind w:left="8"/>
              <w:jc w:val="center"/>
            </w:pPr>
            <w:r>
              <w:t>2</w:t>
            </w:r>
          </w:p>
        </w:tc>
        <w:tc>
          <w:tcPr>
            <w:tcW w:w="8087" w:type="dxa"/>
            <w:vAlign w:val="center"/>
          </w:tcPr>
          <w:p w14:paraId="2192DE3B">
            <w:pPr>
              <w:rPr>
                <w:rFonts w:ascii="宋体" w:hAnsi="宋体" w:eastAsia="宋体" w:cs="宋体"/>
                <w:lang w:val="zh-CN" w:bidi="zh-CN"/>
              </w:rPr>
            </w:pPr>
            <w:r>
              <w:rPr>
                <w:rFonts w:hint="eastAsia" w:ascii="宋体" w:hAnsi="宋体" w:eastAsia="宋体" w:cs="宋体"/>
                <w:lang w:val="zh-CN" w:bidi="zh-CN"/>
              </w:rPr>
              <w:t>▲改装后外形尺寸（长×宽×高）：≤（</w:t>
            </w:r>
            <w:r>
              <w:rPr>
                <w:rFonts w:ascii="宋体" w:hAnsi="宋体" w:eastAsia="宋体" w:cs="宋体"/>
                <w:lang w:val="zh-CN" w:bidi="zh-CN"/>
              </w:rPr>
              <w:t>1</w:t>
            </w:r>
            <w:r>
              <w:rPr>
                <w:rFonts w:hint="eastAsia" w:ascii="宋体" w:hAnsi="宋体" w:eastAsia="宋体" w:cs="宋体"/>
                <w:lang w:val="zh-CN" w:bidi="zh-CN"/>
              </w:rPr>
              <w:t>0</w:t>
            </w:r>
            <w:r>
              <w:rPr>
                <w:rFonts w:ascii="宋体" w:hAnsi="宋体" w:eastAsia="宋体" w:cs="宋体"/>
                <w:lang w:val="zh-CN" w:bidi="zh-CN"/>
              </w:rPr>
              <w:t>000×2550×4000</w:t>
            </w:r>
            <w:r>
              <w:rPr>
                <w:rFonts w:hint="eastAsia" w:ascii="宋体" w:hAnsi="宋体" w:eastAsia="宋体" w:cs="宋体"/>
                <w:lang w:val="zh-CN" w:bidi="zh-CN"/>
              </w:rPr>
              <w:t>）</w:t>
            </w:r>
            <w:r>
              <w:rPr>
                <w:rFonts w:ascii="宋体" w:hAnsi="宋体" w:eastAsia="宋体" w:cs="宋体"/>
                <w:lang w:val="zh-CN" w:bidi="zh-CN"/>
              </w:rPr>
              <w:t>mm 。</w:t>
            </w:r>
          </w:p>
        </w:tc>
      </w:tr>
      <w:tr w14:paraId="430228B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A7FB70A">
            <w:pPr>
              <w:pStyle w:val="11"/>
              <w:spacing w:before="40"/>
              <w:ind w:left="8"/>
              <w:jc w:val="center"/>
            </w:pPr>
            <w:r>
              <w:rPr>
                <w:rFonts w:hint="eastAsia"/>
              </w:rPr>
              <w:t>3</w:t>
            </w:r>
          </w:p>
        </w:tc>
        <w:tc>
          <w:tcPr>
            <w:tcW w:w="8087" w:type="dxa"/>
            <w:vAlign w:val="center"/>
          </w:tcPr>
          <w:p w14:paraId="0E1ED492">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2E1818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7E8CABE">
            <w:pPr>
              <w:pStyle w:val="11"/>
              <w:spacing w:before="40"/>
              <w:ind w:left="8"/>
              <w:jc w:val="center"/>
            </w:pPr>
            <w:r>
              <w:rPr>
                <w:rFonts w:hint="eastAsia"/>
              </w:rPr>
              <w:t>4</w:t>
            </w:r>
          </w:p>
        </w:tc>
        <w:tc>
          <w:tcPr>
            <w:tcW w:w="8087" w:type="dxa"/>
            <w:vAlign w:val="center"/>
          </w:tcPr>
          <w:p w14:paraId="099749EB">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772649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2DE7813B">
            <w:pPr>
              <w:pStyle w:val="11"/>
              <w:spacing w:before="41"/>
              <w:ind w:left="9"/>
            </w:pPr>
            <w:r>
              <w:t>（二）底盘</w:t>
            </w:r>
          </w:p>
        </w:tc>
      </w:tr>
      <w:tr w14:paraId="6AD5502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37DCE59F">
            <w:pPr>
              <w:pStyle w:val="11"/>
              <w:spacing w:before="41"/>
              <w:ind w:left="8"/>
              <w:jc w:val="center"/>
            </w:pPr>
            <w:r>
              <w:t>1</w:t>
            </w:r>
          </w:p>
        </w:tc>
        <w:tc>
          <w:tcPr>
            <w:tcW w:w="8087" w:type="dxa"/>
            <w:vAlign w:val="center"/>
          </w:tcPr>
          <w:p w14:paraId="7024CB5F">
            <w:pPr>
              <w:pStyle w:val="11"/>
              <w:spacing w:before="41"/>
              <w:ind w:left="8"/>
            </w:pPr>
            <w:r>
              <w:t>★</w:t>
            </w:r>
            <w:r>
              <w:rPr>
                <w:rFonts w:hint="eastAsia"/>
              </w:rPr>
              <w:t>柴油发动机，</w:t>
            </w:r>
            <w:r>
              <w:t>发动机额定功率≥</w:t>
            </w:r>
            <w:r>
              <w:rPr>
                <w:rFonts w:hint="eastAsia"/>
              </w:rPr>
              <w:t>2</w:t>
            </w:r>
            <w:r>
              <w:rPr>
                <w:rFonts w:hint="eastAsia"/>
                <w:lang w:val="en-US"/>
              </w:rPr>
              <w:t>2</w:t>
            </w:r>
            <w:r>
              <w:rPr>
                <w:rFonts w:hint="eastAsia"/>
              </w:rPr>
              <w:t>0</w:t>
            </w:r>
            <w:r>
              <w:t>kW。</w:t>
            </w:r>
          </w:p>
        </w:tc>
      </w:tr>
      <w:tr w14:paraId="704769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0EF2401">
            <w:pPr>
              <w:pStyle w:val="11"/>
              <w:spacing w:before="41"/>
              <w:ind w:left="8"/>
              <w:jc w:val="center"/>
            </w:pPr>
            <w:r>
              <w:rPr>
                <w:rFonts w:hint="eastAsia"/>
              </w:rPr>
              <w:t>2</w:t>
            </w:r>
          </w:p>
        </w:tc>
        <w:tc>
          <w:tcPr>
            <w:tcW w:w="8087" w:type="dxa"/>
            <w:vAlign w:val="center"/>
          </w:tcPr>
          <w:p w14:paraId="1A0C40F4">
            <w:pPr>
              <w:pStyle w:val="11"/>
              <w:spacing w:before="41"/>
            </w:pPr>
            <w:r>
              <w:rPr>
                <w:rFonts w:hint="eastAsia"/>
              </w:rPr>
              <w:t>★总质量≥18000kg</w:t>
            </w:r>
            <w:r>
              <w:t>。</w:t>
            </w:r>
          </w:p>
        </w:tc>
      </w:tr>
      <w:tr w14:paraId="587CDA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AC7A182">
            <w:pPr>
              <w:pStyle w:val="11"/>
              <w:spacing w:before="41"/>
              <w:ind w:left="8"/>
              <w:jc w:val="center"/>
            </w:pPr>
            <w:r>
              <w:rPr>
                <w:rFonts w:hint="eastAsia"/>
              </w:rPr>
              <w:t>3</w:t>
            </w:r>
          </w:p>
        </w:tc>
        <w:tc>
          <w:tcPr>
            <w:tcW w:w="8087" w:type="dxa"/>
            <w:vAlign w:val="center"/>
          </w:tcPr>
          <w:p w14:paraId="083835C1">
            <w:pPr>
              <w:pStyle w:val="11"/>
              <w:spacing w:before="41"/>
              <w:rPr>
                <w:lang w:val="en-US"/>
              </w:rPr>
            </w:pPr>
            <w:r>
              <w:rPr>
                <w:rFonts w:hint="eastAsia"/>
              </w:rPr>
              <w:t>驱动形式：4×2（含以上）</w:t>
            </w:r>
            <w:r>
              <w:rPr>
                <w:rFonts w:hint="eastAsia"/>
                <w:lang w:val="en-US"/>
              </w:rPr>
              <w:t>,自动档</w:t>
            </w:r>
          </w:p>
        </w:tc>
      </w:tr>
      <w:tr w14:paraId="2A3085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74517FE4">
            <w:pPr>
              <w:pStyle w:val="11"/>
              <w:ind w:left="8"/>
              <w:jc w:val="center"/>
            </w:pPr>
            <w:r>
              <w:rPr>
                <w:rFonts w:hint="eastAsia"/>
              </w:rPr>
              <w:t>4</w:t>
            </w:r>
          </w:p>
        </w:tc>
        <w:tc>
          <w:tcPr>
            <w:tcW w:w="8087" w:type="dxa"/>
            <w:vAlign w:val="center"/>
          </w:tcPr>
          <w:p w14:paraId="6A0E733B">
            <w:pPr>
              <w:pStyle w:val="11"/>
              <w:spacing w:before="2"/>
              <w:ind w:right="-15"/>
            </w:pPr>
            <w:r>
              <w:rPr>
                <w:rFonts w:hint="eastAsia"/>
              </w:rPr>
              <w:t>制动：配有ABS或EBS。</w:t>
            </w:r>
          </w:p>
        </w:tc>
      </w:tr>
      <w:tr w14:paraId="57C24D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3CC8B194">
            <w:pPr>
              <w:pStyle w:val="11"/>
              <w:ind w:left="8"/>
              <w:jc w:val="center"/>
            </w:pPr>
            <w:r>
              <w:rPr>
                <w:rFonts w:hint="eastAsia"/>
              </w:rPr>
              <w:t>5</w:t>
            </w:r>
          </w:p>
        </w:tc>
        <w:tc>
          <w:tcPr>
            <w:tcW w:w="8087" w:type="dxa"/>
            <w:vAlign w:val="center"/>
          </w:tcPr>
          <w:p w14:paraId="78A0BEC4">
            <w:pPr>
              <w:pStyle w:val="11"/>
              <w:spacing w:before="2"/>
              <w:ind w:right="-15"/>
            </w:pPr>
            <w:r>
              <w:rPr>
                <w:rFonts w:hint="eastAsia"/>
              </w:rPr>
              <w:t>驾驶室：平头，2门，座位</w:t>
            </w:r>
            <w:r>
              <w:t>≥</w:t>
            </w:r>
            <w:r>
              <w:rPr>
                <w:rFonts w:hint="eastAsia"/>
              </w:rPr>
              <w:t>2，所有座位安装安全带。</w:t>
            </w:r>
          </w:p>
        </w:tc>
      </w:tr>
      <w:tr w14:paraId="73F6B0A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110F6FC">
            <w:pPr>
              <w:pStyle w:val="11"/>
              <w:spacing w:before="40"/>
              <w:ind w:left="8"/>
              <w:jc w:val="center"/>
            </w:pPr>
            <w:r>
              <w:rPr>
                <w:rFonts w:hint="eastAsia"/>
              </w:rPr>
              <w:t>6</w:t>
            </w:r>
          </w:p>
        </w:tc>
        <w:tc>
          <w:tcPr>
            <w:tcW w:w="8087" w:type="dxa"/>
            <w:vAlign w:val="center"/>
          </w:tcPr>
          <w:p w14:paraId="421AC209">
            <w:pPr>
              <w:pStyle w:val="11"/>
              <w:spacing w:before="40"/>
              <w:ind w:left="8"/>
            </w:pPr>
            <w:r>
              <w:rPr>
                <w:rFonts w:hint="eastAsia"/>
              </w:rPr>
              <w:t>转向器：左侧驾驶，动力助力转向。</w:t>
            </w:r>
          </w:p>
        </w:tc>
      </w:tr>
      <w:tr w14:paraId="1917D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A4D49A5">
            <w:pPr>
              <w:pStyle w:val="11"/>
              <w:spacing w:before="40"/>
              <w:ind w:left="8"/>
              <w:jc w:val="center"/>
            </w:pPr>
            <w:r>
              <w:rPr>
                <w:rFonts w:hint="eastAsia"/>
              </w:rPr>
              <w:t>7</w:t>
            </w:r>
          </w:p>
        </w:tc>
        <w:tc>
          <w:tcPr>
            <w:tcW w:w="8087" w:type="dxa"/>
            <w:vAlign w:val="center"/>
          </w:tcPr>
          <w:p w14:paraId="360090AC">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驾驶室内安装车辆360°全景影像（≥7寸，彩色）和行车记录仪（内存≥32G）、导航、定位、驾驶员危险驾驶行为监测系统。驾驶室预留1个车载电台电源接口（12～13.8V）。驾驶室内具有摄像监控（≥128G ）。驾驶室内安装一个100W报警器用于传输警笛信号，并可作为广播单元中的一部分。</w:t>
            </w:r>
          </w:p>
        </w:tc>
      </w:tr>
      <w:tr w14:paraId="28F7E4D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25B57904">
            <w:pPr>
              <w:pStyle w:val="11"/>
              <w:spacing w:before="40"/>
              <w:ind w:left="9"/>
            </w:pPr>
            <w:r>
              <w:t>（三）</w:t>
            </w:r>
            <w:r>
              <w:rPr>
                <w:rFonts w:hint="eastAsia"/>
              </w:rPr>
              <w:t>上装</w:t>
            </w:r>
          </w:p>
        </w:tc>
      </w:tr>
      <w:tr w14:paraId="2166788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489792C2">
            <w:pPr>
              <w:pStyle w:val="11"/>
              <w:spacing w:before="177"/>
              <w:ind w:left="8"/>
              <w:jc w:val="center"/>
            </w:pPr>
            <w:r>
              <w:rPr>
                <w:rFonts w:hint="eastAsia"/>
              </w:rPr>
              <w:t>1</w:t>
            </w:r>
          </w:p>
        </w:tc>
        <w:tc>
          <w:tcPr>
            <w:tcW w:w="8087" w:type="dxa"/>
            <w:vAlign w:val="center"/>
          </w:tcPr>
          <w:p w14:paraId="026C6331">
            <w:pPr>
              <w:pStyle w:val="11"/>
              <w:spacing w:before="43"/>
              <w:ind w:left="8"/>
            </w:pPr>
            <w:r>
              <w:rPr>
                <w:rFonts w:hint="eastAsia"/>
              </w:rPr>
              <w:t>车厢内空间由底盘、舱体、炊事设施、水路系统、电气系统、油路系统等组成，主要为野外执勤人员提供齐全的炊事设施，具有每小时满足150人的就餐需求的能力。</w:t>
            </w:r>
          </w:p>
        </w:tc>
      </w:tr>
      <w:tr w14:paraId="635FD4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20FDA1BB">
            <w:pPr>
              <w:pStyle w:val="11"/>
              <w:spacing w:before="177"/>
              <w:ind w:left="8"/>
              <w:jc w:val="center"/>
            </w:pPr>
            <w:r>
              <w:rPr>
                <w:rFonts w:hint="eastAsia"/>
              </w:rPr>
              <w:t>2</w:t>
            </w:r>
          </w:p>
        </w:tc>
        <w:tc>
          <w:tcPr>
            <w:tcW w:w="8087" w:type="dxa"/>
            <w:vAlign w:val="center"/>
          </w:tcPr>
          <w:p w14:paraId="18AD55FE">
            <w:pPr>
              <w:pStyle w:val="11"/>
              <w:spacing w:before="40"/>
              <w:ind w:left="8"/>
            </w:pPr>
            <w:r>
              <w:rPr>
                <w:rFonts w:hint="eastAsia"/>
              </w:rPr>
              <w:t>箱板符合质轻、防锈、坚固、保温、防尘、防水的要求，长≥7600mm，宽≥2500mm，内高≥2000mm，带上下左右翼开门各一个，尾门1扇，裙边仓，采光窗4套，厢体按层压板设计，外蒙皮选用整张铝板，选用高密度的阻燃聚氨酯泡沫作为夹芯层（隔热芯材），厢体所用的骨架为钢骨架，采用高强度优质钢材或其他性能更加优异的型材内外蒙皮与骨架粘接固定,各开孔和承重处均设置骨架的预埋件，满足车厢的承重要求和安装要求。</w:t>
            </w:r>
          </w:p>
        </w:tc>
      </w:tr>
      <w:tr w14:paraId="426595F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4BD3880C">
            <w:pPr>
              <w:pStyle w:val="11"/>
              <w:spacing w:before="177"/>
              <w:ind w:left="8"/>
              <w:jc w:val="center"/>
            </w:pPr>
            <w:r>
              <w:rPr>
                <w:rFonts w:hint="eastAsia"/>
              </w:rPr>
              <w:t>3</w:t>
            </w:r>
          </w:p>
        </w:tc>
        <w:tc>
          <w:tcPr>
            <w:tcW w:w="8087" w:type="dxa"/>
            <w:vAlign w:val="center"/>
          </w:tcPr>
          <w:p w14:paraId="69249773">
            <w:pPr>
              <w:pStyle w:val="11"/>
              <w:spacing w:before="40"/>
              <w:ind w:left="8"/>
            </w:pPr>
            <w:r>
              <w:rPr>
                <w:rFonts w:hint="eastAsia"/>
              </w:rPr>
              <w:t>厢体布局：厢体前部为水箱、冰箱和储物柜；厢体后部两侧为炊事设备，厢体在闭合或者展开状态，都可进行炊事作业。带换气扇通风天窗不少于2套，外推窗不少于4套，铝合金挂梯不少于2套，折叠护栏：下翻板配折叠不锈钢护栏，高度≥600mm。</w:t>
            </w:r>
          </w:p>
        </w:tc>
      </w:tr>
      <w:tr w14:paraId="3F8C28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3AC30764">
            <w:pPr>
              <w:pStyle w:val="11"/>
              <w:spacing w:before="177"/>
              <w:ind w:left="8"/>
              <w:jc w:val="center"/>
            </w:pPr>
            <w:r>
              <w:rPr>
                <w:rFonts w:hint="eastAsia"/>
              </w:rPr>
              <w:t>4</w:t>
            </w:r>
          </w:p>
        </w:tc>
        <w:tc>
          <w:tcPr>
            <w:tcW w:w="8087" w:type="dxa"/>
            <w:vAlign w:val="center"/>
          </w:tcPr>
          <w:p w14:paraId="0F75C895">
            <w:pPr>
              <w:pStyle w:val="11"/>
              <w:spacing w:before="40"/>
              <w:ind w:left="8"/>
            </w:pPr>
            <w:r>
              <w:rPr>
                <w:rFonts w:hint="eastAsia"/>
              </w:rPr>
              <w:t>厢体墙面和顶部采用防水PVC板打底，表面采用≥1.2mm不锈钢板进行装饰，地板采用防水PVC地板，表面铺设防滑花纹铝板，中间过道铺设防滑垫，并加装地漏。</w:t>
            </w:r>
          </w:p>
        </w:tc>
      </w:tr>
      <w:tr w14:paraId="443FF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466F51AB">
            <w:pPr>
              <w:pStyle w:val="11"/>
              <w:spacing w:before="177"/>
              <w:ind w:left="8"/>
              <w:jc w:val="center"/>
            </w:pPr>
            <w:r>
              <w:rPr>
                <w:rFonts w:hint="eastAsia"/>
              </w:rPr>
              <w:t>5</w:t>
            </w:r>
          </w:p>
        </w:tc>
        <w:tc>
          <w:tcPr>
            <w:tcW w:w="8087" w:type="dxa"/>
            <w:vAlign w:val="center"/>
          </w:tcPr>
          <w:p w14:paraId="3D42AF22">
            <w:pPr>
              <w:pStyle w:val="11"/>
              <w:spacing w:before="40"/>
              <w:ind w:left="8"/>
            </w:pPr>
            <w:r>
              <w:rPr>
                <w:rFonts w:hint="eastAsia"/>
              </w:rPr>
              <w:t>后开门：采用单开门结构，配备不锈钢抽拉梯，承载能力≥150kg。</w:t>
            </w:r>
          </w:p>
        </w:tc>
      </w:tr>
      <w:tr w14:paraId="5E2A33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1C0C67AF">
            <w:pPr>
              <w:pStyle w:val="11"/>
              <w:spacing w:before="40"/>
              <w:ind w:left="9"/>
            </w:pPr>
            <w:r>
              <w:t>（四）</w:t>
            </w:r>
            <w:r>
              <w:rPr>
                <w:rFonts w:hint="eastAsia"/>
              </w:rPr>
              <w:t>炊事系统</w:t>
            </w:r>
          </w:p>
        </w:tc>
      </w:tr>
      <w:tr w14:paraId="1C2572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34F239A">
            <w:pPr>
              <w:pStyle w:val="11"/>
              <w:spacing w:before="41"/>
              <w:ind w:left="8"/>
              <w:jc w:val="center"/>
            </w:pPr>
            <w:r>
              <w:t>1</w:t>
            </w:r>
          </w:p>
        </w:tc>
        <w:tc>
          <w:tcPr>
            <w:tcW w:w="8087" w:type="dxa"/>
            <w:vAlign w:val="center"/>
          </w:tcPr>
          <w:p w14:paraId="471A920D">
            <w:pPr>
              <w:pStyle w:val="11"/>
              <w:spacing w:before="40"/>
              <w:ind w:left="8"/>
            </w:pPr>
            <w:r>
              <w:rPr>
                <w:rFonts w:hint="eastAsia"/>
              </w:rPr>
              <w:t>蒸饭柜：1套，含燃烧器、控制器、风机等整套设备，材质不锈钢，带防干烧装置。蒸饭能力:≥75 kg/次，每个蒸盘都有单独蒸汽输入米饭受热均匀，颗粒度均匀，无上干下稀现象，糊化度≥70%。</w:t>
            </w:r>
          </w:p>
        </w:tc>
      </w:tr>
      <w:tr w14:paraId="642FE4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C8EBAA5">
            <w:pPr>
              <w:pStyle w:val="11"/>
              <w:spacing w:before="41"/>
              <w:ind w:left="8"/>
              <w:jc w:val="center"/>
            </w:pPr>
            <w:r>
              <w:rPr>
                <w:rFonts w:hint="eastAsia"/>
              </w:rPr>
              <w:t>2</w:t>
            </w:r>
          </w:p>
        </w:tc>
        <w:tc>
          <w:tcPr>
            <w:tcW w:w="8087" w:type="dxa"/>
            <w:vAlign w:val="center"/>
          </w:tcPr>
          <w:p w14:paraId="3A5EB79C">
            <w:pPr>
              <w:pStyle w:val="11"/>
              <w:spacing w:before="40"/>
              <w:ind w:left="8"/>
            </w:pPr>
            <w:r>
              <w:rPr>
                <w:rFonts w:hint="eastAsia"/>
              </w:rPr>
              <w:t>双联炒灶：1套，含燃烧器及控制器、不锈钢灶台、不锈钢锅，水龙头，炒锅口径550mm，火力分为高中低档可调。</w:t>
            </w:r>
          </w:p>
        </w:tc>
      </w:tr>
      <w:tr w14:paraId="0279C5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38D3E30">
            <w:pPr>
              <w:pStyle w:val="11"/>
              <w:spacing w:before="41"/>
              <w:ind w:left="8"/>
              <w:jc w:val="center"/>
              <w:rPr>
                <w:lang w:val="en-US"/>
              </w:rPr>
            </w:pPr>
            <w:r>
              <w:rPr>
                <w:rFonts w:hint="eastAsia"/>
                <w:lang w:val="en-US"/>
              </w:rPr>
              <w:t>3</w:t>
            </w:r>
          </w:p>
        </w:tc>
        <w:tc>
          <w:tcPr>
            <w:tcW w:w="8087" w:type="dxa"/>
            <w:vAlign w:val="center"/>
          </w:tcPr>
          <w:p w14:paraId="232A4B5E">
            <w:pPr>
              <w:pStyle w:val="11"/>
              <w:spacing w:before="40"/>
              <w:ind w:left="8"/>
            </w:pPr>
            <w:r>
              <w:rPr>
                <w:rFonts w:hint="eastAsia"/>
              </w:rPr>
              <w:t>单联炖灶：1套，含燃烧器及控制器、不锈钢灶台、不锈钢锅，水龙头。</w:t>
            </w:r>
          </w:p>
        </w:tc>
      </w:tr>
      <w:tr w14:paraId="0D33F7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E1607DF">
            <w:pPr>
              <w:pStyle w:val="11"/>
              <w:spacing w:before="41"/>
              <w:ind w:left="8"/>
              <w:jc w:val="center"/>
            </w:pPr>
            <w:r>
              <w:rPr>
                <w:rFonts w:hint="eastAsia"/>
              </w:rPr>
              <w:t>4</w:t>
            </w:r>
          </w:p>
        </w:tc>
        <w:tc>
          <w:tcPr>
            <w:tcW w:w="8087" w:type="dxa"/>
            <w:vAlign w:val="center"/>
          </w:tcPr>
          <w:p w14:paraId="22773971">
            <w:pPr>
              <w:pStyle w:val="11"/>
              <w:spacing w:before="40"/>
              <w:ind w:left="8"/>
            </w:pPr>
            <w:r>
              <w:rPr>
                <w:rFonts w:hint="eastAsia"/>
              </w:rPr>
              <w:t>不锈钢案台1套，洗水槽及水龙头2套。</w:t>
            </w:r>
          </w:p>
        </w:tc>
      </w:tr>
      <w:tr w14:paraId="0D0C26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068ACCB">
            <w:pPr>
              <w:pStyle w:val="11"/>
              <w:spacing w:before="41"/>
              <w:ind w:left="8"/>
              <w:jc w:val="center"/>
            </w:pPr>
            <w:r>
              <w:rPr>
                <w:rFonts w:hint="eastAsia"/>
              </w:rPr>
              <w:t>5</w:t>
            </w:r>
          </w:p>
        </w:tc>
        <w:tc>
          <w:tcPr>
            <w:tcW w:w="8087" w:type="dxa"/>
            <w:vAlign w:val="center"/>
          </w:tcPr>
          <w:p w14:paraId="1CCC3C0C">
            <w:pPr>
              <w:pStyle w:val="11"/>
              <w:spacing w:before="40"/>
              <w:ind w:left="8"/>
            </w:pPr>
            <w:r>
              <w:rPr>
                <w:rFonts w:hint="eastAsia"/>
              </w:rPr>
              <w:t>热水器：1套，工作电压：220 V；工作频率：50Hz；水量：≥30L；并有防漏电措施。</w:t>
            </w:r>
          </w:p>
        </w:tc>
      </w:tr>
      <w:tr w14:paraId="76C2D2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8C7A0A9">
            <w:pPr>
              <w:pStyle w:val="11"/>
              <w:spacing w:before="41"/>
              <w:ind w:left="8"/>
              <w:jc w:val="center"/>
            </w:pPr>
            <w:r>
              <w:rPr>
                <w:rFonts w:hint="eastAsia"/>
              </w:rPr>
              <w:t>6</w:t>
            </w:r>
          </w:p>
        </w:tc>
        <w:tc>
          <w:tcPr>
            <w:tcW w:w="8087" w:type="dxa"/>
            <w:vAlign w:val="center"/>
          </w:tcPr>
          <w:p w14:paraId="4D852189">
            <w:pPr>
              <w:pStyle w:val="11"/>
              <w:spacing w:before="40"/>
              <w:ind w:left="8"/>
            </w:pPr>
            <w:r>
              <w:rPr>
                <w:rFonts w:hint="eastAsia"/>
              </w:rPr>
              <w:t>排油烟机：1套，含不锈钢风道、抽排风机、抽风口、防雨帽等。</w:t>
            </w:r>
          </w:p>
        </w:tc>
      </w:tr>
      <w:tr w14:paraId="394E78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9EDA20F">
            <w:pPr>
              <w:pStyle w:val="11"/>
              <w:spacing w:before="41"/>
              <w:ind w:left="8"/>
              <w:jc w:val="center"/>
            </w:pPr>
            <w:r>
              <w:rPr>
                <w:rFonts w:hint="eastAsia"/>
              </w:rPr>
              <w:t>7</w:t>
            </w:r>
          </w:p>
        </w:tc>
        <w:tc>
          <w:tcPr>
            <w:tcW w:w="8087" w:type="dxa"/>
            <w:vAlign w:val="center"/>
          </w:tcPr>
          <w:p w14:paraId="10E6D751">
            <w:pPr>
              <w:pStyle w:val="11"/>
              <w:spacing w:before="40"/>
              <w:ind w:left="8"/>
            </w:pPr>
            <w:r>
              <w:rPr>
                <w:rFonts w:hint="eastAsia"/>
              </w:rPr>
              <w:t>净水、污水箱：1套，不锈钢材质，其中净水箱≥1000L(低水位报警)、污水箱≥200L，水箱带电加热器。</w:t>
            </w:r>
          </w:p>
        </w:tc>
      </w:tr>
      <w:tr w14:paraId="6EEF16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DF6A745">
            <w:pPr>
              <w:pStyle w:val="11"/>
              <w:spacing w:before="41"/>
              <w:ind w:left="8"/>
              <w:jc w:val="center"/>
            </w:pPr>
            <w:r>
              <w:rPr>
                <w:rFonts w:hint="eastAsia"/>
              </w:rPr>
              <w:t>8</w:t>
            </w:r>
          </w:p>
        </w:tc>
        <w:tc>
          <w:tcPr>
            <w:tcW w:w="8087" w:type="dxa"/>
            <w:vAlign w:val="center"/>
          </w:tcPr>
          <w:p w14:paraId="3BD1110A">
            <w:pPr>
              <w:pStyle w:val="11"/>
              <w:spacing w:before="40"/>
              <w:ind w:left="8"/>
            </w:pPr>
            <w:r>
              <w:rPr>
                <w:rFonts w:hint="eastAsia"/>
              </w:rPr>
              <w:t>水泵：流量：≥1500 L/h；吸程：≥9m；扬程：≥10m。</w:t>
            </w:r>
          </w:p>
        </w:tc>
      </w:tr>
      <w:tr w14:paraId="449CD1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C2E446F">
            <w:pPr>
              <w:pStyle w:val="11"/>
              <w:spacing w:before="41"/>
              <w:ind w:left="8"/>
              <w:jc w:val="center"/>
            </w:pPr>
            <w:r>
              <w:rPr>
                <w:rFonts w:hint="eastAsia"/>
              </w:rPr>
              <w:t>9</w:t>
            </w:r>
          </w:p>
        </w:tc>
        <w:tc>
          <w:tcPr>
            <w:tcW w:w="8087" w:type="dxa"/>
            <w:vAlign w:val="center"/>
          </w:tcPr>
          <w:p w14:paraId="3ECDBA33">
            <w:pPr>
              <w:pStyle w:val="11"/>
              <w:spacing w:before="40"/>
              <w:ind w:left="8"/>
            </w:pPr>
            <w:r>
              <w:rPr>
                <w:rFonts w:hint="eastAsia"/>
              </w:rPr>
              <w:t>消毒柜：额定电压/频率：220V/50Hz，容量：≥350L。</w:t>
            </w:r>
          </w:p>
        </w:tc>
      </w:tr>
      <w:tr w14:paraId="5B41F0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3024D93">
            <w:pPr>
              <w:pStyle w:val="11"/>
              <w:spacing w:before="41"/>
              <w:ind w:left="8"/>
              <w:jc w:val="center"/>
            </w:pPr>
            <w:r>
              <w:rPr>
                <w:rFonts w:hint="eastAsia"/>
              </w:rPr>
              <w:t>10</w:t>
            </w:r>
          </w:p>
        </w:tc>
        <w:tc>
          <w:tcPr>
            <w:tcW w:w="8087" w:type="dxa"/>
            <w:vAlign w:val="center"/>
          </w:tcPr>
          <w:p w14:paraId="222AD36F">
            <w:pPr>
              <w:pStyle w:val="11"/>
              <w:spacing w:before="40"/>
              <w:ind w:left="8"/>
            </w:pPr>
            <w:r>
              <w:rPr>
                <w:rFonts w:hint="eastAsia"/>
              </w:rPr>
              <w:t>冰柜：不锈钢面板、电子温控、直冷式，容积≥800L。</w:t>
            </w:r>
          </w:p>
        </w:tc>
      </w:tr>
      <w:tr w14:paraId="1B456C4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68268C8">
            <w:pPr>
              <w:pStyle w:val="11"/>
              <w:spacing w:before="41"/>
              <w:ind w:left="8"/>
              <w:jc w:val="center"/>
            </w:pPr>
            <w:r>
              <w:rPr>
                <w:rFonts w:hint="eastAsia"/>
              </w:rPr>
              <w:t>11</w:t>
            </w:r>
          </w:p>
        </w:tc>
        <w:tc>
          <w:tcPr>
            <w:tcW w:w="8087" w:type="dxa"/>
            <w:vAlign w:val="center"/>
          </w:tcPr>
          <w:p w14:paraId="2673FDBF">
            <w:pPr>
              <w:pStyle w:val="11"/>
              <w:spacing w:before="40"/>
              <w:ind w:left="8"/>
            </w:pPr>
            <w:r>
              <w:rPr>
                <w:rFonts w:hint="eastAsia"/>
              </w:rPr>
              <w:t>炊事器具：汤勺（2把），锅铲（2把）刀具架（1套），切菜刀（2把）案板（1块）。</w:t>
            </w:r>
          </w:p>
        </w:tc>
      </w:tr>
      <w:tr w14:paraId="3EB712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BF2B84C">
            <w:pPr>
              <w:pStyle w:val="11"/>
              <w:spacing w:before="41"/>
              <w:ind w:left="8"/>
              <w:jc w:val="center"/>
            </w:pPr>
            <w:r>
              <w:rPr>
                <w:rFonts w:hint="eastAsia"/>
              </w:rPr>
              <w:t>12</w:t>
            </w:r>
          </w:p>
        </w:tc>
        <w:tc>
          <w:tcPr>
            <w:tcW w:w="8087" w:type="dxa"/>
            <w:vAlign w:val="center"/>
          </w:tcPr>
          <w:p w14:paraId="28C75818">
            <w:pPr>
              <w:pStyle w:val="11"/>
              <w:spacing w:before="40"/>
              <w:ind w:left="8"/>
            </w:pPr>
            <w:r>
              <w:rPr>
                <w:rFonts w:hint="eastAsia"/>
              </w:rPr>
              <w:t>餐具：不锈钢分格餐盘（300只）；不锈钢碗 （300只)；不锈钢筷 （300副）。</w:t>
            </w:r>
          </w:p>
        </w:tc>
      </w:tr>
      <w:tr w14:paraId="23E0724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54F19CD">
            <w:pPr>
              <w:pStyle w:val="11"/>
              <w:spacing w:before="41"/>
              <w:ind w:left="8"/>
              <w:jc w:val="center"/>
            </w:pPr>
            <w:r>
              <w:rPr>
                <w:rFonts w:hint="eastAsia"/>
              </w:rPr>
              <w:t>13</w:t>
            </w:r>
          </w:p>
        </w:tc>
        <w:tc>
          <w:tcPr>
            <w:tcW w:w="8087" w:type="dxa"/>
            <w:vAlign w:val="center"/>
          </w:tcPr>
          <w:p w14:paraId="78756618">
            <w:pPr>
              <w:pStyle w:val="11"/>
              <w:spacing w:before="40"/>
              <w:ind w:left="8"/>
            </w:pPr>
            <w:r>
              <w:rPr>
                <w:rFonts w:hint="eastAsia"/>
              </w:rPr>
              <w:t>不锈钢吊柜1套，不锈钢储物柜1套。</w:t>
            </w:r>
          </w:p>
        </w:tc>
      </w:tr>
      <w:tr w14:paraId="65974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65CACF37">
            <w:pPr>
              <w:pStyle w:val="11"/>
              <w:spacing w:before="40"/>
              <w:ind w:left="8"/>
            </w:pPr>
            <w:r>
              <w:rPr>
                <w:rFonts w:hint="eastAsia"/>
              </w:rPr>
              <w:t>（五）支撑系统</w:t>
            </w:r>
          </w:p>
        </w:tc>
      </w:tr>
      <w:tr w14:paraId="5DAC2A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8DEDFD7">
            <w:pPr>
              <w:pStyle w:val="11"/>
              <w:spacing w:before="40"/>
              <w:ind w:left="8"/>
              <w:jc w:val="center"/>
            </w:pPr>
            <w:r>
              <w:rPr>
                <w:rFonts w:hint="eastAsia"/>
              </w:rPr>
              <w:t>1</w:t>
            </w:r>
          </w:p>
        </w:tc>
        <w:tc>
          <w:tcPr>
            <w:tcW w:w="8087" w:type="dxa"/>
            <w:vAlign w:val="center"/>
          </w:tcPr>
          <w:p w14:paraId="4B7BD258">
            <w:pPr>
              <w:pStyle w:val="11"/>
              <w:spacing w:before="40"/>
              <w:ind w:left="8"/>
            </w:pPr>
            <w:r>
              <w:rPr>
                <w:rFonts w:hint="eastAsia"/>
              </w:rPr>
              <w:t>车身两翻自动收拆系统，通过液压缸驱动。支腿着地后，可锁止，翼开门下部机械支撑。投标时提供支腿的支撑重量。</w:t>
            </w:r>
          </w:p>
        </w:tc>
      </w:tr>
      <w:tr w14:paraId="71D011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166B4470">
            <w:pPr>
              <w:pStyle w:val="11"/>
              <w:spacing w:before="40"/>
              <w:ind w:left="8"/>
            </w:pPr>
            <w:r>
              <w:rPr>
                <w:rFonts w:hint="eastAsia"/>
              </w:rPr>
              <w:t>（六）电气</w:t>
            </w:r>
          </w:p>
        </w:tc>
      </w:tr>
      <w:tr w14:paraId="046DA0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29205778">
            <w:pPr>
              <w:pStyle w:val="11"/>
              <w:spacing w:before="40"/>
              <w:ind w:left="8"/>
              <w:jc w:val="center"/>
            </w:pPr>
            <w:r>
              <w:rPr>
                <w:rFonts w:hint="eastAsia"/>
              </w:rPr>
              <w:t>1</w:t>
            </w:r>
          </w:p>
        </w:tc>
        <w:tc>
          <w:tcPr>
            <w:tcW w:w="8087" w:type="dxa"/>
            <w:vAlign w:val="center"/>
          </w:tcPr>
          <w:p w14:paraId="1E6F96ED">
            <w:pPr>
              <w:pStyle w:val="11"/>
              <w:spacing w:before="40"/>
              <w:ind w:left="8"/>
            </w:pPr>
            <w:r>
              <w:rPr>
                <w:rFonts w:hint="eastAsia"/>
              </w:rPr>
              <w:t>配备市电输入接口，外接市电与发电自动转换，市电优先。配备市电手动线缆盘一套≥30m。</w:t>
            </w:r>
          </w:p>
        </w:tc>
      </w:tr>
      <w:tr w14:paraId="58FB9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EAE91FC">
            <w:pPr>
              <w:pStyle w:val="11"/>
              <w:spacing w:before="40"/>
              <w:ind w:left="8"/>
              <w:jc w:val="center"/>
            </w:pPr>
            <w:r>
              <w:rPr>
                <w:rFonts w:hint="eastAsia"/>
              </w:rPr>
              <w:t>2</w:t>
            </w:r>
          </w:p>
        </w:tc>
        <w:tc>
          <w:tcPr>
            <w:tcW w:w="8087" w:type="dxa"/>
            <w:vAlign w:val="center"/>
          </w:tcPr>
          <w:p w14:paraId="06DBECBE">
            <w:pPr>
              <w:pStyle w:val="11"/>
              <w:spacing w:before="40"/>
              <w:ind w:left="8"/>
            </w:pPr>
            <w:r>
              <w:rPr>
                <w:rFonts w:hint="eastAsia"/>
              </w:rPr>
              <w:t>整车配备交直流两种照明，满足工作照明和应急照明需求。</w:t>
            </w:r>
          </w:p>
        </w:tc>
      </w:tr>
      <w:tr w14:paraId="6EF8EA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B132973">
            <w:pPr>
              <w:pStyle w:val="11"/>
              <w:spacing w:before="40"/>
              <w:ind w:left="8"/>
              <w:jc w:val="center"/>
            </w:pPr>
            <w:r>
              <w:rPr>
                <w:rFonts w:hint="eastAsia"/>
              </w:rPr>
              <w:t>3</w:t>
            </w:r>
          </w:p>
        </w:tc>
        <w:tc>
          <w:tcPr>
            <w:tcW w:w="8087" w:type="dxa"/>
            <w:vAlign w:val="center"/>
          </w:tcPr>
          <w:p w14:paraId="59382877">
            <w:pPr>
              <w:pStyle w:val="11"/>
              <w:spacing w:before="40"/>
              <w:ind w:left="8"/>
            </w:pPr>
            <w:r>
              <w:rPr>
                <w:rFonts w:hint="eastAsia"/>
              </w:rPr>
              <w:t>配备蓄电池两块台，DC12V，免维护铅酸电池≥100AH。</w:t>
            </w:r>
          </w:p>
        </w:tc>
      </w:tr>
      <w:tr w14:paraId="72540D3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FB77F07">
            <w:pPr>
              <w:pStyle w:val="11"/>
              <w:spacing w:before="40"/>
              <w:ind w:left="8"/>
              <w:jc w:val="center"/>
            </w:pPr>
            <w:r>
              <w:rPr>
                <w:rFonts w:hint="eastAsia"/>
              </w:rPr>
              <w:t>4</w:t>
            </w:r>
          </w:p>
        </w:tc>
        <w:tc>
          <w:tcPr>
            <w:tcW w:w="8087" w:type="dxa"/>
            <w:vAlign w:val="center"/>
          </w:tcPr>
          <w:p w14:paraId="6777775F">
            <w:pPr>
              <w:pStyle w:val="11"/>
              <w:spacing w:before="40"/>
              <w:ind w:left="8"/>
            </w:pPr>
            <w:r>
              <w:rPr>
                <w:rFonts w:hint="eastAsia"/>
              </w:rPr>
              <w:t>车载发电机：</w:t>
            </w:r>
            <w:r>
              <w:t>配电瓶、机油、电启动，燃油种类汽油</w:t>
            </w:r>
            <w:r>
              <w:rPr>
                <w:rFonts w:hint="eastAsia"/>
              </w:rPr>
              <w:t>，</w:t>
            </w:r>
            <w:r>
              <w:t>额定功率：≥12.8</w:t>
            </w:r>
            <w:r>
              <w:rPr>
                <w:rFonts w:hint="eastAsia"/>
              </w:rPr>
              <w:t>kW，</w:t>
            </w:r>
            <w:r>
              <w:t>额定电压：220</w:t>
            </w:r>
            <w:r>
              <w:rPr>
                <w:rFonts w:hint="eastAsia"/>
              </w:rPr>
              <w:t>V，</w:t>
            </w:r>
            <w:r>
              <w:t>机组结构：汽油开架 整体设备尺寸：≤1</w:t>
            </w:r>
            <w:r>
              <w:rPr>
                <w:rFonts w:hint="eastAsia"/>
              </w:rPr>
              <w:t>100</w:t>
            </w:r>
            <w:r>
              <w:t>×</w:t>
            </w:r>
            <w:r>
              <w:rPr>
                <w:rFonts w:hint="eastAsia"/>
              </w:rPr>
              <w:t>700</w:t>
            </w:r>
            <w:r>
              <w:t>×7</w:t>
            </w:r>
            <w:r>
              <w:rPr>
                <w:rFonts w:hint="eastAsia"/>
              </w:rPr>
              <w:t>5</w:t>
            </w:r>
            <w:r>
              <w:t>0</w:t>
            </w:r>
            <w:r>
              <w:rPr>
                <w:rFonts w:hint="eastAsia"/>
              </w:rPr>
              <w:t>mm，</w:t>
            </w:r>
            <w:r>
              <w:t xml:space="preserve"> 机组重量：≤220</w:t>
            </w:r>
            <w:r>
              <w:rPr>
                <w:rFonts w:hint="eastAsia"/>
              </w:rPr>
              <w:t>kg，满足整车设备供电。投标时提供发电机的品牌、型号和产地。</w:t>
            </w:r>
          </w:p>
        </w:tc>
      </w:tr>
      <w:tr w14:paraId="27B7FAF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5CD9EF1D">
            <w:pPr>
              <w:pStyle w:val="11"/>
              <w:spacing w:before="40"/>
              <w:ind w:left="8"/>
            </w:pPr>
            <w:r>
              <w:t>（</w:t>
            </w:r>
            <w:r>
              <w:rPr>
                <w:rFonts w:hint="eastAsia"/>
              </w:rPr>
              <w:t>七</w:t>
            </w:r>
            <w:r>
              <w:t>）</w:t>
            </w:r>
            <w:r>
              <w:rPr>
                <w:rFonts w:hint="eastAsia"/>
              </w:rPr>
              <w:t>其他</w:t>
            </w:r>
          </w:p>
        </w:tc>
      </w:tr>
      <w:tr w14:paraId="5D087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3" w:hRule="atLeast"/>
          <w:jc w:val="center"/>
        </w:trPr>
        <w:tc>
          <w:tcPr>
            <w:tcW w:w="793" w:type="dxa"/>
            <w:vAlign w:val="center"/>
          </w:tcPr>
          <w:p w14:paraId="39904B5B">
            <w:pPr>
              <w:pStyle w:val="11"/>
              <w:spacing w:before="41"/>
              <w:ind w:left="8"/>
              <w:jc w:val="center"/>
              <w:rPr>
                <w:lang w:val="en-US"/>
              </w:rPr>
            </w:pPr>
            <w:r>
              <w:rPr>
                <w:rFonts w:hint="eastAsia"/>
                <w:lang w:val="en-US"/>
              </w:rPr>
              <w:t>1</w:t>
            </w:r>
          </w:p>
        </w:tc>
        <w:tc>
          <w:tcPr>
            <w:tcW w:w="8087" w:type="dxa"/>
            <w:vAlign w:val="center"/>
          </w:tcPr>
          <w:p w14:paraId="273ACBA4">
            <w:pPr>
              <w:rPr>
                <w:rFonts w:ascii="宋体" w:hAnsi="宋体" w:eastAsia="宋体" w:cs="宋体"/>
                <w:lang w:val="zh-CN" w:bidi="zh-CN"/>
              </w:rPr>
            </w:pPr>
            <w:r>
              <w:rPr>
                <w:rFonts w:hint="eastAsia"/>
              </w:rPr>
              <w:t>随车配件：</w:t>
            </w:r>
            <w:r>
              <w:rPr>
                <w:rFonts w:hint="eastAsia" w:ascii="宋体" w:hAnsi="宋体" w:eastAsia="宋体" w:cs="宋体"/>
                <w:lang w:val="zh-CN" w:bidi="zh-CN"/>
              </w:rPr>
              <w:t>自救式灭火器1个、1套车辆防滑垫块、1套底盘工具、1个原装</w:t>
            </w:r>
            <w:r>
              <w:rPr>
                <w:rFonts w:hint="eastAsia"/>
              </w:rPr>
              <w:t>原尺寸</w:t>
            </w:r>
            <w:r>
              <w:rPr>
                <w:rFonts w:hint="eastAsia" w:ascii="宋体" w:hAnsi="宋体" w:eastAsia="宋体" w:cs="宋体"/>
                <w:lang w:val="zh-CN" w:bidi="zh-CN"/>
              </w:rPr>
              <w:t>备胎、1套底盘首次保养件，</w:t>
            </w:r>
            <w:r>
              <w:rPr>
                <w:rFonts w:hint="eastAsia"/>
              </w:rPr>
              <w:t>1根底盘备用皮带，2套各种灯泡、保险丝、继电器，1套</w:t>
            </w:r>
            <w:r>
              <w:t>上装</w:t>
            </w:r>
            <w:r>
              <w:rPr>
                <w:rFonts w:hint="eastAsia"/>
              </w:rPr>
              <w:t>车门把手总成，保险片各型号10个，5个断路保护器（空开），5个220V插座（10A，16A），市电供电线盘插头2个，发电机保养件1套。</w:t>
            </w:r>
          </w:p>
        </w:tc>
      </w:tr>
      <w:tr w14:paraId="56ADE1E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96" w:hRule="atLeast"/>
          <w:jc w:val="center"/>
        </w:trPr>
        <w:tc>
          <w:tcPr>
            <w:tcW w:w="793" w:type="dxa"/>
            <w:vAlign w:val="center"/>
          </w:tcPr>
          <w:p w14:paraId="155355FB">
            <w:pPr>
              <w:pStyle w:val="11"/>
              <w:spacing w:before="41"/>
              <w:ind w:left="8"/>
              <w:jc w:val="center"/>
            </w:pPr>
            <w:r>
              <w:rPr>
                <w:rFonts w:hint="eastAsia"/>
                <w:lang w:val="en-US"/>
              </w:rPr>
              <w:t>2</w:t>
            </w:r>
          </w:p>
        </w:tc>
        <w:tc>
          <w:tcPr>
            <w:tcW w:w="8087" w:type="dxa"/>
            <w:vAlign w:val="center"/>
          </w:tcPr>
          <w:p w14:paraId="762B4870">
            <w:pPr>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45B6F7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3" w:hRule="atLeast"/>
          <w:jc w:val="center"/>
        </w:trPr>
        <w:tc>
          <w:tcPr>
            <w:tcW w:w="8880" w:type="dxa"/>
            <w:gridSpan w:val="2"/>
            <w:vAlign w:val="center"/>
          </w:tcPr>
          <w:p w14:paraId="060E416E">
            <w:pPr>
              <w:ind w:firstLine="420" w:firstLineChars="200"/>
            </w:pPr>
            <w:r>
              <w:rPr>
                <w:rFonts w:hint="eastAsia"/>
              </w:rPr>
              <w:t>经市场调研，综合宇通客车（</w:t>
            </w:r>
            <w:r>
              <w:t>150.9799</w:t>
            </w:r>
            <w:r>
              <w:rPr>
                <w:rFonts w:hint="eastAsia"/>
              </w:rPr>
              <w:t>万）、重庆迪马（118万）、北京中卓（110万）等品牌价格，平均价为126万元。</w:t>
            </w:r>
          </w:p>
        </w:tc>
      </w:tr>
    </w:tbl>
    <w:p w14:paraId="00DFDA74">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4C47436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63EF6095">
            <w:pPr>
              <w:pStyle w:val="11"/>
              <w:spacing w:before="100"/>
              <w:ind w:firstLine="4" w:firstLineChars="2"/>
              <w:jc w:val="center"/>
            </w:pPr>
            <w:r>
              <w:rPr>
                <w:rFonts w:hint="eastAsia"/>
                <w:lang w:val="en-US"/>
              </w:rPr>
              <w:t>14、国产底盘照明车主要参数要求</w:t>
            </w:r>
          </w:p>
        </w:tc>
      </w:tr>
      <w:tr w14:paraId="098A38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7CDAE276">
            <w:pPr>
              <w:pStyle w:val="11"/>
              <w:spacing w:before="40"/>
              <w:ind w:left="9"/>
            </w:pPr>
            <w:r>
              <w:t>（一）整车</w:t>
            </w:r>
          </w:p>
        </w:tc>
      </w:tr>
      <w:tr w14:paraId="5A705C3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16DF8BD">
            <w:pPr>
              <w:pStyle w:val="11"/>
              <w:spacing w:before="40"/>
              <w:ind w:left="8"/>
              <w:jc w:val="center"/>
            </w:pPr>
            <w:r>
              <w:t>1</w:t>
            </w:r>
          </w:p>
        </w:tc>
        <w:tc>
          <w:tcPr>
            <w:tcW w:w="8087" w:type="dxa"/>
            <w:vAlign w:val="center"/>
          </w:tcPr>
          <w:p w14:paraId="36F82980">
            <w:pPr>
              <w:pStyle w:val="11"/>
              <w:spacing w:before="40"/>
            </w:pPr>
            <w:r>
              <w:rPr>
                <w:rFonts w:hint="eastAsia"/>
              </w:rPr>
              <w:t>★型号：采用二类底盘改装而成（不低于汕德卡、豪沃、红岩等）。提供底盘的品牌、型号和产地。整车符合国Ⅵ排放标准（如遇国家汽车排放标准提高，交车时车辆排放标准必须与国家排放要求一致）。提供所交车型的工信部公告。</w:t>
            </w:r>
          </w:p>
        </w:tc>
      </w:tr>
      <w:tr w14:paraId="06792B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044D6258">
            <w:pPr>
              <w:pStyle w:val="11"/>
              <w:spacing w:before="40"/>
              <w:ind w:left="8"/>
              <w:jc w:val="center"/>
            </w:pPr>
            <w:r>
              <w:t>2</w:t>
            </w:r>
          </w:p>
        </w:tc>
        <w:tc>
          <w:tcPr>
            <w:tcW w:w="8087" w:type="dxa"/>
            <w:vAlign w:val="center"/>
          </w:tcPr>
          <w:p w14:paraId="52AC8332">
            <w:pPr>
              <w:rPr>
                <w:rFonts w:ascii="宋体" w:hAnsi="宋体" w:eastAsia="宋体" w:cs="宋体"/>
                <w:lang w:val="zh-CN" w:bidi="zh-CN"/>
              </w:rPr>
            </w:pPr>
            <w:r>
              <w:rPr>
                <w:rFonts w:hint="eastAsia" w:ascii="宋体" w:hAnsi="宋体" w:eastAsia="宋体" w:cs="宋体"/>
                <w:lang w:val="zh-CN" w:bidi="zh-CN"/>
              </w:rPr>
              <w:t>▲改装后外形尺寸（长×宽×高）：≤（</w:t>
            </w:r>
            <w:r>
              <w:rPr>
                <w:rFonts w:hint="eastAsia" w:ascii="宋体" w:hAnsi="宋体" w:eastAsia="宋体" w:cs="宋体"/>
                <w:lang w:bidi="zh-CN"/>
              </w:rPr>
              <w:t>10</w:t>
            </w:r>
            <w:r>
              <w:rPr>
                <w:rFonts w:ascii="宋体" w:hAnsi="宋体" w:eastAsia="宋体" w:cs="宋体"/>
                <w:lang w:val="zh-CN" w:bidi="zh-CN"/>
              </w:rPr>
              <w:t>000×2550×</w:t>
            </w:r>
            <w:r>
              <w:rPr>
                <w:rFonts w:hint="eastAsia" w:ascii="宋体" w:hAnsi="宋体" w:eastAsia="宋体" w:cs="宋体"/>
                <w:lang w:bidi="zh-CN"/>
              </w:rPr>
              <w:t>400</w:t>
            </w:r>
            <w:r>
              <w:rPr>
                <w:rFonts w:ascii="宋体" w:hAnsi="宋体" w:eastAsia="宋体" w:cs="宋体"/>
                <w:lang w:val="zh-CN" w:bidi="zh-CN"/>
              </w:rPr>
              <w:t>0</w:t>
            </w:r>
            <w:r>
              <w:rPr>
                <w:rFonts w:hint="eastAsia" w:ascii="宋体" w:hAnsi="宋体" w:eastAsia="宋体" w:cs="宋体"/>
                <w:lang w:val="zh-CN" w:bidi="zh-CN"/>
              </w:rPr>
              <w:t>）</w:t>
            </w:r>
            <w:r>
              <w:rPr>
                <w:rFonts w:ascii="宋体" w:hAnsi="宋体" w:eastAsia="宋体" w:cs="宋体"/>
                <w:lang w:val="zh-CN" w:bidi="zh-CN"/>
              </w:rPr>
              <w:t>mm。</w:t>
            </w:r>
          </w:p>
        </w:tc>
      </w:tr>
      <w:tr w14:paraId="15DB68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1EDA124">
            <w:pPr>
              <w:pStyle w:val="11"/>
              <w:spacing w:before="40"/>
              <w:ind w:left="8"/>
              <w:jc w:val="center"/>
            </w:pPr>
            <w:r>
              <w:rPr>
                <w:rFonts w:hint="eastAsia"/>
              </w:rPr>
              <w:t>3</w:t>
            </w:r>
          </w:p>
        </w:tc>
        <w:tc>
          <w:tcPr>
            <w:tcW w:w="8087" w:type="dxa"/>
            <w:vAlign w:val="center"/>
          </w:tcPr>
          <w:p w14:paraId="51BD8A3F">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3D151D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B37FD44">
            <w:pPr>
              <w:pStyle w:val="11"/>
              <w:spacing w:before="40"/>
              <w:ind w:left="8"/>
              <w:jc w:val="center"/>
            </w:pPr>
            <w:r>
              <w:rPr>
                <w:rFonts w:hint="eastAsia"/>
              </w:rPr>
              <w:t>4</w:t>
            </w:r>
          </w:p>
        </w:tc>
        <w:tc>
          <w:tcPr>
            <w:tcW w:w="8087" w:type="dxa"/>
            <w:vAlign w:val="center"/>
          </w:tcPr>
          <w:p w14:paraId="40CE2DC1">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7F2392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87CA09D">
            <w:pPr>
              <w:pStyle w:val="11"/>
              <w:spacing w:before="41"/>
              <w:ind w:left="9"/>
            </w:pPr>
            <w:r>
              <w:t>（二）底盘</w:t>
            </w:r>
          </w:p>
        </w:tc>
      </w:tr>
      <w:tr w14:paraId="2C3618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79444266">
            <w:pPr>
              <w:pStyle w:val="11"/>
              <w:spacing w:before="41"/>
              <w:ind w:left="8"/>
              <w:jc w:val="center"/>
            </w:pPr>
            <w:r>
              <w:t>1</w:t>
            </w:r>
          </w:p>
        </w:tc>
        <w:tc>
          <w:tcPr>
            <w:tcW w:w="8087" w:type="dxa"/>
            <w:vAlign w:val="center"/>
          </w:tcPr>
          <w:p w14:paraId="2D9A13B3">
            <w:pPr>
              <w:pStyle w:val="11"/>
              <w:spacing w:before="41"/>
              <w:ind w:left="8"/>
            </w:pPr>
            <w:r>
              <w:t>★</w:t>
            </w:r>
            <w:r>
              <w:rPr>
                <w:rFonts w:hint="eastAsia"/>
              </w:rPr>
              <w:t>柴油发动机，</w:t>
            </w:r>
            <w:r>
              <w:rPr>
                <w:rFonts w:hint="eastAsia"/>
                <w:lang w:val="en-US"/>
              </w:rPr>
              <w:t>发动机额定功率：≥220kW。</w:t>
            </w:r>
          </w:p>
        </w:tc>
      </w:tr>
      <w:tr w14:paraId="312C7D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799B62A">
            <w:pPr>
              <w:pStyle w:val="11"/>
              <w:spacing w:before="41"/>
              <w:ind w:left="8"/>
              <w:jc w:val="center"/>
            </w:pPr>
            <w:r>
              <w:rPr>
                <w:rFonts w:hint="eastAsia"/>
              </w:rPr>
              <w:t>2</w:t>
            </w:r>
          </w:p>
        </w:tc>
        <w:tc>
          <w:tcPr>
            <w:tcW w:w="8087" w:type="dxa"/>
            <w:vAlign w:val="center"/>
          </w:tcPr>
          <w:p w14:paraId="1F636C00">
            <w:pPr>
              <w:pStyle w:val="11"/>
              <w:spacing w:before="41"/>
            </w:pPr>
            <w:r>
              <w:rPr>
                <w:rFonts w:hint="eastAsia"/>
                <w:lang w:val="en-US"/>
              </w:rPr>
              <w:t>★总质量≥17000kg</w:t>
            </w:r>
          </w:p>
        </w:tc>
      </w:tr>
      <w:tr w14:paraId="26C571B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6672E162">
            <w:pPr>
              <w:pStyle w:val="11"/>
              <w:ind w:left="8"/>
              <w:jc w:val="center"/>
            </w:pPr>
            <w:r>
              <w:rPr>
                <w:rFonts w:hint="eastAsia"/>
                <w:lang w:val="en-US"/>
              </w:rPr>
              <w:t>3</w:t>
            </w:r>
          </w:p>
        </w:tc>
        <w:tc>
          <w:tcPr>
            <w:tcW w:w="8087" w:type="dxa"/>
            <w:vAlign w:val="center"/>
          </w:tcPr>
          <w:p w14:paraId="376A3EA8">
            <w:pPr>
              <w:pStyle w:val="11"/>
              <w:spacing w:before="2"/>
              <w:ind w:right="-15"/>
            </w:pPr>
            <w:r>
              <w:rPr>
                <w:rFonts w:hint="eastAsia"/>
                <w:lang w:val="en-US"/>
              </w:rPr>
              <w:t>★变速箱形式：自动。</w:t>
            </w:r>
          </w:p>
        </w:tc>
      </w:tr>
      <w:tr w14:paraId="368F5A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121327BB">
            <w:pPr>
              <w:pStyle w:val="11"/>
              <w:ind w:left="8"/>
              <w:jc w:val="center"/>
            </w:pPr>
            <w:r>
              <w:rPr>
                <w:rFonts w:hint="eastAsia"/>
                <w:lang w:val="en-US"/>
              </w:rPr>
              <w:t>4</w:t>
            </w:r>
          </w:p>
        </w:tc>
        <w:tc>
          <w:tcPr>
            <w:tcW w:w="8087" w:type="dxa"/>
            <w:vAlign w:val="center"/>
          </w:tcPr>
          <w:p w14:paraId="0B6577B4">
            <w:pPr>
              <w:pStyle w:val="11"/>
              <w:tabs>
                <w:tab w:val="left" w:pos="5634"/>
              </w:tabs>
              <w:spacing w:before="2"/>
              <w:ind w:right="-15"/>
            </w:pPr>
            <w:r>
              <w:rPr>
                <w:rFonts w:hint="eastAsia"/>
              </w:rPr>
              <w:t>驱动形式：4×</w:t>
            </w:r>
            <w:r>
              <w:rPr>
                <w:rFonts w:hint="eastAsia"/>
                <w:lang w:val="en-US"/>
              </w:rPr>
              <w:t>2</w:t>
            </w:r>
            <w:r>
              <w:rPr>
                <w:rFonts w:hint="eastAsia"/>
              </w:rPr>
              <w:t>。</w:t>
            </w:r>
            <w:r>
              <w:rPr>
                <w:rFonts w:hint="eastAsia"/>
              </w:rPr>
              <w:tab/>
            </w:r>
          </w:p>
        </w:tc>
      </w:tr>
      <w:tr w14:paraId="6B50D9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0F41ABD">
            <w:pPr>
              <w:pStyle w:val="11"/>
              <w:spacing w:before="40"/>
              <w:ind w:left="8"/>
              <w:jc w:val="center"/>
            </w:pPr>
            <w:r>
              <w:rPr>
                <w:rFonts w:hint="eastAsia"/>
                <w:lang w:val="en-US"/>
              </w:rPr>
              <w:t>5</w:t>
            </w:r>
          </w:p>
        </w:tc>
        <w:tc>
          <w:tcPr>
            <w:tcW w:w="8087" w:type="dxa"/>
            <w:vAlign w:val="center"/>
          </w:tcPr>
          <w:p w14:paraId="60F181B0">
            <w:pPr>
              <w:pStyle w:val="11"/>
              <w:spacing w:before="40"/>
              <w:ind w:left="8"/>
            </w:pPr>
            <w:r>
              <w:rPr>
                <w:rFonts w:hint="eastAsia"/>
              </w:rPr>
              <w:t>转向器：左侧驾驶，动力助力转向。</w:t>
            </w:r>
          </w:p>
        </w:tc>
      </w:tr>
      <w:tr w14:paraId="65DA66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777DD7C">
            <w:pPr>
              <w:pStyle w:val="11"/>
              <w:spacing w:before="40"/>
              <w:ind w:left="8"/>
              <w:jc w:val="center"/>
            </w:pPr>
            <w:r>
              <w:rPr>
                <w:rFonts w:hint="eastAsia"/>
                <w:lang w:val="en-US"/>
              </w:rPr>
              <w:t>6</w:t>
            </w:r>
          </w:p>
        </w:tc>
        <w:tc>
          <w:tcPr>
            <w:tcW w:w="8087" w:type="dxa"/>
            <w:vAlign w:val="center"/>
          </w:tcPr>
          <w:p w14:paraId="7D5C59AD">
            <w:pPr>
              <w:pStyle w:val="11"/>
              <w:spacing w:before="40"/>
              <w:ind w:left="8"/>
            </w:pPr>
            <w:r>
              <w:rPr>
                <w:rFonts w:hint="eastAsia"/>
              </w:rPr>
              <w:t>制动：EBS。</w:t>
            </w:r>
          </w:p>
        </w:tc>
      </w:tr>
      <w:tr w14:paraId="549E06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FCE44C3">
            <w:pPr>
              <w:pStyle w:val="11"/>
              <w:spacing w:before="40"/>
              <w:ind w:left="8"/>
              <w:jc w:val="center"/>
            </w:pPr>
            <w:r>
              <w:rPr>
                <w:rFonts w:hint="eastAsia"/>
                <w:lang w:val="en-US"/>
              </w:rPr>
              <w:t>7</w:t>
            </w:r>
          </w:p>
        </w:tc>
        <w:tc>
          <w:tcPr>
            <w:tcW w:w="8087" w:type="dxa"/>
            <w:vAlign w:val="center"/>
          </w:tcPr>
          <w:p w14:paraId="4C533094">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1BF2CEE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0E04C322">
            <w:pPr>
              <w:pStyle w:val="11"/>
              <w:spacing w:before="40"/>
              <w:ind w:left="9"/>
            </w:pPr>
            <w:r>
              <w:t>（三）</w:t>
            </w:r>
            <w:r>
              <w:rPr>
                <w:rFonts w:hint="eastAsia"/>
              </w:rPr>
              <w:t>驾驶室和乘员室</w:t>
            </w:r>
          </w:p>
        </w:tc>
      </w:tr>
      <w:tr w14:paraId="29F8DC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8" w:hRule="atLeast"/>
          <w:jc w:val="center"/>
        </w:trPr>
        <w:tc>
          <w:tcPr>
            <w:tcW w:w="793" w:type="dxa"/>
            <w:vAlign w:val="center"/>
          </w:tcPr>
          <w:p w14:paraId="413B290E">
            <w:pPr>
              <w:pStyle w:val="11"/>
              <w:spacing w:before="177"/>
              <w:ind w:left="8"/>
              <w:jc w:val="center"/>
            </w:pPr>
            <w:r>
              <w:rPr>
                <w:rFonts w:hint="eastAsia"/>
              </w:rPr>
              <w:t>1</w:t>
            </w:r>
          </w:p>
        </w:tc>
        <w:tc>
          <w:tcPr>
            <w:tcW w:w="8087" w:type="dxa"/>
            <w:vAlign w:val="center"/>
          </w:tcPr>
          <w:p w14:paraId="339D7D50">
            <w:pPr>
              <w:pStyle w:val="11"/>
              <w:spacing w:before="43"/>
              <w:ind w:left="8"/>
            </w:pPr>
            <w:r>
              <w:rPr>
                <w:rFonts w:hint="eastAsia"/>
              </w:rPr>
              <w:t>结构：平头，</w:t>
            </w:r>
            <w:r>
              <w:rPr>
                <w:rFonts w:hint="eastAsia"/>
                <w:lang w:val="en-US"/>
              </w:rPr>
              <w:t>2</w:t>
            </w:r>
            <w:r>
              <w:rPr>
                <w:rFonts w:hint="eastAsia"/>
              </w:rPr>
              <w:t>门。门窗为电控窗。</w:t>
            </w:r>
          </w:p>
        </w:tc>
      </w:tr>
      <w:tr w14:paraId="6F5949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5FFB3463">
            <w:pPr>
              <w:pStyle w:val="11"/>
              <w:spacing w:before="177"/>
              <w:ind w:left="8"/>
              <w:jc w:val="center"/>
            </w:pPr>
            <w:r>
              <w:rPr>
                <w:rFonts w:hint="eastAsia"/>
              </w:rPr>
              <w:t>2</w:t>
            </w:r>
          </w:p>
        </w:tc>
        <w:tc>
          <w:tcPr>
            <w:tcW w:w="8087" w:type="dxa"/>
            <w:vAlign w:val="center"/>
          </w:tcPr>
          <w:p w14:paraId="65C62E17">
            <w:pPr>
              <w:pStyle w:val="11"/>
              <w:spacing w:before="43"/>
              <w:ind w:left="8"/>
            </w:pPr>
            <w:r>
              <w:rPr>
                <w:rFonts w:hint="eastAsia"/>
              </w:rPr>
              <w:t>▲驾驶室座位</w:t>
            </w:r>
            <w:r>
              <w:t>≥</w:t>
            </w:r>
            <w:r>
              <w:rPr>
                <w:rFonts w:hint="eastAsia"/>
              </w:rPr>
              <w:t>2，所有座位安装安全带。</w:t>
            </w:r>
          </w:p>
        </w:tc>
      </w:tr>
      <w:tr w14:paraId="5CE15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40703543">
            <w:pPr>
              <w:pStyle w:val="11"/>
              <w:spacing w:before="40"/>
              <w:ind w:left="9"/>
            </w:pPr>
            <w:r>
              <w:t>（</w:t>
            </w:r>
            <w:r>
              <w:rPr>
                <w:rFonts w:hint="eastAsia"/>
              </w:rPr>
              <w:t>四</w:t>
            </w:r>
            <w:r>
              <w:t>）</w:t>
            </w:r>
            <w:r>
              <w:rPr>
                <w:rFonts w:hint="eastAsia"/>
              </w:rPr>
              <w:t>上装</w:t>
            </w:r>
          </w:p>
        </w:tc>
      </w:tr>
      <w:tr w14:paraId="03B1D78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jc w:val="center"/>
        </w:trPr>
        <w:tc>
          <w:tcPr>
            <w:tcW w:w="793" w:type="dxa"/>
            <w:vAlign w:val="center"/>
          </w:tcPr>
          <w:p w14:paraId="71D22E4F">
            <w:pPr>
              <w:pStyle w:val="11"/>
              <w:spacing w:before="177"/>
              <w:ind w:left="8"/>
              <w:jc w:val="center"/>
            </w:pPr>
            <w:r>
              <w:rPr>
                <w:rFonts w:hint="eastAsia"/>
              </w:rPr>
              <w:t>1</w:t>
            </w:r>
          </w:p>
        </w:tc>
        <w:tc>
          <w:tcPr>
            <w:tcW w:w="8087" w:type="dxa"/>
            <w:vAlign w:val="center"/>
          </w:tcPr>
          <w:p w14:paraId="34196AF3">
            <w:pPr>
              <w:pStyle w:val="12"/>
              <w:widowControl/>
              <w:rPr>
                <w:rFonts w:eastAsia="宋体"/>
              </w:rPr>
            </w:pPr>
            <w:r>
              <w:rPr>
                <w:rFonts w:hint="eastAsia" w:ascii="宋体" w:hAnsi="宋体" w:eastAsia="宋体" w:cs="宋体"/>
                <w:szCs w:val="24"/>
                <w:lang w:val="zh-CN" w:bidi="zh-CN"/>
              </w:rPr>
              <w:t>结构：全铝合金框架结构。每边设有脚踏板，可以登上拿储物箱内物品，脚踏板可作为器材箱门板，脚踏板应有安全锁销装置，每个脚踏板可承重≥150kg，脚踏板放下后的侧边应有反光条等夜间警示标识。</w:t>
            </w:r>
          </w:p>
        </w:tc>
      </w:tr>
      <w:tr w14:paraId="169DC2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4C4367F0">
            <w:pPr>
              <w:pStyle w:val="11"/>
              <w:spacing w:before="177"/>
              <w:ind w:left="8"/>
              <w:jc w:val="center"/>
            </w:pPr>
            <w:r>
              <w:rPr>
                <w:rFonts w:hint="eastAsia"/>
              </w:rPr>
              <w:t>2</w:t>
            </w:r>
          </w:p>
        </w:tc>
        <w:tc>
          <w:tcPr>
            <w:tcW w:w="8087" w:type="dxa"/>
            <w:vAlign w:val="center"/>
          </w:tcPr>
          <w:p w14:paraId="4CE8200D">
            <w:pPr>
              <w:pStyle w:val="11"/>
              <w:spacing w:before="43"/>
              <w:ind w:left="8"/>
            </w:pPr>
            <w:r>
              <w:rPr>
                <w:rFonts w:hint="eastAsia"/>
              </w:rPr>
              <w:t>储物箱：左右两侧至少各</w:t>
            </w:r>
            <w:r>
              <w:rPr>
                <w:rFonts w:hint="eastAsia"/>
                <w:lang w:val="en-US"/>
              </w:rPr>
              <w:t>1</w:t>
            </w:r>
            <w:r>
              <w:rPr>
                <w:rFonts w:hint="eastAsia"/>
              </w:rPr>
              <w:t>个储物箱，储物箱由轻合金卷帘门开闭，内有联动照明灯（用防护罩加以保护）。投标时应提供储物箱三维设计图。</w:t>
            </w:r>
          </w:p>
        </w:tc>
      </w:tr>
      <w:tr w14:paraId="2ACC8E6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793" w:type="dxa"/>
            <w:vAlign w:val="center"/>
          </w:tcPr>
          <w:p w14:paraId="1382F9C3">
            <w:pPr>
              <w:pStyle w:val="11"/>
              <w:spacing w:before="177"/>
              <w:ind w:left="8"/>
              <w:jc w:val="center"/>
            </w:pPr>
            <w:r>
              <w:rPr>
                <w:rFonts w:hint="eastAsia"/>
                <w:lang w:val="en-US"/>
              </w:rPr>
              <w:t>3</w:t>
            </w:r>
          </w:p>
        </w:tc>
        <w:tc>
          <w:tcPr>
            <w:tcW w:w="8087" w:type="dxa"/>
            <w:vAlign w:val="center"/>
          </w:tcPr>
          <w:p w14:paraId="2F32FF60">
            <w:pPr>
              <w:pStyle w:val="11"/>
              <w:spacing w:before="43"/>
              <w:ind w:left="8"/>
            </w:pPr>
            <w:r>
              <w:rPr>
                <w:rFonts w:hint="eastAsia"/>
              </w:rPr>
              <w:t>车顶：由防滑铝板制成。配一个登顶爬梯，铝合金材质，并设有固定措施。</w:t>
            </w:r>
          </w:p>
        </w:tc>
      </w:tr>
      <w:tr w14:paraId="24DF79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560C2FDE">
            <w:pPr>
              <w:pStyle w:val="11"/>
              <w:spacing w:before="40"/>
              <w:ind w:left="9"/>
            </w:pPr>
            <w:r>
              <w:t>（</w:t>
            </w:r>
            <w:r>
              <w:rPr>
                <w:rFonts w:hint="eastAsia"/>
              </w:rPr>
              <w:t>五</w:t>
            </w:r>
            <w:r>
              <w:t>）</w:t>
            </w:r>
            <w:r>
              <w:rPr>
                <w:rFonts w:hint="eastAsia"/>
              </w:rPr>
              <w:t>照明系统</w:t>
            </w:r>
          </w:p>
        </w:tc>
      </w:tr>
      <w:tr w14:paraId="7AAB31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EE770D9">
            <w:pPr>
              <w:pStyle w:val="11"/>
              <w:spacing w:before="41"/>
              <w:ind w:left="8"/>
              <w:jc w:val="center"/>
            </w:pPr>
            <w:r>
              <w:t>1</w:t>
            </w:r>
          </w:p>
        </w:tc>
        <w:tc>
          <w:tcPr>
            <w:tcW w:w="8087" w:type="dxa"/>
            <w:vAlign w:val="center"/>
          </w:tcPr>
          <w:p w14:paraId="73C2F17E">
            <w:pPr>
              <w:pStyle w:val="11"/>
              <w:spacing w:before="43"/>
              <w:ind w:left="8"/>
              <w:rPr>
                <w:lang w:val="en-US"/>
              </w:rPr>
            </w:pPr>
            <w:r>
              <w:rPr>
                <w:rFonts w:hint="eastAsia"/>
              </w:rPr>
              <w:t>▲发电机功率≥</w:t>
            </w:r>
            <w:r>
              <w:rPr>
                <w:rFonts w:hint="eastAsia"/>
                <w:lang w:val="en-US"/>
              </w:rPr>
              <w:t>8</w:t>
            </w:r>
            <w:r>
              <w:rPr>
                <w:rFonts w:hint="eastAsia"/>
              </w:rPr>
              <w:t>0</w:t>
            </w:r>
            <w:r>
              <w:rPr>
                <w:rFonts w:hint="eastAsia"/>
                <w:lang w:val="en-US"/>
              </w:rPr>
              <w:t>kW，</w:t>
            </w:r>
            <w:r>
              <w:rPr>
                <w:rFonts w:hint="eastAsia"/>
              </w:rPr>
              <w:t>电压220V/380V，频率50Hz。发电机具有调速功能，设有接地措施。在发动机或发电机发生故障时，可由外界从输入插座供电。投标时提供发电机的品牌、型号、产地。</w:t>
            </w:r>
          </w:p>
        </w:tc>
      </w:tr>
      <w:tr w14:paraId="29FB42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F4460F6">
            <w:pPr>
              <w:pStyle w:val="11"/>
              <w:spacing w:before="43"/>
              <w:ind w:left="8"/>
              <w:jc w:val="center"/>
              <w:rPr>
                <w:lang w:val="en-US"/>
              </w:rPr>
            </w:pPr>
            <w:r>
              <w:rPr>
                <w:rFonts w:hint="eastAsia"/>
                <w:lang w:val="en-US"/>
              </w:rPr>
              <w:t>2</w:t>
            </w:r>
          </w:p>
        </w:tc>
        <w:tc>
          <w:tcPr>
            <w:tcW w:w="8087" w:type="dxa"/>
            <w:vAlign w:val="center"/>
          </w:tcPr>
          <w:p w14:paraId="6D740358">
            <w:pPr>
              <w:pStyle w:val="2"/>
              <w:keepNext w:val="0"/>
              <w:keepLines w:val="0"/>
              <w:numPr>
                <w:ilvl w:val="2"/>
                <w:numId w:val="0"/>
              </w:numPr>
              <w:tabs>
                <w:tab w:val="left" w:pos="360"/>
              </w:tabs>
              <w:adjustRightInd/>
              <w:spacing w:before="0" w:after="0" w:line="240" w:lineRule="auto"/>
              <w:textAlignment w:val="auto"/>
              <w:rPr>
                <w:rFonts w:ascii="宋体" w:hAnsi="宋体" w:eastAsia="宋体" w:cs="宋体"/>
                <w:b w:val="0"/>
                <w:kern w:val="2"/>
                <w:sz w:val="21"/>
                <w:szCs w:val="24"/>
                <w:lang w:bidi="zh-CN"/>
              </w:rPr>
            </w:pPr>
            <w:r>
              <w:rPr>
                <w:rFonts w:hint="eastAsia" w:ascii="宋体" w:hAnsi="宋体" w:eastAsia="宋体" w:cs="宋体"/>
                <w:b w:val="0"/>
                <w:kern w:val="2"/>
                <w:sz w:val="21"/>
                <w:szCs w:val="24"/>
                <w:lang w:bidi="zh-CN"/>
              </w:rPr>
              <w:t>▲照明灯升降系统：位于车顶中间靠前位置，采用气压/液压动力驱动（在紧急状态下可手动操作），防水设计，轻铝制型材，主灯最大离地高度≥10m，旋转角≥360°，上下俯仰角≥90°。臂架与照明灯可同时工作互补干扰。臂架顶端安装可视风速仪一套。投标时提供升降系统的品牌、型号、产地、基本性能参数及相应的图片样张。</w:t>
            </w:r>
          </w:p>
        </w:tc>
      </w:tr>
      <w:tr w14:paraId="5FF941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A727F1F">
            <w:pPr>
              <w:pStyle w:val="11"/>
              <w:spacing w:before="41"/>
              <w:ind w:left="8"/>
              <w:jc w:val="center"/>
              <w:rPr>
                <w:lang w:val="en-US"/>
              </w:rPr>
            </w:pPr>
            <w:r>
              <w:rPr>
                <w:rFonts w:hint="eastAsia"/>
                <w:lang w:val="en-US"/>
              </w:rPr>
              <w:t>3</w:t>
            </w:r>
          </w:p>
        </w:tc>
        <w:tc>
          <w:tcPr>
            <w:tcW w:w="8087" w:type="dxa"/>
            <w:vAlign w:val="center"/>
          </w:tcPr>
          <w:p w14:paraId="43DE0025">
            <w:pPr>
              <w:pStyle w:val="11"/>
              <w:spacing w:before="43"/>
              <w:ind w:left="8"/>
            </w:pPr>
            <w:r>
              <w:rPr>
                <w:rFonts w:hint="eastAsia"/>
              </w:rPr>
              <w:t>▲照明灯：不低于1000W×8（220V），灯的寿命≥4000h，所有灯能在瞬时全部瞬时点亮，照明灯关闭后在1min以内能再次全部点亮。照明灯光通量总量≥100万流明。100m处各测试点（水平测试）平均照度≥5LX。投标时提供照明灯的品牌、型号、产地及相关权威机构检测报告。</w:t>
            </w:r>
          </w:p>
        </w:tc>
      </w:tr>
      <w:tr w14:paraId="700198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5AED626">
            <w:pPr>
              <w:pStyle w:val="11"/>
              <w:spacing w:before="43"/>
              <w:ind w:left="8"/>
              <w:jc w:val="center"/>
              <w:rPr>
                <w:lang w:val="en-US"/>
              </w:rPr>
            </w:pPr>
            <w:r>
              <w:rPr>
                <w:rFonts w:hint="eastAsia"/>
                <w:lang w:val="en-US"/>
              </w:rPr>
              <w:t>4</w:t>
            </w:r>
          </w:p>
        </w:tc>
        <w:tc>
          <w:tcPr>
            <w:tcW w:w="8087" w:type="dxa"/>
            <w:vAlign w:val="center"/>
          </w:tcPr>
          <w:p w14:paraId="3B9292AB">
            <w:pPr>
              <w:tabs>
                <w:tab w:val="left" w:pos="0"/>
                <w:tab w:val="left" w:pos="568"/>
              </w:tabs>
              <w:outlineLvl w:val="2"/>
              <w:rPr>
                <w:rFonts w:ascii="宋体" w:hAnsi="宋体" w:eastAsia="宋体" w:cs="宋体"/>
                <w:lang w:val="zh-CN" w:bidi="zh-CN"/>
              </w:rPr>
            </w:pPr>
            <w:r>
              <w:rPr>
                <w:rFonts w:hint="eastAsia" w:ascii="宋体" w:hAnsi="宋体" w:eastAsia="宋体" w:cs="宋体"/>
                <w:lang w:val="zh-CN" w:bidi="zh-CN"/>
              </w:rPr>
              <w:t>遥控操作盒式（配至少5m长线缆），设有伸缩柱和照明灯的按钮式全自动复位装置。当操作系统出现故障时，可用手动进行操作。</w:t>
            </w:r>
          </w:p>
        </w:tc>
      </w:tr>
      <w:tr w14:paraId="24334E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5FE84DAC">
            <w:pPr>
              <w:pStyle w:val="11"/>
              <w:spacing w:before="43"/>
              <w:ind w:left="8"/>
            </w:pPr>
            <w:r>
              <w:rPr>
                <w:rFonts w:hint="eastAsia"/>
              </w:rPr>
              <w:t>（六）其他</w:t>
            </w:r>
          </w:p>
        </w:tc>
      </w:tr>
      <w:tr w14:paraId="5C646B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26AB676C">
            <w:pPr>
              <w:pStyle w:val="11"/>
              <w:spacing w:before="41"/>
              <w:ind w:left="8"/>
              <w:jc w:val="center"/>
            </w:pPr>
            <w:r>
              <w:rPr>
                <w:rFonts w:hint="eastAsia"/>
                <w:lang w:val="en-US"/>
              </w:rPr>
              <w:t>1</w:t>
            </w:r>
          </w:p>
        </w:tc>
        <w:tc>
          <w:tcPr>
            <w:tcW w:w="8087" w:type="dxa"/>
            <w:vAlign w:val="center"/>
          </w:tcPr>
          <w:p w14:paraId="5F52CAD5">
            <w:pPr>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w:t>
            </w:r>
            <w:r>
              <w:rPr>
                <w:rFonts w:hint="eastAsia"/>
              </w:rPr>
              <w:t>原尺寸</w:t>
            </w:r>
            <w:r>
              <w:rPr>
                <w:rFonts w:hint="eastAsia" w:ascii="宋体" w:hAnsi="宋体" w:eastAsia="宋体" w:cs="宋体"/>
                <w:lang w:val="zh-CN" w:bidi="zh-CN"/>
              </w:rPr>
              <w:t>备胎、1套底盘首次保养件。</w:t>
            </w:r>
          </w:p>
        </w:tc>
      </w:tr>
      <w:tr w14:paraId="045D4FA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1C4C6D92">
            <w:pPr>
              <w:pStyle w:val="11"/>
              <w:spacing w:before="41"/>
              <w:ind w:left="8"/>
              <w:jc w:val="center"/>
              <w:rPr>
                <w:lang w:val="en-US"/>
              </w:rPr>
            </w:pPr>
            <w:r>
              <w:rPr>
                <w:rFonts w:hint="eastAsia"/>
                <w:lang w:val="en-US"/>
              </w:rPr>
              <w:t>2</w:t>
            </w:r>
          </w:p>
        </w:tc>
        <w:tc>
          <w:tcPr>
            <w:tcW w:w="8087" w:type="dxa"/>
            <w:vAlign w:val="center"/>
          </w:tcPr>
          <w:p w14:paraId="15F97847">
            <w:pPr>
              <w:rPr>
                <w:rFonts w:ascii="宋体" w:hAnsi="宋体" w:eastAsia="宋体" w:cs="宋体"/>
                <w:lang w:val="zh-CN" w:bidi="zh-CN"/>
              </w:rPr>
            </w:pPr>
            <w:r>
              <w:rPr>
                <w:rFonts w:hint="eastAsia" w:ascii="宋体" w:hAnsi="宋体" w:eastAsia="宋体" w:cs="宋体"/>
                <w:lang w:val="zh-CN" w:bidi="zh-CN"/>
              </w:rPr>
              <w:t>交车时提供所交车型的工信部公告、交车时提供整车检验报告、底盘合格证、整车合格证、车架和发动机号拓印、发票（发票真伪查询A4居中横向打印）、整车技术档案；随车工具清单、跟踪服务卡、维修手册、零件目录。</w:t>
            </w:r>
          </w:p>
        </w:tc>
      </w:tr>
      <w:tr w14:paraId="764F907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198B7977">
            <w:pPr>
              <w:ind w:firstLine="420" w:firstLineChars="200"/>
            </w:pPr>
            <w:r>
              <w:rPr>
                <w:rFonts w:hint="eastAsia"/>
              </w:rPr>
              <w:t>经市场调研，综合中国重汽（130.3万）、重庆迪马（145.58万）、陕西银河（130万）等品牌价格，平均价为135万元。</w:t>
            </w:r>
          </w:p>
        </w:tc>
      </w:tr>
    </w:tbl>
    <w:p w14:paraId="6B4C43C1">
      <w:pPr>
        <w:rPr>
          <w:b/>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357235C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3CF79596">
            <w:pPr>
              <w:pStyle w:val="11"/>
              <w:spacing w:before="100"/>
              <w:ind w:firstLine="4" w:firstLineChars="2"/>
              <w:jc w:val="center"/>
            </w:pPr>
            <w:r>
              <w:rPr>
                <w:rFonts w:hint="eastAsia"/>
                <w:lang w:val="en-US"/>
              </w:rPr>
              <w:t>15、国产底盘自装卸消防车主要参数要求</w:t>
            </w:r>
          </w:p>
        </w:tc>
      </w:tr>
      <w:tr w14:paraId="31C3C52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07C9F43C">
            <w:pPr>
              <w:pStyle w:val="11"/>
              <w:spacing w:before="40"/>
              <w:ind w:left="9"/>
            </w:pPr>
            <w:r>
              <w:t>（一）整车</w:t>
            </w:r>
          </w:p>
        </w:tc>
      </w:tr>
      <w:tr w14:paraId="37C15F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A62F173">
            <w:pPr>
              <w:pStyle w:val="11"/>
              <w:spacing w:before="40"/>
              <w:ind w:left="8"/>
              <w:jc w:val="center"/>
            </w:pPr>
            <w:r>
              <w:t>1</w:t>
            </w:r>
          </w:p>
        </w:tc>
        <w:tc>
          <w:tcPr>
            <w:tcW w:w="8087" w:type="dxa"/>
            <w:vAlign w:val="center"/>
          </w:tcPr>
          <w:p w14:paraId="761941F0">
            <w:pPr>
              <w:pStyle w:val="11"/>
              <w:spacing w:before="40"/>
            </w:pPr>
            <w:r>
              <w:rPr>
                <w:rFonts w:hint="eastAsia"/>
              </w:rPr>
              <w:t>★型号：采用二类底盘改装而成（不低于汕德卡、豪沃、红岩等）。提供底盘的品牌、型号和产地。提供底盘的品牌、型号和产地。整车符合国Ⅵ排放标准（如遇国家汽车排放标准提高，交车时车辆排放标准必须与国家排放要求一致）。提供所交车型的工信部公告</w:t>
            </w:r>
          </w:p>
        </w:tc>
      </w:tr>
      <w:tr w14:paraId="3ECBFF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DB3A9FC">
            <w:pPr>
              <w:pStyle w:val="11"/>
              <w:spacing w:before="40"/>
              <w:ind w:left="8"/>
              <w:jc w:val="center"/>
            </w:pPr>
            <w:r>
              <w:t>2</w:t>
            </w:r>
          </w:p>
        </w:tc>
        <w:tc>
          <w:tcPr>
            <w:tcW w:w="8087" w:type="dxa"/>
            <w:vAlign w:val="center"/>
          </w:tcPr>
          <w:p w14:paraId="4CE0AB0F">
            <w:pPr>
              <w:rPr>
                <w:rFonts w:ascii="宋体" w:hAnsi="宋体" w:eastAsia="宋体" w:cs="宋体"/>
                <w:lang w:val="zh-CN" w:bidi="zh-CN"/>
              </w:rPr>
            </w:pPr>
            <w:r>
              <w:rPr>
                <w:rFonts w:hint="eastAsia" w:ascii="宋体" w:hAnsi="宋体" w:eastAsia="宋体" w:cs="宋体"/>
                <w:lang w:val="zh-CN" w:bidi="zh-CN"/>
              </w:rPr>
              <w:t>▲改装后外形尺寸（长×宽×高）：≤（</w:t>
            </w:r>
            <w:r>
              <w:rPr>
                <w:rFonts w:hint="eastAsia" w:ascii="宋体" w:hAnsi="宋体" w:eastAsia="宋体" w:cs="宋体"/>
                <w:lang w:bidi="zh-CN"/>
              </w:rPr>
              <w:t>12</w:t>
            </w:r>
            <w:r>
              <w:rPr>
                <w:rFonts w:ascii="宋体" w:hAnsi="宋体" w:eastAsia="宋体" w:cs="宋体"/>
                <w:lang w:val="zh-CN" w:bidi="zh-CN"/>
              </w:rPr>
              <w:t>000×2550×</w:t>
            </w:r>
            <w:r>
              <w:rPr>
                <w:rFonts w:hint="eastAsia" w:ascii="宋体" w:hAnsi="宋体" w:eastAsia="宋体" w:cs="宋体"/>
                <w:lang w:bidi="zh-CN"/>
              </w:rPr>
              <w:t>400</w:t>
            </w:r>
            <w:r>
              <w:rPr>
                <w:rFonts w:ascii="宋体" w:hAnsi="宋体" w:eastAsia="宋体" w:cs="宋体"/>
                <w:lang w:val="zh-CN" w:bidi="zh-CN"/>
              </w:rPr>
              <w:t>0</w:t>
            </w:r>
            <w:r>
              <w:rPr>
                <w:rFonts w:hint="eastAsia" w:ascii="宋体" w:hAnsi="宋体" w:eastAsia="宋体" w:cs="宋体"/>
                <w:lang w:val="zh-CN" w:bidi="zh-CN"/>
              </w:rPr>
              <w:t>）</w:t>
            </w:r>
            <w:r>
              <w:rPr>
                <w:rFonts w:ascii="宋体" w:hAnsi="宋体" w:eastAsia="宋体" w:cs="宋体"/>
                <w:lang w:val="zh-CN" w:bidi="zh-CN"/>
              </w:rPr>
              <w:t>mm。</w:t>
            </w:r>
          </w:p>
        </w:tc>
      </w:tr>
      <w:tr w14:paraId="137595A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0DCE369">
            <w:pPr>
              <w:pStyle w:val="11"/>
              <w:spacing w:before="40"/>
              <w:ind w:left="8"/>
              <w:jc w:val="center"/>
            </w:pPr>
            <w:r>
              <w:rPr>
                <w:rFonts w:hint="eastAsia"/>
              </w:rPr>
              <w:t>3</w:t>
            </w:r>
          </w:p>
        </w:tc>
        <w:tc>
          <w:tcPr>
            <w:tcW w:w="8087" w:type="dxa"/>
            <w:vAlign w:val="center"/>
          </w:tcPr>
          <w:p w14:paraId="0F92E1A5">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569930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85B4413">
            <w:pPr>
              <w:pStyle w:val="11"/>
              <w:spacing w:before="40"/>
              <w:ind w:left="8"/>
              <w:jc w:val="center"/>
            </w:pPr>
            <w:r>
              <w:rPr>
                <w:rFonts w:hint="eastAsia"/>
              </w:rPr>
              <w:t>4</w:t>
            </w:r>
          </w:p>
        </w:tc>
        <w:tc>
          <w:tcPr>
            <w:tcW w:w="8087" w:type="dxa"/>
            <w:vAlign w:val="center"/>
          </w:tcPr>
          <w:p w14:paraId="15205413">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559CA2A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05B835C">
            <w:pPr>
              <w:pStyle w:val="11"/>
              <w:spacing w:before="41"/>
              <w:ind w:left="9"/>
            </w:pPr>
            <w:r>
              <w:t>（二）底盘</w:t>
            </w:r>
          </w:p>
        </w:tc>
      </w:tr>
      <w:tr w14:paraId="05E9C9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793" w:type="dxa"/>
            <w:vAlign w:val="center"/>
          </w:tcPr>
          <w:p w14:paraId="39782CCC">
            <w:pPr>
              <w:pStyle w:val="11"/>
              <w:spacing w:before="41"/>
              <w:ind w:left="8"/>
              <w:jc w:val="center"/>
            </w:pPr>
            <w:r>
              <w:t>1</w:t>
            </w:r>
          </w:p>
        </w:tc>
        <w:tc>
          <w:tcPr>
            <w:tcW w:w="8087" w:type="dxa"/>
            <w:vAlign w:val="center"/>
          </w:tcPr>
          <w:p w14:paraId="0CAEABAB">
            <w:pPr>
              <w:pStyle w:val="11"/>
              <w:spacing w:before="41"/>
              <w:ind w:left="8"/>
            </w:pPr>
            <w:r>
              <w:t>★</w:t>
            </w:r>
            <w:r>
              <w:rPr>
                <w:rFonts w:hint="eastAsia"/>
              </w:rPr>
              <w:t>柴油发动机，</w:t>
            </w:r>
            <w:r>
              <w:rPr>
                <w:rFonts w:hint="eastAsia"/>
                <w:lang w:val="en-US"/>
              </w:rPr>
              <w:t>发动机额定功率：≥290kW。</w:t>
            </w:r>
          </w:p>
        </w:tc>
      </w:tr>
      <w:tr w14:paraId="7D9853A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30AAD7AF">
            <w:pPr>
              <w:pStyle w:val="11"/>
              <w:spacing w:before="41"/>
              <w:ind w:left="8"/>
              <w:jc w:val="center"/>
            </w:pPr>
            <w:r>
              <w:rPr>
                <w:rFonts w:hint="eastAsia"/>
              </w:rPr>
              <w:t>2</w:t>
            </w:r>
          </w:p>
        </w:tc>
        <w:tc>
          <w:tcPr>
            <w:tcW w:w="8087" w:type="dxa"/>
            <w:vAlign w:val="center"/>
          </w:tcPr>
          <w:p w14:paraId="74C96510">
            <w:pPr>
              <w:pStyle w:val="11"/>
              <w:spacing w:before="41"/>
            </w:pPr>
            <w:r>
              <w:rPr>
                <w:rFonts w:hint="eastAsia"/>
                <w:lang w:val="en-US"/>
              </w:rPr>
              <w:t>★总质量≥20000kg</w:t>
            </w:r>
          </w:p>
        </w:tc>
      </w:tr>
      <w:tr w14:paraId="0F2EC9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2F1C9233">
            <w:pPr>
              <w:pStyle w:val="11"/>
              <w:ind w:left="8"/>
              <w:jc w:val="center"/>
            </w:pPr>
            <w:r>
              <w:rPr>
                <w:rFonts w:hint="eastAsia"/>
              </w:rPr>
              <w:t>3</w:t>
            </w:r>
          </w:p>
        </w:tc>
        <w:tc>
          <w:tcPr>
            <w:tcW w:w="8087" w:type="dxa"/>
            <w:vAlign w:val="center"/>
          </w:tcPr>
          <w:p w14:paraId="56397CDE">
            <w:pPr>
              <w:pStyle w:val="11"/>
              <w:spacing w:before="2"/>
              <w:ind w:right="-15"/>
            </w:pPr>
            <w:r>
              <w:rPr>
                <w:rFonts w:hint="eastAsia"/>
                <w:lang w:val="en-US"/>
              </w:rPr>
              <w:t>★变速箱形式：自动。</w:t>
            </w:r>
          </w:p>
        </w:tc>
      </w:tr>
      <w:tr w14:paraId="75371E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793" w:type="dxa"/>
            <w:vAlign w:val="center"/>
          </w:tcPr>
          <w:p w14:paraId="6BF9FF01">
            <w:pPr>
              <w:pStyle w:val="11"/>
              <w:ind w:left="8"/>
              <w:jc w:val="center"/>
            </w:pPr>
            <w:r>
              <w:rPr>
                <w:rFonts w:hint="eastAsia"/>
              </w:rPr>
              <w:t>4</w:t>
            </w:r>
          </w:p>
        </w:tc>
        <w:tc>
          <w:tcPr>
            <w:tcW w:w="8087" w:type="dxa"/>
            <w:vAlign w:val="center"/>
          </w:tcPr>
          <w:p w14:paraId="7A054787">
            <w:pPr>
              <w:pStyle w:val="11"/>
              <w:spacing w:before="2"/>
              <w:ind w:right="-15"/>
            </w:pPr>
            <w:r>
              <w:rPr>
                <w:rFonts w:hint="eastAsia"/>
              </w:rPr>
              <w:t>驱动形式：</w:t>
            </w:r>
            <w:r>
              <w:rPr>
                <w:rFonts w:hint="eastAsia"/>
                <w:lang w:val="en-US"/>
              </w:rPr>
              <w:t>6</w:t>
            </w:r>
            <w:r>
              <w:rPr>
                <w:rFonts w:hint="eastAsia"/>
              </w:rPr>
              <w:t>×</w:t>
            </w:r>
            <w:r>
              <w:rPr>
                <w:rFonts w:hint="eastAsia"/>
                <w:lang w:val="en-US"/>
              </w:rPr>
              <w:t>4</w:t>
            </w:r>
            <w:r>
              <w:rPr>
                <w:rFonts w:hint="eastAsia"/>
              </w:rPr>
              <w:t>。</w:t>
            </w:r>
          </w:p>
        </w:tc>
      </w:tr>
      <w:tr w14:paraId="383A6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69A60A2E">
            <w:pPr>
              <w:pStyle w:val="11"/>
              <w:spacing w:before="40"/>
              <w:ind w:left="8"/>
              <w:jc w:val="center"/>
            </w:pPr>
            <w:r>
              <w:rPr>
                <w:rFonts w:hint="eastAsia"/>
                <w:lang w:val="en-US"/>
              </w:rPr>
              <w:t>5</w:t>
            </w:r>
          </w:p>
        </w:tc>
        <w:tc>
          <w:tcPr>
            <w:tcW w:w="8087" w:type="dxa"/>
            <w:vAlign w:val="center"/>
          </w:tcPr>
          <w:p w14:paraId="4F538E4E">
            <w:pPr>
              <w:pStyle w:val="11"/>
              <w:spacing w:before="40"/>
              <w:ind w:left="8"/>
            </w:pPr>
            <w:r>
              <w:rPr>
                <w:rFonts w:hint="eastAsia"/>
              </w:rPr>
              <w:t>转向器：左侧驾驶，动力助力转向。</w:t>
            </w:r>
          </w:p>
        </w:tc>
      </w:tr>
      <w:tr w14:paraId="222773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78B3B0A2">
            <w:pPr>
              <w:pStyle w:val="11"/>
              <w:spacing w:before="40"/>
              <w:ind w:left="8"/>
              <w:jc w:val="center"/>
            </w:pPr>
            <w:r>
              <w:rPr>
                <w:rFonts w:hint="eastAsia"/>
                <w:lang w:val="en-US"/>
              </w:rPr>
              <w:t>6</w:t>
            </w:r>
          </w:p>
        </w:tc>
        <w:tc>
          <w:tcPr>
            <w:tcW w:w="8087" w:type="dxa"/>
            <w:vAlign w:val="center"/>
          </w:tcPr>
          <w:p w14:paraId="6F23A61D">
            <w:pPr>
              <w:pStyle w:val="11"/>
              <w:spacing w:before="40"/>
              <w:ind w:left="8"/>
            </w:pPr>
            <w:r>
              <w:rPr>
                <w:rFonts w:hint="eastAsia"/>
              </w:rPr>
              <w:t>制动：EBS。</w:t>
            </w:r>
          </w:p>
        </w:tc>
      </w:tr>
      <w:tr w14:paraId="0E9EBE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3377260">
            <w:pPr>
              <w:pStyle w:val="11"/>
              <w:spacing w:before="40"/>
              <w:ind w:left="8"/>
              <w:jc w:val="center"/>
            </w:pPr>
            <w:r>
              <w:rPr>
                <w:rFonts w:hint="eastAsia"/>
                <w:lang w:val="en-US"/>
              </w:rPr>
              <w:t>7</w:t>
            </w:r>
          </w:p>
        </w:tc>
        <w:tc>
          <w:tcPr>
            <w:tcW w:w="8087" w:type="dxa"/>
            <w:vAlign w:val="center"/>
          </w:tcPr>
          <w:p w14:paraId="031BBEA1">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驾驶室内安装车辆360°全景影像（≥7寸，彩色）和行车记录仪（内存≥32G）、导航、定位、驾驶员危险驾驶行为监测系统。驾驶室预留1个车载电台电源接口（12～13.8V）。驾驶室和乘员室内具有摄像监控（≥128G ）。驾驶室内安装一个100W报警器用于传输警笛信号，并可作为广播单元中的一部分。</w:t>
            </w:r>
          </w:p>
        </w:tc>
      </w:tr>
      <w:tr w14:paraId="389392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5BC71C32">
            <w:pPr>
              <w:pStyle w:val="11"/>
              <w:spacing w:before="40"/>
              <w:ind w:left="9"/>
            </w:pPr>
            <w:r>
              <w:t>（三）</w:t>
            </w:r>
            <w:r>
              <w:rPr>
                <w:rFonts w:hint="eastAsia"/>
              </w:rPr>
              <w:t>驾驶室和乘员室</w:t>
            </w:r>
          </w:p>
        </w:tc>
      </w:tr>
      <w:tr w14:paraId="02B467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jc w:val="center"/>
        </w:trPr>
        <w:tc>
          <w:tcPr>
            <w:tcW w:w="793" w:type="dxa"/>
            <w:vAlign w:val="center"/>
          </w:tcPr>
          <w:p w14:paraId="57EAA165">
            <w:pPr>
              <w:pStyle w:val="11"/>
              <w:spacing w:before="177" w:line="280" w:lineRule="exact"/>
              <w:ind w:left="8"/>
              <w:jc w:val="center"/>
            </w:pPr>
            <w:r>
              <w:rPr>
                <w:rFonts w:hint="eastAsia"/>
              </w:rPr>
              <w:t>1</w:t>
            </w:r>
          </w:p>
        </w:tc>
        <w:tc>
          <w:tcPr>
            <w:tcW w:w="8087" w:type="dxa"/>
            <w:vAlign w:val="center"/>
          </w:tcPr>
          <w:p w14:paraId="6CF9239C">
            <w:pPr>
              <w:pStyle w:val="11"/>
              <w:spacing w:before="43" w:line="280" w:lineRule="exact"/>
              <w:ind w:left="8"/>
            </w:pPr>
            <w:r>
              <w:rPr>
                <w:rFonts w:hint="eastAsia"/>
              </w:rPr>
              <w:t>结构：平头，</w:t>
            </w:r>
            <w:r>
              <w:rPr>
                <w:rFonts w:hint="eastAsia"/>
                <w:lang w:val="en-US"/>
              </w:rPr>
              <w:t>2</w:t>
            </w:r>
            <w:r>
              <w:rPr>
                <w:rFonts w:hint="eastAsia"/>
              </w:rPr>
              <w:t>门。门窗为电控窗。</w:t>
            </w:r>
          </w:p>
        </w:tc>
      </w:tr>
      <w:tr w14:paraId="6CC115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9" w:hRule="atLeast"/>
          <w:jc w:val="center"/>
        </w:trPr>
        <w:tc>
          <w:tcPr>
            <w:tcW w:w="793" w:type="dxa"/>
            <w:vAlign w:val="center"/>
          </w:tcPr>
          <w:p w14:paraId="6E5FC381">
            <w:pPr>
              <w:pStyle w:val="11"/>
              <w:spacing w:before="177" w:line="280" w:lineRule="exact"/>
              <w:ind w:left="8"/>
              <w:jc w:val="center"/>
            </w:pPr>
            <w:r>
              <w:rPr>
                <w:rFonts w:hint="eastAsia"/>
              </w:rPr>
              <w:t>2</w:t>
            </w:r>
          </w:p>
        </w:tc>
        <w:tc>
          <w:tcPr>
            <w:tcW w:w="8087" w:type="dxa"/>
            <w:vAlign w:val="center"/>
          </w:tcPr>
          <w:p w14:paraId="0AF6F516">
            <w:pPr>
              <w:pStyle w:val="11"/>
              <w:spacing w:before="43" w:line="280" w:lineRule="exact"/>
              <w:ind w:left="8"/>
            </w:pPr>
            <w:r>
              <w:rPr>
                <w:rFonts w:hint="eastAsia"/>
              </w:rPr>
              <w:t>▲驾驶室座位</w:t>
            </w:r>
            <w:r>
              <w:t>≥</w:t>
            </w:r>
            <w:r>
              <w:rPr>
                <w:rFonts w:hint="eastAsia"/>
              </w:rPr>
              <w:t>2，所有座位安装安全带。</w:t>
            </w:r>
          </w:p>
        </w:tc>
      </w:tr>
      <w:tr w14:paraId="51EA94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0D9A9799">
            <w:pPr>
              <w:pStyle w:val="11"/>
              <w:spacing w:before="40" w:line="280" w:lineRule="exact"/>
              <w:ind w:left="9"/>
            </w:pPr>
            <w:r>
              <w:t>（</w:t>
            </w:r>
            <w:r>
              <w:rPr>
                <w:rFonts w:hint="eastAsia"/>
              </w:rPr>
              <w:t>四）液压拉臂钩系统（1套）</w:t>
            </w:r>
          </w:p>
        </w:tc>
      </w:tr>
      <w:tr w14:paraId="5094DF0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4373E0E4">
            <w:pPr>
              <w:pStyle w:val="11"/>
              <w:spacing w:before="41" w:line="280" w:lineRule="exact"/>
              <w:ind w:left="8"/>
              <w:jc w:val="center"/>
            </w:pPr>
            <w:r>
              <w:t>1</w:t>
            </w:r>
          </w:p>
        </w:tc>
        <w:tc>
          <w:tcPr>
            <w:tcW w:w="8087" w:type="dxa"/>
            <w:vAlign w:val="center"/>
          </w:tcPr>
          <w:p w14:paraId="7C2C6573">
            <w:pPr>
              <w:pStyle w:val="3"/>
              <w:numPr>
                <w:ilvl w:val="4"/>
                <w:numId w:val="0"/>
              </w:numPr>
              <w:spacing w:line="280" w:lineRule="exact"/>
              <w:rPr>
                <w:rFonts w:ascii="宋体" w:hAnsi="宋体" w:eastAsia="宋体" w:cs="宋体"/>
                <w:lang w:bidi="zh-CN"/>
              </w:rPr>
            </w:pPr>
            <w:r>
              <w:rPr>
                <w:rFonts w:hint="eastAsia"/>
              </w:rPr>
              <w:t>液压系统：液压泵直接与发动机驱动的取力装置连接，向拉臂钩提供液压油，具有负载保持阀和自卸锁机构，手动应急</w:t>
            </w:r>
            <w:r>
              <w:t>操作</w:t>
            </w:r>
            <w:r>
              <w:rPr>
                <w:rFonts w:hint="eastAsia"/>
              </w:rPr>
              <w:t>控制，液压泵出现故障时，可实现后援集装箱的整体吊卸。控制杆在驾驶室内，可方便操作拉臂钩的吊卸和锁定工作。吊臂钩在吊装和卸放模块箱时应有报警提醒装置，一旦吊装或卸放结束，自动关闭。</w:t>
            </w:r>
          </w:p>
        </w:tc>
      </w:tr>
      <w:tr w14:paraId="127E12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1515A8C4">
            <w:pPr>
              <w:pStyle w:val="11"/>
              <w:spacing w:before="43" w:line="280" w:lineRule="exact"/>
              <w:ind w:left="8"/>
              <w:jc w:val="center"/>
              <w:rPr>
                <w:lang w:val="en-US"/>
              </w:rPr>
            </w:pPr>
            <w:r>
              <w:rPr>
                <w:rFonts w:hint="eastAsia"/>
                <w:lang w:val="en-US"/>
              </w:rPr>
              <w:t>2</w:t>
            </w:r>
          </w:p>
        </w:tc>
        <w:tc>
          <w:tcPr>
            <w:tcW w:w="8087" w:type="dxa"/>
            <w:vAlign w:val="center"/>
          </w:tcPr>
          <w:p w14:paraId="10B87981">
            <w:pPr>
              <w:pStyle w:val="11"/>
              <w:spacing w:before="43" w:line="280" w:lineRule="exact"/>
              <w:ind w:left="8"/>
            </w:pPr>
            <w:r>
              <w:rPr>
                <w:rFonts w:hint="eastAsia"/>
              </w:rPr>
              <w:t>▲自装卸装置的额定提升能力≥14t，最大工作压力≤35Mpa，完成起吊和卸放的整个工作时间≤120s。提供拉臂钩系统的品牌、型号和产地。</w:t>
            </w:r>
          </w:p>
        </w:tc>
      </w:tr>
      <w:tr w14:paraId="6669E6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0AB560AD">
            <w:pPr>
              <w:pStyle w:val="11"/>
              <w:spacing w:before="40" w:line="280" w:lineRule="exact"/>
              <w:ind w:left="9"/>
            </w:pPr>
            <w:r>
              <w:t>（</w:t>
            </w:r>
            <w:r>
              <w:rPr>
                <w:rFonts w:hint="eastAsia"/>
              </w:rPr>
              <w:t>五</w:t>
            </w:r>
            <w:r>
              <w:t>）</w:t>
            </w:r>
            <w:r>
              <w:rPr>
                <w:rFonts w:hint="eastAsia"/>
              </w:rPr>
              <w:t>自装卸模块箱（</w:t>
            </w:r>
            <w:r>
              <w:rPr>
                <w:rFonts w:hint="eastAsia"/>
                <w:lang w:val="en-US"/>
              </w:rPr>
              <w:t>2个）</w:t>
            </w:r>
          </w:p>
        </w:tc>
      </w:tr>
      <w:tr w14:paraId="2AC29B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793" w:type="dxa"/>
            <w:vAlign w:val="center"/>
          </w:tcPr>
          <w:p w14:paraId="550225D1">
            <w:pPr>
              <w:pStyle w:val="11"/>
              <w:spacing w:before="43" w:line="280" w:lineRule="exact"/>
              <w:ind w:left="8"/>
              <w:jc w:val="center"/>
              <w:rPr>
                <w:lang w:val="en-US"/>
              </w:rPr>
            </w:pPr>
            <w:r>
              <w:rPr>
                <w:rFonts w:hint="eastAsia"/>
                <w:lang w:val="en-US"/>
              </w:rPr>
              <w:t>1</w:t>
            </w:r>
          </w:p>
        </w:tc>
        <w:tc>
          <w:tcPr>
            <w:tcW w:w="8087" w:type="dxa"/>
            <w:vAlign w:val="center"/>
          </w:tcPr>
          <w:p w14:paraId="125EB193">
            <w:pPr>
              <w:pStyle w:val="11"/>
              <w:spacing w:before="43" w:line="280" w:lineRule="exact"/>
              <w:ind w:left="8"/>
            </w:pPr>
            <w:r>
              <w:rPr>
                <w:rFonts w:hint="eastAsia"/>
              </w:rPr>
              <w:t>车厢尺寸≥7000×2200×2300mm，车厢可替换。车辆内应有联动照明灯，设有供电接口。</w:t>
            </w:r>
          </w:p>
        </w:tc>
      </w:tr>
      <w:tr w14:paraId="10F926B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206D38F5">
            <w:pPr>
              <w:pStyle w:val="11"/>
              <w:spacing w:before="42" w:line="280" w:lineRule="exact"/>
              <w:ind w:left="9"/>
            </w:pPr>
            <w:r>
              <w:rPr>
                <w:rFonts w:hint="eastAsia"/>
              </w:rPr>
              <w:t>（六）其他</w:t>
            </w:r>
          </w:p>
        </w:tc>
      </w:tr>
      <w:tr w14:paraId="7C06A69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036E5606">
            <w:pPr>
              <w:pStyle w:val="11"/>
              <w:spacing w:before="41" w:line="280" w:lineRule="exact"/>
              <w:ind w:left="8"/>
              <w:jc w:val="center"/>
            </w:pPr>
            <w:r>
              <w:rPr>
                <w:rFonts w:hint="eastAsia"/>
                <w:lang w:val="en-US"/>
              </w:rPr>
              <w:t>1</w:t>
            </w:r>
          </w:p>
        </w:tc>
        <w:tc>
          <w:tcPr>
            <w:tcW w:w="8087" w:type="dxa"/>
            <w:vAlign w:val="center"/>
          </w:tcPr>
          <w:p w14:paraId="18132D87">
            <w:pPr>
              <w:adjustRightInd w:val="0"/>
              <w:spacing w:line="280" w:lineRule="exact"/>
              <w:ind w:left="21" w:leftChars="10"/>
              <w:textAlignment w:val="baseline"/>
              <w:outlineLvl w:val="2"/>
              <w:rPr>
                <w:rFonts w:ascii="宋体" w:hAnsi="宋体" w:eastAsia="宋体" w:cs="宋体"/>
                <w:lang w:val="zh-CN" w:bidi="zh-CN"/>
              </w:rPr>
            </w:pPr>
            <w:r>
              <w:rPr>
                <w:rFonts w:hint="eastAsia" w:ascii="宋体" w:hAnsi="宋体" w:eastAsia="宋体" w:cs="宋体"/>
                <w:lang w:val="zh-CN" w:bidi="zh-CN"/>
              </w:rPr>
              <w:t>随车配件：自救式灭火器1个、1套车辆防滑垫块、1套底盘工具、1个原装原尺寸备胎、1套底盘首次保养件。</w:t>
            </w:r>
          </w:p>
        </w:tc>
      </w:tr>
      <w:tr w14:paraId="38A991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793" w:type="dxa"/>
            <w:vAlign w:val="center"/>
          </w:tcPr>
          <w:p w14:paraId="79DAB97F">
            <w:pPr>
              <w:pStyle w:val="11"/>
              <w:spacing w:before="41" w:line="280" w:lineRule="exact"/>
              <w:ind w:left="8"/>
              <w:jc w:val="center"/>
            </w:pPr>
            <w:r>
              <w:rPr>
                <w:rFonts w:hint="eastAsia"/>
                <w:lang w:val="en-US"/>
              </w:rPr>
              <w:t>2</w:t>
            </w:r>
          </w:p>
        </w:tc>
        <w:tc>
          <w:tcPr>
            <w:tcW w:w="8087" w:type="dxa"/>
            <w:vAlign w:val="center"/>
          </w:tcPr>
          <w:p w14:paraId="73F28CC4">
            <w:pPr>
              <w:spacing w:line="280" w:lineRule="exact"/>
              <w:rPr>
                <w:rFonts w:ascii="宋体" w:hAnsi="宋体" w:eastAsia="宋体" w:cs="宋体"/>
                <w:lang w:val="zh-CN" w:bidi="zh-CN"/>
              </w:rPr>
            </w:pPr>
            <w:r>
              <w:rPr>
                <w:rFonts w:hint="eastAsia" w:ascii="宋体" w:hAnsi="宋体" w:eastAsia="宋体" w:cs="宋体"/>
                <w:lang w:val="zh-CN" w:bidi="zh-CN"/>
              </w:rPr>
              <w:t>交车时提供所交车型的工信部公告、整车检验报告、底盘合格证、整车合格证、车架和发动机号拓印、发票（发票真伪查询A4居中横向打印）、整车技术档案；随车工具清单、跟踪服务卡、维修手册、零件目录。</w:t>
            </w:r>
          </w:p>
        </w:tc>
      </w:tr>
      <w:tr w14:paraId="647E45A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0" w:hRule="atLeast"/>
          <w:jc w:val="center"/>
        </w:trPr>
        <w:tc>
          <w:tcPr>
            <w:tcW w:w="8880" w:type="dxa"/>
            <w:gridSpan w:val="2"/>
            <w:vAlign w:val="center"/>
          </w:tcPr>
          <w:p w14:paraId="33A29EE6">
            <w:pPr>
              <w:spacing w:line="280" w:lineRule="exact"/>
              <w:ind w:firstLine="420" w:firstLineChars="200"/>
            </w:pPr>
            <w:r>
              <w:rPr>
                <w:rFonts w:hint="eastAsia"/>
              </w:rPr>
              <w:t>经市场调研，综合牡丹江森田（189.55万）、上海格拉曼（135.8万）、四川川消（185万）等品牌价格，平均价为170万元。</w:t>
            </w:r>
          </w:p>
        </w:tc>
      </w:tr>
    </w:tbl>
    <w:p w14:paraId="219552F1">
      <w:pPr>
        <w:rPr>
          <w:b/>
        </w:rPr>
      </w:pPr>
    </w:p>
    <w:tbl>
      <w:tblPr>
        <w:tblStyle w:val="8"/>
        <w:tblpPr w:leftFromText="180" w:rightFromText="180" w:vertAnchor="text" w:horzAnchor="margin" w:tblpY="-119"/>
        <w:tblOverlap w:val="never"/>
        <w:tblW w:w="88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472F51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8880" w:type="dxa"/>
            <w:gridSpan w:val="2"/>
          </w:tcPr>
          <w:p w14:paraId="1A74B2F9">
            <w:pPr>
              <w:pStyle w:val="11"/>
              <w:spacing w:before="100"/>
              <w:ind w:left="5"/>
              <w:jc w:val="center"/>
              <w:outlineLvl w:val="0"/>
            </w:pPr>
            <w:bookmarkStart w:id="13" w:name="_Toc204953122"/>
            <w:r>
              <w:rPr>
                <w:rFonts w:hint="eastAsia"/>
              </w:rPr>
              <w:t>16、国产底盘救援运输车</w:t>
            </w:r>
            <w:r>
              <w:t>参数要求</w:t>
            </w:r>
            <w:bookmarkEnd w:id="13"/>
          </w:p>
        </w:tc>
      </w:tr>
      <w:tr w14:paraId="442C24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8880" w:type="dxa"/>
            <w:gridSpan w:val="2"/>
          </w:tcPr>
          <w:p w14:paraId="79E9115B">
            <w:pPr>
              <w:pStyle w:val="11"/>
              <w:spacing w:before="40"/>
              <w:ind w:left="9"/>
            </w:pPr>
            <w:r>
              <w:t>（一）整车</w:t>
            </w:r>
          </w:p>
        </w:tc>
      </w:tr>
      <w:tr w14:paraId="7A0AE7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7C56E46D">
            <w:pPr>
              <w:pStyle w:val="11"/>
              <w:spacing w:before="40"/>
              <w:ind w:left="8"/>
              <w:jc w:val="center"/>
            </w:pPr>
            <w:r>
              <w:t>1</w:t>
            </w:r>
          </w:p>
        </w:tc>
        <w:tc>
          <w:tcPr>
            <w:tcW w:w="8087" w:type="dxa"/>
          </w:tcPr>
          <w:p w14:paraId="1DBF4039">
            <w:pPr>
              <w:pStyle w:val="11"/>
              <w:spacing w:before="40"/>
            </w:pPr>
            <w:r>
              <w:rPr>
                <w:rFonts w:hint="eastAsia"/>
              </w:rPr>
              <w:t>★型号：采用国内主流皮卡车底盘改装而成，国内有成熟的售后维修服务点。提供底盘的品牌、型号和产地。整车符合国Ⅵ排放标准。提供所投标车型工信部公告。</w:t>
            </w:r>
          </w:p>
        </w:tc>
      </w:tr>
      <w:tr w14:paraId="7332D92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4AF31E40">
            <w:pPr>
              <w:pStyle w:val="11"/>
              <w:spacing w:before="40"/>
              <w:ind w:left="8"/>
              <w:jc w:val="center"/>
            </w:pPr>
            <w:r>
              <w:t>2</w:t>
            </w:r>
          </w:p>
        </w:tc>
        <w:tc>
          <w:tcPr>
            <w:tcW w:w="8087" w:type="dxa"/>
          </w:tcPr>
          <w:p w14:paraId="3220CCA0">
            <w:pPr>
              <w:rPr>
                <w:rFonts w:ascii="宋体" w:hAnsi="宋体" w:eastAsia="宋体" w:cs="宋体"/>
                <w:lang w:val="zh-CN" w:bidi="zh-CN"/>
              </w:rPr>
            </w:pPr>
            <w:r>
              <w:rPr>
                <w:rFonts w:hint="eastAsia" w:ascii="宋体" w:hAnsi="宋体" w:eastAsia="宋体" w:cs="宋体"/>
                <w:lang w:val="zh-CN" w:bidi="zh-CN"/>
              </w:rPr>
              <w:t>▲改装后外形尺寸（长×宽×高）：≤（6000×2000×2000） mm</w:t>
            </w:r>
            <w:r>
              <w:rPr>
                <w:rFonts w:ascii="宋体" w:hAnsi="宋体" w:eastAsia="宋体" w:cs="宋体"/>
                <w:lang w:val="zh-CN" w:bidi="zh-CN"/>
              </w:rPr>
              <w:t xml:space="preserve"> 。</w:t>
            </w:r>
          </w:p>
        </w:tc>
      </w:tr>
      <w:tr w14:paraId="7B34F2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200B4C76">
            <w:pPr>
              <w:pStyle w:val="11"/>
              <w:spacing w:before="40"/>
              <w:ind w:left="8"/>
              <w:jc w:val="center"/>
            </w:pPr>
            <w:r>
              <w:rPr>
                <w:rFonts w:hint="eastAsia"/>
              </w:rPr>
              <w:t>3</w:t>
            </w:r>
          </w:p>
        </w:tc>
        <w:tc>
          <w:tcPr>
            <w:tcW w:w="8087" w:type="dxa"/>
          </w:tcPr>
          <w:p w14:paraId="0192B326">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41834A6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50D46A49">
            <w:pPr>
              <w:pStyle w:val="11"/>
              <w:spacing w:before="40"/>
              <w:ind w:left="8"/>
              <w:jc w:val="center"/>
              <w:rPr>
                <w:lang w:val="en-US"/>
              </w:rPr>
            </w:pPr>
            <w:r>
              <w:rPr>
                <w:rFonts w:hint="eastAsia"/>
              </w:rPr>
              <w:t>4</w:t>
            </w:r>
          </w:p>
        </w:tc>
        <w:tc>
          <w:tcPr>
            <w:tcW w:w="8087" w:type="dxa"/>
            <w:vAlign w:val="center"/>
          </w:tcPr>
          <w:p w14:paraId="1EE8AB92">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31D4AE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8880" w:type="dxa"/>
            <w:gridSpan w:val="2"/>
          </w:tcPr>
          <w:p w14:paraId="717AC267">
            <w:pPr>
              <w:pStyle w:val="11"/>
              <w:spacing w:before="41"/>
              <w:ind w:left="9"/>
            </w:pPr>
            <w:r>
              <w:t>（二）底盘</w:t>
            </w:r>
          </w:p>
        </w:tc>
      </w:tr>
      <w:tr w14:paraId="77556AB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793" w:type="dxa"/>
          </w:tcPr>
          <w:p w14:paraId="7630B4B2">
            <w:pPr>
              <w:pStyle w:val="11"/>
              <w:spacing w:before="41"/>
              <w:ind w:left="8"/>
              <w:jc w:val="center"/>
            </w:pPr>
            <w:r>
              <w:t>1</w:t>
            </w:r>
          </w:p>
        </w:tc>
        <w:tc>
          <w:tcPr>
            <w:tcW w:w="8087" w:type="dxa"/>
          </w:tcPr>
          <w:p w14:paraId="3F63E1AF">
            <w:pPr>
              <w:pStyle w:val="11"/>
              <w:spacing w:before="41"/>
              <w:ind w:left="8"/>
            </w:pPr>
            <w:r>
              <w:t>★</w:t>
            </w:r>
            <w:r>
              <w:rPr>
                <w:rFonts w:hint="eastAsia"/>
              </w:rPr>
              <w:t>汽油发动机，涡轮增压，</w:t>
            </w:r>
            <w:r>
              <w:t>发动机额定功率：≥</w:t>
            </w:r>
            <w:r>
              <w:rPr>
                <w:rFonts w:hint="eastAsia"/>
              </w:rPr>
              <w:t>25</w:t>
            </w:r>
            <w:r>
              <w:t>0kW。</w:t>
            </w:r>
          </w:p>
        </w:tc>
      </w:tr>
      <w:tr w14:paraId="68387A2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59C44FC7">
            <w:pPr>
              <w:pStyle w:val="11"/>
              <w:spacing w:before="41"/>
              <w:ind w:left="8"/>
              <w:jc w:val="center"/>
            </w:pPr>
            <w:r>
              <w:t>2</w:t>
            </w:r>
          </w:p>
        </w:tc>
        <w:tc>
          <w:tcPr>
            <w:tcW w:w="8087" w:type="dxa"/>
          </w:tcPr>
          <w:p w14:paraId="020BD255">
            <w:pPr>
              <w:pStyle w:val="11"/>
              <w:spacing w:before="41"/>
            </w:pPr>
            <w:r>
              <w:rPr>
                <w:rFonts w:hint="eastAsia"/>
              </w:rPr>
              <w:t>★驱动形式：4×4</w:t>
            </w:r>
            <w:r>
              <w:t>。</w:t>
            </w:r>
          </w:p>
        </w:tc>
      </w:tr>
      <w:tr w14:paraId="451E79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793" w:type="dxa"/>
          </w:tcPr>
          <w:p w14:paraId="7E87FF8C">
            <w:pPr>
              <w:pStyle w:val="11"/>
              <w:ind w:left="8"/>
              <w:jc w:val="center"/>
            </w:pPr>
            <w:r>
              <w:rPr>
                <w:rFonts w:hint="eastAsia"/>
              </w:rPr>
              <w:t>3</w:t>
            </w:r>
          </w:p>
        </w:tc>
        <w:tc>
          <w:tcPr>
            <w:tcW w:w="8087" w:type="dxa"/>
          </w:tcPr>
          <w:p w14:paraId="07A948B6">
            <w:pPr>
              <w:pStyle w:val="11"/>
              <w:spacing w:before="2"/>
              <w:ind w:right="-15"/>
            </w:pPr>
            <w:r>
              <w:rPr>
                <w:rFonts w:hint="eastAsia"/>
              </w:rPr>
              <w:t>制动：配有ABS或EBS系统。</w:t>
            </w:r>
          </w:p>
        </w:tc>
      </w:tr>
      <w:tr w14:paraId="6764DA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793" w:type="dxa"/>
          </w:tcPr>
          <w:p w14:paraId="6E6672EF">
            <w:pPr>
              <w:pStyle w:val="11"/>
              <w:ind w:left="8"/>
              <w:jc w:val="center"/>
            </w:pPr>
            <w:r>
              <w:rPr>
                <w:rFonts w:hint="eastAsia"/>
              </w:rPr>
              <w:t>4</w:t>
            </w:r>
          </w:p>
        </w:tc>
        <w:tc>
          <w:tcPr>
            <w:tcW w:w="8087" w:type="dxa"/>
          </w:tcPr>
          <w:p w14:paraId="3F7E8AF9">
            <w:pPr>
              <w:pStyle w:val="11"/>
              <w:spacing w:before="2"/>
              <w:ind w:right="-15"/>
            </w:pPr>
            <w:r>
              <w:rPr>
                <w:rFonts w:hint="eastAsia"/>
              </w:rPr>
              <w:t>★变速箱：自动变速箱。</w:t>
            </w:r>
          </w:p>
        </w:tc>
      </w:tr>
      <w:tr w14:paraId="2C6B4C6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1CA2E75F">
            <w:pPr>
              <w:pStyle w:val="11"/>
              <w:spacing w:before="40"/>
              <w:ind w:left="8"/>
              <w:jc w:val="center"/>
            </w:pPr>
            <w:r>
              <w:rPr>
                <w:rFonts w:hint="eastAsia"/>
              </w:rPr>
              <w:t>5</w:t>
            </w:r>
          </w:p>
        </w:tc>
        <w:tc>
          <w:tcPr>
            <w:tcW w:w="8087" w:type="dxa"/>
          </w:tcPr>
          <w:p w14:paraId="176042E6">
            <w:pPr>
              <w:pStyle w:val="11"/>
              <w:spacing w:before="40"/>
              <w:ind w:left="8"/>
            </w:pPr>
            <w:r>
              <w:t>★</w:t>
            </w:r>
            <w:r>
              <w:rPr>
                <w:rFonts w:hint="eastAsia"/>
              </w:rPr>
              <w:t>满载质量≥2500kg</w:t>
            </w:r>
            <w:r>
              <w:t xml:space="preserve"> 。</w:t>
            </w:r>
          </w:p>
        </w:tc>
      </w:tr>
      <w:tr w14:paraId="0A1BD71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423965E9">
            <w:pPr>
              <w:pStyle w:val="11"/>
              <w:spacing w:before="40"/>
              <w:ind w:left="8"/>
              <w:jc w:val="center"/>
            </w:pPr>
            <w:r>
              <w:rPr>
                <w:rFonts w:hint="eastAsia"/>
              </w:rPr>
              <w:t>6</w:t>
            </w:r>
          </w:p>
        </w:tc>
        <w:tc>
          <w:tcPr>
            <w:tcW w:w="8087" w:type="dxa"/>
          </w:tcPr>
          <w:p w14:paraId="48BA7E10">
            <w:pPr>
              <w:pStyle w:val="11"/>
              <w:spacing w:before="40"/>
              <w:ind w:left="8"/>
            </w:pPr>
            <w:r>
              <w:rPr>
                <w:rFonts w:hint="eastAsia"/>
              </w:rPr>
              <w:t>4门，座位设置≥5人，所有座位安装安全带。</w:t>
            </w:r>
          </w:p>
        </w:tc>
      </w:tr>
      <w:tr w14:paraId="407C33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1E941B59">
            <w:pPr>
              <w:pStyle w:val="11"/>
              <w:spacing w:before="40"/>
              <w:ind w:left="8"/>
              <w:jc w:val="center"/>
            </w:pPr>
            <w:r>
              <w:rPr>
                <w:rFonts w:hint="eastAsia"/>
              </w:rPr>
              <w:t>7</w:t>
            </w:r>
          </w:p>
        </w:tc>
        <w:tc>
          <w:tcPr>
            <w:tcW w:w="8087" w:type="dxa"/>
          </w:tcPr>
          <w:p w14:paraId="7211FE74">
            <w:pPr>
              <w:pStyle w:val="11"/>
              <w:spacing w:before="40"/>
              <w:ind w:left="8"/>
            </w:pPr>
            <w:r>
              <w:rPr>
                <w:rFonts w:hint="eastAsia"/>
              </w:rPr>
              <w:t>转向器：左侧驾驶，动力助力转向。</w:t>
            </w:r>
          </w:p>
        </w:tc>
      </w:tr>
      <w:tr w14:paraId="7EF89E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315B15E4">
            <w:pPr>
              <w:pStyle w:val="11"/>
              <w:spacing w:before="40"/>
              <w:ind w:left="8"/>
              <w:jc w:val="center"/>
            </w:pPr>
            <w:r>
              <w:rPr>
                <w:rFonts w:hint="eastAsia"/>
              </w:rPr>
              <w:t>8</w:t>
            </w:r>
          </w:p>
        </w:tc>
        <w:tc>
          <w:tcPr>
            <w:tcW w:w="8087" w:type="dxa"/>
          </w:tcPr>
          <w:p w14:paraId="51874AA5">
            <w:pPr>
              <w:pStyle w:val="11"/>
              <w:spacing w:before="40"/>
              <w:ind w:left="8"/>
            </w:pPr>
            <w:r>
              <w:rPr>
                <w:rFonts w:hint="eastAsia"/>
              </w:rPr>
              <w:t>前后轮规格：不低于265/55 R18。</w:t>
            </w:r>
          </w:p>
        </w:tc>
      </w:tr>
      <w:tr w14:paraId="5169DF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177E4B29">
            <w:pPr>
              <w:pStyle w:val="11"/>
              <w:spacing w:before="40"/>
              <w:ind w:left="8"/>
              <w:jc w:val="center"/>
            </w:pPr>
            <w:r>
              <w:rPr>
                <w:rFonts w:hint="eastAsia"/>
              </w:rPr>
              <w:t>9</w:t>
            </w:r>
          </w:p>
        </w:tc>
        <w:tc>
          <w:tcPr>
            <w:tcW w:w="8087" w:type="dxa"/>
          </w:tcPr>
          <w:p w14:paraId="00391285">
            <w:pPr>
              <w:pStyle w:val="11"/>
              <w:spacing w:before="40"/>
              <w:ind w:left="8"/>
            </w:pPr>
            <w:r>
              <w:rPr>
                <w:rFonts w:hint="eastAsia"/>
              </w:rPr>
              <w:t>车辆具备拖挂能力，包含车辆原厂拖挂装置，牵引总质量</w:t>
            </w:r>
            <w:r>
              <w:t>≥</w:t>
            </w:r>
            <w:r>
              <w:rPr>
                <w:rFonts w:hint="eastAsia"/>
              </w:rPr>
              <w:t>2000kg。</w:t>
            </w:r>
          </w:p>
        </w:tc>
      </w:tr>
      <w:tr w14:paraId="45E942C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53" w:hRule="atLeast"/>
        </w:trPr>
        <w:tc>
          <w:tcPr>
            <w:tcW w:w="793" w:type="dxa"/>
            <w:vAlign w:val="center"/>
          </w:tcPr>
          <w:p w14:paraId="76C03A61">
            <w:pPr>
              <w:pStyle w:val="11"/>
              <w:spacing w:before="40"/>
              <w:ind w:left="8"/>
              <w:jc w:val="center"/>
            </w:pPr>
            <w:r>
              <w:rPr>
                <w:rFonts w:hint="eastAsia"/>
              </w:rPr>
              <w:t>10</w:t>
            </w:r>
          </w:p>
        </w:tc>
        <w:tc>
          <w:tcPr>
            <w:tcW w:w="8087" w:type="dxa"/>
          </w:tcPr>
          <w:p w14:paraId="5718F773">
            <w:pPr>
              <w:pStyle w:val="11"/>
              <w:spacing w:before="40"/>
              <w:ind w:left="8"/>
            </w:pPr>
            <w:r>
              <w:rPr>
                <w:rFonts w:hint="eastAsia"/>
              </w:rPr>
              <w:t>驾驶室内安装车辆360°全景影像（≥7寸，彩色）和行车记录仪（内存≥32G）、导航、定位、驾驶员危险驾驶行为监测系统。驾驶室预留1个车载电台电源接口（12～13.8V）。驾驶室内安装一个100W报警器用于传输警笛信号，并可作为广播单元中的一部分。</w:t>
            </w:r>
          </w:p>
        </w:tc>
      </w:tr>
      <w:tr w14:paraId="4D6F59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2" w:hRule="atLeast"/>
        </w:trPr>
        <w:tc>
          <w:tcPr>
            <w:tcW w:w="8880" w:type="dxa"/>
            <w:gridSpan w:val="2"/>
          </w:tcPr>
          <w:p w14:paraId="3B0B7E3B">
            <w:pPr>
              <w:pStyle w:val="11"/>
              <w:spacing w:before="40"/>
              <w:ind w:left="9"/>
            </w:pPr>
            <w:r>
              <w:t>（三）上装</w:t>
            </w:r>
          </w:p>
        </w:tc>
      </w:tr>
      <w:tr w14:paraId="667AFF3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16" w:hRule="atLeast"/>
        </w:trPr>
        <w:tc>
          <w:tcPr>
            <w:tcW w:w="793" w:type="dxa"/>
            <w:vAlign w:val="center"/>
          </w:tcPr>
          <w:p w14:paraId="11A5C4E4">
            <w:pPr>
              <w:pStyle w:val="11"/>
              <w:spacing w:before="177"/>
              <w:ind w:left="8"/>
              <w:jc w:val="center"/>
            </w:pPr>
            <w:r>
              <w:t>1</w:t>
            </w:r>
          </w:p>
        </w:tc>
        <w:tc>
          <w:tcPr>
            <w:tcW w:w="8087" w:type="dxa"/>
            <w:vAlign w:val="center"/>
          </w:tcPr>
          <w:p w14:paraId="5E8870BE">
            <w:pPr>
              <w:pStyle w:val="11"/>
              <w:spacing w:before="43"/>
              <w:ind w:left="8"/>
            </w:pPr>
            <w:r>
              <w:rPr>
                <w:rFonts w:hint="eastAsia"/>
              </w:rPr>
              <w:t>▲器材厢：安装可开合器材厢，器材厢内部设置器材架 ，用于放置和固定应急照明灯、个人装备等器材。整个器材架可通过底部滑动机构实现快速抽拉，投标时提供器材厢设计三维示意图。</w:t>
            </w:r>
          </w:p>
        </w:tc>
      </w:tr>
      <w:tr w14:paraId="559CADF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04" w:hRule="atLeast"/>
        </w:trPr>
        <w:tc>
          <w:tcPr>
            <w:tcW w:w="8880" w:type="dxa"/>
            <w:gridSpan w:val="2"/>
          </w:tcPr>
          <w:p w14:paraId="1EBD45A0">
            <w:pPr>
              <w:pStyle w:val="11"/>
              <w:spacing w:before="42"/>
              <w:ind w:left="9"/>
            </w:pPr>
            <w:r>
              <w:t>（</w:t>
            </w:r>
            <w:r>
              <w:rPr>
                <w:rFonts w:hint="eastAsia"/>
              </w:rPr>
              <w:t>四</w:t>
            </w:r>
            <w:r>
              <w:t>）</w:t>
            </w:r>
            <w:r>
              <w:rPr>
                <w:rFonts w:hint="eastAsia"/>
              </w:rPr>
              <w:t>其他</w:t>
            </w:r>
          </w:p>
        </w:tc>
      </w:tr>
      <w:tr w14:paraId="674821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1" w:hRule="atLeast"/>
        </w:trPr>
        <w:tc>
          <w:tcPr>
            <w:tcW w:w="793" w:type="dxa"/>
            <w:vAlign w:val="center"/>
          </w:tcPr>
          <w:p w14:paraId="245CBA81">
            <w:pPr>
              <w:pStyle w:val="11"/>
              <w:spacing w:before="40"/>
              <w:ind w:left="8"/>
              <w:jc w:val="center"/>
            </w:pPr>
            <w:r>
              <w:rPr>
                <w:rFonts w:hint="eastAsia"/>
              </w:rPr>
              <w:t>1</w:t>
            </w:r>
          </w:p>
        </w:tc>
        <w:tc>
          <w:tcPr>
            <w:tcW w:w="8087" w:type="dxa"/>
            <w:vAlign w:val="center"/>
          </w:tcPr>
          <w:p w14:paraId="21ADC4C5">
            <w:pPr>
              <w:pStyle w:val="11"/>
              <w:tabs>
                <w:tab w:val="left" w:pos="1584"/>
              </w:tabs>
              <w:spacing w:before="40"/>
            </w:pPr>
            <w:r>
              <w:rPr>
                <w:rFonts w:hint="eastAsia"/>
              </w:rPr>
              <w:t>交车时提供所交车型的工信部公告、检验报告、车辆合格证、车架和发动机号拓印、发票（发票真伪查询A4居中横向打印）、整车技术档案；随车工具清单、跟踪服务卡、维修手册、零件目录。</w:t>
            </w:r>
          </w:p>
        </w:tc>
      </w:tr>
      <w:tr w14:paraId="3A2C9E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95" w:hRule="atLeast"/>
        </w:trPr>
        <w:tc>
          <w:tcPr>
            <w:tcW w:w="793" w:type="dxa"/>
            <w:vAlign w:val="center"/>
          </w:tcPr>
          <w:p w14:paraId="3DB8F7FF">
            <w:pPr>
              <w:pStyle w:val="11"/>
              <w:spacing w:before="40"/>
              <w:ind w:left="8"/>
              <w:jc w:val="center"/>
            </w:pPr>
            <w:r>
              <w:rPr>
                <w:rFonts w:hint="eastAsia"/>
              </w:rPr>
              <w:t>2</w:t>
            </w:r>
          </w:p>
        </w:tc>
        <w:tc>
          <w:tcPr>
            <w:tcW w:w="8087" w:type="dxa"/>
            <w:vAlign w:val="center"/>
          </w:tcPr>
          <w:p w14:paraId="37AA214A">
            <w:pPr>
              <w:rPr>
                <w:rFonts w:ascii="宋体" w:hAnsi="宋体" w:eastAsia="宋体" w:cs="宋体"/>
                <w:lang w:val="zh-CN" w:bidi="zh-CN"/>
              </w:rPr>
            </w:pPr>
            <w:r>
              <w:rPr>
                <w:rFonts w:hint="eastAsia"/>
              </w:rPr>
              <w:t>随车配件：自救式灭火器1个、1套车辆防滑垫块、1套底盘工具、1个原装原尺寸备胎、1套底盘首次保养件。</w:t>
            </w:r>
          </w:p>
        </w:tc>
      </w:tr>
      <w:tr w14:paraId="5D2FD9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793" w:type="dxa"/>
          </w:tcPr>
          <w:p w14:paraId="23B7544B">
            <w:pPr>
              <w:pStyle w:val="11"/>
              <w:spacing w:before="41"/>
              <w:ind w:left="8"/>
              <w:jc w:val="center"/>
            </w:pPr>
            <w:r>
              <w:t>3</w:t>
            </w:r>
          </w:p>
        </w:tc>
        <w:tc>
          <w:tcPr>
            <w:tcW w:w="8087" w:type="dxa"/>
            <w:vAlign w:val="center"/>
          </w:tcPr>
          <w:p w14:paraId="483076A5">
            <w:pPr>
              <w:rPr>
                <w:rFonts w:ascii="宋体" w:hAnsi="宋体" w:eastAsia="宋体" w:cs="宋体"/>
                <w:lang w:val="zh-CN" w:bidi="zh-CN"/>
              </w:rPr>
            </w:pPr>
            <w:r>
              <w:rPr>
                <w:rFonts w:hint="eastAsia" w:ascii="宋体" w:hAnsi="宋体" w:eastAsia="宋体" w:cs="宋体"/>
                <w:lang w:val="zh-CN" w:bidi="zh-CN"/>
              </w:rPr>
              <w:t>配备全包围全车地垫和座椅套，乘员室玻璃贴黑色隔热膜。</w:t>
            </w:r>
          </w:p>
        </w:tc>
      </w:tr>
      <w:tr w14:paraId="6C86F1B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8880" w:type="dxa"/>
            <w:gridSpan w:val="2"/>
          </w:tcPr>
          <w:p w14:paraId="3A4DDF1A">
            <w:pPr>
              <w:ind w:firstLine="420" w:firstLineChars="200"/>
            </w:pPr>
            <w:r>
              <w:rPr>
                <w:rFonts w:hint="eastAsia"/>
              </w:rPr>
              <w:t>经市场调研，综合重庆迪马（56万）、宇通客车（50万）、江苏振翔（60万）等品牌价格，平均价为55万元。</w:t>
            </w:r>
          </w:p>
        </w:tc>
      </w:tr>
    </w:tbl>
    <w:p w14:paraId="543B458E">
      <w:pPr>
        <w:rPr>
          <w:rFonts w:ascii="宋体" w:hAnsi="宋体" w:eastAsia="宋体" w:cs="宋体"/>
          <w:lang w:bidi="zh-CN"/>
        </w:rPr>
      </w:pPr>
    </w:p>
    <w:tbl>
      <w:tblPr>
        <w:tblStyle w:val="8"/>
        <w:tblpPr w:leftFromText="180" w:rightFromText="180" w:vertAnchor="text" w:horzAnchor="margin" w:tblpXSpec="center" w:tblpY="-119"/>
        <w:tblOverlap w:val="never"/>
        <w:tblW w:w="8880"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572"/>
        <w:gridCol w:w="8308"/>
      </w:tblGrid>
      <w:tr w14:paraId="1388B0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jc w:val="center"/>
        </w:trPr>
        <w:tc>
          <w:tcPr>
            <w:tcW w:w="8880" w:type="dxa"/>
            <w:gridSpan w:val="2"/>
            <w:vAlign w:val="center"/>
          </w:tcPr>
          <w:p w14:paraId="6381610F">
            <w:pPr>
              <w:pStyle w:val="11"/>
              <w:jc w:val="center"/>
              <w:outlineLvl w:val="0"/>
            </w:pPr>
            <w:bookmarkStart w:id="14" w:name="_Toc204953123"/>
            <w:r>
              <w:rPr>
                <w:rFonts w:hint="eastAsia"/>
              </w:rPr>
              <w:t>17、国产底盘宿营车</w:t>
            </w:r>
            <w:r>
              <w:t>参数要求</w:t>
            </w:r>
            <w:bookmarkEnd w:id="14"/>
          </w:p>
        </w:tc>
      </w:tr>
      <w:tr w14:paraId="43E7242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8880" w:type="dxa"/>
            <w:gridSpan w:val="2"/>
            <w:vAlign w:val="center"/>
          </w:tcPr>
          <w:p w14:paraId="2A4E1526">
            <w:pPr>
              <w:pStyle w:val="11"/>
            </w:pPr>
            <w:r>
              <w:t>（一）整车</w:t>
            </w:r>
          </w:p>
        </w:tc>
      </w:tr>
      <w:tr w14:paraId="1189F37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572" w:type="dxa"/>
            <w:vAlign w:val="center"/>
          </w:tcPr>
          <w:p w14:paraId="5EE0D45A">
            <w:pPr>
              <w:pStyle w:val="11"/>
            </w:pPr>
            <w:r>
              <w:t>1</w:t>
            </w:r>
          </w:p>
        </w:tc>
        <w:tc>
          <w:tcPr>
            <w:tcW w:w="8308" w:type="dxa"/>
            <w:vAlign w:val="center"/>
          </w:tcPr>
          <w:p w14:paraId="53A6596C">
            <w:pPr>
              <w:pStyle w:val="11"/>
            </w:pPr>
            <w:r>
              <w:rPr>
                <w:rFonts w:hint="eastAsia"/>
              </w:rPr>
              <w:t>★符合《消防车第</w:t>
            </w:r>
            <w:r>
              <w:rPr>
                <w:rFonts w:hint="eastAsia"/>
                <w:lang w:val="en-US"/>
              </w:rPr>
              <w:t>1部分，通用技术条件GB7956.1-2014</w:t>
            </w:r>
            <w:r>
              <w:rPr>
                <w:rFonts w:hint="eastAsia"/>
              </w:rPr>
              <w:t>》要求；型号：采用国内大型客车底盘改装而成，</w:t>
            </w:r>
            <w:r>
              <w:t>国内有售后服务维修站点</w:t>
            </w:r>
            <w:r>
              <w:rPr>
                <w:rFonts w:hint="eastAsia"/>
              </w:rPr>
              <w:t>。提供底盘的品牌、型号和产地。整车符合国Ⅵ排放标准。提供所投标车型工信部公告。</w:t>
            </w:r>
          </w:p>
        </w:tc>
      </w:tr>
      <w:tr w14:paraId="70CDB3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572" w:type="dxa"/>
            <w:vAlign w:val="center"/>
          </w:tcPr>
          <w:p w14:paraId="65F27FCA">
            <w:pPr>
              <w:pStyle w:val="11"/>
            </w:pPr>
            <w:r>
              <w:t>2</w:t>
            </w:r>
          </w:p>
        </w:tc>
        <w:tc>
          <w:tcPr>
            <w:tcW w:w="8308" w:type="dxa"/>
            <w:vAlign w:val="center"/>
          </w:tcPr>
          <w:p w14:paraId="266E50A2">
            <w:pPr>
              <w:rPr>
                <w:rFonts w:ascii="宋体" w:hAnsi="宋体" w:eastAsia="宋体" w:cs="宋体"/>
                <w:lang w:val="zh-CN" w:bidi="zh-CN"/>
              </w:rPr>
            </w:pPr>
            <w:r>
              <w:rPr>
                <w:rFonts w:hint="eastAsia" w:ascii="宋体" w:hAnsi="宋体" w:eastAsia="宋体" w:cs="宋体"/>
                <w:lang w:val="zh-CN" w:bidi="zh-CN"/>
              </w:rPr>
              <w:t>▲改装后外形尺寸（长×宽×高）：≤（</w:t>
            </w:r>
            <w:r>
              <w:rPr>
                <w:rFonts w:ascii="宋体" w:hAnsi="宋体" w:eastAsia="宋体" w:cs="宋体"/>
                <w:lang w:val="zh-CN" w:bidi="zh-CN"/>
              </w:rPr>
              <w:t>12000×2550×4000</w:t>
            </w:r>
            <w:r>
              <w:rPr>
                <w:rFonts w:hint="eastAsia" w:ascii="宋体" w:hAnsi="宋体" w:eastAsia="宋体" w:cs="宋体"/>
                <w:lang w:val="zh-CN" w:bidi="zh-CN"/>
              </w:rPr>
              <w:t>）</w:t>
            </w:r>
            <w:r>
              <w:rPr>
                <w:rFonts w:ascii="宋体" w:hAnsi="宋体" w:eastAsia="宋体" w:cs="宋体"/>
                <w:lang w:val="zh-CN" w:bidi="zh-CN"/>
              </w:rPr>
              <w:t>mm 。</w:t>
            </w:r>
          </w:p>
        </w:tc>
      </w:tr>
      <w:tr w14:paraId="59F2454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572" w:type="dxa"/>
            <w:vAlign w:val="center"/>
          </w:tcPr>
          <w:p w14:paraId="70DD61F9">
            <w:pPr>
              <w:pStyle w:val="11"/>
            </w:pPr>
            <w:r>
              <w:rPr>
                <w:rFonts w:hint="eastAsia"/>
              </w:rPr>
              <w:t>3</w:t>
            </w:r>
          </w:p>
        </w:tc>
        <w:tc>
          <w:tcPr>
            <w:tcW w:w="8308" w:type="dxa"/>
            <w:vAlign w:val="center"/>
          </w:tcPr>
          <w:p w14:paraId="2EFEF161">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73B3EC8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572" w:type="dxa"/>
            <w:vAlign w:val="center"/>
          </w:tcPr>
          <w:p w14:paraId="073AAE08">
            <w:pPr>
              <w:pStyle w:val="11"/>
            </w:pPr>
            <w:r>
              <w:rPr>
                <w:rFonts w:hint="eastAsia"/>
              </w:rPr>
              <w:t>4</w:t>
            </w:r>
          </w:p>
        </w:tc>
        <w:tc>
          <w:tcPr>
            <w:tcW w:w="8308" w:type="dxa"/>
            <w:vAlign w:val="center"/>
          </w:tcPr>
          <w:p w14:paraId="7FD0E12E">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5B39B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7A096E37">
            <w:pPr>
              <w:pStyle w:val="11"/>
            </w:pPr>
            <w:r>
              <w:t>（二）底盘</w:t>
            </w:r>
          </w:p>
        </w:tc>
      </w:tr>
      <w:tr w14:paraId="01E6F6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jc w:val="center"/>
        </w:trPr>
        <w:tc>
          <w:tcPr>
            <w:tcW w:w="572" w:type="dxa"/>
            <w:vAlign w:val="center"/>
          </w:tcPr>
          <w:p w14:paraId="55E220D3">
            <w:pPr>
              <w:pStyle w:val="11"/>
            </w:pPr>
            <w:r>
              <w:t>1</w:t>
            </w:r>
          </w:p>
        </w:tc>
        <w:tc>
          <w:tcPr>
            <w:tcW w:w="8308" w:type="dxa"/>
            <w:vAlign w:val="center"/>
          </w:tcPr>
          <w:p w14:paraId="2DA19E4A">
            <w:pPr>
              <w:pStyle w:val="11"/>
            </w:pPr>
            <w:r>
              <w:t>★</w:t>
            </w:r>
            <w:r>
              <w:rPr>
                <w:rFonts w:hint="eastAsia"/>
              </w:rPr>
              <w:t>柴油发动机，</w:t>
            </w:r>
            <w:r>
              <w:t>发动机额定功率≥</w:t>
            </w:r>
            <w:r>
              <w:rPr>
                <w:rFonts w:hint="eastAsia"/>
              </w:rPr>
              <w:t>22</w:t>
            </w:r>
            <w:r>
              <w:rPr>
                <w:rFonts w:hint="eastAsia"/>
                <w:lang w:val="en-US"/>
              </w:rPr>
              <w:t>0</w:t>
            </w:r>
            <w:r>
              <w:t>kW。</w:t>
            </w:r>
          </w:p>
        </w:tc>
      </w:tr>
      <w:tr w14:paraId="14DDB0E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572" w:type="dxa"/>
            <w:vAlign w:val="center"/>
          </w:tcPr>
          <w:p w14:paraId="7B177455">
            <w:pPr>
              <w:pStyle w:val="11"/>
            </w:pPr>
            <w:r>
              <w:rPr>
                <w:rFonts w:hint="eastAsia"/>
              </w:rPr>
              <w:t>2</w:t>
            </w:r>
          </w:p>
        </w:tc>
        <w:tc>
          <w:tcPr>
            <w:tcW w:w="8308" w:type="dxa"/>
            <w:vAlign w:val="center"/>
          </w:tcPr>
          <w:p w14:paraId="09B1829B">
            <w:pPr>
              <w:pStyle w:val="11"/>
            </w:pPr>
            <w:r>
              <w:rPr>
                <w:rFonts w:hint="eastAsia"/>
              </w:rPr>
              <w:t>★总质量≥1</w:t>
            </w:r>
            <w:r>
              <w:rPr>
                <w:rFonts w:hint="eastAsia" w:eastAsiaTheme="minorEastAsia"/>
                <w:lang w:val="en-US"/>
              </w:rPr>
              <w:t>7</w:t>
            </w:r>
            <w:r>
              <w:rPr>
                <w:rFonts w:hint="eastAsia"/>
              </w:rPr>
              <w:t>000kg</w:t>
            </w:r>
            <w:r>
              <w:t>。</w:t>
            </w:r>
          </w:p>
        </w:tc>
      </w:tr>
      <w:tr w14:paraId="65BF91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572" w:type="dxa"/>
            <w:vAlign w:val="center"/>
          </w:tcPr>
          <w:p w14:paraId="2DCE8C40">
            <w:pPr>
              <w:pStyle w:val="11"/>
            </w:pPr>
            <w:r>
              <w:rPr>
                <w:rFonts w:hint="eastAsia"/>
              </w:rPr>
              <w:t>3</w:t>
            </w:r>
          </w:p>
        </w:tc>
        <w:tc>
          <w:tcPr>
            <w:tcW w:w="8308" w:type="dxa"/>
            <w:vAlign w:val="center"/>
          </w:tcPr>
          <w:p w14:paraId="6AC605F0">
            <w:pPr>
              <w:pStyle w:val="11"/>
            </w:pPr>
            <w:r>
              <w:rPr>
                <w:rFonts w:hint="eastAsia"/>
              </w:rPr>
              <w:t>驱动形式：4×2（含以上），自动档</w:t>
            </w:r>
          </w:p>
        </w:tc>
      </w:tr>
      <w:tr w14:paraId="6969E98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572" w:type="dxa"/>
            <w:vAlign w:val="center"/>
          </w:tcPr>
          <w:p w14:paraId="40D6C505">
            <w:pPr>
              <w:pStyle w:val="11"/>
            </w:pPr>
            <w:r>
              <w:rPr>
                <w:rFonts w:hint="eastAsia"/>
              </w:rPr>
              <w:t>4</w:t>
            </w:r>
          </w:p>
        </w:tc>
        <w:tc>
          <w:tcPr>
            <w:tcW w:w="8308" w:type="dxa"/>
            <w:vAlign w:val="center"/>
          </w:tcPr>
          <w:p w14:paraId="4C29B0E3">
            <w:pPr>
              <w:pStyle w:val="11"/>
            </w:pPr>
            <w:r>
              <w:rPr>
                <w:rFonts w:hint="eastAsia"/>
              </w:rPr>
              <w:t>制动：配有ABS或EBS。</w:t>
            </w:r>
          </w:p>
        </w:tc>
      </w:tr>
      <w:tr w14:paraId="2B0102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572" w:type="dxa"/>
            <w:vAlign w:val="center"/>
          </w:tcPr>
          <w:p w14:paraId="65A8E32A">
            <w:pPr>
              <w:pStyle w:val="11"/>
            </w:pPr>
            <w:r>
              <w:rPr>
                <w:rFonts w:hint="eastAsia"/>
              </w:rPr>
              <w:t>5</w:t>
            </w:r>
          </w:p>
        </w:tc>
        <w:tc>
          <w:tcPr>
            <w:tcW w:w="8308" w:type="dxa"/>
            <w:vAlign w:val="center"/>
          </w:tcPr>
          <w:p w14:paraId="3F5A7CE5">
            <w:pPr>
              <w:pStyle w:val="11"/>
            </w:pPr>
            <w:r>
              <w:rPr>
                <w:rFonts w:hint="eastAsia"/>
              </w:rPr>
              <w:t>平头，前部、中部设置乘客门，所有座位安装安全带。驾驶区、乘坐区、宿营区贯通。</w:t>
            </w:r>
          </w:p>
        </w:tc>
      </w:tr>
      <w:tr w14:paraId="204C19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572" w:type="dxa"/>
            <w:vAlign w:val="center"/>
          </w:tcPr>
          <w:p w14:paraId="368B20CB">
            <w:pPr>
              <w:pStyle w:val="11"/>
            </w:pPr>
            <w:r>
              <w:rPr>
                <w:rFonts w:hint="eastAsia"/>
              </w:rPr>
              <w:t>6</w:t>
            </w:r>
          </w:p>
        </w:tc>
        <w:tc>
          <w:tcPr>
            <w:tcW w:w="8308" w:type="dxa"/>
            <w:vAlign w:val="center"/>
          </w:tcPr>
          <w:p w14:paraId="03643061">
            <w:pPr>
              <w:pStyle w:val="11"/>
            </w:pPr>
            <w:r>
              <w:rPr>
                <w:rFonts w:hint="eastAsia"/>
              </w:rPr>
              <w:t>转向器：左侧驾驶，动力助力转向。</w:t>
            </w:r>
          </w:p>
        </w:tc>
      </w:tr>
      <w:tr w14:paraId="3DC26F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jc w:val="center"/>
        </w:trPr>
        <w:tc>
          <w:tcPr>
            <w:tcW w:w="572" w:type="dxa"/>
            <w:vAlign w:val="center"/>
          </w:tcPr>
          <w:p w14:paraId="352A9EA2">
            <w:pPr>
              <w:pStyle w:val="11"/>
            </w:pPr>
            <w:r>
              <w:rPr>
                <w:rFonts w:hint="eastAsia"/>
              </w:rPr>
              <w:t>7</w:t>
            </w:r>
          </w:p>
        </w:tc>
        <w:tc>
          <w:tcPr>
            <w:tcW w:w="8308" w:type="dxa"/>
            <w:vAlign w:val="center"/>
          </w:tcPr>
          <w:p w14:paraId="0733091E">
            <w:pPr>
              <w:pStyle w:val="11"/>
            </w:pPr>
            <w:r>
              <w:rPr>
                <w:rFonts w:hint="eastAsia"/>
              </w:rPr>
              <w:t>驾驶室内安装车辆360°全景影像（≥7寸，彩色）和行车记录仪（内存≥32G）、导航、定位、驾驶员危险驾驶行为监测系统。驾驶室预留1个车载电台电源接口（12～13.8V）。驾驶室和乘员室内具有摄像监控（≥128G）。驾驶室内安装一个100W报警器用于传输警笛信号，并可作为广播单元中的一部分。</w:t>
            </w:r>
          </w:p>
        </w:tc>
      </w:tr>
      <w:tr w14:paraId="3739F20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81" w:hRule="atLeast"/>
          <w:jc w:val="center"/>
        </w:trPr>
        <w:tc>
          <w:tcPr>
            <w:tcW w:w="572" w:type="dxa"/>
            <w:vAlign w:val="center"/>
          </w:tcPr>
          <w:p w14:paraId="7AECA4E3">
            <w:pPr>
              <w:pStyle w:val="11"/>
            </w:pPr>
            <w:r>
              <w:rPr>
                <w:rFonts w:hint="eastAsia"/>
              </w:rPr>
              <w:t>8</w:t>
            </w:r>
          </w:p>
        </w:tc>
        <w:tc>
          <w:tcPr>
            <w:tcW w:w="8308" w:type="dxa"/>
            <w:vAlign w:val="center"/>
          </w:tcPr>
          <w:p w14:paraId="58E21C58">
            <w:pPr>
              <w:pStyle w:val="11"/>
            </w:pPr>
            <w:r>
              <w:rPr>
                <w:rFonts w:hint="eastAsia"/>
              </w:rPr>
              <w:t>▲座位设置：驾驶员椅一套，配备不少于14套双人坐卧一体式座椅，在驻车状态时座椅可转换为床铺实现宿营功能（配深色被褥，展开、固定方便，靠背可前翻、靠背后的背板可侧向展开，侧围每排座椅侧围处安装2个USB插口），行驶状态时可乘坐不少于28人。</w:t>
            </w:r>
          </w:p>
        </w:tc>
      </w:tr>
      <w:tr w14:paraId="0EC5333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jc w:val="center"/>
        </w:trPr>
        <w:tc>
          <w:tcPr>
            <w:tcW w:w="8880" w:type="dxa"/>
            <w:gridSpan w:val="2"/>
            <w:vAlign w:val="center"/>
          </w:tcPr>
          <w:p w14:paraId="373B4C38">
            <w:pPr>
              <w:pStyle w:val="11"/>
            </w:pPr>
            <w:r>
              <w:t>（三）</w:t>
            </w:r>
            <w:r>
              <w:rPr>
                <w:rFonts w:hint="eastAsia"/>
              </w:rPr>
              <w:t>上装</w:t>
            </w:r>
          </w:p>
        </w:tc>
      </w:tr>
      <w:tr w14:paraId="3F85D6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89" w:hRule="atLeast"/>
          <w:jc w:val="center"/>
        </w:trPr>
        <w:tc>
          <w:tcPr>
            <w:tcW w:w="572" w:type="dxa"/>
            <w:vAlign w:val="center"/>
          </w:tcPr>
          <w:p w14:paraId="348D7969">
            <w:pPr>
              <w:pStyle w:val="11"/>
            </w:pPr>
            <w:r>
              <w:t>1</w:t>
            </w:r>
          </w:p>
        </w:tc>
        <w:tc>
          <w:tcPr>
            <w:tcW w:w="8308" w:type="dxa"/>
            <w:vAlign w:val="center"/>
          </w:tcPr>
          <w:p w14:paraId="692A8873">
            <w:pPr>
              <w:pStyle w:val="11"/>
            </w:pPr>
            <w:r>
              <w:rPr>
                <w:rFonts w:hint="eastAsia"/>
              </w:rPr>
              <w:t>总体要求：采用活动侧围展开结构，左右可同时展开或各自展开；车厢内空间设置合理，便于人员运输、宿营。提供扩展厢体的工作原理图、厢体内部三维设计示意图。车厢内设有空调、保温系统、换气系统、照明系统、卫生间（含淋浴设施）。</w:t>
            </w:r>
          </w:p>
        </w:tc>
      </w:tr>
      <w:tr w14:paraId="67631A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67" w:hRule="atLeast"/>
          <w:jc w:val="center"/>
        </w:trPr>
        <w:tc>
          <w:tcPr>
            <w:tcW w:w="572" w:type="dxa"/>
            <w:vAlign w:val="center"/>
          </w:tcPr>
          <w:p w14:paraId="0DF8A524">
            <w:pPr>
              <w:pStyle w:val="11"/>
            </w:pPr>
            <w:r>
              <w:rPr>
                <w:rFonts w:hint="eastAsia"/>
              </w:rPr>
              <w:t>2</w:t>
            </w:r>
          </w:p>
        </w:tc>
        <w:tc>
          <w:tcPr>
            <w:tcW w:w="8308" w:type="dxa"/>
            <w:vAlign w:val="center"/>
          </w:tcPr>
          <w:p w14:paraId="7E1C3C32">
            <w:pPr>
              <w:pStyle w:val="11"/>
            </w:pPr>
            <w:r>
              <w:rPr>
                <w:rFonts w:hint="eastAsia"/>
              </w:rPr>
              <w:t>生活设施：根据用户需求在车辆中后部设置储物柜一套。需安装烧水装置。车辆适当位置安装至少1个220V取电装置。</w:t>
            </w:r>
          </w:p>
        </w:tc>
      </w:tr>
      <w:tr w14:paraId="5CA5EC6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7" w:hRule="atLeast"/>
          <w:jc w:val="center"/>
        </w:trPr>
        <w:tc>
          <w:tcPr>
            <w:tcW w:w="572" w:type="dxa"/>
            <w:vAlign w:val="center"/>
          </w:tcPr>
          <w:p w14:paraId="736ADFF9">
            <w:pPr>
              <w:pStyle w:val="11"/>
            </w:pPr>
            <w:r>
              <w:rPr>
                <w:rFonts w:hint="eastAsia"/>
              </w:rPr>
              <w:t>3</w:t>
            </w:r>
          </w:p>
        </w:tc>
        <w:tc>
          <w:tcPr>
            <w:tcW w:w="8308" w:type="dxa"/>
            <w:vAlign w:val="center"/>
          </w:tcPr>
          <w:p w14:paraId="1A4734E8">
            <w:pPr>
              <w:pStyle w:val="11"/>
              <w:rPr>
                <w:lang w:val="en-US"/>
              </w:rPr>
            </w:pPr>
            <w:r>
              <w:rPr>
                <w:rFonts w:hint="eastAsia"/>
              </w:rPr>
              <w:t>换气系统：在厢体顶部设有不少于1个的安全换气天窗（尺寸不小于</w:t>
            </w:r>
            <w:r>
              <w:rPr>
                <w:rFonts w:hint="eastAsia"/>
                <w:lang w:val="en-US"/>
              </w:rPr>
              <w:t>500mm*600mm</w:t>
            </w:r>
            <w:r>
              <w:rPr>
                <w:rFonts w:hint="eastAsia"/>
              </w:rPr>
              <w:t>），应急情况下可快速打开作为应急逃生窗口使用。车厢顶部设置不少于</w:t>
            </w:r>
            <w:r>
              <w:rPr>
                <w:rFonts w:hint="eastAsia"/>
                <w:lang w:val="en-US"/>
              </w:rPr>
              <w:t>2个换气扇。</w:t>
            </w:r>
          </w:p>
        </w:tc>
      </w:tr>
      <w:tr w14:paraId="0FBA73A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09" w:hRule="atLeast"/>
          <w:jc w:val="center"/>
        </w:trPr>
        <w:tc>
          <w:tcPr>
            <w:tcW w:w="572" w:type="dxa"/>
            <w:vAlign w:val="center"/>
          </w:tcPr>
          <w:p w14:paraId="48021442">
            <w:pPr>
              <w:pStyle w:val="11"/>
            </w:pPr>
            <w:r>
              <w:rPr>
                <w:rFonts w:hint="eastAsia"/>
              </w:rPr>
              <w:t>4</w:t>
            </w:r>
          </w:p>
        </w:tc>
        <w:tc>
          <w:tcPr>
            <w:tcW w:w="8308" w:type="dxa"/>
            <w:vAlign w:val="center"/>
          </w:tcPr>
          <w:p w14:paraId="13E9604F">
            <w:pPr>
              <w:pStyle w:val="11"/>
            </w:pPr>
            <w:r>
              <w:rPr>
                <w:rFonts w:hint="eastAsia"/>
              </w:rPr>
              <w:t>空调系统：车辆顶置空调制冷量≥24000kcal/h 。驻车空调2套，在宿营情况下接市电或发电机工作，单台制冷量/制热量≥7200W （6190 kcal/h） ,出风口接入底盘行车空调风道，出风均匀。车辆配置独立六盒式强制散热器。</w:t>
            </w:r>
          </w:p>
        </w:tc>
      </w:tr>
      <w:tr w14:paraId="1CFC154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7" w:hRule="atLeast"/>
          <w:jc w:val="center"/>
        </w:trPr>
        <w:tc>
          <w:tcPr>
            <w:tcW w:w="572" w:type="dxa"/>
            <w:vAlign w:val="center"/>
          </w:tcPr>
          <w:p w14:paraId="14DC7920">
            <w:pPr>
              <w:pStyle w:val="11"/>
            </w:pPr>
            <w:r>
              <w:rPr>
                <w:rFonts w:hint="eastAsia"/>
              </w:rPr>
              <w:t>5</w:t>
            </w:r>
          </w:p>
        </w:tc>
        <w:tc>
          <w:tcPr>
            <w:tcW w:w="8308" w:type="dxa"/>
            <w:vAlign w:val="center"/>
          </w:tcPr>
          <w:p w14:paraId="4EAFB960">
            <w:pPr>
              <w:pStyle w:val="11"/>
            </w:pPr>
            <w:r>
              <w:rPr>
                <w:rFonts w:hint="eastAsia"/>
              </w:rPr>
              <w:t>照明系统：厢体内设置LED照明设备，保证夜间宿营人员在厢体内的正常活动。</w:t>
            </w:r>
          </w:p>
        </w:tc>
      </w:tr>
      <w:tr w14:paraId="6D604B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1" w:hRule="atLeast"/>
          <w:jc w:val="center"/>
        </w:trPr>
        <w:tc>
          <w:tcPr>
            <w:tcW w:w="572" w:type="dxa"/>
            <w:vAlign w:val="center"/>
          </w:tcPr>
          <w:p w14:paraId="274A94F4">
            <w:pPr>
              <w:pStyle w:val="11"/>
            </w:pPr>
            <w:r>
              <w:rPr>
                <w:rFonts w:hint="eastAsia"/>
              </w:rPr>
              <w:t>6</w:t>
            </w:r>
          </w:p>
        </w:tc>
        <w:tc>
          <w:tcPr>
            <w:tcW w:w="8308" w:type="dxa"/>
            <w:vAlign w:val="center"/>
          </w:tcPr>
          <w:p w14:paraId="785692CF">
            <w:pPr>
              <w:pStyle w:val="11"/>
            </w:pPr>
            <w:r>
              <w:rPr>
                <w:rFonts w:hint="eastAsia"/>
              </w:rPr>
              <w:t>▲车辆采用软内饰，内饰必须选用阻燃、环保材料。地板需采用防滑设计，所用材料必须防水、防腐。</w:t>
            </w:r>
          </w:p>
        </w:tc>
      </w:tr>
      <w:tr w14:paraId="76173A7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56" w:hRule="atLeast"/>
          <w:jc w:val="center"/>
        </w:trPr>
        <w:tc>
          <w:tcPr>
            <w:tcW w:w="8880" w:type="dxa"/>
            <w:gridSpan w:val="2"/>
            <w:vAlign w:val="center"/>
          </w:tcPr>
          <w:p w14:paraId="75902BC2">
            <w:pPr>
              <w:pStyle w:val="11"/>
            </w:pPr>
            <w:r>
              <w:t>（</w:t>
            </w:r>
            <w:r>
              <w:rPr>
                <w:rFonts w:hint="eastAsia"/>
              </w:rPr>
              <w:t>四</w:t>
            </w:r>
            <w:r>
              <w:t>）</w:t>
            </w:r>
            <w:r>
              <w:rPr>
                <w:rFonts w:hint="eastAsia"/>
              </w:rPr>
              <w:t>电气设备</w:t>
            </w:r>
          </w:p>
        </w:tc>
      </w:tr>
      <w:tr w14:paraId="2C7552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80" w:hRule="atLeast"/>
          <w:jc w:val="center"/>
        </w:trPr>
        <w:tc>
          <w:tcPr>
            <w:tcW w:w="572" w:type="dxa"/>
            <w:vAlign w:val="center"/>
          </w:tcPr>
          <w:p w14:paraId="035FACDC">
            <w:pPr>
              <w:pStyle w:val="11"/>
            </w:pPr>
            <w:r>
              <w:t>1</w:t>
            </w:r>
          </w:p>
        </w:tc>
        <w:tc>
          <w:tcPr>
            <w:tcW w:w="8308" w:type="dxa"/>
            <w:vAlign w:val="center"/>
          </w:tcPr>
          <w:p w14:paraId="3496DAF2">
            <w:pPr>
              <w:pStyle w:val="13"/>
              <w:ind w:firstLine="0" w:firstLineChars="0"/>
              <w:rPr>
                <w:rFonts w:ascii="宋体" w:hAnsi="宋体" w:cs="宋体"/>
                <w:szCs w:val="24"/>
                <w:lang w:val="zh-CN" w:bidi="zh-CN"/>
              </w:rPr>
            </w:pPr>
            <w:r>
              <w:rPr>
                <w:rFonts w:hint="eastAsia" w:ascii="宋体" w:hAnsi="宋体" w:cs="宋体"/>
                <w:szCs w:val="24"/>
                <w:lang w:val="zh-CN" w:bidi="zh-CN"/>
              </w:rPr>
              <w:t>▲配有移动式静音发电机，额定功率≥10kW，拖线盘200m，应满足宿营车所有设备同时开启的用电负荷需求。提供发电机品牌、型号。</w:t>
            </w:r>
          </w:p>
        </w:tc>
      </w:tr>
      <w:tr w14:paraId="2E1051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41" w:hRule="atLeast"/>
          <w:jc w:val="center"/>
        </w:trPr>
        <w:tc>
          <w:tcPr>
            <w:tcW w:w="572" w:type="dxa"/>
            <w:vAlign w:val="center"/>
          </w:tcPr>
          <w:p w14:paraId="60638390">
            <w:pPr>
              <w:pStyle w:val="11"/>
            </w:pPr>
            <w:r>
              <w:rPr>
                <w:rFonts w:hint="eastAsia"/>
              </w:rPr>
              <w:t>2</w:t>
            </w:r>
          </w:p>
        </w:tc>
        <w:tc>
          <w:tcPr>
            <w:tcW w:w="8308" w:type="dxa"/>
            <w:vAlign w:val="center"/>
          </w:tcPr>
          <w:p w14:paraId="1563D4A3">
            <w:pPr>
              <w:pStyle w:val="13"/>
              <w:ind w:firstLine="0" w:firstLineChars="0"/>
              <w:rPr>
                <w:rFonts w:ascii="宋体" w:hAnsi="宋体" w:cs="宋体"/>
                <w:szCs w:val="24"/>
                <w:lang w:val="zh-CN" w:bidi="zh-CN"/>
              </w:rPr>
            </w:pPr>
            <w:r>
              <w:rPr>
                <w:rFonts w:hint="eastAsia" w:ascii="宋体" w:hAnsi="宋体" w:cs="宋体"/>
                <w:szCs w:val="24"/>
                <w:lang w:val="zh-CN" w:bidi="zh-CN"/>
              </w:rPr>
              <w:t>▲电路要求：附加电路采用耐高温，高电流电线（额定电流的125%），带电流/电压过载保护，短路保护，极性反接保护。</w:t>
            </w:r>
          </w:p>
        </w:tc>
      </w:tr>
      <w:tr w14:paraId="2B56933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46" w:hRule="atLeast"/>
          <w:jc w:val="center"/>
        </w:trPr>
        <w:tc>
          <w:tcPr>
            <w:tcW w:w="572" w:type="dxa"/>
            <w:vAlign w:val="center"/>
          </w:tcPr>
          <w:p w14:paraId="661C3897">
            <w:pPr>
              <w:pStyle w:val="11"/>
            </w:pPr>
            <w:r>
              <w:rPr>
                <w:rFonts w:hint="eastAsia"/>
              </w:rPr>
              <w:t>3</w:t>
            </w:r>
          </w:p>
        </w:tc>
        <w:tc>
          <w:tcPr>
            <w:tcW w:w="8308" w:type="dxa"/>
            <w:vAlign w:val="center"/>
          </w:tcPr>
          <w:p w14:paraId="0C742C32">
            <w:pPr>
              <w:pStyle w:val="13"/>
              <w:ind w:firstLine="0" w:firstLineChars="0"/>
              <w:rPr>
                <w:rFonts w:ascii="宋体" w:hAnsi="宋体" w:cs="宋体"/>
                <w:szCs w:val="24"/>
                <w:lang w:val="zh-CN" w:bidi="zh-CN"/>
              </w:rPr>
            </w:pPr>
            <w:r>
              <w:rPr>
                <w:rFonts w:hint="eastAsia" w:ascii="宋体" w:hAnsi="宋体" w:cs="宋体"/>
                <w:szCs w:val="24"/>
                <w:lang w:val="zh-CN" w:bidi="zh-CN"/>
              </w:rPr>
              <w:t>驾驶室内设置一个整车电源总开关。</w:t>
            </w:r>
          </w:p>
        </w:tc>
      </w:tr>
      <w:tr w14:paraId="3EF35A4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14" w:hRule="atLeast"/>
          <w:jc w:val="center"/>
        </w:trPr>
        <w:tc>
          <w:tcPr>
            <w:tcW w:w="572" w:type="dxa"/>
            <w:vAlign w:val="center"/>
          </w:tcPr>
          <w:p w14:paraId="1FDD2BC2">
            <w:pPr>
              <w:pStyle w:val="11"/>
            </w:pPr>
            <w:r>
              <w:rPr>
                <w:rFonts w:hint="eastAsia"/>
              </w:rPr>
              <w:t>4</w:t>
            </w:r>
          </w:p>
        </w:tc>
        <w:tc>
          <w:tcPr>
            <w:tcW w:w="8308" w:type="dxa"/>
            <w:vAlign w:val="center"/>
          </w:tcPr>
          <w:p w14:paraId="223012C8">
            <w:pPr>
              <w:pStyle w:val="13"/>
              <w:ind w:firstLine="0" w:firstLineChars="0"/>
              <w:rPr>
                <w:rFonts w:ascii="宋体" w:hAnsi="宋体" w:cs="宋体"/>
                <w:szCs w:val="24"/>
                <w:lang w:bidi="zh-CN"/>
              </w:rPr>
            </w:pPr>
            <w:r>
              <w:rPr>
                <w:rFonts w:hint="eastAsia" w:ascii="宋体" w:hAnsi="宋体" w:cs="宋体"/>
                <w:szCs w:val="24"/>
                <w:lang w:val="zh-CN" w:bidi="zh-CN"/>
              </w:rPr>
              <w:t>▲</w:t>
            </w:r>
            <w:r>
              <w:rPr>
                <w:rFonts w:hint="eastAsia" w:ascii="宋体" w:hAnsi="宋体" w:cs="宋体"/>
                <w:szCs w:val="24"/>
                <w:lang w:bidi="zh-CN"/>
              </w:rPr>
              <w:t>应至少设置车载发电机及外接市电两种供电方式，接口和线路能承载的供电能力不应小于所有用电设备功率的总和。</w:t>
            </w:r>
          </w:p>
        </w:tc>
      </w:tr>
      <w:tr w14:paraId="1F2CB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5" w:hRule="atLeast"/>
          <w:jc w:val="center"/>
        </w:trPr>
        <w:tc>
          <w:tcPr>
            <w:tcW w:w="8880" w:type="dxa"/>
            <w:gridSpan w:val="2"/>
            <w:vAlign w:val="center"/>
          </w:tcPr>
          <w:p w14:paraId="18CE0D05">
            <w:pPr>
              <w:pStyle w:val="11"/>
            </w:pPr>
            <w:r>
              <w:t>（</w:t>
            </w:r>
            <w:r>
              <w:rPr>
                <w:rFonts w:hint="eastAsia"/>
              </w:rPr>
              <w:t>五</w:t>
            </w:r>
            <w:r>
              <w:t>）</w:t>
            </w:r>
            <w:r>
              <w:rPr>
                <w:rFonts w:hint="eastAsia"/>
              </w:rPr>
              <w:t>其他</w:t>
            </w:r>
          </w:p>
        </w:tc>
      </w:tr>
      <w:tr w14:paraId="06B2853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830" w:hRule="atLeast"/>
          <w:jc w:val="center"/>
        </w:trPr>
        <w:tc>
          <w:tcPr>
            <w:tcW w:w="572" w:type="dxa"/>
            <w:vAlign w:val="center"/>
          </w:tcPr>
          <w:p w14:paraId="0C269D92">
            <w:pPr>
              <w:pStyle w:val="11"/>
              <w:jc w:val="center"/>
            </w:pPr>
            <w:r>
              <w:rPr>
                <w:rFonts w:hint="eastAsia"/>
              </w:rPr>
              <w:t>1</w:t>
            </w:r>
          </w:p>
        </w:tc>
        <w:tc>
          <w:tcPr>
            <w:tcW w:w="8308" w:type="dxa"/>
            <w:vAlign w:val="center"/>
          </w:tcPr>
          <w:p w14:paraId="5396E91F">
            <w:pPr>
              <w:rPr>
                <w:rFonts w:ascii="宋体" w:hAnsi="宋体" w:eastAsia="宋体" w:cs="宋体"/>
                <w:lang w:val="zh-CN" w:bidi="zh-CN"/>
              </w:rPr>
            </w:pPr>
            <w:r>
              <w:rPr>
                <w:rFonts w:hint="eastAsia"/>
              </w:rPr>
              <w:t>随车配件：</w:t>
            </w:r>
            <w:r>
              <w:rPr>
                <w:rFonts w:hint="eastAsia" w:ascii="宋体" w:hAnsi="宋体" w:eastAsia="宋体" w:cs="宋体"/>
                <w:lang w:val="zh-CN" w:bidi="zh-CN"/>
              </w:rPr>
              <w:t>自救式灭火器2个、1套车辆防滑垫块、1套底盘工具、1个原装</w:t>
            </w:r>
            <w:r>
              <w:rPr>
                <w:rFonts w:hint="eastAsia"/>
              </w:rPr>
              <w:t>原尺寸</w:t>
            </w:r>
            <w:r>
              <w:rPr>
                <w:rFonts w:hint="eastAsia" w:ascii="宋体" w:hAnsi="宋体" w:eastAsia="宋体" w:cs="宋体"/>
                <w:lang w:val="zh-CN" w:bidi="zh-CN"/>
              </w:rPr>
              <w:t>备胎、1套底盘首次保养件，</w:t>
            </w:r>
            <w:r>
              <w:rPr>
                <w:rFonts w:hint="eastAsia"/>
              </w:rPr>
              <w:t>1根底盘备用皮带，2套各种灯泡、保险丝、继电器，1套</w:t>
            </w:r>
            <w:r>
              <w:t>上装</w:t>
            </w:r>
            <w:r>
              <w:rPr>
                <w:rFonts w:hint="eastAsia"/>
              </w:rPr>
              <w:t>车门把手总成，保险片各型号10个，5个断路保护器（空开），5个220V插座（10A），市电供电线盘插头2个，发电机保养件1套。</w:t>
            </w:r>
          </w:p>
        </w:tc>
      </w:tr>
      <w:tr w14:paraId="38FBD3F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jc w:val="center"/>
        </w:trPr>
        <w:tc>
          <w:tcPr>
            <w:tcW w:w="572" w:type="dxa"/>
            <w:vAlign w:val="center"/>
          </w:tcPr>
          <w:p w14:paraId="2E149CA3">
            <w:pPr>
              <w:pStyle w:val="11"/>
              <w:jc w:val="center"/>
            </w:pPr>
            <w:r>
              <w:rPr>
                <w:rFonts w:hint="eastAsia"/>
              </w:rPr>
              <w:t>2</w:t>
            </w:r>
          </w:p>
        </w:tc>
        <w:tc>
          <w:tcPr>
            <w:tcW w:w="8308" w:type="dxa"/>
            <w:vAlign w:val="center"/>
          </w:tcPr>
          <w:p w14:paraId="2CBA8062">
            <w:pPr>
              <w:rPr>
                <w:rFonts w:ascii="宋体" w:hAnsi="宋体" w:eastAsia="宋体" w:cs="宋体"/>
                <w:lang w:val="zh-CN" w:bidi="zh-CN"/>
              </w:rPr>
            </w:pPr>
            <w:r>
              <w:rPr>
                <w:rFonts w:hint="eastAsia" w:ascii="宋体" w:hAnsi="宋体" w:eastAsia="宋体" w:cs="宋体"/>
                <w:lang w:val="zh-CN" w:bidi="zh-CN"/>
              </w:rPr>
              <w:t>交车时提供所交车型的工信部公告、整车检验报告、整车合格证、车架和发动机号拓印、发票（发票真伪查询A4居中横向打印）、整车技术档案；随车工具清单、跟踪服务卡、维修手册、零件目录。</w:t>
            </w:r>
          </w:p>
        </w:tc>
      </w:tr>
      <w:tr w14:paraId="775BD2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30" w:hRule="atLeast"/>
          <w:jc w:val="center"/>
        </w:trPr>
        <w:tc>
          <w:tcPr>
            <w:tcW w:w="8880" w:type="dxa"/>
            <w:gridSpan w:val="2"/>
            <w:vAlign w:val="center"/>
          </w:tcPr>
          <w:p w14:paraId="0C7F2AAA">
            <w:pPr>
              <w:ind w:firstLine="420" w:firstLineChars="200"/>
            </w:pPr>
            <w:r>
              <w:rPr>
                <w:rFonts w:hint="eastAsia"/>
              </w:rPr>
              <w:t>经市场调研，综合宇通客车（</w:t>
            </w:r>
            <w:r>
              <w:t>153.98</w:t>
            </w:r>
            <w:r>
              <w:rPr>
                <w:rFonts w:hint="eastAsia"/>
              </w:rPr>
              <w:t>万）、厦门金龙（</w:t>
            </w:r>
            <w:r>
              <w:t>167</w:t>
            </w:r>
            <w:r>
              <w:rPr>
                <w:rFonts w:hint="eastAsia"/>
              </w:rPr>
              <w:t>万）、厦门金旅（</w:t>
            </w:r>
            <w:r>
              <w:t>160</w:t>
            </w:r>
            <w:r>
              <w:rPr>
                <w:rFonts w:hint="eastAsia"/>
              </w:rPr>
              <w:t>万）等品牌价格，平均价为160万元。</w:t>
            </w:r>
          </w:p>
        </w:tc>
      </w:tr>
    </w:tbl>
    <w:p w14:paraId="0625BC37">
      <w:pPr>
        <w:rPr>
          <w:b/>
        </w:rPr>
      </w:pPr>
    </w:p>
    <w:tbl>
      <w:tblPr>
        <w:tblStyle w:val="8"/>
        <w:tblpPr w:leftFromText="180" w:rightFromText="180" w:vertAnchor="text" w:horzAnchor="margin" w:tblpY="-119"/>
        <w:tblOverlap w:val="never"/>
        <w:tblW w:w="8880"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793"/>
        <w:gridCol w:w="8087"/>
      </w:tblGrid>
      <w:tr w14:paraId="1D27FE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67" w:hRule="atLeast"/>
        </w:trPr>
        <w:tc>
          <w:tcPr>
            <w:tcW w:w="8880" w:type="dxa"/>
            <w:gridSpan w:val="2"/>
          </w:tcPr>
          <w:p w14:paraId="2C1BCD2A">
            <w:pPr>
              <w:pStyle w:val="11"/>
              <w:jc w:val="center"/>
              <w:outlineLvl w:val="0"/>
            </w:pPr>
            <w:bookmarkStart w:id="15" w:name="_Toc204953124"/>
            <w:r>
              <w:rPr>
                <w:rFonts w:hint="eastAsia"/>
              </w:rPr>
              <w:t>18、国产底盘装备抢修车</w:t>
            </w:r>
            <w:r>
              <w:t>参数要求</w:t>
            </w:r>
            <w:bookmarkEnd w:id="15"/>
          </w:p>
        </w:tc>
      </w:tr>
      <w:tr w14:paraId="0ECEBB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8880" w:type="dxa"/>
            <w:gridSpan w:val="2"/>
          </w:tcPr>
          <w:p w14:paraId="744AF670">
            <w:pPr>
              <w:pStyle w:val="11"/>
            </w:pPr>
            <w:r>
              <w:t>（一）整车</w:t>
            </w:r>
          </w:p>
        </w:tc>
      </w:tr>
      <w:tr w14:paraId="3EAA92E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4C43CE93">
            <w:pPr>
              <w:pStyle w:val="11"/>
            </w:pPr>
            <w:r>
              <w:t>1</w:t>
            </w:r>
          </w:p>
        </w:tc>
        <w:tc>
          <w:tcPr>
            <w:tcW w:w="8087" w:type="dxa"/>
          </w:tcPr>
          <w:p w14:paraId="48814C7F">
            <w:pPr>
              <w:pStyle w:val="11"/>
              <w:ind w:left="63"/>
            </w:pPr>
            <w:r>
              <w:rPr>
                <w:rFonts w:hint="eastAsia"/>
              </w:rPr>
              <w:t>★符合《消防车第</w:t>
            </w:r>
            <w:r>
              <w:rPr>
                <w:rFonts w:hint="eastAsia"/>
                <w:lang w:val="en-US"/>
              </w:rPr>
              <w:t>1部分，通用技术条件GB7956.1-2014</w:t>
            </w:r>
            <w:r>
              <w:rPr>
                <w:rFonts w:hint="eastAsia"/>
              </w:rPr>
              <w:t>》要求；型号：采用国内主流皮卡车底盘改装而成，国内有成熟的售后维修服务点。提供底盘的品牌、型号和产地。整车符合国Ⅵ排放标准。提供所投标车型工信部公告。</w:t>
            </w:r>
          </w:p>
        </w:tc>
      </w:tr>
      <w:tr w14:paraId="431B9A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1A0B48F8">
            <w:pPr>
              <w:pStyle w:val="11"/>
            </w:pPr>
            <w:r>
              <w:t>2</w:t>
            </w:r>
          </w:p>
        </w:tc>
        <w:tc>
          <w:tcPr>
            <w:tcW w:w="8087" w:type="dxa"/>
          </w:tcPr>
          <w:p w14:paraId="75AC4F23">
            <w:pPr>
              <w:rPr>
                <w:rFonts w:ascii="宋体" w:hAnsi="宋体" w:eastAsia="宋体" w:cs="宋体"/>
                <w:lang w:val="zh-CN" w:bidi="zh-CN"/>
              </w:rPr>
            </w:pPr>
            <w:r>
              <w:rPr>
                <w:rFonts w:hint="eastAsia" w:ascii="宋体" w:hAnsi="宋体" w:eastAsia="宋体" w:cs="宋体"/>
                <w:lang w:val="zh-CN" w:bidi="zh-CN"/>
              </w:rPr>
              <w:t>▲改装后外形尺寸（长×宽×高）：≤（6000×2000×2000） mm</w:t>
            </w:r>
            <w:r>
              <w:rPr>
                <w:rFonts w:ascii="宋体" w:hAnsi="宋体" w:eastAsia="宋体" w:cs="宋体"/>
                <w:lang w:val="zh-CN" w:bidi="zh-CN"/>
              </w:rPr>
              <w:t xml:space="preserve"> 。</w:t>
            </w:r>
          </w:p>
        </w:tc>
      </w:tr>
      <w:tr w14:paraId="72905FF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2B3C6079">
            <w:pPr>
              <w:pStyle w:val="11"/>
            </w:pPr>
            <w:r>
              <w:rPr>
                <w:rFonts w:hint="eastAsia"/>
              </w:rPr>
              <w:t>3</w:t>
            </w:r>
          </w:p>
        </w:tc>
        <w:tc>
          <w:tcPr>
            <w:tcW w:w="8087" w:type="dxa"/>
          </w:tcPr>
          <w:p w14:paraId="35746E6A">
            <w:pPr>
              <w:rPr>
                <w:rFonts w:ascii="宋体" w:hAnsi="宋体" w:eastAsia="宋体" w:cs="宋体"/>
                <w:lang w:val="zh-CN" w:bidi="zh-CN"/>
              </w:rPr>
            </w:pPr>
            <w:r>
              <w:rPr>
                <w:rFonts w:hint="eastAsia" w:ascii="宋体" w:hAnsi="宋体" w:eastAsia="宋体" w:cs="宋体"/>
                <w:lang w:val="zh-CN" w:bidi="zh-CN"/>
              </w:rPr>
              <w:t>★整体外观采用消防红，车辆外观</w:t>
            </w:r>
            <w:r>
              <w:rPr>
                <w:rFonts w:ascii="宋体" w:hAnsi="宋体" w:eastAsia="宋体" w:cs="宋体"/>
                <w:lang w:val="zh-CN" w:bidi="zh-CN"/>
              </w:rPr>
              <w:t>按照</w:t>
            </w:r>
            <w:r>
              <w:rPr>
                <w:rFonts w:hint="eastAsia" w:ascii="宋体" w:hAnsi="宋体" w:eastAsia="宋体" w:cs="宋体"/>
                <w:lang w:val="zh-CN" w:bidi="zh-CN"/>
              </w:rPr>
              <w:t>国家综合性消防救援车辆外观制式涂装要求</w:t>
            </w:r>
            <w:r>
              <w:rPr>
                <w:rFonts w:ascii="宋体" w:hAnsi="宋体" w:eastAsia="宋体" w:cs="宋体"/>
                <w:lang w:val="zh-CN" w:bidi="zh-CN"/>
              </w:rPr>
              <w:t>对车身进行喷涂</w:t>
            </w:r>
            <w:r>
              <w:rPr>
                <w:rFonts w:hint="eastAsia" w:ascii="宋体" w:hAnsi="宋体" w:eastAsia="宋体" w:cs="宋体"/>
                <w:lang w:val="zh-CN" w:bidi="zh-CN"/>
              </w:rPr>
              <w:t>。车头顶部安装红色长排警灯。</w:t>
            </w:r>
          </w:p>
        </w:tc>
      </w:tr>
      <w:tr w14:paraId="592C803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26926110">
            <w:pPr>
              <w:pStyle w:val="11"/>
              <w:rPr>
                <w:lang w:val="en-US"/>
              </w:rPr>
            </w:pPr>
            <w:r>
              <w:rPr>
                <w:rFonts w:hint="eastAsia"/>
              </w:rPr>
              <w:t>4</w:t>
            </w:r>
          </w:p>
        </w:tc>
        <w:tc>
          <w:tcPr>
            <w:tcW w:w="8087" w:type="dxa"/>
            <w:vAlign w:val="center"/>
          </w:tcPr>
          <w:p w14:paraId="0A93906A">
            <w:pPr>
              <w:rPr>
                <w:rFonts w:ascii="宋体" w:hAnsi="宋体" w:eastAsia="宋体" w:cs="宋体"/>
                <w:lang w:val="zh-CN" w:bidi="zh-CN"/>
              </w:rPr>
            </w:pPr>
            <w:r>
              <w:rPr>
                <w:rFonts w:hint="eastAsia" w:ascii="宋体" w:hAnsi="宋体" w:eastAsia="宋体" w:cs="宋体"/>
                <w:lang w:val="zh-CN" w:bidi="zh-CN"/>
              </w:rPr>
              <w:t>车辆所有单位采用国际单位制，所有标识全部为</w:t>
            </w:r>
            <w:r>
              <w:rPr>
                <w:rFonts w:hint="eastAsia"/>
              </w:rPr>
              <w:t>中文或图文标识</w:t>
            </w:r>
            <w:r>
              <w:rPr>
                <w:rFonts w:hint="eastAsia" w:ascii="宋体" w:hAnsi="宋体" w:eastAsia="宋体" w:cs="宋体"/>
                <w:lang w:val="zh-CN" w:bidi="zh-CN"/>
              </w:rPr>
              <w:t>。各类仪表必须采用国际单位且必须齐全。</w:t>
            </w:r>
          </w:p>
        </w:tc>
      </w:tr>
      <w:tr w14:paraId="2B5AA4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8880" w:type="dxa"/>
            <w:gridSpan w:val="2"/>
          </w:tcPr>
          <w:p w14:paraId="094EDBD6">
            <w:pPr>
              <w:pStyle w:val="11"/>
            </w:pPr>
            <w:r>
              <w:t>（二）底盘</w:t>
            </w:r>
          </w:p>
        </w:tc>
      </w:tr>
      <w:tr w14:paraId="2E6E107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793" w:type="dxa"/>
          </w:tcPr>
          <w:p w14:paraId="3B63EC2A">
            <w:pPr>
              <w:pStyle w:val="11"/>
              <w:spacing w:line="280" w:lineRule="exact"/>
            </w:pPr>
            <w:r>
              <w:t>1</w:t>
            </w:r>
          </w:p>
        </w:tc>
        <w:tc>
          <w:tcPr>
            <w:tcW w:w="8087" w:type="dxa"/>
          </w:tcPr>
          <w:p w14:paraId="0BB797A2">
            <w:pPr>
              <w:pStyle w:val="11"/>
              <w:spacing w:line="280" w:lineRule="exact"/>
            </w:pPr>
            <w:r>
              <w:t>★</w:t>
            </w:r>
            <w:r>
              <w:rPr>
                <w:rFonts w:hint="eastAsia"/>
              </w:rPr>
              <w:t>汽油发动机，涡轮增压，</w:t>
            </w:r>
            <w:r>
              <w:t>发动机额定功率：≥</w:t>
            </w:r>
            <w:r>
              <w:rPr>
                <w:rFonts w:hint="eastAsia"/>
              </w:rPr>
              <w:t>12</w:t>
            </w:r>
            <w:r>
              <w:t>0kW。</w:t>
            </w:r>
          </w:p>
        </w:tc>
      </w:tr>
      <w:tr w14:paraId="4664CBD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24B77E3B">
            <w:pPr>
              <w:pStyle w:val="11"/>
              <w:spacing w:line="280" w:lineRule="exact"/>
            </w:pPr>
            <w:r>
              <w:t>2</w:t>
            </w:r>
          </w:p>
        </w:tc>
        <w:tc>
          <w:tcPr>
            <w:tcW w:w="8087" w:type="dxa"/>
          </w:tcPr>
          <w:p w14:paraId="3A584889">
            <w:pPr>
              <w:pStyle w:val="11"/>
              <w:spacing w:line="280" w:lineRule="exact"/>
            </w:pPr>
            <w:r>
              <w:rPr>
                <w:rFonts w:hint="eastAsia"/>
              </w:rPr>
              <w:t>★驱动形式：4×4</w:t>
            </w:r>
            <w:r>
              <w:t>。</w:t>
            </w:r>
          </w:p>
        </w:tc>
      </w:tr>
      <w:tr w14:paraId="687EE05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793" w:type="dxa"/>
          </w:tcPr>
          <w:p w14:paraId="3FDBF373">
            <w:pPr>
              <w:pStyle w:val="11"/>
              <w:spacing w:line="280" w:lineRule="exact"/>
            </w:pPr>
            <w:r>
              <w:rPr>
                <w:rFonts w:hint="eastAsia"/>
              </w:rPr>
              <w:t>3</w:t>
            </w:r>
          </w:p>
        </w:tc>
        <w:tc>
          <w:tcPr>
            <w:tcW w:w="8087" w:type="dxa"/>
          </w:tcPr>
          <w:p w14:paraId="5C8FA7C0">
            <w:pPr>
              <w:pStyle w:val="11"/>
              <w:spacing w:line="280" w:lineRule="exact"/>
            </w:pPr>
            <w:r>
              <w:rPr>
                <w:rFonts w:hint="eastAsia"/>
              </w:rPr>
              <w:t>制动：配有ABS或EBS系统。</w:t>
            </w:r>
          </w:p>
        </w:tc>
      </w:tr>
      <w:tr w14:paraId="318440E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72" w:hRule="atLeast"/>
        </w:trPr>
        <w:tc>
          <w:tcPr>
            <w:tcW w:w="793" w:type="dxa"/>
          </w:tcPr>
          <w:p w14:paraId="14B9A27A">
            <w:pPr>
              <w:pStyle w:val="11"/>
              <w:spacing w:line="280" w:lineRule="exact"/>
            </w:pPr>
            <w:r>
              <w:rPr>
                <w:rFonts w:hint="eastAsia"/>
              </w:rPr>
              <w:t>4</w:t>
            </w:r>
          </w:p>
        </w:tc>
        <w:tc>
          <w:tcPr>
            <w:tcW w:w="8087" w:type="dxa"/>
          </w:tcPr>
          <w:p w14:paraId="5F343541">
            <w:pPr>
              <w:pStyle w:val="11"/>
              <w:spacing w:line="280" w:lineRule="exact"/>
            </w:pPr>
            <w:r>
              <w:rPr>
                <w:rFonts w:hint="eastAsia"/>
              </w:rPr>
              <w:t>★变速箱：自动变速箱。</w:t>
            </w:r>
          </w:p>
        </w:tc>
      </w:tr>
      <w:tr w14:paraId="60B5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01824CDD">
            <w:pPr>
              <w:pStyle w:val="11"/>
              <w:spacing w:line="280" w:lineRule="exact"/>
            </w:pPr>
            <w:r>
              <w:rPr>
                <w:rFonts w:hint="eastAsia"/>
              </w:rPr>
              <w:t>5</w:t>
            </w:r>
          </w:p>
        </w:tc>
        <w:tc>
          <w:tcPr>
            <w:tcW w:w="8087" w:type="dxa"/>
          </w:tcPr>
          <w:p w14:paraId="18475FF6">
            <w:pPr>
              <w:pStyle w:val="11"/>
              <w:spacing w:line="280" w:lineRule="exact"/>
            </w:pPr>
            <w:r>
              <w:t>★</w:t>
            </w:r>
            <w:r>
              <w:rPr>
                <w:rFonts w:hint="eastAsia"/>
              </w:rPr>
              <w:t>满载质量≥2500kg</w:t>
            </w:r>
            <w:r>
              <w:t xml:space="preserve"> 。</w:t>
            </w:r>
          </w:p>
        </w:tc>
      </w:tr>
      <w:tr w14:paraId="66901E8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1661163C">
            <w:pPr>
              <w:pStyle w:val="11"/>
              <w:spacing w:line="280" w:lineRule="exact"/>
            </w:pPr>
            <w:r>
              <w:rPr>
                <w:rFonts w:hint="eastAsia"/>
              </w:rPr>
              <w:t>6</w:t>
            </w:r>
          </w:p>
        </w:tc>
        <w:tc>
          <w:tcPr>
            <w:tcW w:w="8087" w:type="dxa"/>
          </w:tcPr>
          <w:p w14:paraId="0D28CFF8">
            <w:pPr>
              <w:pStyle w:val="11"/>
              <w:spacing w:line="280" w:lineRule="exact"/>
            </w:pPr>
            <w:r>
              <w:rPr>
                <w:rFonts w:hint="eastAsia"/>
              </w:rPr>
              <w:t>4门，座位设置≥5人，所有座位安装安全带。</w:t>
            </w:r>
          </w:p>
        </w:tc>
      </w:tr>
      <w:tr w14:paraId="3268A5F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567820F8">
            <w:pPr>
              <w:pStyle w:val="11"/>
              <w:spacing w:line="280" w:lineRule="exact"/>
            </w:pPr>
            <w:r>
              <w:rPr>
                <w:rFonts w:hint="eastAsia"/>
              </w:rPr>
              <w:t>7</w:t>
            </w:r>
          </w:p>
        </w:tc>
        <w:tc>
          <w:tcPr>
            <w:tcW w:w="8087" w:type="dxa"/>
          </w:tcPr>
          <w:p w14:paraId="059BD28E">
            <w:pPr>
              <w:pStyle w:val="11"/>
              <w:spacing w:line="280" w:lineRule="exact"/>
            </w:pPr>
            <w:r>
              <w:rPr>
                <w:rFonts w:hint="eastAsia"/>
              </w:rPr>
              <w:t>转向器：左侧驾驶，动力助力转向。</w:t>
            </w:r>
          </w:p>
        </w:tc>
      </w:tr>
      <w:tr w14:paraId="21CF3E5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6909A646">
            <w:pPr>
              <w:pStyle w:val="11"/>
              <w:spacing w:line="280" w:lineRule="exact"/>
            </w:pPr>
            <w:r>
              <w:rPr>
                <w:rFonts w:hint="eastAsia"/>
              </w:rPr>
              <w:t>8</w:t>
            </w:r>
          </w:p>
        </w:tc>
        <w:tc>
          <w:tcPr>
            <w:tcW w:w="8087" w:type="dxa"/>
          </w:tcPr>
          <w:p w14:paraId="3E88F951">
            <w:pPr>
              <w:pStyle w:val="11"/>
              <w:spacing w:line="280" w:lineRule="exact"/>
            </w:pPr>
            <w:r>
              <w:rPr>
                <w:rFonts w:hint="eastAsia"/>
              </w:rPr>
              <w:t>前后轮规格：不低于265/55 R18。</w:t>
            </w:r>
          </w:p>
        </w:tc>
      </w:tr>
      <w:tr w14:paraId="17DD71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tcPr>
          <w:p w14:paraId="6CBDF8FC">
            <w:pPr>
              <w:pStyle w:val="11"/>
              <w:spacing w:line="280" w:lineRule="exact"/>
            </w:pPr>
            <w:r>
              <w:rPr>
                <w:rFonts w:hint="eastAsia"/>
              </w:rPr>
              <w:t>9</w:t>
            </w:r>
          </w:p>
        </w:tc>
        <w:tc>
          <w:tcPr>
            <w:tcW w:w="8087" w:type="dxa"/>
          </w:tcPr>
          <w:p w14:paraId="41CE7B4A">
            <w:pPr>
              <w:pStyle w:val="11"/>
              <w:spacing w:line="280" w:lineRule="exact"/>
            </w:pPr>
            <w:r>
              <w:rPr>
                <w:rFonts w:hint="eastAsia"/>
              </w:rPr>
              <w:t>车辆具备拖挂能力，包含车辆原厂拖挂装置，牵引总质量</w:t>
            </w:r>
            <w:r>
              <w:t>≥</w:t>
            </w:r>
            <w:r>
              <w:rPr>
                <w:rFonts w:hint="eastAsia"/>
              </w:rPr>
              <w:t>2000kg。</w:t>
            </w:r>
          </w:p>
        </w:tc>
      </w:tr>
      <w:tr w14:paraId="71CFB6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15D41F03">
            <w:pPr>
              <w:pStyle w:val="11"/>
              <w:spacing w:line="280" w:lineRule="exact"/>
            </w:pPr>
            <w:r>
              <w:rPr>
                <w:rFonts w:hint="eastAsia"/>
              </w:rPr>
              <w:t>10</w:t>
            </w:r>
          </w:p>
        </w:tc>
        <w:tc>
          <w:tcPr>
            <w:tcW w:w="8087" w:type="dxa"/>
          </w:tcPr>
          <w:p w14:paraId="37AA8BC7">
            <w:pPr>
              <w:pStyle w:val="11"/>
              <w:spacing w:line="280" w:lineRule="exact"/>
            </w:pPr>
            <w:r>
              <w:rPr>
                <w:rFonts w:hint="eastAsia"/>
              </w:rPr>
              <w:t>驾驶室内安装车辆360°全景影像（≥7寸，彩色）和行车记录仪（内存≥32G）、导航、定位、驾驶员危险驾驶行为监测系统。驾驶室预留1个车载电台电源接口（12～13.8V）。驾驶室内安装一个100W报警器用于传输警笛信号，并可作为广播单元中的一部分。</w:t>
            </w:r>
          </w:p>
        </w:tc>
      </w:tr>
      <w:tr w14:paraId="2656E8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8880" w:type="dxa"/>
            <w:gridSpan w:val="2"/>
          </w:tcPr>
          <w:p w14:paraId="0B8FD143">
            <w:pPr>
              <w:pStyle w:val="11"/>
              <w:spacing w:line="280" w:lineRule="exact"/>
            </w:pPr>
            <w:r>
              <w:t>（三）上装</w:t>
            </w:r>
          </w:p>
        </w:tc>
      </w:tr>
      <w:tr w14:paraId="664B8E2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23" w:hRule="atLeast"/>
        </w:trPr>
        <w:tc>
          <w:tcPr>
            <w:tcW w:w="793" w:type="dxa"/>
            <w:vAlign w:val="center"/>
          </w:tcPr>
          <w:p w14:paraId="55AE9948">
            <w:pPr>
              <w:pStyle w:val="11"/>
              <w:spacing w:line="280" w:lineRule="exact"/>
            </w:pPr>
            <w:r>
              <w:t>1</w:t>
            </w:r>
          </w:p>
        </w:tc>
        <w:tc>
          <w:tcPr>
            <w:tcW w:w="8087" w:type="dxa"/>
          </w:tcPr>
          <w:p w14:paraId="66973C5F">
            <w:pPr>
              <w:pStyle w:val="11"/>
              <w:spacing w:line="280" w:lineRule="exact"/>
            </w:pPr>
            <w:r>
              <w:rPr>
                <w:rFonts w:hint="eastAsia"/>
              </w:rPr>
              <w:t>▲器材厢：安装可开合器材厢，器材厢内部设置器材架 ，用于放置和固定应急照明灯、个人装备等器材。整个器材架可通过底部滑动机构实现快速抽拉，投标时提供器材厢设计三维示意图。</w:t>
            </w:r>
          </w:p>
        </w:tc>
      </w:tr>
      <w:tr w14:paraId="0CB3863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1" w:hRule="atLeast"/>
        </w:trPr>
        <w:tc>
          <w:tcPr>
            <w:tcW w:w="8880" w:type="dxa"/>
            <w:gridSpan w:val="2"/>
          </w:tcPr>
          <w:p w14:paraId="642DD29A">
            <w:pPr>
              <w:pStyle w:val="11"/>
              <w:spacing w:line="280" w:lineRule="exact"/>
            </w:pPr>
            <w:r>
              <w:t>（</w:t>
            </w:r>
            <w:r>
              <w:rPr>
                <w:rFonts w:hint="eastAsia"/>
              </w:rPr>
              <w:t>四</w:t>
            </w:r>
            <w:r>
              <w:t>）</w:t>
            </w:r>
            <w:r>
              <w:rPr>
                <w:rFonts w:hint="eastAsia"/>
              </w:rPr>
              <w:t>其他</w:t>
            </w:r>
          </w:p>
        </w:tc>
      </w:tr>
      <w:tr w14:paraId="3DD85B1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1876F8F7">
            <w:pPr>
              <w:pStyle w:val="11"/>
              <w:spacing w:line="280" w:lineRule="exact"/>
            </w:pPr>
            <w:r>
              <w:rPr>
                <w:rFonts w:hint="eastAsia"/>
              </w:rPr>
              <w:t>1</w:t>
            </w:r>
          </w:p>
        </w:tc>
        <w:tc>
          <w:tcPr>
            <w:tcW w:w="8087" w:type="dxa"/>
            <w:vAlign w:val="center"/>
          </w:tcPr>
          <w:p w14:paraId="7307D511">
            <w:pPr>
              <w:pStyle w:val="11"/>
              <w:spacing w:line="280" w:lineRule="exact"/>
            </w:pPr>
            <w:r>
              <w:rPr>
                <w:rFonts w:hint="eastAsia"/>
              </w:rPr>
              <w:t>随车配件：自救式灭火器1个、1套车辆防滑垫块、1套底盘工具、1个原装原尺寸备胎、1套底盘首次保养件、1根底盘备用皮带，2套各种灯泡、继电器，1套</w:t>
            </w:r>
            <w:r>
              <w:t>上装</w:t>
            </w:r>
            <w:r>
              <w:rPr>
                <w:rFonts w:hint="eastAsia"/>
              </w:rPr>
              <w:t>车门把手总成，保险片各型号10个，5个断路保护器（空开），5个220V插座（10A，16A），市电供电线盘插头2个。</w:t>
            </w:r>
          </w:p>
        </w:tc>
      </w:tr>
      <w:tr w14:paraId="691CF46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52" w:hRule="atLeast"/>
        </w:trPr>
        <w:tc>
          <w:tcPr>
            <w:tcW w:w="793" w:type="dxa"/>
            <w:vAlign w:val="center"/>
          </w:tcPr>
          <w:p w14:paraId="4EF641DE">
            <w:pPr>
              <w:pStyle w:val="11"/>
              <w:spacing w:line="280" w:lineRule="exact"/>
            </w:pPr>
            <w:r>
              <w:rPr>
                <w:rFonts w:hint="eastAsia"/>
              </w:rPr>
              <w:t>2</w:t>
            </w:r>
          </w:p>
        </w:tc>
        <w:tc>
          <w:tcPr>
            <w:tcW w:w="8087" w:type="dxa"/>
            <w:vAlign w:val="center"/>
          </w:tcPr>
          <w:p w14:paraId="32742DBC">
            <w:pPr>
              <w:spacing w:line="280" w:lineRule="exact"/>
              <w:rPr>
                <w:rFonts w:ascii="宋体" w:hAnsi="宋体" w:eastAsia="宋体" w:cs="宋体"/>
                <w:lang w:val="zh-CN" w:bidi="zh-CN"/>
              </w:rPr>
            </w:pPr>
            <w:r>
              <w:rPr>
                <w:rFonts w:hint="eastAsia" w:ascii="宋体" w:hAnsi="宋体" w:eastAsia="宋体" w:cs="宋体"/>
                <w:lang w:val="zh-CN" w:bidi="zh-CN"/>
              </w:rPr>
              <w:t>交车时提供所交车型的工信部公告、检验报告、车辆合格证、车架和发动机号拓印、发票（发票真伪查询A4居中横向打印）、整车技术档案；随车工具清单、跟踪服务卡、维修手册、零件目录。</w:t>
            </w:r>
          </w:p>
        </w:tc>
      </w:tr>
      <w:tr w14:paraId="4D648E5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793" w:type="dxa"/>
          </w:tcPr>
          <w:p w14:paraId="3040BB5D">
            <w:pPr>
              <w:pStyle w:val="11"/>
              <w:spacing w:line="280" w:lineRule="exact"/>
            </w:pPr>
            <w:r>
              <w:rPr>
                <w:rFonts w:hint="eastAsia"/>
              </w:rPr>
              <w:t>3</w:t>
            </w:r>
          </w:p>
        </w:tc>
        <w:tc>
          <w:tcPr>
            <w:tcW w:w="8087" w:type="dxa"/>
            <w:vAlign w:val="center"/>
          </w:tcPr>
          <w:p w14:paraId="1E72674E">
            <w:pPr>
              <w:spacing w:line="280" w:lineRule="exact"/>
              <w:rPr>
                <w:rFonts w:ascii="宋体" w:hAnsi="宋体" w:eastAsia="宋体" w:cs="宋体"/>
                <w:lang w:val="zh-CN" w:bidi="zh-CN"/>
              </w:rPr>
            </w:pPr>
            <w:r>
              <w:rPr>
                <w:rFonts w:hint="eastAsia" w:ascii="宋体" w:hAnsi="宋体" w:eastAsia="宋体" w:cs="宋体"/>
                <w:lang w:val="zh-CN" w:bidi="zh-CN"/>
              </w:rPr>
              <w:t>配备全包围全车地垫和座椅套，乘员室玻璃贴黑色隔热膜。</w:t>
            </w:r>
          </w:p>
        </w:tc>
      </w:tr>
      <w:tr w14:paraId="1BB5DA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40" w:hRule="atLeast"/>
        </w:trPr>
        <w:tc>
          <w:tcPr>
            <w:tcW w:w="8880" w:type="dxa"/>
            <w:gridSpan w:val="2"/>
          </w:tcPr>
          <w:p w14:paraId="29D96E1E">
            <w:pPr>
              <w:spacing w:line="280" w:lineRule="exact"/>
              <w:ind w:firstLine="420" w:firstLineChars="200"/>
            </w:pPr>
            <w:r>
              <w:rPr>
                <w:rFonts w:hint="eastAsia"/>
              </w:rPr>
              <w:t>经市场调研，综合上海金盾（30万）、重庆迪马（83万）、明光浩淼（57万）等品牌价格，平均价为57万元。</w:t>
            </w:r>
          </w:p>
        </w:tc>
      </w:tr>
    </w:tbl>
    <w:p w14:paraId="4A9D9E79">
      <w:pPr>
        <w:rPr>
          <w:rFonts w:ascii="宋体" w:hAnsi="宋体" w:eastAsia="宋体" w:cs="宋体"/>
          <w:lang w:bidi="zh-CN"/>
        </w:rPr>
      </w:pPr>
    </w:p>
    <w:p w14:paraId="5F6AF0D5"/>
    <w:sectPr>
      <w:footerReference r:id="rId4" w:type="default"/>
      <w:pgSz w:w="11906" w:h="16838"/>
      <w:pgMar w:top="1440" w:right="1800" w:bottom="1440" w:left="1800"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方正小标宋_GBK">
    <w:altName w:val="微软雅黑"/>
    <w:panose1 w:val="02000000000000000000"/>
    <w:charset w:val="86"/>
    <w:family w:val="auto"/>
    <w:pitch w:val="default"/>
    <w:sig w:usb0="00000000" w:usb1="00000000" w:usb2="00082016" w:usb3="00000000" w:csb0="00040001" w:csb1="00000000"/>
  </w:font>
  <w:font w:name="方正仿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5C8852">
    <w:pPr>
      <w:pStyle w:val="5"/>
      <w:jc w:val="center"/>
    </w:pPr>
  </w:p>
  <w:p w14:paraId="09A0D32F">
    <w:pPr>
      <w:pStyle w:val="5"/>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133713533"/>
      <w:docPartObj>
        <w:docPartGallery w:val="AutoText"/>
      </w:docPartObj>
    </w:sdtPr>
    <w:sdtContent>
      <w:p w14:paraId="29C6269B">
        <w:pPr>
          <w:pStyle w:val="5"/>
          <w:jc w:val="center"/>
        </w:pPr>
        <w:r>
          <w:fldChar w:fldCharType="begin"/>
        </w:r>
        <w:r>
          <w:instrText xml:space="preserve">PAGE   \* MERGEFORMAT</w:instrText>
        </w:r>
        <w:r>
          <w:fldChar w:fldCharType="separate"/>
        </w:r>
        <w:r>
          <w:rPr>
            <w:lang w:val="zh-CN"/>
          </w:rPr>
          <w:t>29</w:t>
        </w:r>
        <w:r>
          <w:fldChar w:fldCharType="end"/>
        </w:r>
      </w:p>
    </w:sdtContent>
  </w:sdt>
  <w:p w14:paraId="319E785B">
    <w:pPr>
      <w:pStyle w:val="5"/>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FB"/>
    <w:multiLevelType w:val="multilevel"/>
    <w:tmpl w:val="FFFFFFFB"/>
    <w:lvl w:ilvl="0" w:tentative="0">
      <w:start w:val="1"/>
      <w:numFmt w:val="decimal"/>
      <w:lvlText w:val="%1"/>
      <w:lvlJc w:val="left"/>
      <w:pPr>
        <w:ind w:left="0" w:firstLine="0"/>
      </w:pPr>
      <w:rPr>
        <w:rFonts w:hint="eastAsia" w:ascii="黑体" w:eastAsia="黑体"/>
        <w:b w:val="0"/>
        <w:i w:val="0"/>
        <w:sz w:val="24"/>
      </w:rPr>
    </w:lvl>
    <w:lvl w:ilvl="1" w:tentative="0">
      <w:start w:val="1"/>
      <w:numFmt w:val="decimal"/>
      <w:lvlText w:val="%1.%2"/>
      <w:lvlJc w:val="left"/>
      <w:pPr>
        <w:ind w:left="0" w:firstLine="0"/>
      </w:pPr>
      <w:rPr>
        <w:rFonts w:hint="eastAsia" w:ascii="黑体" w:eastAsia="黑体"/>
        <w:b w:val="0"/>
        <w:i w:val="0"/>
        <w:sz w:val="24"/>
      </w:rPr>
    </w:lvl>
    <w:lvl w:ilvl="2" w:tentative="0">
      <w:start w:val="1"/>
      <w:numFmt w:val="decimal"/>
      <w:lvlText w:val="%1.%2.%3"/>
      <w:lvlJc w:val="left"/>
      <w:pPr>
        <w:ind w:left="0" w:firstLine="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3" w:tentative="0">
      <w:start w:val="1"/>
      <w:numFmt w:val="decimal"/>
      <w:lvlText w:val="%1.%2.%3.%4"/>
      <w:lvlJc w:val="left"/>
      <w:pPr>
        <w:ind w:left="0" w:firstLine="0"/>
      </w:pPr>
      <w:rPr>
        <w:rFonts w:hint="eastAsia" w:ascii="Times New Roman" w:hAnsi="Times New Roman" w:cs="Times New Roman"/>
        <w:b w:val="0"/>
        <w:bCs w:val="0"/>
        <w:i w:val="0"/>
        <w:iCs w:val="0"/>
        <w:caps w:val="0"/>
        <w:smallCaps w:val="0"/>
        <w:strike w:val="0"/>
        <w:dstrike w:val="0"/>
        <w:snapToGrid w:val="0"/>
        <w:vanish w:val="0"/>
        <w:color w:val="000000"/>
        <w:spacing w:val="0"/>
        <w:w w:val="0"/>
        <w:kern w:val="0"/>
        <w:position w:val="0"/>
        <w:sz w:val="0"/>
        <w:szCs w:val="0"/>
        <w:u w:val="none" w:color="000000"/>
        <w:shd w:val="clear" w:color="000000" w:fill="000000"/>
        <w:vertAlign w:val="baseline"/>
        <w:lang w:val="zh-CN" w:eastAsia="zh-CN" w:bidi="zh-CN"/>
      </w:rPr>
    </w:lvl>
    <w:lvl w:ilvl="4" w:tentative="0">
      <w:start w:val="1"/>
      <w:numFmt w:val="decimal"/>
      <w:pStyle w:val="3"/>
      <w:lvlText w:val="%1.%2.%3.%4.%5"/>
      <w:lvlJc w:val="left"/>
      <w:pPr>
        <w:ind w:left="0" w:firstLine="0"/>
      </w:pPr>
      <w:rPr>
        <w:rFonts w:hint="eastAsia" w:ascii="黑体" w:eastAsia="黑体"/>
        <w:b w:val="0"/>
        <w:i w:val="0"/>
        <w:sz w:val="24"/>
      </w:rPr>
    </w:lvl>
    <w:lvl w:ilvl="5" w:tentative="0">
      <w:start w:val="1"/>
      <w:numFmt w:val="decimal"/>
      <w:lvlText w:val="%1.%2.%3.%4.%5.%6"/>
      <w:lvlJc w:val="left"/>
      <w:pPr>
        <w:ind w:left="0" w:firstLine="0"/>
      </w:pPr>
      <w:rPr>
        <w:rFonts w:hint="eastAsia" w:ascii="黑体" w:eastAsia="黑体"/>
        <w:b w:val="0"/>
        <w:i w:val="0"/>
        <w:sz w:val="24"/>
      </w:rPr>
    </w:lvl>
    <w:lvl w:ilvl="6" w:tentative="0">
      <w:start w:val="1"/>
      <w:numFmt w:val="decimal"/>
      <w:lvlText w:val="%7）"/>
      <w:lvlJc w:val="left"/>
      <w:pPr>
        <w:ind w:left="953" w:firstLine="0"/>
      </w:pPr>
      <w:rPr>
        <w:rFonts w:hint="eastAsia" w:ascii="黑体" w:eastAsia="黑体"/>
        <w:b w:val="0"/>
        <w:i w:val="0"/>
        <w:sz w:val="24"/>
      </w:rPr>
    </w:lvl>
    <w:lvl w:ilvl="7" w:tentative="0">
      <w:start w:val="1"/>
      <w:numFmt w:val="lowerLetter"/>
      <w:lvlText w:val="%8）"/>
      <w:lvlJc w:val="left"/>
      <w:pPr>
        <w:ind w:left="1429" w:firstLine="0"/>
      </w:pPr>
      <w:rPr>
        <w:rFonts w:hint="eastAsia" w:ascii="黑体" w:eastAsia="黑体"/>
        <w:b w:val="0"/>
        <w:i w:val="0"/>
        <w:sz w:val="24"/>
      </w:rPr>
    </w:lvl>
    <w:lvl w:ilvl="8" w:tentative="0">
      <w:start w:val="1"/>
      <w:numFmt w:val="lowerRoman"/>
      <w:lvlText w:val="%9）"/>
      <w:lvlJc w:val="left"/>
      <w:pPr>
        <w:ind w:left="1911" w:firstLine="0"/>
      </w:pPr>
      <w:rPr>
        <w:rFonts w:hint="eastAsia" w:ascii="黑体" w:eastAsia="黑体"/>
        <w:b w:val="0"/>
        <w:i w:val="0"/>
        <w:sz w:val="24"/>
      </w:rPr>
    </w:lvl>
  </w:abstractNum>
  <w:abstractNum w:abstractNumId="1">
    <w:nsid w:val="535778F6"/>
    <w:multiLevelType w:val="multilevel"/>
    <w:tmpl w:val="535778F6"/>
    <w:lvl w:ilvl="0" w:tentative="0">
      <w:start w:val="1"/>
      <w:numFmt w:val="chineseCountingThousand"/>
      <w:suff w:val="nothing"/>
      <w:lvlText w:val="%1、"/>
      <w:lvlJc w:val="left"/>
      <w:rPr>
        <w:rFonts w:hint="eastAsia"/>
        <w:b/>
        <w:i w:val="0"/>
        <w:sz w:val="24"/>
      </w:rPr>
    </w:lvl>
    <w:lvl w:ilvl="1" w:tentative="0">
      <w:start w:val="1"/>
      <w:numFmt w:val="decimal"/>
      <w:suff w:val="nothing"/>
      <w:lvlText w:val="%2. "/>
      <w:lvlJc w:val="left"/>
      <w:rPr>
        <w:rFonts w:hint="eastAsia"/>
        <w:b w:val="0"/>
        <w:i w:val="0"/>
        <w:sz w:val="24"/>
      </w:rPr>
    </w:lvl>
    <w:lvl w:ilvl="2" w:tentative="0">
      <w:start w:val="1"/>
      <w:numFmt w:val="none"/>
      <w:pStyle w:val="2"/>
      <w:suff w:val="nothing"/>
      <w:lvlText w:val=""/>
      <w:lvlJc w:val="left"/>
      <w:rPr>
        <w:rFonts w:hint="eastAsia"/>
      </w:rPr>
    </w:lvl>
    <w:lvl w:ilvl="3" w:tentative="0">
      <w:start w:val="1"/>
      <w:numFmt w:val="none"/>
      <w:suff w:val="nothing"/>
      <w:lvlText w:val=""/>
      <w:lvlJc w:val="left"/>
      <w:rPr>
        <w:rFonts w:hint="eastAsia"/>
      </w:rPr>
    </w:lvl>
    <w:lvl w:ilvl="4" w:tentative="0">
      <w:start w:val="1"/>
      <w:numFmt w:val="none"/>
      <w:suff w:val="nothing"/>
      <w:lvlText w:val=""/>
      <w:lvlJc w:val="left"/>
      <w:rPr>
        <w:rFonts w:hint="eastAsia"/>
      </w:rPr>
    </w:lvl>
    <w:lvl w:ilvl="5" w:tentative="0">
      <w:start w:val="1"/>
      <w:numFmt w:val="none"/>
      <w:suff w:val="nothing"/>
      <w:lvlText w:val=""/>
      <w:lvlJc w:val="left"/>
      <w:rPr>
        <w:rFonts w:hint="eastAsia"/>
      </w:rPr>
    </w:lvl>
    <w:lvl w:ilvl="6" w:tentative="0">
      <w:start w:val="1"/>
      <w:numFmt w:val="none"/>
      <w:suff w:val="nothing"/>
      <w:lvlText w:val=""/>
      <w:lvlJc w:val="left"/>
      <w:rPr>
        <w:rFonts w:hint="eastAsia"/>
      </w:rPr>
    </w:lvl>
    <w:lvl w:ilvl="7" w:tentative="0">
      <w:start w:val="1"/>
      <w:numFmt w:val="none"/>
      <w:suff w:val="nothing"/>
      <w:lvlText w:val=""/>
      <w:lvlJc w:val="left"/>
      <w:rPr>
        <w:rFonts w:hint="eastAsia"/>
      </w:rPr>
    </w:lvl>
    <w:lvl w:ilvl="8" w:tentative="0">
      <w:start w:val="1"/>
      <w:numFmt w:val="none"/>
      <w:suff w:val="nothing"/>
      <w:lvlText w:val=""/>
      <w:lvlJc w:val="left"/>
      <w:rPr>
        <w:rFonts w:hint="eastAsi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bordersDoNotSurroundHeader w:val="1"/>
  <w:bordersDoNotSurroundFooter w:val="1"/>
  <w:hideSpellingErrors/>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347B8"/>
    <w:rsid w:val="00097C44"/>
    <w:rsid w:val="000F51A6"/>
    <w:rsid w:val="001276BF"/>
    <w:rsid w:val="0018442C"/>
    <w:rsid w:val="00280EB9"/>
    <w:rsid w:val="002D49EA"/>
    <w:rsid w:val="0038281C"/>
    <w:rsid w:val="005020F3"/>
    <w:rsid w:val="0053039B"/>
    <w:rsid w:val="005B531B"/>
    <w:rsid w:val="005D1FA9"/>
    <w:rsid w:val="005F718F"/>
    <w:rsid w:val="0063230C"/>
    <w:rsid w:val="00792B13"/>
    <w:rsid w:val="007A2329"/>
    <w:rsid w:val="007C0160"/>
    <w:rsid w:val="00852760"/>
    <w:rsid w:val="00860DE8"/>
    <w:rsid w:val="00872456"/>
    <w:rsid w:val="008A7F16"/>
    <w:rsid w:val="008F293F"/>
    <w:rsid w:val="00937961"/>
    <w:rsid w:val="00942164"/>
    <w:rsid w:val="0099416F"/>
    <w:rsid w:val="00A56FA3"/>
    <w:rsid w:val="00AB4B62"/>
    <w:rsid w:val="00BD29BE"/>
    <w:rsid w:val="00D04056"/>
    <w:rsid w:val="00D4570D"/>
    <w:rsid w:val="00EE4A48"/>
    <w:rsid w:val="00EE4CDE"/>
    <w:rsid w:val="00F347B8"/>
    <w:rsid w:val="00F45934"/>
    <w:rsid w:val="00F624D5"/>
    <w:rsid w:val="1EE42E8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nhideWhenUsed="0" w:uiPriority="0" w:semiHidden="0" w:name="heading 3"/>
    <w:lsdException w:qFormat="1" w:uiPriority="9" w:name="heading 4"/>
    <w:lsdException w:qFormat="1" w:unhideWhenUsed="0" w:uiPriority="0"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link w:val="16"/>
    <w:qFormat/>
    <w:uiPriority w:val="0"/>
    <w:pPr>
      <w:keepNext/>
      <w:keepLines/>
      <w:numPr>
        <w:ilvl w:val="2"/>
        <w:numId w:val="1"/>
      </w:numPr>
      <w:adjustRightInd w:val="0"/>
      <w:spacing w:before="260" w:after="260" w:line="416" w:lineRule="atLeast"/>
      <w:textAlignment w:val="baseline"/>
      <w:outlineLvl w:val="2"/>
    </w:pPr>
    <w:rPr>
      <w:b/>
      <w:kern w:val="0"/>
      <w:sz w:val="32"/>
      <w:szCs w:val="20"/>
      <w:lang w:val="zh-CN"/>
    </w:rPr>
  </w:style>
  <w:style w:type="paragraph" w:styleId="3">
    <w:name w:val="heading 5"/>
    <w:basedOn w:val="1"/>
    <w:next w:val="1"/>
    <w:link w:val="15"/>
    <w:qFormat/>
    <w:uiPriority w:val="0"/>
    <w:pPr>
      <w:numPr>
        <w:ilvl w:val="4"/>
        <w:numId w:val="2"/>
      </w:numPr>
      <w:outlineLvl w:val="4"/>
    </w:pPr>
    <w:rPr>
      <w:szCs w:val="24"/>
      <w:lang w:val="zh-CN"/>
    </w:rPr>
  </w:style>
  <w:style w:type="character" w:default="1" w:styleId="9">
    <w:name w:val="Default Paragraph Font"/>
    <w:semiHidden/>
    <w:unhideWhenUsed/>
    <w:uiPriority w:val="1"/>
  </w:style>
  <w:style w:type="table" w:default="1" w:styleId="8">
    <w:name w:val="Normal Table"/>
    <w:semiHidden/>
    <w:unhideWhenUsed/>
    <w:uiPriority w:val="99"/>
    <w:tblPr>
      <w:tblCellMar>
        <w:top w:w="0" w:type="dxa"/>
        <w:left w:w="108" w:type="dxa"/>
        <w:bottom w:w="0" w:type="dxa"/>
        <w:right w:w="108" w:type="dxa"/>
      </w:tblCellMar>
    </w:tblPr>
  </w:style>
  <w:style w:type="paragraph" w:styleId="4">
    <w:name w:val="Balloon Text"/>
    <w:basedOn w:val="1"/>
    <w:link w:val="19"/>
    <w:semiHidden/>
    <w:unhideWhenUsed/>
    <w:uiPriority w:val="99"/>
    <w:rPr>
      <w:sz w:val="18"/>
      <w:szCs w:val="18"/>
    </w:rPr>
  </w:style>
  <w:style w:type="paragraph" w:styleId="5">
    <w:name w:val="footer"/>
    <w:basedOn w:val="1"/>
    <w:link w:val="18"/>
    <w:unhideWhenUsed/>
    <w:uiPriority w:val="99"/>
    <w:pPr>
      <w:tabs>
        <w:tab w:val="center" w:pos="4153"/>
        <w:tab w:val="right" w:pos="8306"/>
      </w:tabs>
      <w:snapToGrid w:val="0"/>
      <w:jc w:val="left"/>
    </w:pPr>
    <w:rPr>
      <w:sz w:val="18"/>
      <w:szCs w:val="18"/>
    </w:rPr>
  </w:style>
  <w:style w:type="paragraph" w:styleId="6">
    <w:name w:val="header"/>
    <w:basedOn w:val="1"/>
    <w:link w:val="17"/>
    <w:unhideWhenUsed/>
    <w:uiPriority w:val="99"/>
    <w:pPr>
      <w:pBdr>
        <w:bottom w:val="single" w:color="auto" w:sz="6" w:space="1"/>
      </w:pBdr>
      <w:tabs>
        <w:tab w:val="center" w:pos="4153"/>
        <w:tab w:val="right" w:pos="8306"/>
      </w:tabs>
      <w:snapToGrid w:val="0"/>
      <w:jc w:val="center"/>
    </w:pPr>
    <w:rPr>
      <w:sz w:val="18"/>
      <w:szCs w:val="18"/>
    </w:rPr>
  </w:style>
  <w:style w:type="paragraph" w:styleId="7">
    <w:name w:val="toc 1"/>
    <w:basedOn w:val="1"/>
    <w:next w:val="1"/>
    <w:autoRedefine/>
    <w:unhideWhenUsed/>
    <w:uiPriority w:val="39"/>
  </w:style>
  <w:style w:type="character" w:styleId="10">
    <w:name w:val="Hyperlink"/>
    <w:basedOn w:val="9"/>
    <w:unhideWhenUsed/>
    <w:uiPriority w:val="99"/>
    <w:rPr>
      <w:color w:val="0000FF" w:themeColor="hyperlink"/>
      <w:u w:val="single"/>
      <w14:textFill>
        <w14:solidFill>
          <w14:schemeClr w14:val="hlink"/>
        </w14:solidFill>
      </w14:textFill>
    </w:rPr>
  </w:style>
  <w:style w:type="paragraph" w:customStyle="1" w:styleId="11">
    <w:name w:val="Table Paragraph"/>
    <w:basedOn w:val="1"/>
    <w:qFormat/>
    <w:uiPriority w:val="1"/>
    <w:rPr>
      <w:rFonts w:ascii="宋体" w:hAnsi="宋体" w:eastAsia="宋体" w:cs="宋体"/>
      <w:szCs w:val="24"/>
      <w:lang w:val="zh-CN" w:bidi="zh-CN"/>
    </w:rPr>
  </w:style>
  <w:style w:type="paragraph" w:customStyle="1" w:styleId="12">
    <w:name w:val="msonospacing"/>
    <w:basedOn w:val="1"/>
    <w:qFormat/>
    <w:uiPriority w:val="0"/>
  </w:style>
  <w:style w:type="paragraph" w:customStyle="1" w:styleId="13">
    <w:name w:val="_Style 739"/>
    <w:basedOn w:val="1"/>
    <w:next w:val="14"/>
    <w:autoRedefine/>
    <w:qFormat/>
    <w:uiPriority w:val="34"/>
    <w:pPr>
      <w:ind w:firstLine="420" w:firstLineChars="200"/>
    </w:pPr>
    <w:rPr>
      <w:rFonts w:ascii="Calibri" w:hAnsi="Calibri" w:eastAsia="宋体" w:cs="Times New Roman"/>
    </w:rPr>
  </w:style>
  <w:style w:type="paragraph" w:styleId="14">
    <w:name w:val="List Paragraph"/>
    <w:basedOn w:val="1"/>
    <w:qFormat/>
    <w:uiPriority w:val="34"/>
    <w:pPr>
      <w:ind w:firstLine="420" w:firstLineChars="200"/>
    </w:pPr>
  </w:style>
  <w:style w:type="character" w:customStyle="1" w:styleId="15">
    <w:name w:val="标题 5 Char"/>
    <w:basedOn w:val="9"/>
    <w:link w:val="3"/>
    <w:qFormat/>
    <w:uiPriority w:val="0"/>
    <w:rPr>
      <w:szCs w:val="24"/>
      <w:lang w:val="zh-CN"/>
    </w:rPr>
  </w:style>
  <w:style w:type="character" w:customStyle="1" w:styleId="16">
    <w:name w:val="标题 3 Char"/>
    <w:basedOn w:val="9"/>
    <w:link w:val="2"/>
    <w:qFormat/>
    <w:uiPriority w:val="0"/>
    <w:rPr>
      <w:b/>
      <w:kern w:val="0"/>
      <w:sz w:val="32"/>
      <w:szCs w:val="20"/>
      <w:lang w:val="zh-CN"/>
    </w:rPr>
  </w:style>
  <w:style w:type="character" w:customStyle="1" w:styleId="17">
    <w:name w:val="页眉 Char"/>
    <w:basedOn w:val="9"/>
    <w:link w:val="6"/>
    <w:uiPriority w:val="99"/>
    <w:rPr>
      <w:sz w:val="18"/>
      <w:szCs w:val="18"/>
    </w:rPr>
  </w:style>
  <w:style w:type="character" w:customStyle="1" w:styleId="18">
    <w:name w:val="页脚 Char"/>
    <w:basedOn w:val="9"/>
    <w:link w:val="5"/>
    <w:qFormat/>
    <w:uiPriority w:val="99"/>
    <w:rPr>
      <w:sz w:val="18"/>
      <w:szCs w:val="18"/>
    </w:rPr>
  </w:style>
  <w:style w:type="character" w:customStyle="1" w:styleId="19">
    <w:name w:val="批注框文本 Char"/>
    <w:basedOn w:val="9"/>
    <w:link w:val="4"/>
    <w:semiHidden/>
    <w:qFormat/>
    <w:uiPriority w:val="99"/>
    <w:rPr>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E3703E7-60D8-4927-A627-FFA8D3860CBA}">
  <ds:schemaRefs/>
</ds:datastoreItem>
</file>

<file path=docProps/app.xml><?xml version="1.0" encoding="utf-8"?>
<Properties xmlns="http://schemas.openxmlformats.org/officeDocument/2006/extended-properties" xmlns:vt="http://schemas.openxmlformats.org/officeDocument/2006/docPropsVTypes">
  <Template>Normal</Template>
  <Pages>30</Pages>
  <Words>5241</Words>
  <Characters>5638</Characters>
  <Lines>226</Lines>
  <Paragraphs>63</Paragraphs>
  <TotalTime>2</TotalTime>
  <ScaleCrop>false</ScaleCrop>
  <LinksUpToDate>false</LinksUpToDate>
  <CharactersWithSpaces>5660</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2025-08-01T07:05:00Z</dcterms:created>
  <dc:creator>马益</dc:creator>
  <cp:lastModifiedBy>Who are me?</cp:lastModifiedBy>
  <cp:lastPrinted>2025-07-30T09:50:00Z</cp:lastPrinted>
  <dcterms:modified xsi:type="dcterms:W3CDTF">2025-12-05T01:21:30Z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C93E74F66B424E0AB4A3DEA8051D977A_13</vt:lpwstr>
  </property>
</Properties>
</file>