
<file path=[Content_Types].xml><?xml version="1.0" encoding="utf-8"?>
<Types xmlns="http://schemas.openxmlformats.org/package/2006/content-types">
  <Default Extension="xml" ContentType="application/xml"/>
  <Default Extension="wmf" ContentType="image/x-wmf"/>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9D37091">
      <w:pPr>
        <w:spacing w:line="380" w:lineRule="exact"/>
        <w:jc w:val="center"/>
        <w:rPr>
          <w:rFonts w:ascii="Times New Roman" w:hAnsi="Times New Roman" w:eastAsia="方正小标宋_GBK" w:cs="Times New Roman"/>
          <w:sz w:val="32"/>
          <w:szCs w:val="20"/>
        </w:rPr>
      </w:pPr>
      <w:r>
        <w:rPr>
          <w:rFonts w:hint="eastAsia" w:ascii="Times New Roman" w:hAnsi="Times New Roman" w:eastAsia="方正小标宋_GBK" w:cs="Times New Roman"/>
          <w:sz w:val="32"/>
          <w:szCs w:val="20"/>
        </w:rPr>
        <w:t xml:space="preserve">第一部分  </w:t>
      </w:r>
      <w:r>
        <w:rPr>
          <w:rFonts w:ascii="Times New Roman" w:hAnsi="Times New Roman" w:eastAsia="方正小标宋_GBK" w:cs="Times New Roman"/>
          <w:sz w:val="32"/>
          <w:szCs w:val="20"/>
        </w:rPr>
        <w:t>器材装备</w:t>
      </w:r>
      <w:r>
        <w:rPr>
          <w:rFonts w:hint="eastAsia" w:ascii="Times New Roman" w:hAnsi="Times New Roman" w:eastAsia="方正小标宋_GBK" w:cs="Times New Roman"/>
          <w:sz w:val="32"/>
          <w:szCs w:val="20"/>
        </w:rPr>
        <w:t>目录</w:t>
      </w:r>
      <w:r>
        <w:rPr>
          <w:rFonts w:ascii="Times New Roman" w:hAnsi="Times New Roman" w:eastAsia="方正小标宋_GBK" w:cs="Times New Roman"/>
          <w:sz w:val="32"/>
          <w:szCs w:val="20"/>
        </w:rPr>
        <w:t>（</w:t>
      </w:r>
      <w:r>
        <w:rPr>
          <w:rFonts w:hint="eastAsia" w:ascii="Times New Roman" w:hAnsi="Times New Roman" w:eastAsia="方正小标宋_GBK" w:cs="Times New Roman"/>
          <w:sz w:val="32"/>
          <w:szCs w:val="20"/>
        </w:rPr>
        <w:t>通用版技术参数</w:t>
      </w:r>
      <w:r>
        <w:rPr>
          <w:rFonts w:ascii="Times New Roman" w:hAnsi="Times New Roman" w:eastAsia="方正小标宋_GBK" w:cs="Times New Roman"/>
          <w:sz w:val="32"/>
          <w:szCs w:val="20"/>
        </w:rPr>
        <w:t>）</w:t>
      </w:r>
    </w:p>
    <w:p w14:paraId="6C9B130C">
      <w:pPr>
        <w:spacing w:line="380" w:lineRule="exact"/>
        <w:jc w:val="center"/>
        <w:rPr>
          <w:rFonts w:ascii="Times New Roman" w:hAnsi="Times New Roman" w:eastAsia="方正小标宋_GBK" w:cs="Times New Roman"/>
          <w:sz w:val="32"/>
          <w:szCs w:val="20"/>
        </w:rPr>
      </w:pPr>
    </w:p>
    <w:p w14:paraId="3FD439CD">
      <w:pPr>
        <w:pStyle w:val="12"/>
        <w:tabs>
          <w:tab w:val="left" w:pos="420"/>
        </w:tabs>
        <w:rPr>
          <w:b w:val="0"/>
          <w:bCs w:val="0"/>
          <w:caps w:val="0"/>
          <w:sz w:val="21"/>
          <w:szCs w:val="22"/>
        </w:rPr>
      </w:pPr>
      <w:r>
        <w:rPr>
          <w:rFonts w:ascii="方正仿宋_GBK" w:hAnsi="方正仿宋_GBK" w:eastAsia="方正仿宋_GBK" w:cs="Times New Roman"/>
          <w:b w:val="0"/>
          <w:bCs w:val="0"/>
          <w:caps w:val="0"/>
        </w:rPr>
        <w:fldChar w:fldCharType="begin"/>
      </w:r>
      <w:r>
        <w:rPr>
          <w:rFonts w:ascii="方正仿宋_GBK" w:hAnsi="方正仿宋_GBK" w:eastAsia="方正仿宋_GBK" w:cs="Times New Roman"/>
          <w:b w:val="0"/>
          <w:bCs w:val="0"/>
          <w:caps w:val="0"/>
        </w:rPr>
        <w:instrText xml:space="preserve"> TOC \o "1-3" \h \z \u </w:instrText>
      </w:r>
      <w:r>
        <w:rPr>
          <w:rFonts w:ascii="方正仿宋_GBK" w:hAnsi="方正仿宋_GBK" w:eastAsia="方正仿宋_GBK" w:cs="Times New Roman"/>
          <w:b w:val="0"/>
          <w:bCs w:val="0"/>
          <w:caps w:val="0"/>
        </w:rPr>
        <w:fldChar w:fldCharType="separate"/>
      </w:r>
      <w:r>
        <w:fldChar w:fldCharType="begin"/>
      </w:r>
      <w:r>
        <w:instrText xml:space="preserve"> HYPERLINK \l "_Toc204948973" </w:instrText>
      </w:r>
      <w:r>
        <w:fldChar w:fldCharType="separate"/>
      </w:r>
      <w:r>
        <w:rPr>
          <w:rStyle w:val="20"/>
          <w:rFonts w:ascii="Times New Roman" w:hAnsi="Times New Roman" w:eastAsia="方正仿宋_GBK" w:cs="Times New Roman"/>
        </w:rPr>
        <w:t>1.</w:t>
      </w:r>
      <w:r>
        <w:rPr>
          <w:b w:val="0"/>
          <w:bCs w:val="0"/>
          <w:caps w:val="0"/>
          <w:sz w:val="21"/>
          <w:szCs w:val="22"/>
        </w:rPr>
        <w:tab/>
      </w:r>
      <w:r>
        <w:rPr>
          <w:rStyle w:val="20"/>
          <w:rFonts w:hint="eastAsia" w:ascii="Times New Roman" w:hAnsi="Times New Roman" w:eastAsia="方正仿宋_GBK" w:cs="Times New Roman"/>
        </w:rPr>
        <w:t>消防头盔（半盔）</w:t>
      </w:r>
      <w:r>
        <w:tab/>
      </w:r>
      <w:r>
        <w:fldChar w:fldCharType="begin"/>
      </w:r>
      <w:r>
        <w:instrText xml:space="preserve"> PAGEREF _Toc204948973 \h </w:instrText>
      </w:r>
      <w:r>
        <w:fldChar w:fldCharType="separate"/>
      </w:r>
      <w:r>
        <w:t>1</w:t>
      </w:r>
      <w:r>
        <w:fldChar w:fldCharType="end"/>
      </w:r>
      <w:r>
        <w:fldChar w:fldCharType="end"/>
      </w:r>
    </w:p>
    <w:p w14:paraId="240CA66A">
      <w:pPr>
        <w:pStyle w:val="12"/>
        <w:tabs>
          <w:tab w:val="left" w:pos="420"/>
        </w:tabs>
        <w:rPr>
          <w:b w:val="0"/>
          <w:bCs w:val="0"/>
          <w:caps w:val="0"/>
          <w:sz w:val="21"/>
          <w:szCs w:val="22"/>
        </w:rPr>
      </w:pPr>
      <w:r>
        <w:fldChar w:fldCharType="begin"/>
      </w:r>
      <w:r>
        <w:instrText xml:space="preserve"> HYPERLINK \l "_Toc204948974" </w:instrText>
      </w:r>
      <w:r>
        <w:fldChar w:fldCharType="separate"/>
      </w:r>
      <w:r>
        <w:rPr>
          <w:rStyle w:val="20"/>
          <w:rFonts w:ascii="Times New Roman" w:hAnsi="Times New Roman" w:eastAsia="方正仿宋_GBK" w:cs="Times New Roman"/>
        </w:rPr>
        <w:t>2.</w:t>
      </w:r>
      <w:r>
        <w:rPr>
          <w:b w:val="0"/>
          <w:bCs w:val="0"/>
          <w:caps w:val="0"/>
          <w:sz w:val="21"/>
          <w:szCs w:val="22"/>
        </w:rPr>
        <w:tab/>
      </w:r>
      <w:r>
        <w:rPr>
          <w:rStyle w:val="20"/>
          <w:rFonts w:hint="eastAsia" w:ascii="Times New Roman" w:hAnsi="Times New Roman" w:eastAsia="方正仿宋_GBK" w:cs="Times New Roman"/>
        </w:rPr>
        <w:t>消防头盔（全盔）</w:t>
      </w:r>
      <w:r>
        <w:tab/>
      </w:r>
      <w:r>
        <w:fldChar w:fldCharType="begin"/>
      </w:r>
      <w:r>
        <w:instrText xml:space="preserve"> PAGEREF _Toc204948974 \h </w:instrText>
      </w:r>
      <w:r>
        <w:fldChar w:fldCharType="separate"/>
      </w:r>
      <w:r>
        <w:t>1</w:t>
      </w:r>
      <w:r>
        <w:fldChar w:fldCharType="end"/>
      </w:r>
      <w:r>
        <w:fldChar w:fldCharType="end"/>
      </w:r>
    </w:p>
    <w:p w14:paraId="5D9A5F05">
      <w:pPr>
        <w:pStyle w:val="12"/>
        <w:tabs>
          <w:tab w:val="left" w:pos="420"/>
        </w:tabs>
        <w:rPr>
          <w:b w:val="0"/>
          <w:bCs w:val="0"/>
          <w:caps w:val="0"/>
          <w:sz w:val="21"/>
          <w:szCs w:val="22"/>
        </w:rPr>
      </w:pPr>
      <w:r>
        <w:fldChar w:fldCharType="begin"/>
      </w:r>
      <w:r>
        <w:instrText xml:space="preserve"> HYPERLINK \l "_Toc204948975" </w:instrText>
      </w:r>
      <w:r>
        <w:fldChar w:fldCharType="separate"/>
      </w:r>
      <w:r>
        <w:rPr>
          <w:rStyle w:val="20"/>
          <w:rFonts w:ascii="Times New Roman" w:hAnsi="Times New Roman" w:eastAsia="方正仿宋_GBK" w:cs="Times New Roman"/>
        </w:rPr>
        <w:t>3.</w:t>
      </w:r>
      <w:r>
        <w:rPr>
          <w:b w:val="0"/>
          <w:bCs w:val="0"/>
          <w:caps w:val="0"/>
          <w:sz w:val="21"/>
          <w:szCs w:val="22"/>
        </w:rPr>
        <w:tab/>
      </w:r>
      <w:r>
        <w:rPr>
          <w:rStyle w:val="20"/>
          <w:rFonts w:hint="eastAsia" w:ascii="Times New Roman" w:hAnsi="Times New Roman" w:eastAsia="方正仿宋_GBK" w:cs="Times New Roman"/>
        </w:rPr>
        <w:t>消防员灭火防护服（指挥款）</w:t>
      </w:r>
      <w:r>
        <w:tab/>
      </w:r>
      <w:r>
        <w:fldChar w:fldCharType="begin"/>
      </w:r>
      <w:r>
        <w:instrText xml:space="preserve"> PAGEREF _Toc204948975 \h </w:instrText>
      </w:r>
      <w:r>
        <w:fldChar w:fldCharType="separate"/>
      </w:r>
      <w:r>
        <w:t>2</w:t>
      </w:r>
      <w:r>
        <w:fldChar w:fldCharType="end"/>
      </w:r>
      <w:r>
        <w:fldChar w:fldCharType="end"/>
      </w:r>
    </w:p>
    <w:p w14:paraId="5B126694">
      <w:pPr>
        <w:pStyle w:val="12"/>
        <w:tabs>
          <w:tab w:val="left" w:pos="420"/>
        </w:tabs>
        <w:rPr>
          <w:b w:val="0"/>
          <w:bCs w:val="0"/>
          <w:caps w:val="0"/>
          <w:sz w:val="21"/>
          <w:szCs w:val="22"/>
        </w:rPr>
      </w:pPr>
      <w:r>
        <w:fldChar w:fldCharType="begin"/>
      </w:r>
      <w:r>
        <w:instrText xml:space="preserve"> HYPERLINK \l "_Toc204948976" </w:instrText>
      </w:r>
      <w:r>
        <w:fldChar w:fldCharType="separate"/>
      </w:r>
      <w:r>
        <w:rPr>
          <w:rStyle w:val="20"/>
          <w:rFonts w:ascii="Times New Roman" w:hAnsi="Times New Roman" w:eastAsia="方正仿宋_GBK" w:cs="Times New Roman"/>
        </w:rPr>
        <w:t>4.</w:t>
      </w:r>
      <w:r>
        <w:rPr>
          <w:b w:val="0"/>
          <w:bCs w:val="0"/>
          <w:caps w:val="0"/>
          <w:sz w:val="21"/>
          <w:szCs w:val="22"/>
        </w:rPr>
        <w:tab/>
      </w:r>
      <w:r>
        <w:rPr>
          <w:rStyle w:val="20"/>
          <w:rFonts w:hint="eastAsia" w:ascii="Times New Roman" w:hAnsi="Times New Roman" w:eastAsia="方正仿宋_GBK" w:cs="Times New Roman"/>
        </w:rPr>
        <w:t>消防员灭火防护服（作战款）</w:t>
      </w:r>
      <w:r>
        <w:tab/>
      </w:r>
      <w:r>
        <w:fldChar w:fldCharType="begin"/>
      </w:r>
      <w:r>
        <w:instrText xml:space="preserve"> PAGEREF _Toc204948976 \h </w:instrText>
      </w:r>
      <w:r>
        <w:fldChar w:fldCharType="separate"/>
      </w:r>
      <w:r>
        <w:t>4</w:t>
      </w:r>
      <w:r>
        <w:fldChar w:fldCharType="end"/>
      </w:r>
      <w:r>
        <w:fldChar w:fldCharType="end"/>
      </w:r>
    </w:p>
    <w:p w14:paraId="074919F8">
      <w:pPr>
        <w:pStyle w:val="12"/>
        <w:tabs>
          <w:tab w:val="left" w:pos="420"/>
        </w:tabs>
        <w:rPr>
          <w:b w:val="0"/>
          <w:bCs w:val="0"/>
          <w:caps w:val="0"/>
          <w:sz w:val="21"/>
          <w:szCs w:val="22"/>
        </w:rPr>
      </w:pPr>
      <w:r>
        <w:fldChar w:fldCharType="begin"/>
      </w:r>
      <w:r>
        <w:instrText xml:space="preserve"> HYPERLINK \l "_Toc204948977" </w:instrText>
      </w:r>
      <w:r>
        <w:fldChar w:fldCharType="separate"/>
      </w:r>
      <w:r>
        <w:rPr>
          <w:rStyle w:val="20"/>
          <w:rFonts w:ascii="Times New Roman" w:hAnsi="Times New Roman" w:eastAsia="方正仿宋_GBK" w:cs="Times New Roman"/>
        </w:rPr>
        <w:t>5.</w:t>
      </w:r>
      <w:r>
        <w:rPr>
          <w:b w:val="0"/>
          <w:bCs w:val="0"/>
          <w:caps w:val="0"/>
          <w:sz w:val="21"/>
          <w:szCs w:val="22"/>
        </w:rPr>
        <w:tab/>
      </w:r>
      <w:r>
        <w:rPr>
          <w:rStyle w:val="20"/>
          <w:rFonts w:hint="eastAsia" w:ascii="Times New Roman" w:hAnsi="Times New Roman" w:eastAsia="方正仿宋_GBK" w:cs="Times New Roman"/>
        </w:rPr>
        <w:t>攻坚灭火防护服</w:t>
      </w:r>
      <w:r>
        <w:tab/>
      </w:r>
      <w:r>
        <w:fldChar w:fldCharType="begin"/>
      </w:r>
      <w:r>
        <w:instrText xml:space="preserve"> PAGEREF _Toc204948977 \h </w:instrText>
      </w:r>
      <w:r>
        <w:fldChar w:fldCharType="separate"/>
      </w:r>
      <w:r>
        <w:t>5</w:t>
      </w:r>
      <w:r>
        <w:fldChar w:fldCharType="end"/>
      </w:r>
      <w:r>
        <w:fldChar w:fldCharType="end"/>
      </w:r>
    </w:p>
    <w:p w14:paraId="236FE2E6">
      <w:pPr>
        <w:pStyle w:val="12"/>
        <w:tabs>
          <w:tab w:val="left" w:pos="420"/>
        </w:tabs>
        <w:rPr>
          <w:b w:val="0"/>
          <w:bCs w:val="0"/>
          <w:caps w:val="0"/>
          <w:sz w:val="21"/>
          <w:szCs w:val="22"/>
        </w:rPr>
      </w:pPr>
      <w:r>
        <w:fldChar w:fldCharType="begin"/>
      </w:r>
      <w:r>
        <w:instrText xml:space="preserve"> HYPERLINK \l "_Toc204948978" </w:instrText>
      </w:r>
      <w:r>
        <w:fldChar w:fldCharType="separate"/>
      </w:r>
      <w:r>
        <w:rPr>
          <w:rStyle w:val="20"/>
          <w:rFonts w:ascii="Times New Roman" w:hAnsi="Times New Roman" w:eastAsia="方正仿宋_GBK" w:cs="Times New Roman"/>
        </w:rPr>
        <w:t>6.</w:t>
      </w:r>
      <w:r>
        <w:rPr>
          <w:b w:val="0"/>
          <w:bCs w:val="0"/>
          <w:caps w:val="0"/>
          <w:sz w:val="21"/>
          <w:szCs w:val="22"/>
        </w:rPr>
        <w:tab/>
      </w:r>
      <w:r>
        <w:rPr>
          <w:rStyle w:val="20"/>
          <w:rFonts w:hint="eastAsia" w:ascii="Times New Roman" w:hAnsi="Times New Roman" w:eastAsia="方正仿宋_GBK" w:cs="Times New Roman"/>
        </w:rPr>
        <w:t>消防员灭火防护靴</w:t>
      </w:r>
      <w:r>
        <w:tab/>
      </w:r>
      <w:r>
        <w:fldChar w:fldCharType="begin"/>
      </w:r>
      <w:r>
        <w:instrText xml:space="preserve"> PAGEREF _Toc204948978 \h </w:instrText>
      </w:r>
      <w:r>
        <w:fldChar w:fldCharType="separate"/>
      </w:r>
      <w:r>
        <w:t>6</w:t>
      </w:r>
      <w:r>
        <w:fldChar w:fldCharType="end"/>
      </w:r>
      <w:r>
        <w:fldChar w:fldCharType="end"/>
      </w:r>
    </w:p>
    <w:p w14:paraId="344F533C">
      <w:pPr>
        <w:pStyle w:val="12"/>
        <w:tabs>
          <w:tab w:val="left" w:pos="420"/>
        </w:tabs>
        <w:rPr>
          <w:b w:val="0"/>
          <w:bCs w:val="0"/>
          <w:caps w:val="0"/>
          <w:sz w:val="21"/>
          <w:szCs w:val="22"/>
        </w:rPr>
      </w:pPr>
      <w:r>
        <w:fldChar w:fldCharType="begin"/>
      </w:r>
      <w:r>
        <w:instrText xml:space="preserve"> HYPERLINK \l "_Toc204948979" </w:instrText>
      </w:r>
      <w:r>
        <w:fldChar w:fldCharType="separate"/>
      </w:r>
      <w:r>
        <w:rPr>
          <w:rStyle w:val="20"/>
          <w:rFonts w:ascii="Times New Roman" w:hAnsi="Times New Roman" w:eastAsia="方正仿宋_GBK" w:cs="Times New Roman"/>
        </w:rPr>
        <w:t>7.</w:t>
      </w:r>
      <w:r>
        <w:rPr>
          <w:b w:val="0"/>
          <w:bCs w:val="0"/>
          <w:caps w:val="0"/>
          <w:sz w:val="21"/>
          <w:szCs w:val="22"/>
        </w:rPr>
        <w:tab/>
      </w:r>
      <w:r>
        <w:rPr>
          <w:rStyle w:val="20"/>
          <w:rFonts w:hint="eastAsia" w:ascii="Times New Roman" w:hAnsi="Times New Roman" w:eastAsia="方正仿宋_GBK" w:cs="Times New Roman"/>
        </w:rPr>
        <w:t>消防员灭火防护靴（系带式）</w:t>
      </w:r>
      <w:r>
        <w:tab/>
      </w:r>
      <w:r>
        <w:fldChar w:fldCharType="begin"/>
      </w:r>
      <w:r>
        <w:instrText xml:space="preserve"> PAGEREF _Toc204948979 \h </w:instrText>
      </w:r>
      <w:r>
        <w:fldChar w:fldCharType="separate"/>
      </w:r>
      <w:r>
        <w:t>6</w:t>
      </w:r>
      <w:r>
        <w:fldChar w:fldCharType="end"/>
      </w:r>
      <w:r>
        <w:fldChar w:fldCharType="end"/>
      </w:r>
    </w:p>
    <w:p w14:paraId="35EA0BF3">
      <w:pPr>
        <w:pStyle w:val="12"/>
        <w:tabs>
          <w:tab w:val="left" w:pos="420"/>
        </w:tabs>
        <w:rPr>
          <w:b w:val="0"/>
          <w:bCs w:val="0"/>
          <w:caps w:val="0"/>
          <w:sz w:val="21"/>
          <w:szCs w:val="22"/>
        </w:rPr>
      </w:pPr>
      <w:r>
        <w:fldChar w:fldCharType="begin"/>
      </w:r>
      <w:r>
        <w:instrText xml:space="preserve"> HYPERLINK \l "_Toc204948980" </w:instrText>
      </w:r>
      <w:r>
        <w:fldChar w:fldCharType="separate"/>
      </w:r>
      <w:r>
        <w:rPr>
          <w:rStyle w:val="20"/>
          <w:rFonts w:ascii="Times New Roman" w:hAnsi="Times New Roman" w:eastAsia="方正仿宋_GBK" w:cs="Times New Roman"/>
        </w:rPr>
        <w:t>8.</w:t>
      </w:r>
      <w:r>
        <w:rPr>
          <w:b w:val="0"/>
          <w:bCs w:val="0"/>
          <w:caps w:val="0"/>
          <w:sz w:val="21"/>
          <w:szCs w:val="22"/>
        </w:rPr>
        <w:tab/>
      </w:r>
      <w:r>
        <w:rPr>
          <w:rStyle w:val="20"/>
          <w:rFonts w:hint="eastAsia" w:ascii="Times New Roman" w:hAnsi="Times New Roman" w:eastAsia="方正仿宋_GBK" w:cs="Times New Roman"/>
        </w:rPr>
        <w:t>消防员抢险救援头盔</w:t>
      </w:r>
      <w:r>
        <w:tab/>
      </w:r>
      <w:r>
        <w:fldChar w:fldCharType="begin"/>
      </w:r>
      <w:r>
        <w:instrText xml:space="preserve"> PAGEREF _Toc204948980 \h </w:instrText>
      </w:r>
      <w:r>
        <w:fldChar w:fldCharType="separate"/>
      </w:r>
      <w:r>
        <w:t>7</w:t>
      </w:r>
      <w:r>
        <w:fldChar w:fldCharType="end"/>
      </w:r>
      <w:r>
        <w:fldChar w:fldCharType="end"/>
      </w:r>
    </w:p>
    <w:p w14:paraId="67E57171">
      <w:pPr>
        <w:pStyle w:val="12"/>
        <w:tabs>
          <w:tab w:val="left" w:pos="420"/>
        </w:tabs>
        <w:rPr>
          <w:b w:val="0"/>
          <w:bCs w:val="0"/>
          <w:caps w:val="0"/>
          <w:sz w:val="21"/>
          <w:szCs w:val="22"/>
        </w:rPr>
      </w:pPr>
      <w:r>
        <w:fldChar w:fldCharType="begin"/>
      </w:r>
      <w:r>
        <w:instrText xml:space="preserve"> HYPERLINK \l "_Toc204948981" </w:instrText>
      </w:r>
      <w:r>
        <w:fldChar w:fldCharType="separate"/>
      </w:r>
      <w:r>
        <w:rPr>
          <w:rStyle w:val="20"/>
          <w:rFonts w:ascii="Times New Roman" w:hAnsi="Times New Roman" w:eastAsia="方正仿宋_GBK" w:cs="Times New Roman"/>
        </w:rPr>
        <w:t>9.</w:t>
      </w:r>
      <w:r>
        <w:rPr>
          <w:b w:val="0"/>
          <w:bCs w:val="0"/>
          <w:caps w:val="0"/>
          <w:sz w:val="21"/>
          <w:szCs w:val="22"/>
        </w:rPr>
        <w:tab/>
      </w:r>
      <w:r>
        <w:rPr>
          <w:rStyle w:val="20"/>
          <w:rFonts w:hint="eastAsia" w:ascii="Times New Roman" w:hAnsi="Times New Roman" w:eastAsia="方正仿宋_GBK" w:cs="Times New Roman"/>
        </w:rPr>
        <w:t>消防员抢险救援服（夏款）</w:t>
      </w:r>
      <w:r>
        <w:tab/>
      </w:r>
      <w:r>
        <w:fldChar w:fldCharType="begin"/>
      </w:r>
      <w:r>
        <w:instrText xml:space="preserve"> PAGEREF _Toc204948981 \h </w:instrText>
      </w:r>
      <w:r>
        <w:fldChar w:fldCharType="separate"/>
      </w:r>
      <w:r>
        <w:t>7</w:t>
      </w:r>
      <w:r>
        <w:fldChar w:fldCharType="end"/>
      </w:r>
      <w:r>
        <w:fldChar w:fldCharType="end"/>
      </w:r>
    </w:p>
    <w:p w14:paraId="07457907">
      <w:pPr>
        <w:pStyle w:val="12"/>
        <w:tabs>
          <w:tab w:val="left" w:pos="630"/>
        </w:tabs>
        <w:rPr>
          <w:b w:val="0"/>
          <w:bCs w:val="0"/>
          <w:caps w:val="0"/>
          <w:sz w:val="21"/>
          <w:szCs w:val="22"/>
        </w:rPr>
      </w:pPr>
      <w:r>
        <w:fldChar w:fldCharType="begin"/>
      </w:r>
      <w:r>
        <w:instrText xml:space="preserve"> HYPERLINK \l "_Toc204948982" </w:instrText>
      </w:r>
      <w:r>
        <w:fldChar w:fldCharType="separate"/>
      </w:r>
      <w:r>
        <w:rPr>
          <w:rStyle w:val="20"/>
          <w:rFonts w:ascii="Times New Roman" w:hAnsi="Times New Roman" w:eastAsia="方正仿宋_GBK" w:cs="Times New Roman"/>
        </w:rPr>
        <w:t>10.</w:t>
      </w:r>
      <w:r>
        <w:rPr>
          <w:b w:val="0"/>
          <w:bCs w:val="0"/>
          <w:caps w:val="0"/>
          <w:sz w:val="21"/>
          <w:szCs w:val="22"/>
        </w:rPr>
        <w:tab/>
      </w:r>
      <w:r>
        <w:rPr>
          <w:rStyle w:val="20"/>
          <w:rFonts w:hint="eastAsia" w:ascii="Times New Roman" w:hAnsi="Times New Roman" w:eastAsia="方正仿宋_GBK" w:cs="Times New Roman"/>
        </w:rPr>
        <w:t>消防员抢险救援服（冬款）</w:t>
      </w:r>
      <w:r>
        <w:tab/>
      </w:r>
      <w:r>
        <w:fldChar w:fldCharType="begin"/>
      </w:r>
      <w:r>
        <w:instrText xml:space="preserve"> PAGEREF _Toc204948982 \h </w:instrText>
      </w:r>
      <w:r>
        <w:fldChar w:fldCharType="separate"/>
      </w:r>
      <w:r>
        <w:t>8</w:t>
      </w:r>
      <w:r>
        <w:fldChar w:fldCharType="end"/>
      </w:r>
      <w:r>
        <w:fldChar w:fldCharType="end"/>
      </w:r>
    </w:p>
    <w:p w14:paraId="590FED28">
      <w:pPr>
        <w:pStyle w:val="12"/>
        <w:tabs>
          <w:tab w:val="left" w:pos="630"/>
        </w:tabs>
        <w:rPr>
          <w:b w:val="0"/>
          <w:bCs w:val="0"/>
          <w:caps w:val="0"/>
          <w:sz w:val="21"/>
          <w:szCs w:val="22"/>
        </w:rPr>
      </w:pPr>
      <w:r>
        <w:fldChar w:fldCharType="begin"/>
      </w:r>
      <w:r>
        <w:instrText xml:space="preserve"> HYPERLINK \l "_Toc204948983" </w:instrText>
      </w:r>
      <w:r>
        <w:fldChar w:fldCharType="separate"/>
      </w:r>
      <w:r>
        <w:rPr>
          <w:rStyle w:val="20"/>
          <w:rFonts w:ascii="Times New Roman" w:hAnsi="Times New Roman" w:eastAsia="方正仿宋_GBK" w:cs="Times New Roman"/>
        </w:rPr>
        <w:t>11.</w:t>
      </w:r>
      <w:r>
        <w:rPr>
          <w:b w:val="0"/>
          <w:bCs w:val="0"/>
          <w:caps w:val="0"/>
          <w:sz w:val="21"/>
          <w:szCs w:val="22"/>
        </w:rPr>
        <w:tab/>
      </w:r>
      <w:r>
        <w:rPr>
          <w:rStyle w:val="20"/>
          <w:rFonts w:hint="eastAsia" w:ascii="Times New Roman" w:hAnsi="Times New Roman" w:eastAsia="方正仿宋_GBK" w:cs="Times New Roman"/>
        </w:rPr>
        <w:t>消防员抢险救援靴</w:t>
      </w:r>
      <w:r>
        <w:tab/>
      </w:r>
      <w:r>
        <w:fldChar w:fldCharType="begin"/>
      </w:r>
      <w:r>
        <w:instrText xml:space="preserve"> PAGEREF _Toc204948983 \h </w:instrText>
      </w:r>
      <w:r>
        <w:fldChar w:fldCharType="separate"/>
      </w:r>
      <w:r>
        <w:t>9</w:t>
      </w:r>
      <w:r>
        <w:fldChar w:fldCharType="end"/>
      </w:r>
      <w:r>
        <w:fldChar w:fldCharType="end"/>
      </w:r>
    </w:p>
    <w:p w14:paraId="02B9F388">
      <w:pPr>
        <w:pStyle w:val="12"/>
        <w:tabs>
          <w:tab w:val="left" w:pos="630"/>
        </w:tabs>
        <w:rPr>
          <w:b w:val="0"/>
          <w:bCs w:val="0"/>
          <w:caps w:val="0"/>
          <w:sz w:val="21"/>
          <w:szCs w:val="22"/>
        </w:rPr>
      </w:pPr>
      <w:r>
        <w:fldChar w:fldCharType="begin"/>
      </w:r>
      <w:r>
        <w:instrText xml:space="preserve"> HYPERLINK \l "_Toc204948984" </w:instrText>
      </w:r>
      <w:r>
        <w:fldChar w:fldCharType="separate"/>
      </w:r>
      <w:r>
        <w:rPr>
          <w:rStyle w:val="20"/>
          <w:rFonts w:ascii="Times New Roman" w:hAnsi="Times New Roman" w:eastAsia="方正仿宋_GBK" w:cs="Times New Roman"/>
        </w:rPr>
        <w:t>12.</w:t>
      </w:r>
      <w:r>
        <w:rPr>
          <w:b w:val="0"/>
          <w:bCs w:val="0"/>
          <w:caps w:val="0"/>
          <w:sz w:val="21"/>
          <w:szCs w:val="22"/>
        </w:rPr>
        <w:tab/>
      </w:r>
      <w:r>
        <w:rPr>
          <w:rStyle w:val="20"/>
          <w:rFonts w:hint="eastAsia" w:ascii="Times New Roman" w:hAnsi="Times New Roman" w:eastAsia="方正仿宋_GBK" w:cs="Times New Roman"/>
        </w:rPr>
        <w:t>消防手套</w:t>
      </w:r>
      <w:r>
        <w:tab/>
      </w:r>
      <w:r>
        <w:fldChar w:fldCharType="begin"/>
      </w:r>
      <w:r>
        <w:instrText xml:space="preserve"> PAGEREF _Toc204948984 \h </w:instrText>
      </w:r>
      <w:r>
        <w:fldChar w:fldCharType="separate"/>
      </w:r>
      <w:r>
        <w:t>10</w:t>
      </w:r>
      <w:r>
        <w:fldChar w:fldCharType="end"/>
      </w:r>
      <w:r>
        <w:fldChar w:fldCharType="end"/>
      </w:r>
    </w:p>
    <w:p w14:paraId="64923481">
      <w:pPr>
        <w:pStyle w:val="12"/>
        <w:tabs>
          <w:tab w:val="left" w:pos="630"/>
        </w:tabs>
        <w:rPr>
          <w:b w:val="0"/>
          <w:bCs w:val="0"/>
          <w:caps w:val="0"/>
          <w:sz w:val="21"/>
          <w:szCs w:val="22"/>
        </w:rPr>
      </w:pPr>
      <w:r>
        <w:fldChar w:fldCharType="begin"/>
      </w:r>
      <w:r>
        <w:instrText xml:space="preserve"> HYPERLINK \l "_Toc204948985" </w:instrText>
      </w:r>
      <w:r>
        <w:fldChar w:fldCharType="separate"/>
      </w:r>
      <w:r>
        <w:rPr>
          <w:rStyle w:val="20"/>
          <w:rFonts w:ascii="Times New Roman" w:hAnsi="Times New Roman" w:eastAsia="方正仿宋_GBK" w:cs="Times New Roman"/>
        </w:rPr>
        <w:t>13.</w:t>
      </w:r>
      <w:r>
        <w:rPr>
          <w:b w:val="0"/>
          <w:bCs w:val="0"/>
          <w:caps w:val="0"/>
          <w:sz w:val="21"/>
          <w:szCs w:val="22"/>
        </w:rPr>
        <w:tab/>
      </w:r>
      <w:r>
        <w:rPr>
          <w:rStyle w:val="20"/>
          <w:rFonts w:hint="eastAsia" w:ascii="Times New Roman" w:hAnsi="Times New Roman" w:eastAsia="方正仿宋_GBK" w:cs="Times New Roman"/>
        </w:rPr>
        <w:t>消防员抢险救援手套</w:t>
      </w:r>
      <w:r>
        <w:tab/>
      </w:r>
      <w:r>
        <w:fldChar w:fldCharType="begin"/>
      </w:r>
      <w:r>
        <w:instrText xml:space="preserve"> PAGEREF _Toc204948985 \h </w:instrText>
      </w:r>
      <w:r>
        <w:fldChar w:fldCharType="separate"/>
      </w:r>
      <w:r>
        <w:t>10</w:t>
      </w:r>
      <w:r>
        <w:fldChar w:fldCharType="end"/>
      </w:r>
      <w:r>
        <w:fldChar w:fldCharType="end"/>
      </w:r>
    </w:p>
    <w:p w14:paraId="27CCBFC5">
      <w:pPr>
        <w:pStyle w:val="12"/>
        <w:tabs>
          <w:tab w:val="left" w:pos="630"/>
        </w:tabs>
        <w:rPr>
          <w:b w:val="0"/>
          <w:bCs w:val="0"/>
          <w:caps w:val="0"/>
          <w:sz w:val="21"/>
          <w:szCs w:val="22"/>
        </w:rPr>
      </w:pPr>
      <w:r>
        <w:fldChar w:fldCharType="begin"/>
      </w:r>
      <w:r>
        <w:instrText xml:space="preserve"> HYPERLINK \l "_Toc204948986" </w:instrText>
      </w:r>
      <w:r>
        <w:fldChar w:fldCharType="separate"/>
      </w:r>
      <w:r>
        <w:rPr>
          <w:rStyle w:val="20"/>
          <w:rFonts w:ascii="Times New Roman" w:hAnsi="Times New Roman" w:eastAsia="方正仿宋_GBK" w:cs="Times New Roman"/>
        </w:rPr>
        <w:t>14.</w:t>
      </w:r>
      <w:r>
        <w:rPr>
          <w:b w:val="0"/>
          <w:bCs w:val="0"/>
          <w:caps w:val="0"/>
          <w:sz w:val="21"/>
          <w:szCs w:val="22"/>
        </w:rPr>
        <w:tab/>
      </w:r>
      <w:r>
        <w:rPr>
          <w:rStyle w:val="20"/>
          <w:rFonts w:hint="eastAsia" w:ascii="Times New Roman" w:hAnsi="Times New Roman" w:eastAsia="方正仿宋_GBK" w:cs="Times New Roman"/>
        </w:rPr>
        <w:t>正压式消防空气呼吸器</w:t>
      </w:r>
      <w:r>
        <w:tab/>
      </w:r>
      <w:r>
        <w:fldChar w:fldCharType="begin"/>
      </w:r>
      <w:r>
        <w:instrText xml:space="preserve"> PAGEREF _Toc204948986 \h </w:instrText>
      </w:r>
      <w:r>
        <w:fldChar w:fldCharType="separate"/>
      </w:r>
      <w:r>
        <w:t>11</w:t>
      </w:r>
      <w:r>
        <w:fldChar w:fldCharType="end"/>
      </w:r>
      <w:r>
        <w:fldChar w:fldCharType="end"/>
      </w:r>
    </w:p>
    <w:p w14:paraId="2A46A274">
      <w:pPr>
        <w:pStyle w:val="12"/>
        <w:tabs>
          <w:tab w:val="left" w:pos="630"/>
        </w:tabs>
        <w:rPr>
          <w:b w:val="0"/>
          <w:bCs w:val="0"/>
          <w:caps w:val="0"/>
          <w:sz w:val="21"/>
          <w:szCs w:val="22"/>
        </w:rPr>
      </w:pPr>
      <w:r>
        <w:fldChar w:fldCharType="begin"/>
      </w:r>
      <w:r>
        <w:instrText xml:space="preserve"> HYPERLINK \l "_Toc204948987" </w:instrText>
      </w:r>
      <w:r>
        <w:fldChar w:fldCharType="separate"/>
      </w:r>
      <w:r>
        <w:rPr>
          <w:rStyle w:val="20"/>
          <w:rFonts w:ascii="Times New Roman" w:hAnsi="Times New Roman" w:eastAsia="方正仿宋_GBK" w:cs="Times New Roman"/>
        </w:rPr>
        <w:t>15.</w:t>
      </w:r>
      <w:r>
        <w:rPr>
          <w:b w:val="0"/>
          <w:bCs w:val="0"/>
          <w:caps w:val="0"/>
          <w:sz w:val="21"/>
          <w:szCs w:val="22"/>
        </w:rPr>
        <w:tab/>
      </w:r>
      <w:r>
        <w:rPr>
          <w:rStyle w:val="20"/>
          <w:rFonts w:hint="eastAsia" w:ascii="Times New Roman" w:hAnsi="Times New Roman" w:eastAsia="方正仿宋_GBK" w:cs="Times New Roman"/>
        </w:rPr>
        <w:t>消防员呼救器</w:t>
      </w:r>
      <w:r>
        <w:tab/>
      </w:r>
      <w:r>
        <w:fldChar w:fldCharType="begin"/>
      </w:r>
      <w:r>
        <w:instrText xml:space="preserve"> PAGEREF _Toc204948987 \h </w:instrText>
      </w:r>
      <w:r>
        <w:fldChar w:fldCharType="separate"/>
      </w:r>
      <w:r>
        <w:t>12</w:t>
      </w:r>
      <w:r>
        <w:fldChar w:fldCharType="end"/>
      </w:r>
      <w:r>
        <w:fldChar w:fldCharType="end"/>
      </w:r>
    </w:p>
    <w:p w14:paraId="056E76D3">
      <w:pPr>
        <w:pStyle w:val="12"/>
        <w:tabs>
          <w:tab w:val="left" w:pos="630"/>
        </w:tabs>
        <w:rPr>
          <w:b w:val="0"/>
          <w:bCs w:val="0"/>
          <w:caps w:val="0"/>
          <w:sz w:val="21"/>
          <w:szCs w:val="22"/>
        </w:rPr>
      </w:pPr>
      <w:r>
        <w:fldChar w:fldCharType="begin"/>
      </w:r>
      <w:r>
        <w:instrText xml:space="preserve"> HYPERLINK \l "_Toc204948988" </w:instrText>
      </w:r>
      <w:r>
        <w:fldChar w:fldCharType="separate"/>
      </w:r>
      <w:r>
        <w:rPr>
          <w:rStyle w:val="20"/>
          <w:rFonts w:ascii="Times New Roman" w:hAnsi="Times New Roman" w:eastAsia="方正仿宋_GBK" w:cs="Times New Roman"/>
        </w:rPr>
        <w:t>16.</w:t>
      </w:r>
      <w:r>
        <w:rPr>
          <w:b w:val="0"/>
          <w:bCs w:val="0"/>
          <w:caps w:val="0"/>
          <w:sz w:val="21"/>
          <w:szCs w:val="22"/>
        </w:rPr>
        <w:tab/>
      </w:r>
      <w:r>
        <w:rPr>
          <w:rStyle w:val="20"/>
          <w:rFonts w:hint="eastAsia" w:ascii="Times New Roman" w:hAnsi="Times New Roman" w:eastAsia="方正仿宋_GBK" w:cs="Times New Roman"/>
        </w:rPr>
        <w:t>消防安全腰带</w:t>
      </w:r>
      <w:r>
        <w:tab/>
      </w:r>
      <w:r>
        <w:fldChar w:fldCharType="begin"/>
      </w:r>
      <w:r>
        <w:instrText xml:space="preserve"> PAGEREF _Toc204948988 \h </w:instrText>
      </w:r>
      <w:r>
        <w:fldChar w:fldCharType="separate"/>
      </w:r>
      <w:r>
        <w:t>12</w:t>
      </w:r>
      <w:r>
        <w:fldChar w:fldCharType="end"/>
      </w:r>
      <w:r>
        <w:fldChar w:fldCharType="end"/>
      </w:r>
    </w:p>
    <w:p w14:paraId="7AFDD758">
      <w:pPr>
        <w:pStyle w:val="12"/>
        <w:tabs>
          <w:tab w:val="left" w:pos="630"/>
        </w:tabs>
        <w:rPr>
          <w:b w:val="0"/>
          <w:bCs w:val="0"/>
          <w:caps w:val="0"/>
          <w:sz w:val="21"/>
          <w:szCs w:val="22"/>
        </w:rPr>
      </w:pPr>
      <w:r>
        <w:fldChar w:fldCharType="begin"/>
      </w:r>
      <w:r>
        <w:instrText xml:space="preserve"> HYPERLINK \l "_Toc204948989" </w:instrText>
      </w:r>
      <w:r>
        <w:fldChar w:fldCharType="separate"/>
      </w:r>
      <w:r>
        <w:rPr>
          <w:rStyle w:val="20"/>
          <w:rFonts w:ascii="Times New Roman" w:hAnsi="Times New Roman" w:eastAsia="方正仿宋_GBK" w:cs="Times New Roman"/>
        </w:rPr>
        <w:t>17.</w:t>
      </w:r>
      <w:r>
        <w:rPr>
          <w:b w:val="0"/>
          <w:bCs w:val="0"/>
          <w:caps w:val="0"/>
          <w:sz w:val="21"/>
          <w:szCs w:val="22"/>
        </w:rPr>
        <w:tab/>
      </w:r>
      <w:r>
        <w:rPr>
          <w:rStyle w:val="20"/>
          <w:rFonts w:hint="eastAsia" w:ascii="Times New Roman" w:hAnsi="Times New Roman" w:eastAsia="方正仿宋_GBK" w:cs="Times New Roman"/>
        </w:rPr>
        <w:t>应急逃生自救安全绳</w:t>
      </w:r>
      <w:r>
        <w:tab/>
      </w:r>
      <w:r>
        <w:fldChar w:fldCharType="begin"/>
      </w:r>
      <w:r>
        <w:instrText xml:space="preserve"> PAGEREF _Toc204948989 \h </w:instrText>
      </w:r>
      <w:r>
        <w:fldChar w:fldCharType="separate"/>
      </w:r>
      <w:r>
        <w:t>13</w:t>
      </w:r>
      <w:r>
        <w:fldChar w:fldCharType="end"/>
      </w:r>
      <w:r>
        <w:fldChar w:fldCharType="end"/>
      </w:r>
    </w:p>
    <w:p w14:paraId="7A479299">
      <w:pPr>
        <w:pStyle w:val="12"/>
        <w:tabs>
          <w:tab w:val="left" w:pos="630"/>
        </w:tabs>
        <w:rPr>
          <w:b w:val="0"/>
          <w:bCs w:val="0"/>
          <w:caps w:val="0"/>
          <w:sz w:val="21"/>
          <w:szCs w:val="22"/>
        </w:rPr>
      </w:pPr>
      <w:r>
        <w:fldChar w:fldCharType="begin"/>
      </w:r>
      <w:r>
        <w:instrText xml:space="preserve"> HYPERLINK \l "_Toc204948990" </w:instrText>
      </w:r>
      <w:r>
        <w:fldChar w:fldCharType="separate"/>
      </w:r>
      <w:r>
        <w:rPr>
          <w:rStyle w:val="20"/>
          <w:rFonts w:ascii="Times New Roman" w:hAnsi="Times New Roman" w:eastAsia="方正仿宋_GBK" w:cs="Times New Roman"/>
        </w:rPr>
        <w:t>18.</w:t>
      </w:r>
      <w:r>
        <w:rPr>
          <w:b w:val="0"/>
          <w:bCs w:val="0"/>
          <w:caps w:val="0"/>
          <w:sz w:val="21"/>
          <w:szCs w:val="22"/>
        </w:rPr>
        <w:tab/>
      </w:r>
      <w:r>
        <w:rPr>
          <w:rStyle w:val="20"/>
          <w:rFonts w:hint="eastAsia" w:ascii="Times New Roman" w:hAnsi="Times New Roman" w:eastAsia="方正仿宋_GBK" w:cs="Times New Roman"/>
        </w:rPr>
        <w:t>消防腰斧</w:t>
      </w:r>
      <w:r>
        <w:tab/>
      </w:r>
      <w:r>
        <w:fldChar w:fldCharType="begin"/>
      </w:r>
      <w:r>
        <w:instrText xml:space="preserve"> PAGEREF _Toc204948990 \h </w:instrText>
      </w:r>
      <w:r>
        <w:fldChar w:fldCharType="separate"/>
      </w:r>
      <w:r>
        <w:t>14</w:t>
      </w:r>
      <w:r>
        <w:fldChar w:fldCharType="end"/>
      </w:r>
      <w:r>
        <w:fldChar w:fldCharType="end"/>
      </w:r>
    </w:p>
    <w:p w14:paraId="18E7C523">
      <w:pPr>
        <w:pStyle w:val="12"/>
        <w:tabs>
          <w:tab w:val="left" w:pos="630"/>
        </w:tabs>
        <w:rPr>
          <w:b w:val="0"/>
          <w:bCs w:val="0"/>
          <w:caps w:val="0"/>
          <w:sz w:val="21"/>
          <w:szCs w:val="22"/>
        </w:rPr>
      </w:pPr>
      <w:r>
        <w:fldChar w:fldCharType="begin"/>
      </w:r>
      <w:r>
        <w:instrText xml:space="preserve"> HYPERLINK \l "_Toc204948991" </w:instrText>
      </w:r>
      <w:r>
        <w:fldChar w:fldCharType="separate"/>
      </w:r>
      <w:r>
        <w:rPr>
          <w:rStyle w:val="20"/>
          <w:rFonts w:ascii="Times New Roman" w:hAnsi="Times New Roman" w:eastAsia="方正仿宋_GBK" w:cs="Times New Roman"/>
        </w:rPr>
        <w:t>19.</w:t>
      </w:r>
      <w:r>
        <w:rPr>
          <w:b w:val="0"/>
          <w:bCs w:val="0"/>
          <w:caps w:val="0"/>
          <w:sz w:val="21"/>
          <w:szCs w:val="22"/>
        </w:rPr>
        <w:tab/>
      </w:r>
      <w:r>
        <w:rPr>
          <w:rStyle w:val="20"/>
          <w:rFonts w:hint="eastAsia" w:ascii="Times New Roman" w:hAnsi="Times New Roman" w:eastAsia="方正仿宋_GBK" w:cs="Times New Roman"/>
        </w:rPr>
        <w:t>消防员护目镜</w:t>
      </w:r>
      <w:r>
        <w:tab/>
      </w:r>
      <w:r>
        <w:fldChar w:fldCharType="begin"/>
      </w:r>
      <w:r>
        <w:instrText xml:space="preserve"> PAGEREF _Toc204948991 \h </w:instrText>
      </w:r>
      <w:r>
        <w:fldChar w:fldCharType="separate"/>
      </w:r>
      <w:r>
        <w:t>14</w:t>
      </w:r>
      <w:r>
        <w:fldChar w:fldCharType="end"/>
      </w:r>
      <w:r>
        <w:fldChar w:fldCharType="end"/>
      </w:r>
    </w:p>
    <w:p w14:paraId="7A94F479">
      <w:pPr>
        <w:pStyle w:val="12"/>
        <w:tabs>
          <w:tab w:val="left" w:pos="630"/>
        </w:tabs>
        <w:rPr>
          <w:b w:val="0"/>
          <w:bCs w:val="0"/>
          <w:caps w:val="0"/>
          <w:sz w:val="21"/>
          <w:szCs w:val="22"/>
        </w:rPr>
      </w:pPr>
      <w:r>
        <w:fldChar w:fldCharType="begin"/>
      </w:r>
      <w:r>
        <w:instrText xml:space="preserve"> HYPERLINK \l "_Toc204948992" </w:instrText>
      </w:r>
      <w:r>
        <w:fldChar w:fldCharType="separate"/>
      </w:r>
      <w:r>
        <w:rPr>
          <w:rStyle w:val="20"/>
          <w:rFonts w:ascii="Times New Roman" w:hAnsi="Times New Roman" w:eastAsia="方正仿宋_GBK" w:cs="Times New Roman"/>
        </w:rPr>
        <w:t>20.</w:t>
      </w:r>
      <w:r>
        <w:rPr>
          <w:b w:val="0"/>
          <w:bCs w:val="0"/>
          <w:caps w:val="0"/>
          <w:sz w:val="21"/>
          <w:szCs w:val="22"/>
        </w:rPr>
        <w:tab/>
      </w:r>
      <w:r>
        <w:rPr>
          <w:rStyle w:val="20"/>
          <w:rFonts w:hint="eastAsia" w:ascii="Times New Roman" w:hAnsi="Times New Roman" w:eastAsia="方正仿宋_GBK" w:cs="Times New Roman"/>
        </w:rPr>
        <w:t>防静电内衣</w:t>
      </w:r>
      <w:r>
        <w:tab/>
      </w:r>
      <w:r>
        <w:fldChar w:fldCharType="begin"/>
      </w:r>
      <w:r>
        <w:instrText xml:space="preserve"> PAGEREF _Toc204948992 \h </w:instrText>
      </w:r>
      <w:r>
        <w:fldChar w:fldCharType="separate"/>
      </w:r>
      <w:r>
        <w:t>14</w:t>
      </w:r>
      <w:r>
        <w:fldChar w:fldCharType="end"/>
      </w:r>
      <w:r>
        <w:fldChar w:fldCharType="end"/>
      </w:r>
    </w:p>
    <w:p w14:paraId="6377A7F4">
      <w:pPr>
        <w:pStyle w:val="12"/>
        <w:tabs>
          <w:tab w:val="left" w:pos="630"/>
        </w:tabs>
        <w:rPr>
          <w:b w:val="0"/>
          <w:bCs w:val="0"/>
          <w:caps w:val="0"/>
          <w:sz w:val="21"/>
          <w:szCs w:val="22"/>
        </w:rPr>
      </w:pPr>
      <w:r>
        <w:fldChar w:fldCharType="begin"/>
      </w:r>
      <w:r>
        <w:instrText xml:space="preserve"> HYPERLINK \l "_Toc204948993" </w:instrText>
      </w:r>
      <w:r>
        <w:fldChar w:fldCharType="separate"/>
      </w:r>
      <w:r>
        <w:rPr>
          <w:rStyle w:val="20"/>
          <w:rFonts w:ascii="Times New Roman" w:hAnsi="Times New Roman" w:eastAsia="方正仿宋_GBK" w:cs="Times New Roman"/>
        </w:rPr>
        <w:t>21.</w:t>
      </w:r>
      <w:r>
        <w:rPr>
          <w:b w:val="0"/>
          <w:bCs w:val="0"/>
          <w:caps w:val="0"/>
          <w:sz w:val="21"/>
          <w:szCs w:val="22"/>
        </w:rPr>
        <w:tab/>
      </w:r>
      <w:r>
        <w:rPr>
          <w:rStyle w:val="20"/>
          <w:rFonts w:hint="eastAsia" w:ascii="Times New Roman" w:hAnsi="Times New Roman" w:eastAsia="方正仿宋_GBK" w:cs="Times New Roman"/>
        </w:rPr>
        <w:t>佩戴式消防员照明灯具</w:t>
      </w:r>
      <w:r>
        <w:tab/>
      </w:r>
      <w:r>
        <w:fldChar w:fldCharType="begin"/>
      </w:r>
      <w:r>
        <w:instrText xml:space="preserve"> PAGEREF _Toc204948993 \h </w:instrText>
      </w:r>
      <w:r>
        <w:fldChar w:fldCharType="separate"/>
      </w:r>
      <w:r>
        <w:t>15</w:t>
      </w:r>
      <w:r>
        <w:fldChar w:fldCharType="end"/>
      </w:r>
      <w:r>
        <w:fldChar w:fldCharType="end"/>
      </w:r>
    </w:p>
    <w:p w14:paraId="61EDFAF9">
      <w:pPr>
        <w:pStyle w:val="12"/>
        <w:tabs>
          <w:tab w:val="left" w:pos="630"/>
        </w:tabs>
        <w:rPr>
          <w:b w:val="0"/>
          <w:bCs w:val="0"/>
          <w:caps w:val="0"/>
          <w:sz w:val="21"/>
          <w:szCs w:val="22"/>
        </w:rPr>
      </w:pPr>
      <w:r>
        <w:fldChar w:fldCharType="begin"/>
      </w:r>
      <w:r>
        <w:instrText xml:space="preserve"> HYPERLINK \l "_Toc204948994" </w:instrText>
      </w:r>
      <w:r>
        <w:fldChar w:fldCharType="separate"/>
      </w:r>
      <w:r>
        <w:rPr>
          <w:rStyle w:val="20"/>
          <w:rFonts w:ascii="Times New Roman" w:hAnsi="Times New Roman" w:eastAsia="方正仿宋_GBK" w:cs="Times New Roman"/>
        </w:rPr>
        <w:t>22.</w:t>
      </w:r>
      <w:r>
        <w:rPr>
          <w:b w:val="0"/>
          <w:bCs w:val="0"/>
          <w:caps w:val="0"/>
          <w:sz w:val="21"/>
          <w:szCs w:val="22"/>
        </w:rPr>
        <w:tab/>
      </w:r>
      <w:r>
        <w:rPr>
          <w:rStyle w:val="20"/>
          <w:rFonts w:hint="eastAsia" w:ascii="Times New Roman" w:hAnsi="Times New Roman" w:eastAsia="方正仿宋_GBK" w:cs="Times New Roman"/>
        </w:rPr>
        <w:t>消防员灭火防护头套</w:t>
      </w:r>
      <w:r>
        <w:tab/>
      </w:r>
      <w:r>
        <w:fldChar w:fldCharType="begin"/>
      </w:r>
      <w:r>
        <w:instrText xml:space="preserve"> PAGEREF _Toc204948994 \h </w:instrText>
      </w:r>
      <w:r>
        <w:fldChar w:fldCharType="separate"/>
      </w:r>
      <w:r>
        <w:t>15</w:t>
      </w:r>
      <w:r>
        <w:fldChar w:fldCharType="end"/>
      </w:r>
      <w:r>
        <w:fldChar w:fldCharType="end"/>
      </w:r>
    </w:p>
    <w:p w14:paraId="7CFCD933">
      <w:pPr>
        <w:pStyle w:val="12"/>
        <w:tabs>
          <w:tab w:val="left" w:pos="630"/>
        </w:tabs>
        <w:rPr>
          <w:b w:val="0"/>
          <w:bCs w:val="0"/>
          <w:caps w:val="0"/>
          <w:sz w:val="21"/>
          <w:szCs w:val="22"/>
        </w:rPr>
      </w:pPr>
      <w:r>
        <w:fldChar w:fldCharType="begin"/>
      </w:r>
      <w:r>
        <w:instrText xml:space="preserve"> HYPERLINK \l "_Toc204948995" </w:instrText>
      </w:r>
      <w:r>
        <w:fldChar w:fldCharType="separate"/>
      </w:r>
      <w:r>
        <w:rPr>
          <w:rStyle w:val="20"/>
          <w:rFonts w:ascii="Times New Roman" w:hAnsi="Times New Roman" w:eastAsia="方正仿宋_GBK" w:cs="Times New Roman"/>
        </w:rPr>
        <w:t>23.</w:t>
      </w:r>
      <w:r>
        <w:rPr>
          <w:b w:val="0"/>
          <w:bCs w:val="0"/>
          <w:caps w:val="0"/>
          <w:sz w:val="21"/>
          <w:szCs w:val="22"/>
        </w:rPr>
        <w:tab/>
      </w:r>
      <w:r>
        <w:rPr>
          <w:rStyle w:val="20"/>
          <w:rFonts w:hint="eastAsia" w:ascii="Times New Roman" w:hAnsi="Times New Roman" w:eastAsia="方正仿宋_GBK" w:cs="Times New Roman"/>
        </w:rPr>
        <w:t>消防员避火防护服</w:t>
      </w:r>
      <w:r>
        <w:tab/>
      </w:r>
      <w:r>
        <w:fldChar w:fldCharType="begin"/>
      </w:r>
      <w:r>
        <w:instrText xml:space="preserve"> PAGEREF _Toc204948995 \h </w:instrText>
      </w:r>
      <w:r>
        <w:fldChar w:fldCharType="separate"/>
      </w:r>
      <w:r>
        <w:t>16</w:t>
      </w:r>
      <w:r>
        <w:fldChar w:fldCharType="end"/>
      </w:r>
      <w:r>
        <w:fldChar w:fldCharType="end"/>
      </w:r>
    </w:p>
    <w:p w14:paraId="538A60A9">
      <w:pPr>
        <w:pStyle w:val="12"/>
        <w:tabs>
          <w:tab w:val="left" w:pos="630"/>
        </w:tabs>
        <w:rPr>
          <w:b w:val="0"/>
          <w:bCs w:val="0"/>
          <w:caps w:val="0"/>
          <w:sz w:val="21"/>
          <w:szCs w:val="22"/>
        </w:rPr>
      </w:pPr>
      <w:r>
        <w:fldChar w:fldCharType="begin"/>
      </w:r>
      <w:r>
        <w:instrText xml:space="preserve"> HYPERLINK \l "_Toc204948996" </w:instrText>
      </w:r>
      <w:r>
        <w:fldChar w:fldCharType="separate"/>
      </w:r>
      <w:r>
        <w:rPr>
          <w:rStyle w:val="20"/>
          <w:rFonts w:ascii="Times New Roman" w:hAnsi="Times New Roman" w:eastAsia="方正仿宋_GBK" w:cs="Times New Roman"/>
        </w:rPr>
        <w:t>24.</w:t>
      </w:r>
      <w:r>
        <w:rPr>
          <w:b w:val="0"/>
          <w:bCs w:val="0"/>
          <w:caps w:val="0"/>
          <w:sz w:val="21"/>
          <w:szCs w:val="22"/>
        </w:rPr>
        <w:tab/>
      </w:r>
      <w:r>
        <w:rPr>
          <w:rStyle w:val="20"/>
          <w:rFonts w:hint="eastAsia" w:ascii="Times New Roman" w:hAnsi="Times New Roman" w:eastAsia="方正仿宋_GBK" w:cs="Times New Roman"/>
        </w:rPr>
        <w:t>二级化学防护服</w:t>
      </w:r>
      <w:r>
        <w:tab/>
      </w:r>
      <w:r>
        <w:fldChar w:fldCharType="begin"/>
      </w:r>
      <w:r>
        <w:instrText xml:space="preserve"> PAGEREF _Toc204948996 \h </w:instrText>
      </w:r>
      <w:r>
        <w:fldChar w:fldCharType="separate"/>
      </w:r>
      <w:r>
        <w:t>16</w:t>
      </w:r>
      <w:r>
        <w:fldChar w:fldCharType="end"/>
      </w:r>
      <w:r>
        <w:fldChar w:fldCharType="end"/>
      </w:r>
    </w:p>
    <w:p w14:paraId="6FFFCB8E">
      <w:pPr>
        <w:pStyle w:val="12"/>
        <w:tabs>
          <w:tab w:val="left" w:pos="630"/>
        </w:tabs>
        <w:rPr>
          <w:b w:val="0"/>
          <w:bCs w:val="0"/>
          <w:caps w:val="0"/>
          <w:sz w:val="21"/>
          <w:szCs w:val="22"/>
        </w:rPr>
      </w:pPr>
      <w:r>
        <w:fldChar w:fldCharType="begin"/>
      </w:r>
      <w:r>
        <w:instrText xml:space="preserve"> HYPERLINK \l "_Toc204948997" </w:instrText>
      </w:r>
      <w:r>
        <w:fldChar w:fldCharType="separate"/>
      </w:r>
      <w:r>
        <w:rPr>
          <w:rStyle w:val="20"/>
          <w:rFonts w:ascii="Times New Roman" w:hAnsi="Times New Roman" w:eastAsia="方正仿宋_GBK" w:cs="Times New Roman"/>
        </w:rPr>
        <w:t>25.</w:t>
      </w:r>
      <w:r>
        <w:rPr>
          <w:b w:val="0"/>
          <w:bCs w:val="0"/>
          <w:caps w:val="0"/>
          <w:sz w:val="21"/>
          <w:szCs w:val="22"/>
        </w:rPr>
        <w:tab/>
      </w:r>
      <w:r>
        <w:rPr>
          <w:rStyle w:val="20"/>
          <w:rFonts w:hint="eastAsia" w:ascii="Times New Roman" w:hAnsi="Times New Roman" w:eastAsia="方正仿宋_GBK" w:cs="Times New Roman"/>
        </w:rPr>
        <w:t>一级化学防护服</w:t>
      </w:r>
      <w:r>
        <w:tab/>
      </w:r>
      <w:r>
        <w:fldChar w:fldCharType="begin"/>
      </w:r>
      <w:r>
        <w:instrText xml:space="preserve"> PAGEREF _Toc204948997 \h </w:instrText>
      </w:r>
      <w:r>
        <w:fldChar w:fldCharType="separate"/>
      </w:r>
      <w:r>
        <w:t>17</w:t>
      </w:r>
      <w:r>
        <w:fldChar w:fldCharType="end"/>
      </w:r>
      <w:r>
        <w:fldChar w:fldCharType="end"/>
      </w:r>
    </w:p>
    <w:p w14:paraId="5DA3FFC1">
      <w:pPr>
        <w:pStyle w:val="12"/>
        <w:tabs>
          <w:tab w:val="left" w:pos="630"/>
        </w:tabs>
        <w:rPr>
          <w:b w:val="0"/>
          <w:bCs w:val="0"/>
          <w:caps w:val="0"/>
          <w:sz w:val="21"/>
          <w:szCs w:val="22"/>
        </w:rPr>
      </w:pPr>
      <w:r>
        <w:fldChar w:fldCharType="begin"/>
      </w:r>
      <w:r>
        <w:instrText xml:space="preserve"> HYPERLINK \l "_Toc204948998" </w:instrText>
      </w:r>
      <w:r>
        <w:fldChar w:fldCharType="separate"/>
      </w:r>
      <w:r>
        <w:rPr>
          <w:rStyle w:val="20"/>
          <w:rFonts w:ascii="Times New Roman" w:hAnsi="Times New Roman" w:eastAsia="方正仿宋_GBK" w:cs="Times New Roman"/>
        </w:rPr>
        <w:t>26.</w:t>
      </w:r>
      <w:r>
        <w:rPr>
          <w:b w:val="0"/>
          <w:bCs w:val="0"/>
          <w:caps w:val="0"/>
          <w:sz w:val="21"/>
          <w:szCs w:val="22"/>
        </w:rPr>
        <w:tab/>
      </w:r>
      <w:r>
        <w:rPr>
          <w:rStyle w:val="20"/>
          <w:rFonts w:hint="eastAsia" w:ascii="Times New Roman" w:hAnsi="Times New Roman" w:eastAsia="方正仿宋_GBK" w:cs="Times New Roman"/>
        </w:rPr>
        <w:t>消防员特级化学防护服</w:t>
      </w:r>
      <w:r>
        <w:tab/>
      </w:r>
      <w:r>
        <w:fldChar w:fldCharType="begin"/>
      </w:r>
      <w:r>
        <w:instrText xml:space="preserve"> PAGEREF _Toc204948998 \h </w:instrText>
      </w:r>
      <w:r>
        <w:fldChar w:fldCharType="separate"/>
      </w:r>
      <w:r>
        <w:t>17</w:t>
      </w:r>
      <w:r>
        <w:fldChar w:fldCharType="end"/>
      </w:r>
      <w:r>
        <w:fldChar w:fldCharType="end"/>
      </w:r>
    </w:p>
    <w:p w14:paraId="5045F071">
      <w:pPr>
        <w:pStyle w:val="12"/>
        <w:tabs>
          <w:tab w:val="left" w:pos="630"/>
        </w:tabs>
        <w:rPr>
          <w:b w:val="0"/>
          <w:bCs w:val="0"/>
          <w:caps w:val="0"/>
          <w:sz w:val="21"/>
          <w:szCs w:val="22"/>
        </w:rPr>
      </w:pPr>
      <w:r>
        <w:fldChar w:fldCharType="begin"/>
      </w:r>
      <w:r>
        <w:instrText xml:space="preserve"> HYPERLINK \l "_Toc204948999" </w:instrText>
      </w:r>
      <w:r>
        <w:fldChar w:fldCharType="separate"/>
      </w:r>
      <w:r>
        <w:rPr>
          <w:rStyle w:val="20"/>
          <w:rFonts w:ascii="Times New Roman" w:hAnsi="Times New Roman" w:eastAsia="方正仿宋_GBK" w:cs="Times New Roman"/>
        </w:rPr>
        <w:t>27.</w:t>
      </w:r>
      <w:r>
        <w:rPr>
          <w:b w:val="0"/>
          <w:bCs w:val="0"/>
          <w:caps w:val="0"/>
          <w:sz w:val="21"/>
          <w:szCs w:val="22"/>
        </w:rPr>
        <w:tab/>
      </w:r>
      <w:r>
        <w:rPr>
          <w:rStyle w:val="20"/>
          <w:rFonts w:hint="eastAsia" w:ascii="Times New Roman" w:hAnsi="Times New Roman" w:eastAsia="方正仿宋_GBK" w:cs="Times New Roman"/>
        </w:rPr>
        <w:t>化学防护手套</w:t>
      </w:r>
      <w:r>
        <w:tab/>
      </w:r>
      <w:r>
        <w:fldChar w:fldCharType="begin"/>
      </w:r>
      <w:r>
        <w:instrText xml:space="preserve"> PAGEREF _Toc204948999 \h </w:instrText>
      </w:r>
      <w:r>
        <w:fldChar w:fldCharType="separate"/>
      </w:r>
      <w:r>
        <w:t>18</w:t>
      </w:r>
      <w:r>
        <w:fldChar w:fldCharType="end"/>
      </w:r>
      <w:r>
        <w:fldChar w:fldCharType="end"/>
      </w:r>
    </w:p>
    <w:p w14:paraId="65FA8BBE">
      <w:pPr>
        <w:pStyle w:val="12"/>
        <w:tabs>
          <w:tab w:val="left" w:pos="630"/>
        </w:tabs>
        <w:rPr>
          <w:b w:val="0"/>
          <w:bCs w:val="0"/>
          <w:caps w:val="0"/>
          <w:sz w:val="21"/>
          <w:szCs w:val="22"/>
        </w:rPr>
      </w:pPr>
      <w:r>
        <w:fldChar w:fldCharType="begin"/>
      </w:r>
      <w:r>
        <w:instrText xml:space="preserve"> HYPERLINK \l "_Toc204949000" </w:instrText>
      </w:r>
      <w:r>
        <w:fldChar w:fldCharType="separate"/>
      </w:r>
      <w:r>
        <w:rPr>
          <w:rStyle w:val="20"/>
          <w:rFonts w:ascii="Times New Roman" w:hAnsi="Times New Roman" w:eastAsia="方正仿宋_GBK" w:cs="Times New Roman"/>
        </w:rPr>
        <w:t>28.</w:t>
      </w:r>
      <w:r>
        <w:rPr>
          <w:b w:val="0"/>
          <w:bCs w:val="0"/>
          <w:caps w:val="0"/>
          <w:sz w:val="21"/>
          <w:szCs w:val="22"/>
        </w:rPr>
        <w:tab/>
      </w:r>
      <w:r>
        <w:rPr>
          <w:rStyle w:val="20"/>
          <w:rFonts w:hint="eastAsia" w:ascii="Times New Roman" w:hAnsi="Times New Roman" w:eastAsia="方正仿宋_GBK" w:cs="Times New Roman"/>
        </w:rPr>
        <w:t>防高温手套</w:t>
      </w:r>
      <w:r>
        <w:tab/>
      </w:r>
      <w:r>
        <w:fldChar w:fldCharType="begin"/>
      </w:r>
      <w:r>
        <w:instrText xml:space="preserve"> PAGEREF _Toc204949000 \h </w:instrText>
      </w:r>
      <w:r>
        <w:fldChar w:fldCharType="separate"/>
      </w:r>
      <w:r>
        <w:t>18</w:t>
      </w:r>
      <w:r>
        <w:fldChar w:fldCharType="end"/>
      </w:r>
      <w:r>
        <w:fldChar w:fldCharType="end"/>
      </w:r>
    </w:p>
    <w:p w14:paraId="6D819D76">
      <w:pPr>
        <w:pStyle w:val="12"/>
        <w:tabs>
          <w:tab w:val="left" w:pos="630"/>
        </w:tabs>
        <w:rPr>
          <w:b w:val="0"/>
          <w:bCs w:val="0"/>
          <w:caps w:val="0"/>
          <w:sz w:val="21"/>
          <w:szCs w:val="22"/>
        </w:rPr>
      </w:pPr>
      <w:r>
        <w:fldChar w:fldCharType="begin"/>
      </w:r>
      <w:r>
        <w:instrText xml:space="preserve"> HYPERLINK \l "_Toc204949001" </w:instrText>
      </w:r>
      <w:r>
        <w:fldChar w:fldCharType="separate"/>
      </w:r>
      <w:r>
        <w:rPr>
          <w:rStyle w:val="20"/>
          <w:rFonts w:ascii="Times New Roman" w:hAnsi="Times New Roman" w:eastAsia="方正仿宋_GBK" w:cs="Times New Roman"/>
        </w:rPr>
        <w:t>29.</w:t>
      </w:r>
      <w:r>
        <w:rPr>
          <w:b w:val="0"/>
          <w:bCs w:val="0"/>
          <w:caps w:val="0"/>
          <w:sz w:val="21"/>
          <w:szCs w:val="22"/>
        </w:rPr>
        <w:tab/>
      </w:r>
      <w:r>
        <w:rPr>
          <w:rStyle w:val="20"/>
          <w:rFonts w:hint="eastAsia" w:ascii="Times New Roman" w:hAnsi="Times New Roman" w:eastAsia="方正仿宋_GBK" w:cs="Times New Roman"/>
        </w:rPr>
        <w:t>消防员防蜂服</w:t>
      </w:r>
      <w:r>
        <w:tab/>
      </w:r>
      <w:r>
        <w:fldChar w:fldCharType="begin"/>
      </w:r>
      <w:r>
        <w:instrText xml:space="preserve"> PAGEREF _Toc204949001 \h </w:instrText>
      </w:r>
      <w:r>
        <w:fldChar w:fldCharType="separate"/>
      </w:r>
      <w:r>
        <w:t>19</w:t>
      </w:r>
      <w:r>
        <w:fldChar w:fldCharType="end"/>
      </w:r>
      <w:r>
        <w:fldChar w:fldCharType="end"/>
      </w:r>
    </w:p>
    <w:p w14:paraId="2443E2D8">
      <w:pPr>
        <w:pStyle w:val="12"/>
        <w:tabs>
          <w:tab w:val="left" w:pos="630"/>
        </w:tabs>
        <w:rPr>
          <w:b w:val="0"/>
          <w:bCs w:val="0"/>
          <w:caps w:val="0"/>
          <w:sz w:val="21"/>
          <w:szCs w:val="22"/>
        </w:rPr>
      </w:pPr>
      <w:r>
        <w:fldChar w:fldCharType="begin"/>
      </w:r>
      <w:r>
        <w:instrText xml:space="preserve"> HYPERLINK \l "_Toc204949002" </w:instrText>
      </w:r>
      <w:r>
        <w:fldChar w:fldCharType="separate"/>
      </w:r>
      <w:r>
        <w:rPr>
          <w:rStyle w:val="20"/>
          <w:rFonts w:ascii="Times New Roman" w:hAnsi="Times New Roman" w:eastAsia="方正仿宋_GBK" w:cs="Times New Roman"/>
        </w:rPr>
        <w:t>30.</w:t>
      </w:r>
      <w:r>
        <w:rPr>
          <w:b w:val="0"/>
          <w:bCs w:val="0"/>
          <w:caps w:val="0"/>
          <w:sz w:val="21"/>
          <w:szCs w:val="22"/>
        </w:rPr>
        <w:tab/>
      </w:r>
      <w:r>
        <w:rPr>
          <w:rStyle w:val="20"/>
          <w:rFonts w:hint="eastAsia" w:ascii="Times New Roman" w:hAnsi="Times New Roman" w:eastAsia="方正仿宋_GBK" w:cs="Times New Roman"/>
        </w:rPr>
        <w:t>电绝缘装具（</w:t>
      </w:r>
      <w:r>
        <w:rPr>
          <w:rStyle w:val="20"/>
          <w:rFonts w:ascii="Times New Roman" w:hAnsi="Times New Roman" w:eastAsia="方正仿宋_GBK" w:cs="Times New Roman"/>
        </w:rPr>
        <w:t>10KV</w:t>
      </w:r>
      <w:r>
        <w:rPr>
          <w:rStyle w:val="20"/>
          <w:rFonts w:hint="eastAsia" w:ascii="Times New Roman" w:hAnsi="Times New Roman" w:eastAsia="方正仿宋_GBK" w:cs="Times New Roman"/>
        </w:rPr>
        <w:t>）</w:t>
      </w:r>
      <w:r>
        <w:tab/>
      </w:r>
      <w:r>
        <w:fldChar w:fldCharType="begin"/>
      </w:r>
      <w:r>
        <w:instrText xml:space="preserve"> PAGEREF _Toc204949002 \h </w:instrText>
      </w:r>
      <w:r>
        <w:fldChar w:fldCharType="separate"/>
      </w:r>
      <w:r>
        <w:t>19</w:t>
      </w:r>
      <w:r>
        <w:fldChar w:fldCharType="end"/>
      </w:r>
      <w:r>
        <w:fldChar w:fldCharType="end"/>
      </w:r>
    </w:p>
    <w:p w14:paraId="4C0B6D9E">
      <w:pPr>
        <w:pStyle w:val="12"/>
        <w:tabs>
          <w:tab w:val="left" w:pos="630"/>
        </w:tabs>
        <w:rPr>
          <w:b w:val="0"/>
          <w:bCs w:val="0"/>
          <w:caps w:val="0"/>
          <w:sz w:val="21"/>
          <w:szCs w:val="22"/>
        </w:rPr>
      </w:pPr>
      <w:r>
        <w:fldChar w:fldCharType="begin"/>
      </w:r>
      <w:r>
        <w:instrText xml:space="preserve"> HYPERLINK \l "_Toc204949003" </w:instrText>
      </w:r>
      <w:r>
        <w:fldChar w:fldCharType="separate"/>
      </w:r>
      <w:r>
        <w:rPr>
          <w:rStyle w:val="20"/>
          <w:rFonts w:ascii="Times New Roman" w:hAnsi="Times New Roman" w:eastAsia="方正仿宋_GBK" w:cs="Times New Roman"/>
        </w:rPr>
        <w:t>31.</w:t>
      </w:r>
      <w:r>
        <w:rPr>
          <w:b w:val="0"/>
          <w:bCs w:val="0"/>
          <w:caps w:val="0"/>
          <w:sz w:val="21"/>
          <w:szCs w:val="22"/>
        </w:rPr>
        <w:tab/>
      </w:r>
      <w:r>
        <w:rPr>
          <w:rStyle w:val="20"/>
          <w:rFonts w:hint="eastAsia" w:ascii="Times New Roman" w:hAnsi="Times New Roman" w:eastAsia="方正仿宋_GBK" w:cs="Times New Roman"/>
        </w:rPr>
        <w:t>防静电服</w:t>
      </w:r>
      <w:r>
        <w:tab/>
      </w:r>
      <w:r>
        <w:fldChar w:fldCharType="begin"/>
      </w:r>
      <w:r>
        <w:instrText xml:space="preserve"> PAGEREF _Toc204949003 \h </w:instrText>
      </w:r>
      <w:r>
        <w:fldChar w:fldCharType="separate"/>
      </w:r>
      <w:r>
        <w:t>20</w:t>
      </w:r>
      <w:r>
        <w:fldChar w:fldCharType="end"/>
      </w:r>
      <w:r>
        <w:fldChar w:fldCharType="end"/>
      </w:r>
    </w:p>
    <w:p w14:paraId="1AC944E8">
      <w:pPr>
        <w:pStyle w:val="12"/>
        <w:tabs>
          <w:tab w:val="left" w:pos="630"/>
        </w:tabs>
        <w:rPr>
          <w:b w:val="0"/>
          <w:bCs w:val="0"/>
          <w:caps w:val="0"/>
          <w:sz w:val="21"/>
          <w:szCs w:val="22"/>
        </w:rPr>
      </w:pPr>
      <w:r>
        <w:fldChar w:fldCharType="begin"/>
      </w:r>
      <w:r>
        <w:instrText xml:space="preserve"> HYPERLINK \l "_Toc204949004" </w:instrText>
      </w:r>
      <w:r>
        <w:fldChar w:fldCharType="separate"/>
      </w:r>
      <w:r>
        <w:rPr>
          <w:rStyle w:val="20"/>
          <w:rFonts w:ascii="Times New Roman" w:hAnsi="Times New Roman" w:eastAsia="方正仿宋_GBK" w:cs="Times New Roman"/>
        </w:rPr>
        <w:t>32.</w:t>
      </w:r>
      <w:r>
        <w:rPr>
          <w:b w:val="0"/>
          <w:bCs w:val="0"/>
          <w:caps w:val="0"/>
          <w:sz w:val="21"/>
          <w:szCs w:val="22"/>
        </w:rPr>
        <w:tab/>
      </w:r>
      <w:r>
        <w:rPr>
          <w:rStyle w:val="20"/>
          <w:rFonts w:hint="eastAsia" w:ascii="Times New Roman" w:hAnsi="Times New Roman" w:eastAsia="方正仿宋_GBK" w:cs="Times New Roman"/>
        </w:rPr>
        <w:t>消防阻燃毛衣</w:t>
      </w:r>
      <w:r>
        <w:tab/>
      </w:r>
      <w:r>
        <w:fldChar w:fldCharType="begin"/>
      </w:r>
      <w:r>
        <w:instrText xml:space="preserve"> PAGEREF _Toc204949004 \h </w:instrText>
      </w:r>
      <w:r>
        <w:fldChar w:fldCharType="separate"/>
      </w:r>
      <w:r>
        <w:t>20</w:t>
      </w:r>
      <w:r>
        <w:fldChar w:fldCharType="end"/>
      </w:r>
      <w:r>
        <w:fldChar w:fldCharType="end"/>
      </w:r>
    </w:p>
    <w:p w14:paraId="77ED886F">
      <w:pPr>
        <w:pStyle w:val="12"/>
        <w:tabs>
          <w:tab w:val="left" w:pos="630"/>
        </w:tabs>
        <w:rPr>
          <w:b w:val="0"/>
          <w:bCs w:val="0"/>
          <w:caps w:val="0"/>
          <w:sz w:val="21"/>
          <w:szCs w:val="22"/>
        </w:rPr>
      </w:pPr>
      <w:r>
        <w:fldChar w:fldCharType="begin"/>
      </w:r>
      <w:r>
        <w:instrText xml:space="preserve"> HYPERLINK \l "_Toc204949005" </w:instrText>
      </w:r>
      <w:r>
        <w:fldChar w:fldCharType="separate"/>
      </w:r>
      <w:r>
        <w:rPr>
          <w:rStyle w:val="20"/>
          <w:rFonts w:ascii="Times New Roman" w:hAnsi="Times New Roman" w:eastAsia="方正仿宋_GBK" w:cs="Times New Roman"/>
        </w:rPr>
        <w:t>33.</w:t>
      </w:r>
      <w:r>
        <w:rPr>
          <w:b w:val="0"/>
          <w:bCs w:val="0"/>
          <w:caps w:val="0"/>
          <w:sz w:val="21"/>
          <w:szCs w:val="22"/>
        </w:rPr>
        <w:tab/>
      </w:r>
      <w:r>
        <w:rPr>
          <w:rStyle w:val="20"/>
          <w:rFonts w:hint="eastAsia" w:ascii="Times New Roman" w:hAnsi="Times New Roman" w:eastAsia="方正仿宋_GBK" w:cs="Times New Roman"/>
        </w:rPr>
        <w:t>蓄冷型消防员降温背心</w:t>
      </w:r>
      <w:r>
        <w:tab/>
      </w:r>
      <w:r>
        <w:fldChar w:fldCharType="begin"/>
      </w:r>
      <w:r>
        <w:instrText xml:space="preserve"> PAGEREF _Toc204949005 \h </w:instrText>
      </w:r>
      <w:r>
        <w:fldChar w:fldCharType="separate"/>
      </w:r>
      <w:r>
        <w:t>20</w:t>
      </w:r>
      <w:r>
        <w:fldChar w:fldCharType="end"/>
      </w:r>
      <w:r>
        <w:fldChar w:fldCharType="end"/>
      </w:r>
    </w:p>
    <w:p w14:paraId="3341AF7B">
      <w:pPr>
        <w:pStyle w:val="12"/>
        <w:tabs>
          <w:tab w:val="left" w:pos="630"/>
        </w:tabs>
        <w:rPr>
          <w:b w:val="0"/>
          <w:bCs w:val="0"/>
          <w:caps w:val="0"/>
          <w:sz w:val="21"/>
          <w:szCs w:val="22"/>
        </w:rPr>
      </w:pPr>
      <w:r>
        <w:fldChar w:fldCharType="begin"/>
      </w:r>
      <w:r>
        <w:instrText xml:space="preserve"> HYPERLINK \l "_Toc204949006" </w:instrText>
      </w:r>
      <w:r>
        <w:fldChar w:fldCharType="separate"/>
      </w:r>
      <w:r>
        <w:rPr>
          <w:rStyle w:val="20"/>
          <w:rFonts w:ascii="Times New Roman" w:hAnsi="Times New Roman" w:eastAsia="方正仿宋_GBK" w:cs="Times New Roman"/>
        </w:rPr>
        <w:t>34.</w:t>
      </w:r>
      <w:r>
        <w:rPr>
          <w:b w:val="0"/>
          <w:bCs w:val="0"/>
          <w:caps w:val="0"/>
          <w:sz w:val="21"/>
          <w:szCs w:val="22"/>
        </w:rPr>
        <w:tab/>
      </w:r>
      <w:r>
        <w:rPr>
          <w:rStyle w:val="20"/>
          <w:rFonts w:hint="eastAsia" w:ascii="Times New Roman" w:hAnsi="Times New Roman" w:eastAsia="方正仿宋_GBK" w:cs="Times New Roman"/>
        </w:rPr>
        <w:t>长管空气呼吸器（移动供气源）</w:t>
      </w:r>
      <w:r>
        <w:tab/>
      </w:r>
      <w:r>
        <w:fldChar w:fldCharType="begin"/>
      </w:r>
      <w:r>
        <w:instrText xml:space="preserve"> PAGEREF _Toc204949006 \h </w:instrText>
      </w:r>
      <w:r>
        <w:fldChar w:fldCharType="separate"/>
      </w:r>
      <w:r>
        <w:t>21</w:t>
      </w:r>
      <w:r>
        <w:fldChar w:fldCharType="end"/>
      </w:r>
      <w:r>
        <w:fldChar w:fldCharType="end"/>
      </w:r>
    </w:p>
    <w:p w14:paraId="22A4FF90">
      <w:pPr>
        <w:pStyle w:val="12"/>
        <w:tabs>
          <w:tab w:val="left" w:pos="630"/>
        </w:tabs>
        <w:rPr>
          <w:b w:val="0"/>
          <w:bCs w:val="0"/>
          <w:caps w:val="0"/>
          <w:sz w:val="21"/>
          <w:szCs w:val="22"/>
        </w:rPr>
      </w:pPr>
      <w:r>
        <w:fldChar w:fldCharType="begin"/>
      </w:r>
      <w:r>
        <w:instrText xml:space="preserve"> HYPERLINK \l "_Toc204949007" </w:instrText>
      </w:r>
      <w:r>
        <w:fldChar w:fldCharType="separate"/>
      </w:r>
      <w:r>
        <w:rPr>
          <w:rStyle w:val="20"/>
          <w:rFonts w:ascii="Times New Roman" w:hAnsi="Times New Roman" w:eastAsia="方正仿宋_GBK" w:cs="Times New Roman"/>
        </w:rPr>
        <w:t>35.</w:t>
      </w:r>
      <w:r>
        <w:rPr>
          <w:b w:val="0"/>
          <w:bCs w:val="0"/>
          <w:caps w:val="0"/>
          <w:sz w:val="21"/>
          <w:szCs w:val="22"/>
        </w:rPr>
        <w:tab/>
      </w:r>
      <w:r>
        <w:rPr>
          <w:rStyle w:val="20"/>
          <w:rFonts w:hint="eastAsia" w:ascii="Times New Roman" w:hAnsi="Times New Roman" w:eastAsia="方正仿宋_GBK" w:cs="Times New Roman"/>
        </w:rPr>
        <w:t>正压式消防氧气呼吸器</w:t>
      </w:r>
      <w:r>
        <w:tab/>
      </w:r>
      <w:r>
        <w:fldChar w:fldCharType="begin"/>
      </w:r>
      <w:r>
        <w:instrText xml:space="preserve"> PAGEREF _Toc204949007 \h </w:instrText>
      </w:r>
      <w:r>
        <w:fldChar w:fldCharType="separate"/>
      </w:r>
      <w:r>
        <w:t>21</w:t>
      </w:r>
      <w:r>
        <w:fldChar w:fldCharType="end"/>
      </w:r>
      <w:r>
        <w:fldChar w:fldCharType="end"/>
      </w:r>
    </w:p>
    <w:p w14:paraId="7BC4E18F">
      <w:pPr>
        <w:pStyle w:val="12"/>
        <w:tabs>
          <w:tab w:val="left" w:pos="630"/>
        </w:tabs>
        <w:rPr>
          <w:b w:val="0"/>
          <w:bCs w:val="0"/>
          <w:caps w:val="0"/>
          <w:sz w:val="21"/>
          <w:szCs w:val="22"/>
        </w:rPr>
      </w:pPr>
      <w:r>
        <w:fldChar w:fldCharType="begin"/>
      </w:r>
      <w:r>
        <w:instrText xml:space="preserve"> HYPERLINK \l "_Toc204949008" </w:instrText>
      </w:r>
      <w:r>
        <w:fldChar w:fldCharType="separate"/>
      </w:r>
      <w:r>
        <w:rPr>
          <w:rStyle w:val="20"/>
          <w:rFonts w:ascii="Times New Roman" w:hAnsi="Times New Roman" w:eastAsia="方正仿宋_GBK" w:cs="Times New Roman"/>
        </w:rPr>
        <w:t>36.</w:t>
      </w:r>
      <w:r>
        <w:rPr>
          <w:b w:val="0"/>
          <w:bCs w:val="0"/>
          <w:caps w:val="0"/>
          <w:sz w:val="21"/>
          <w:szCs w:val="22"/>
        </w:rPr>
        <w:tab/>
      </w:r>
      <w:r>
        <w:rPr>
          <w:rStyle w:val="20"/>
          <w:rFonts w:hint="eastAsia" w:ascii="Times New Roman" w:hAnsi="Times New Roman" w:eastAsia="方正仿宋_GBK" w:cs="Times New Roman"/>
        </w:rPr>
        <w:t>强制送风呼吸器</w:t>
      </w:r>
      <w:r>
        <w:tab/>
      </w:r>
      <w:r>
        <w:fldChar w:fldCharType="begin"/>
      </w:r>
      <w:r>
        <w:instrText xml:space="preserve"> PAGEREF _Toc204949008 \h </w:instrText>
      </w:r>
      <w:r>
        <w:fldChar w:fldCharType="separate"/>
      </w:r>
      <w:r>
        <w:t>22</w:t>
      </w:r>
      <w:r>
        <w:fldChar w:fldCharType="end"/>
      </w:r>
      <w:r>
        <w:fldChar w:fldCharType="end"/>
      </w:r>
    </w:p>
    <w:p w14:paraId="055F6B65">
      <w:pPr>
        <w:pStyle w:val="12"/>
        <w:tabs>
          <w:tab w:val="left" w:pos="630"/>
        </w:tabs>
        <w:rPr>
          <w:b w:val="0"/>
          <w:bCs w:val="0"/>
          <w:caps w:val="0"/>
          <w:sz w:val="21"/>
          <w:szCs w:val="22"/>
        </w:rPr>
      </w:pPr>
      <w:r>
        <w:fldChar w:fldCharType="begin"/>
      </w:r>
      <w:r>
        <w:instrText xml:space="preserve"> HYPERLINK \l "_Toc204949009" </w:instrText>
      </w:r>
      <w:r>
        <w:fldChar w:fldCharType="separate"/>
      </w:r>
      <w:r>
        <w:rPr>
          <w:rStyle w:val="20"/>
          <w:rFonts w:ascii="Times New Roman" w:hAnsi="Times New Roman" w:eastAsia="方正仿宋_GBK" w:cs="Times New Roman"/>
        </w:rPr>
        <w:t>37.</w:t>
      </w:r>
      <w:r>
        <w:rPr>
          <w:b w:val="0"/>
          <w:bCs w:val="0"/>
          <w:caps w:val="0"/>
          <w:sz w:val="21"/>
          <w:szCs w:val="22"/>
        </w:rPr>
        <w:tab/>
      </w:r>
      <w:r>
        <w:rPr>
          <w:rStyle w:val="20"/>
          <w:rFonts w:hint="eastAsia" w:ascii="Times New Roman" w:hAnsi="Times New Roman" w:eastAsia="方正仿宋_GBK" w:cs="Times New Roman"/>
        </w:rPr>
        <w:t>消防过滤式综合防毒面具</w:t>
      </w:r>
      <w:r>
        <w:tab/>
      </w:r>
      <w:r>
        <w:fldChar w:fldCharType="begin"/>
      </w:r>
      <w:r>
        <w:instrText xml:space="preserve"> PAGEREF _Toc204949009 \h </w:instrText>
      </w:r>
      <w:r>
        <w:fldChar w:fldCharType="separate"/>
      </w:r>
      <w:r>
        <w:t>22</w:t>
      </w:r>
      <w:r>
        <w:fldChar w:fldCharType="end"/>
      </w:r>
      <w:r>
        <w:fldChar w:fldCharType="end"/>
      </w:r>
    </w:p>
    <w:p w14:paraId="291373CF">
      <w:pPr>
        <w:pStyle w:val="12"/>
        <w:tabs>
          <w:tab w:val="left" w:pos="630"/>
        </w:tabs>
        <w:rPr>
          <w:b w:val="0"/>
          <w:bCs w:val="0"/>
          <w:caps w:val="0"/>
          <w:sz w:val="21"/>
          <w:szCs w:val="22"/>
        </w:rPr>
      </w:pPr>
      <w:r>
        <w:fldChar w:fldCharType="begin"/>
      </w:r>
      <w:r>
        <w:instrText xml:space="preserve"> HYPERLINK \l "_Toc204949010" </w:instrText>
      </w:r>
      <w:r>
        <w:fldChar w:fldCharType="separate"/>
      </w:r>
      <w:r>
        <w:rPr>
          <w:rStyle w:val="20"/>
          <w:rFonts w:ascii="Times New Roman" w:hAnsi="Times New Roman" w:eastAsia="方正仿宋_GBK" w:cs="Times New Roman"/>
        </w:rPr>
        <w:t>38.</w:t>
      </w:r>
      <w:r>
        <w:rPr>
          <w:b w:val="0"/>
          <w:bCs w:val="0"/>
          <w:caps w:val="0"/>
          <w:sz w:val="21"/>
          <w:szCs w:val="22"/>
        </w:rPr>
        <w:tab/>
      </w:r>
      <w:r>
        <w:rPr>
          <w:rStyle w:val="20"/>
          <w:rFonts w:hint="eastAsia" w:ascii="Times New Roman" w:hAnsi="Times New Roman" w:eastAsia="方正仿宋_GBK" w:cs="Times New Roman"/>
        </w:rPr>
        <w:t>急流救生衣（</w:t>
      </w:r>
      <w:r>
        <w:rPr>
          <w:rStyle w:val="20"/>
          <w:rFonts w:ascii="Times New Roman" w:hAnsi="Times New Roman" w:eastAsia="方正仿宋_GBK" w:cs="Times New Roman"/>
        </w:rPr>
        <w:t>150N</w:t>
      </w:r>
      <w:r>
        <w:rPr>
          <w:rStyle w:val="20"/>
          <w:rFonts w:hint="eastAsia" w:ascii="Times New Roman" w:hAnsi="Times New Roman" w:eastAsia="方正仿宋_GBK" w:cs="Times New Roman"/>
        </w:rPr>
        <w:t>浮力）</w:t>
      </w:r>
      <w:r>
        <w:tab/>
      </w:r>
      <w:r>
        <w:fldChar w:fldCharType="begin"/>
      </w:r>
      <w:r>
        <w:instrText xml:space="preserve"> PAGEREF _Toc204949010 \h </w:instrText>
      </w:r>
      <w:r>
        <w:fldChar w:fldCharType="separate"/>
      </w:r>
      <w:r>
        <w:t>23</w:t>
      </w:r>
      <w:r>
        <w:fldChar w:fldCharType="end"/>
      </w:r>
      <w:r>
        <w:fldChar w:fldCharType="end"/>
      </w:r>
    </w:p>
    <w:p w14:paraId="386E0BD9">
      <w:pPr>
        <w:pStyle w:val="12"/>
        <w:tabs>
          <w:tab w:val="left" w:pos="630"/>
        </w:tabs>
        <w:rPr>
          <w:b w:val="0"/>
          <w:bCs w:val="0"/>
          <w:caps w:val="0"/>
          <w:sz w:val="21"/>
          <w:szCs w:val="22"/>
        </w:rPr>
      </w:pPr>
      <w:r>
        <w:fldChar w:fldCharType="begin"/>
      </w:r>
      <w:r>
        <w:instrText xml:space="preserve"> HYPERLINK \l "_Toc204949011" </w:instrText>
      </w:r>
      <w:r>
        <w:fldChar w:fldCharType="separate"/>
      </w:r>
      <w:r>
        <w:rPr>
          <w:rStyle w:val="20"/>
          <w:rFonts w:ascii="Times New Roman" w:hAnsi="Times New Roman" w:eastAsia="方正仿宋_GBK" w:cs="Times New Roman"/>
        </w:rPr>
        <w:t>39.</w:t>
      </w:r>
      <w:r>
        <w:rPr>
          <w:b w:val="0"/>
          <w:bCs w:val="0"/>
          <w:caps w:val="0"/>
          <w:sz w:val="21"/>
          <w:szCs w:val="22"/>
        </w:rPr>
        <w:tab/>
      </w:r>
      <w:r>
        <w:rPr>
          <w:rStyle w:val="20"/>
          <w:rFonts w:hint="eastAsia" w:ascii="Times New Roman" w:hAnsi="Times New Roman" w:eastAsia="方正仿宋_GBK" w:cs="Times New Roman"/>
        </w:rPr>
        <w:t>消防用救生衣（</w:t>
      </w:r>
      <w:r>
        <w:rPr>
          <w:rStyle w:val="20"/>
          <w:rFonts w:ascii="Times New Roman" w:hAnsi="Times New Roman" w:eastAsia="方正仿宋_GBK" w:cs="Times New Roman"/>
        </w:rPr>
        <w:t>120N</w:t>
      </w:r>
      <w:r>
        <w:rPr>
          <w:rStyle w:val="20"/>
          <w:rFonts w:hint="eastAsia" w:ascii="Times New Roman" w:hAnsi="Times New Roman" w:eastAsia="方正仿宋_GBK" w:cs="Times New Roman"/>
        </w:rPr>
        <w:t>浮力）</w:t>
      </w:r>
      <w:r>
        <w:tab/>
      </w:r>
      <w:r>
        <w:fldChar w:fldCharType="begin"/>
      </w:r>
      <w:r>
        <w:instrText xml:space="preserve"> PAGEREF _Toc204949011 \h </w:instrText>
      </w:r>
      <w:r>
        <w:fldChar w:fldCharType="separate"/>
      </w:r>
      <w:r>
        <w:t>24</w:t>
      </w:r>
      <w:r>
        <w:fldChar w:fldCharType="end"/>
      </w:r>
      <w:r>
        <w:fldChar w:fldCharType="end"/>
      </w:r>
    </w:p>
    <w:p w14:paraId="57EC0CAE">
      <w:pPr>
        <w:pStyle w:val="12"/>
        <w:tabs>
          <w:tab w:val="left" w:pos="630"/>
        </w:tabs>
        <w:rPr>
          <w:b w:val="0"/>
          <w:bCs w:val="0"/>
          <w:caps w:val="0"/>
          <w:sz w:val="21"/>
          <w:szCs w:val="22"/>
        </w:rPr>
      </w:pPr>
      <w:r>
        <w:fldChar w:fldCharType="begin"/>
      </w:r>
      <w:r>
        <w:instrText xml:space="preserve"> HYPERLINK \l "_Toc204949012" </w:instrText>
      </w:r>
      <w:r>
        <w:fldChar w:fldCharType="separate"/>
      </w:r>
      <w:r>
        <w:rPr>
          <w:rStyle w:val="20"/>
          <w:rFonts w:ascii="Times New Roman" w:hAnsi="Times New Roman" w:eastAsia="方正仿宋_GBK" w:cs="Times New Roman"/>
        </w:rPr>
        <w:t>40.</w:t>
      </w:r>
      <w:r>
        <w:rPr>
          <w:b w:val="0"/>
          <w:bCs w:val="0"/>
          <w:caps w:val="0"/>
          <w:sz w:val="21"/>
          <w:szCs w:val="22"/>
        </w:rPr>
        <w:tab/>
      </w:r>
      <w:r>
        <w:rPr>
          <w:rStyle w:val="20"/>
          <w:rFonts w:hint="eastAsia" w:ascii="Times New Roman" w:hAnsi="Times New Roman" w:eastAsia="方正仿宋_GBK" w:cs="Times New Roman"/>
        </w:rPr>
        <w:t>消防坐式半身安全吊带</w:t>
      </w:r>
      <w:r>
        <w:tab/>
      </w:r>
      <w:r>
        <w:fldChar w:fldCharType="begin"/>
      </w:r>
      <w:r>
        <w:instrText xml:space="preserve"> PAGEREF _Toc204949012 \h </w:instrText>
      </w:r>
      <w:r>
        <w:fldChar w:fldCharType="separate"/>
      </w:r>
      <w:r>
        <w:t>26</w:t>
      </w:r>
      <w:r>
        <w:fldChar w:fldCharType="end"/>
      </w:r>
      <w:r>
        <w:fldChar w:fldCharType="end"/>
      </w:r>
    </w:p>
    <w:p w14:paraId="62597187">
      <w:pPr>
        <w:pStyle w:val="12"/>
        <w:tabs>
          <w:tab w:val="left" w:pos="630"/>
        </w:tabs>
        <w:rPr>
          <w:b w:val="0"/>
          <w:bCs w:val="0"/>
          <w:caps w:val="0"/>
          <w:sz w:val="21"/>
          <w:szCs w:val="22"/>
        </w:rPr>
      </w:pPr>
      <w:r>
        <w:fldChar w:fldCharType="begin"/>
      </w:r>
      <w:r>
        <w:instrText xml:space="preserve"> HYPERLINK \l "_Toc204949013" </w:instrText>
      </w:r>
      <w:r>
        <w:fldChar w:fldCharType="separate"/>
      </w:r>
      <w:r>
        <w:rPr>
          <w:rStyle w:val="20"/>
          <w:rFonts w:ascii="Times New Roman" w:hAnsi="Times New Roman" w:eastAsia="方正仿宋_GBK" w:cs="Times New Roman"/>
        </w:rPr>
        <w:t>41.</w:t>
      </w:r>
      <w:r>
        <w:rPr>
          <w:b w:val="0"/>
          <w:bCs w:val="0"/>
          <w:caps w:val="0"/>
          <w:sz w:val="21"/>
          <w:szCs w:val="22"/>
        </w:rPr>
        <w:tab/>
      </w:r>
      <w:r>
        <w:rPr>
          <w:rStyle w:val="20"/>
          <w:rFonts w:hint="eastAsia" w:ascii="Times New Roman" w:hAnsi="Times New Roman" w:eastAsia="方正仿宋_GBK" w:cs="Times New Roman"/>
        </w:rPr>
        <w:t>消防全身式安全吊带</w:t>
      </w:r>
      <w:r>
        <w:tab/>
      </w:r>
      <w:r>
        <w:fldChar w:fldCharType="begin"/>
      </w:r>
      <w:r>
        <w:instrText xml:space="preserve"> PAGEREF _Toc204949013 \h </w:instrText>
      </w:r>
      <w:r>
        <w:fldChar w:fldCharType="separate"/>
      </w:r>
      <w:r>
        <w:t>26</w:t>
      </w:r>
      <w:r>
        <w:fldChar w:fldCharType="end"/>
      </w:r>
      <w:r>
        <w:fldChar w:fldCharType="end"/>
      </w:r>
    </w:p>
    <w:p w14:paraId="4C4B5911">
      <w:pPr>
        <w:pStyle w:val="12"/>
        <w:tabs>
          <w:tab w:val="left" w:pos="630"/>
        </w:tabs>
        <w:rPr>
          <w:b w:val="0"/>
          <w:bCs w:val="0"/>
          <w:caps w:val="0"/>
          <w:sz w:val="21"/>
          <w:szCs w:val="22"/>
        </w:rPr>
      </w:pPr>
      <w:r>
        <w:fldChar w:fldCharType="begin"/>
      </w:r>
      <w:r>
        <w:instrText xml:space="preserve"> HYPERLINK \l "_Toc204949014" </w:instrText>
      </w:r>
      <w:r>
        <w:fldChar w:fldCharType="separate"/>
      </w:r>
      <w:r>
        <w:rPr>
          <w:rStyle w:val="20"/>
          <w:rFonts w:ascii="Times New Roman" w:hAnsi="Times New Roman" w:eastAsia="方正仿宋_GBK" w:cs="Times New Roman"/>
        </w:rPr>
        <w:t>42.</w:t>
      </w:r>
      <w:r>
        <w:rPr>
          <w:b w:val="0"/>
          <w:bCs w:val="0"/>
          <w:caps w:val="0"/>
          <w:sz w:val="21"/>
          <w:szCs w:val="22"/>
        </w:rPr>
        <w:tab/>
      </w:r>
      <w:r>
        <w:rPr>
          <w:rStyle w:val="20"/>
          <w:rFonts w:hint="eastAsia" w:ascii="Times New Roman" w:hAnsi="Times New Roman" w:eastAsia="方正仿宋_GBK" w:cs="Times New Roman"/>
        </w:rPr>
        <w:t>消防轻型安全绳￠</w:t>
      </w:r>
      <w:r>
        <w:rPr>
          <w:rStyle w:val="20"/>
          <w:rFonts w:ascii="Times New Roman" w:hAnsi="Times New Roman" w:eastAsia="方正仿宋_GBK" w:cs="Times New Roman"/>
        </w:rPr>
        <w:t>10-25M</w:t>
      </w:r>
      <w:r>
        <w:tab/>
      </w:r>
      <w:r>
        <w:fldChar w:fldCharType="begin"/>
      </w:r>
      <w:r>
        <w:instrText xml:space="preserve"> PAGEREF _Toc204949014 \h </w:instrText>
      </w:r>
      <w:r>
        <w:fldChar w:fldCharType="separate"/>
      </w:r>
      <w:r>
        <w:t>27</w:t>
      </w:r>
      <w:r>
        <w:fldChar w:fldCharType="end"/>
      </w:r>
      <w:r>
        <w:fldChar w:fldCharType="end"/>
      </w:r>
    </w:p>
    <w:p w14:paraId="7237423C">
      <w:pPr>
        <w:pStyle w:val="12"/>
        <w:tabs>
          <w:tab w:val="left" w:pos="630"/>
        </w:tabs>
        <w:rPr>
          <w:b w:val="0"/>
          <w:bCs w:val="0"/>
          <w:caps w:val="0"/>
          <w:sz w:val="21"/>
          <w:szCs w:val="22"/>
        </w:rPr>
      </w:pPr>
      <w:r>
        <w:fldChar w:fldCharType="begin"/>
      </w:r>
      <w:r>
        <w:instrText xml:space="preserve"> HYPERLINK \l "_Toc204949015" </w:instrText>
      </w:r>
      <w:r>
        <w:fldChar w:fldCharType="separate"/>
      </w:r>
      <w:r>
        <w:rPr>
          <w:rStyle w:val="20"/>
          <w:rFonts w:ascii="Times New Roman" w:hAnsi="Times New Roman" w:eastAsia="方正仿宋_GBK" w:cs="Times New Roman"/>
        </w:rPr>
        <w:t>43.</w:t>
      </w:r>
      <w:r>
        <w:rPr>
          <w:b w:val="0"/>
          <w:bCs w:val="0"/>
          <w:caps w:val="0"/>
          <w:sz w:val="21"/>
          <w:szCs w:val="22"/>
        </w:rPr>
        <w:tab/>
      </w:r>
      <w:r>
        <w:rPr>
          <w:rStyle w:val="20"/>
          <w:rFonts w:hint="eastAsia" w:ascii="Times New Roman" w:hAnsi="Times New Roman" w:eastAsia="方正仿宋_GBK" w:cs="Times New Roman"/>
        </w:rPr>
        <w:t>通用安全绳￠</w:t>
      </w:r>
      <w:r>
        <w:rPr>
          <w:rStyle w:val="20"/>
          <w:rFonts w:ascii="Times New Roman" w:hAnsi="Times New Roman" w:eastAsia="方正仿宋_GBK" w:cs="Times New Roman"/>
        </w:rPr>
        <w:t>12.5-30M</w:t>
      </w:r>
      <w:r>
        <w:tab/>
      </w:r>
      <w:r>
        <w:fldChar w:fldCharType="begin"/>
      </w:r>
      <w:r>
        <w:instrText xml:space="preserve"> PAGEREF _Toc204949015 \h </w:instrText>
      </w:r>
      <w:r>
        <w:fldChar w:fldCharType="separate"/>
      </w:r>
      <w:r>
        <w:t>27</w:t>
      </w:r>
      <w:r>
        <w:fldChar w:fldCharType="end"/>
      </w:r>
      <w:r>
        <w:fldChar w:fldCharType="end"/>
      </w:r>
    </w:p>
    <w:p w14:paraId="6864F86A">
      <w:pPr>
        <w:pStyle w:val="12"/>
        <w:tabs>
          <w:tab w:val="left" w:pos="630"/>
        </w:tabs>
        <w:rPr>
          <w:b w:val="0"/>
          <w:bCs w:val="0"/>
          <w:caps w:val="0"/>
          <w:sz w:val="21"/>
          <w:szCs w:val="22"/>
        </w:rPr>
      </w:pPr>
      <w:r>
        <w:fldChar w:fldCharType="begin"/>
      </w:r>
      <w:r>
        <w:instrText xml:space="preserve"> HYPERLINK \l "_Toc204949016" </w:instrText>
      </w:r>
      <w:r>
        <w:fldChar w:fldCharType="separate"/>
      </w:r>
      <w:r>
        <w:rPr>
          <w:rStyle w:val="20"/>
          <w:rFonts w:ascii="Times New Roman" w:hAnsi="Times New Roman" w:eastAsia="方正仿宋_GBK" w:cs="Times New Roman"/>
        </w:rPr>
        <w:t>44.</w:t>
      </w:r>
      <w:r>
        <w:rPr>
          <w:b w:val="0"/>
          <w:bCs w:val="0"/>
          <w:caps w:val="0"/>
          <w:sz w:val="21"/>
          <w:szCs w:val="22"/>
        </w:rPr>
        <w:tab/>
      </w:r>
      <w:r>
        <w:rPr>
          <w:rStyle w:val="20"/>
          <w:rFonts w:hint="eastAsia" w:ascii="Times New Roman" w:hAnsi="Times New Roman" w:eastAsia="方正仿宋_GBK" w:cs="Times New Roman"/>
        </w:rPr>
        <w:t>铝合金丝扣锁（轻型安全钩）</w:t>
      </w:r>
      <w:r>
        <w:tab/>
      </w:r>
      <w:r>
        <w:fldChar w:fldCharType="begin"/>
      </w:r>
      <w:r>
        <w:instrText xml:space="preserve"> PAGEREF _Toc204949016 \h </w:instrText>
      </w:r>
      <w:r>
        <w:fldChar w:fldCharType="separate"/>
      </w:r>
      <w:r>
        <w:t>28</w:t>
      </w:r>
      <w:r>
        <w:fldChar w:fldCharType="end"/>
      </w:r>
      <w:r>
        <w:fldChar w:fldCharType="end"/>
      </w:r>
    </w:p>
    <w:p w14:paraId="42257408">
      <w:pPr>
        <w:pStyle w:val="12"/>
        <w:tabs>
          <w:tab w:val="left" w:pos="630"/>
        </w:tabs>
        <w:rPr>
          <w:b w:val="0"/>
          <w:bCs w:val="0"/>
          <w:caps w:val="0"/>
          <w:sz w:val="21"/>
          <w:szCs w:val="22"/>
        </w:rPr>
      </w:pPr>
      <w:r>
        <w:fldChar w:fldCharType="begin"/>
      </w:r>
      <w:r>
        <w:instrText xml:space="preserve"> HYPERLINK \l "_Toc204949017" </w:instrText>
      </w:r>
      <w:r>
        <w:fldChar w:fldCharType="separate"/>
      </w:r>
      <w:r>
        <w:rPr>
          <w:rStyle w:val="20"/>
          <w:rFonts w:ascii="Times New Roman" w:hAnsi="Times New Roman" w:eastAsia="方正仿宋_GBK" w:cs="Times New Roman"/>
        </w:rPr>
        <w:t>45.</w:t>
      </w:r>
      <w:r>
        <w:rPr>
          <w:b w:val="0"/>
          <w:bCs w:val="0"/>
          <w:caps w:val="0"/>
          <w:sz w:val="21"/>
          <w:szCs w:val="22"/>
        </w:rPr>
        <w:tab/>
      </w:r>
      <w:r>
        <w:rPr>
          <w:rStyle w:val="20"/>
          <w:rFonts w:hint="eastAsia" w:ascii="Times New Roman" w:hAnsi="Times New Roman" w:eastAsia="方正仿宋_GBK" w:cs="Times New Roman"/>
        </w:rPr>
        <w:t>环形扁带（</w:t>
      </w:r>
      <w:r>
        <w:rPr>
          <w:rStyle w:val="20"/>
          <w:rFonts w:ascii="Times New Roman" w:hAnsi="Times New Roman" w:eastAsia="方正仿宋_GBK" w:cs="Times New Roman"/>
        </w:rPr>
        <w:t>80cm</w:t>
      </w:r>
      <w:r>
        <w:rPr>
          <w:rStyle w:val="20"/>
          <w:rFonts w:hint="eastAsia" w:ascii="Times New Roman" w:hAnsi="Times New Roman" w:eastAsia="方正仿宋_GBK" w:cs="Times New Roman"/>
        </w:rPr>
        <w:t>款）</w:t>
      </w:r>
      <w:r>
        <w:tab/>
      </w:r>
      <w:r>
        <w:fldChar w:fldCharType="begin"/>
      </w:r>
      <w:r>
        <w:instrText xml:space="preserve"> PAGEREF _Toc204949017 \h </w:instrText>
      </w:r>
      <w:r>
        <w:fldChar w:fldCharType="separate"/>
      </w:r>
      <w:r>
        <w:t>28</w:t>
      </w:r>
      <w:r>
        <w:fldChar w:fldCharType="end"/>
      </w:r>
      <w:r>
        <w:fldChar w:fldCharType="end"/>
      </w:r>
    </w:p>
    <w:p w14:paraId="7AA7C0BB">
      <w:pPr>
        <w:pStyle w:val="12"/>
        <w:tabs>
          <w:tab w:val="left" w:pos="630"/>
        </w:tabs>
        <w:rPr>
          <w:b w:val="0"/>
          <w:bCs w:val="0"/>
          <w:caps w:val="0"/>
          <w:sz w:val="21"/>
          <w:szCs w:val="22"/>
        </w:rPr>
      </w:pPr>
      <w:r>
        <w:fldChar w:fldCharType="begin"/>
      </w:r>
      <w:r>
        <w:instrText xml:space="preserve"> HYPERLINK \l "_Toc204949018" </w:instrText>
      </w:r>
      <w:r>
        <w:fldChar w:fldCharType="separate"/>
      </w:r>
      <w:r>
        <w:rPr>
          <w:rStyle w:val="20"/>
          <w:rFonts w:ascii="Times New Roman" w:hAnsi="Times New Roman" w:eastAsia="方正仿宋_GBK" w:cs="Times New Roman"/>
        </w:rPr>
        <w:t>46.</w:t>
      </w:r>
      <w:r>
        <w:rPr>
          <w:b w:val="0"/>
          <w:bCs w:val="0"/>
          <w:caps w:val="0"/>
          <w:sz w:val="21"/>
          <w:szCs w:val="22"/>
        </w:rPr>
        <w:tab/>
      </w:r>
      <w:r>
        <w:rPr>
          <w:rStyle w:val="20"/>
          <w:rFonts w:hint="eastAsia" w:ascii="Times New Roman" w:hAnsi="Times New Roman" w:eastAsia="方正仿宋_GBK" w:cs="Times New Roman"/>
        </w:rPr>
        <w:t>上升器（手式）</w:t>
      </w:r>
      <w:r>
        <w:tab/>
      </w:r>
      <w:r>
        <w:fldChar w:fldCharType="begin"/>
      </w:r>
      <w:r>
        <w:instrText xml:space="preserve"> PAGEREF _Toc204949018 \h </w:instrText>
      </w:r>
      <w:r>
        <w:fldChar w:fldCharType="separate"/>
      </w:r>
      <w:r>
        <w:t>28</w:t>
      </w:r>
      <w:r>
        <w:fldChar w:fldCharType="end"/>
      </w:r>
      <w:r>
        <w:fldChar w:fldCharType="end"/>
      </w:r>
    </w:p>
    <w:p w14:paraId="0372C5F0">
      <w:pPr>
        <w:pStyle w:val="12"/>
        <w:tabs>
          <w:tab w:val="left" w:pos="630"/>
        </w:tabs>
        <w:rPr>
          <w:b w:val="0"/>
          <w:bCs w:val="0"/>
          <w:caps w:val="0"/>
          <w:sz w:val="21"/>
          <w:szCs w:val="22"/>
        </w:rPr>
      </w:pPr>
      <w:r>
        <w:fldChar w:fldCharType="begin"/>
      </w:r>
      <w:r>
        <w:instrText xml:space="preserve"> HYPERLINK \l "_Toc204949019" </w:instrText>
      </w:r>
      <w:r>
        <w:fldChar w:fldCharType="separate"/>
      </w:r>
      <w:r>
        <w:rPr>
          <w:rStyle w:val="20"/>
          <w:rFonts w:ascii="Times New Roman" w:hAnsi="Times New Roman" w:eastAsia="方正仿宋_GBK" w:cs="Times New Roman"/>
        </w:rPr>
        <w:t>47.</w:t>
      </w:r>
      <w:r>
        <w:rPr>
          <w:b w:val="0"/>
          <w:bCs w:val="0"/>
          <w:caps w:val="0"/>
          <w:sz w:val="21"/>
          <w:szCs w:val="22"/>
        </w:rPr>
        <w:tab/>
      </w:r>
      <w:r>
        <w:rPr>
          <w:rStyle w:val="20"/>
          <w:rFonts w:hint="eastAsia" w:ascii="Times New Roman" w:hAnsi="Times New Roman" w:eastAsia="方正仿宋_GBK" w:cs="Times New Roman"/>
        </w:rPr>
        <w:t>下降器（单人）</w:t>
      </w:r>
      <w:r>
        <w:tab/>
      </w:r>
      <w:r>
        <w:fldChar w:fldCharType="begin"/>
      </w:r>
      <w:r>
        <w:instrText xml:space="preserve"> PAGEREF _Toc204949019 \h </w:instrText>
      </w:r>
      <w:r>
        <w:fldChar w:fldCharType="separate"/>
      </w:r>
      <w:r>
        <w:t>28</w:t>
      </w:r>
      <w:r>
        <w:fldChar w:fldCharType="end"/>
      </w:r>
      <w:r>
        <w:fldChar w:fldCharType="end"/>
      </w:r>
    </w:p>
    <w:p w14:paraId="185CE1FA">
      <w:pPr>
        <w:pStyle w:val="12"/>
        <w:tabs>
          <w:tab w:val="left" w:pos="630"/>
        </w:tabs>
        <w:rPr>
          <w:b w:val="0"/>
          <w:bCs w:val="0"/>
          <w:caps w:val="0"/>
          <w:sz w:val="21"/>
          <w:szCs w:val="22"/>
        </w:rPr>
      </w:pPr>
      <w:r>
        <w:fldChar w:fldCharType="begin"/>
      </w:r>
      <w:r>
        <w:instrText xml:space="preserve"> HYPERLINK \l "_Toc204949020" </w:instrText>
      </w:r>
      <w:r>
        <w:fldChar w:fldCharType="separate"/>
      </w:r>
      <w:r>
        <w:rPr>
          <w:rStyle w:val="20"/>
          <w:rFonts w:ascii="Times New Roman" w:hAnsi="Times New Roman" w:eastAsia="方正仿宋_GBK" w:cs="Times New Roman"/>
        </w:rPr>
        <w:t>48.</w:t>
      </w:r>
      <w:r>
        <w:rPr>
          <w:b w:val="0"/>
          <w:bCs w:val="0"/>
          <w:caps w:val="0"/>
          <w:sz w:val="21"/>
          <w:szCs w:val="22"/>
        </w:rPr>
        <w:tab/>
      </w:r>
      <w:r>
        <w:rPr>
          <w:rStyle w:val="20"/>
          <w:rFonts w:hint="eastAsia" w:ascii="Times New Roman" w:hAnsi="Times New Roman" w:eastAsia="方正仿宋_GBK" w:cs="Times New Roman"/>
        </w:rPr>
        <w:t>静力绳（</w:t>
      </w:r>
      <w:r>
        <w:rPr>
          <w:rStyle w:val="20"/>
          <w:rFonts w:ascii="Times New Roman" w:hAnsi="Times New Roman" w:eastAsia="方正仿宋_GBK" w:cs="Times New Roman"/>
        </w:rPr>
        <w:t>200</w:t>
      </w:r>
      <w:r>
        <w:rPr>
          <w:rStyle w:val="20"/>
          <w:rFonts w:hint="eastAsia" w:ascii="Times New Roman" w:hAnsi="Times New Roman" w:eastAsia="方正仿宋_GBK" w:cs="Times New Roman"/>
        </w:rPr>
        <w:t>米）</w:t>
      </w:r>
      <w:r>
        <w:tab/>
      </w:r>
      <w:r>
        <w:fldChar w:fldCharType="begin"/>
      </w:r>
      <w:r>
        <w:instrText xml:space="preserve"> PAGEREF _Toc204949020 \h </w:instrText>
      </w:r>
      <w:r>
        <w:fldChar w:fldCharType="separate"/>
      </w:r>
      <w:r>
        <w:t>29</w:t>
      </w:r>
      <w:r>
        <w:fldChar w:fldCharType="end"/>
      </w:r>
      <w:r>
        <w:fldChar w:fldCharType="end"/>
      </w:r>
    </w:p>
    <w:p w14:paraId="078CBDB1">
      <w:pPr>
        <w:pStyle w:val="12"/>
        <w:tabs>
          <w:tab w:val="left" w:pos="630"/>
        </w:tabs>
        <w:rPr>
          <w:b w:val="0"/>
          <w:bCs w:val="0"/>
          <w:caps w:val="0"/>
          <w:sz w:val="21"/>
          <w:szCs w:val="22"/>
        </w:rPr>
      </w:pPr>
      <w:r>
        <w:fldChar w:fldCharType="begin"/>
      </w:r>
      <w:r>
        <w:instrText xml:space="preserve"> HYPERLINK \l "_Toc204949021" </w:instrText>
      </w:r>
      <w:r>
        <w:fldChar w:fldCharType="separate"/>
      </w:r>
      <w:r>
        <w:rPr>
          <w:rStyle w:val="20"/>
          <w:rFonts w:ascii="Times New Roman" w:hAnsi="Times New Roman" w:eastAsia="方正仿宋_GBK" w:cs="Times New Roman"/>
        </w:rPr>
        <w:t>49.</w:t>
      </w:r>
      <w:r>
        <w:rPr>
          <w:b w:val="0"/>
          <w:bCs w:val="0"/>
          <w:caps w:val="0"/>
          <w:sz w:val="21"/>
          <w:szCs w:val="22"/>
        </w:rPr>
        <w:tab/>
      </w:r>
      <w:r>
        <w:rPr>
          <w:rStyle w:val="20"/>
          <w:rFonts w:hint="eastAsia" w:ascii="Times New Roman" w:hAnsi="Times New Roman" w:eastAsia="方正仿宋_GBK" w:cs="Times New Roman"/>
        </w:rPr>
        <w:t>万向单滑轮（滑轮装置）</w:t>
      </w:r>
      <w:r>
        <w:tab/>
      </w:r>
      <w:r>
        <w:fldChar w:fldCharType="begin"/>
      </w:r>
      <w:r>
        <w:instrText xml:space="preserve"> PAGEREF _Toc204949021 \h </w:instrText>
      </w:r>
      <w:r>
        <w:fldChar w:fldCharType="separate"/>
      </w:r>
      <w:r>
        <w:t>29</w:t>
      </w:r>
      <w:r>
        <w:fldChar w:fldCharType="end"/>
      </w:r>
      <w:r>
        <w:fldChar w:fldCharType="end"/>
      </w:r>
    </w:p>
    <w:p w14:paraId="3A6621CD">
      <w:pPr>
        <w:pStyle w:val="12"/>
        <w:tabs>
          <w:tab w:val="left" w:pos="630"/>
        </w:tabs>
        <w:rPr>
          <w:b w:val="0"/>
          <w:bCs w:val="0"/>
          <w:caps w:val="0"/>
          <w:sz w:val="21"/>
          <w:szCs w:val="22"/>
        </w:rPr>
      </w:pPr>
      <w:r>
        <w:fldChar w:fldCharType="begin"/>
      </w:r>
      <w:r>
        <w:instrText xml:space="preserve"> HYPERLINK \l "_Toc204949022" </w:instrText>
      </w:r>
      <w:r>
        <w:fldChar w:fldCharType="separate"/>
      </w:r>
      <w:r>
        <w:rPr>
          <w:rStyle w:val="20"/>
          <w:rFonts w:ascii="Times New Roman" w:hAnsi="Times New Roman" w:eastAsia="方正仿宋_GBK" w:cs="Times New Roman"/>
        </w:rPr>
        <w:t>50.</w:t>
      </w:r>
      <w:r>
        <w:rPr>
          <w:b w:val="0"/>
          <w:bCs w:val="0"/>
          <w:caps w:val="0"/>
          <w:sz w:val="21"/>
          <w:szCs w:val="22"/>
        </w:rPr>
        <w:tab/>
      </w:r>
      <w:r>
        <w:rPr>
          <w:rStyle w:val="20"/>
          <w:rFonts w:hint="eastAsia" w:ascii="Times New Roman" w:hAnsi="Times New Roman" w:eastAsia="方正仿宋_GBK" w:cs="Times New Roman"/>
        </w:rPr>
        <w:t>小型单滑轮（滑轮装置）</w:t>
      </w:r>
      <w:r>
        <w:tab/>
      </w:r>
      <w:r>
        <w:fldChar w:fldCharType="begin"/>
      </w:r>
      <w:r>
        <w:instrText xml:space="preserve"> PAGEREF _Toc204949022 \h </w:instrText>
      </w:r>
      <w:r>
        <w:fldChar w:fldCharType="separate"/>
      </w:r>
      <w:r>
        <w:t>29</w:t>
      </w:r>
      <w:r>
        <w:fldChar w:fldCharType="end"/>
      </w:r>
      <w:r>
        <w:fldChar w:fldCharType="end"/>
      </w:r>
    </w:p>
    <w:p w14:paraId="46194E00">
      <w:pPr>
        <w:pStyle w:val="12"/>
        <w:tabs>
          <w:tab w:val="left" w:pos="630"/>
        </w:tabs>
        <w:rPr>
          <w:b w:val="0"/>
          <w:bCs w:val="0"/>
          <w:caps w:val="0"/>
          <w:sz w:val="21"/>
          <w:szCs w:val="22"/>
        </w:rPr>
      </w:pPr>
      <w:r>
        <w:fldChar w:fldCharType="begin"/>
      </w:r>
      <w:r>
        <w:instrText xml:space="preserve"> HYPERLINK \l "_Toc204949023" </w:instrText>
      </w:r>
      <w:r>
        <w:fldChar w:fldCharType="separate"/>
      </w:r>
      <w:r>
        <w:rPr>
          <w:rStyle w:val="20"/>
          <w:rFonts w:ascii="Times New Roman" w:hAnsi="Times New Roman" w:eastAsia="方正仿宋_GBK" w:cs="Times New Roman"/>
        </w:rPr>
        <w:t>51.</w:t>
      </w:r>
      <w:r>
        <w:rPr>
          <w:b w:val="0"/>
          <w:bCs w:val="0"/>
          <w:caps w:val="0"/>
          <w:sz w:val="21"/>
          <w:szCs w:val="22"/>
        </w:rPr>
        <w:tab/>
      </w:r>
      <w:r>
        <w:rPr>
          <w:rStyle w:val="20"/>
          <w:rFonts w:hint="eastAsia" w:ascii="Times New Roman" w:hAnsi="Times New Roman" w:eastAsia="方正仿宋_GBK" w:cs="Times New Roman"/>
        </w:rPr>
        <w:t>手提式消防员照明灯具（手提式强光照明）</w:t>
      </w:r>
      <w:r>
        <w:tab/>
      </w:r>
      <w:r>
        <w:fldChar w:fldCharType="begin"/>
      </w:r>
      <w:r>
        <w:instrText xml:space="preserve"> PAGEREF _Toc204949023 \h </w:instrText>
      </w:r>
      <w:r>
        <w:fldChar w:fldCharType="separate"/>
      </w:r>
      <w:r>
        <w:t>30</w:t>
      </w:r>
      <w:r>
        <w:fldChar w:fldCharType="end"/>
      </w:r>
      <w:r>
        <w:fldChar w:fldCharType="end"/>
      </w:r>
    </w:p>
    <w:p w14:paraId="3262E70E">
      <w:pPr>
        <w:pStyle w:val="12"/>
        <w:tabs>
          <w:tab w:val="left" w:pos="630"/>
        </w:tabs>
        <w:rPr>
          <w:b w:val="0"/>
          <w:bCs w:val="0"/>
          <w:caps w:val="0"/>
          <w:sz w:val="21"/>
          <w:szCs w:val="22"/>
        </w:rPr>
      </w:pPr>
      <w:r>
        <w:fldChar w:fldCharType="begin"/>
      </w:r>
      <w:r>
        <w:instrText xml:space="preserve"> HYPERLINK \l "_Toc204949024" </w:instrText>
      </w:r>
      <w:r>
        <w:fldChar w:fldCharType="separate"/>
      </w:r>
      <w:r>
        <w:rPr>
          <w:rStyle w:val="20"/>
          <w:rFonts w:ascii="Times New Roman" w:hAnsi="Times New Roman" w:eastAsia="方正仿宋_GBK" w:cs="Times New Roman"/>
        </w:rPr>
        <w:t>52.</w:t>
      </w:r>
      <w:r>
        <w:rPr>
          <w:b w:val="0"/>
          <w:bCs w:val="0"/>
          <w:caps w:val="0"/>
          <w:sz w:val="21"/>
          <w:szCs w:val="22"/>
        </w:rPr>
        <w:tab/>
      </w:r>
      <w:r>
        <w:rPr>
          <w:rStyle w:val="20"/>
          <w:rFonts w:hint="eastAsia" w:ascii="Times New Roman" w:hAnsi="Times New Roman" w:eastAsia="方正仿宋_GBK" w:cs="Times New Roman"/>
        </w:rPr>
        <w:t>水域救援漂浮救生绳（</w:t>
      </w:r>
      <w:r>
        <w:rPr>
          <w:rStyle w:val="20"/>
          <w:rFonts w:ascii="Times New Roman" w:hAnsi="Times New Roman" w:eastAsia="方正仿宋_GBK" w:cs="Times New Roman"/>
        </w:rPr>
        <w:t>200m</w:t>
      </w:r>
      <w:r>
        <w:rPr>
          <w:rStyle w:val="20"/>
          <w:rFonts w:hint="eastAsia" w:ascii="Times New Roman" w:hAnsi="Times New Roman" w:eastAsia="方正仿宋_GBK" w:cs="Times New Roman"/>
        </w:rPr>
        <w:t>）</w:t>
      </w:r>
      <w:r>
        <w:tab/>
      </w:r>
      <w:r>
        <w:fldChar w:fldCharType="begin"/>
      </w:r>
      <w:r>
        <w:instrText xml:space="preserve"> PAGEREF _Toc204949024 \h </w:instrText>
      </w:r>
      <w:r>
        <w:fldChar w:fldCharType="separate"/>
      </w:r>
      <w:r>
        <w:t>30</w:t>
      </w:r>
      <w:r>
        <w:fldChar w:fldCharType="end"/>
      </w:r>
      <w:r>
        <w:fldChar w:fldCharType="end"/>
      </w:r>
    </w:p>
    <w:p w14:paraId="113B52F3">
      <w:pPr>
        <w:pStyle w:val="12"/>
        <w:tabs>
          <w:tab w:val="left" w:pos="630"/>
        </w:tabs>
        <w:rPr>
          <w:b w:val="0"/>
          <w:bCs w:val="0"/>
          <w:caps w:val="0"/>
          <w:sz w:val="21"/>
          <w:szCs w:val="22"/>
        </w:rPr>
      </w:pPr>
      <w:r>
        <w:fldChar w:fldCharType="begin"/>
      </w:r>
      <w:r>
        <w:instrText xml:space="preserve"> HYPERLINK \l "_Toc204949025" </w:instrText>
      </w:r>
      <w:r>
        <w:fldChar w:fldCharType="separate"/>
      </w:r>
      <w:r>
        <w:rPr>
          <w:rStyle w:val="20"/>
          <w:rFonts w:ascii="Times New Roman" w:hAnsi="Times New Roman" w:eastAsia="方正仿宋_GBK" w:cs="Times New Roman"/>
        </w:rPr>
        <w:t>53.</w:t>
      </w:r>
      <w:r>
        <w:rPr>
          <w:b w:val="0"/>
          <w:bCs w:val="0"/>
          <w:caps w:val="0"/>
          <w:sz w:val="21"/>
          <w:szCs w:val="22"/>
        </w:rPr>
        <w:tab/>
      </w:r>
      <w:r>
        <w:rPr>
          <w:rStyle w:val="20"/>
          <w:rFonts w:hint="eastAsia" w:ascii="Times New Roman" w:hAnsi="Times New Roman" w:eastAsia="方正仿宋_GBK" w:cs="Times New Roman"/>
        </w:rPr>
        <w:t>救生圈</w:t>
      </w:r>
      <w:r>
        <w:tab/>
      </w:r>
      <w:r>
        <w:fldChar w:fldCharType="begin"/>
      </w:r>
      <w:r>
        <w:instrText xml:space="preserve"> PAGEREF _Toc204949025 \h </w:instrText>
      </w:r>
      <w:r>
        <w:fldChar w:fldCharType="separate"/>
      </w:r>
      <w:r>
        <w:t>30</w:t>
      </w:r>
      <w:r>
        <w:fldChar w:fldCharType="end"/>
      </w:r>
      <w:r>
        <w:fldChar w:fldCharType="end"/>
      </w:r>
    </w:p>
    <w:p w14:paraId="5C07868B">
      <w:pPr>
        <w:pStyle w:val="12"/>
        <w:tabs>
          <w:tab w:val="left" w:pos="630"/>
        </w:tabs>
        <w:rPr>
          <w:b w:val="0"/>
          <w:bCs w:val="0"/>
          <w:caps w:val="0"/>
          <w:sz w:val="21"/>
          <w:szCs w:val="22"/>
        </w:rPr>
      </w:pPr>
      <w:r>
        <w:fldChar w:fldCharType="begin"/>
      </w:r>
      <w:r>
        <w:instrText xml:space="preserve"> HYPERLINK \l "_Toc204949026" </w:instrText>
      </w:r>
      <w:r>
        <w:fldChar w:fldCharType="separate"/>
      </w:r>
      <w:r>
        <w:rPr>
          <w:rStyle w:val="20"/>
          <w:rFonts w:ascii="Times New Roman" w:hAnsi="Times New Roman" w:eastAsia="方正仿宋_GBK" w:cs="Times New Roman"/>
        </w:rPr>
        <w:t>54.</w:t>
      </w:r>
      <w:r>
        <w:rPr>
          <w:b w:val="0"/>
          <w:bCs w:val="0"/>
          <w:caps w:val="0"/>
          <w:sz w:val="21"/>
          <w:szCs w:val="22"/>
        </w:rPr>
        <w:tab/>
      </w:r>
      <w:r>
        <w:rPr>
          <w:rStyle w:val="20"/>
          <w:rFonts w:hint="eastAsia" w:ascii="Times New Roman" w:hAnsi="Times New Roman" w:eastAsia="方正仿宋_GBK" w:cs="Times New Roman"/>
        </w:rPr>
        <w:t>消防员水域救援防护服（干式）</w:t>
      </w:r>
      <w:r>
        <w:tab/>
      </w:r>
      <w:r>
        <w:fldChar w:fldCharType="begin"/>
      </w:r>
      <w:r>
        <w:instrText xml:space="preserve"> PAGEREF _Toc204949026 \h </w:instrText>
      </w:r>
      <w:r>
        <w:fldChar w:fldCharType="separate"/>
      </w:r>
      <w:r>
        <w:t>31</w:t>
      </w:r>
      <w:r>
        <w:fldChar w:fldCharType="end"/>
      </w:r>
      <w:r>
        <w:fldChar w:fldCharType="end"/>
      </w:r>
    </w:p>
    <w:p w14:paraId="66C301AF">
      <w:pPr>
        <w:pStyle w:val="12"/>
        <w:tabs>
          <w:tab w:val="left" w:pos="630"/>
        </w:tabs>
        <w:rPr>
          <w:b w:val="0"/>
          <w:bCs w:val="0"/>
          <w:caps w:val="0"/>
          <w:sz w:val="21"/>
          <w:szCs w:val="22"/>
        </w:rPr>
      </w:pPr>
      <w:r>
        <w:fldChar w:fldCharType="begin"/>
      </w:r>
      <w:r>
        <w:instrText xml:space="preserve"> HYPERLINK \l "_Toc204949027" </w:instrText>
      </w:r>
      <w:r>
        <w:fldChar w:fldCharType="separate"/>
      </w:r>
      <w:r>
        <w:rPr>
          <w:rStyle w:val="20"/>
          <w:rFonts w:ascii="Times New Roman" w:hAnsi="Times New Roman" w:eastAsia="方正仿宋_GBK" w:cs="Times New Roman"/>
        </w:rPr>
        <w:t>55.</w:t>
      </w:r>
      <w:r>
        <w:rPr>
          <w:b w:val="0"/>
          <w:bCs w:val="0"/>
          <w:caps w:val="0"/>
          <w:sz w:val="21"/>
          <w:szCs w:val="22"/>
        </w:rPr>
        <w:tab/>
      </w:r>
      <w:r>
        <w:rPr>
          <w:rStyle w:val="20"/>
          <w:rFonts w:hint="eastAsia" w:ascii="Times New Roman" w:hAnsi="Times New Roman" w:eastAsia="方正仿宋_GBK" w:cs="Times New Roman"/>
        </w:rPr>
        <w:t>消防员水域救援防护服（湿式）</w:t>
      </w:r>
      <w:r>
        <w:tab/>
      </w:r>
      <w:r>
        <w:fldChar w:fldCharType="begin"/>
      </w:r>
      <w:r>
        <w:instrText xml:space="preserve"> PAGEREF _Toc204949027 \h </w:instrText>
      </w:r>
      <w:r>
        <w:fldChar w:fldCharType="separate"/>
      </w:r>
      <w:r>
        <w:t>31</w:t>
      </w:r>
      <w:r>
        <w:fldChar w:fldCharType="end"/>
      </w:r>
      <w:r>
        <w:fldChar w:fldCharType="end"/>
      </w:r>
    </w:p>
    <w:p w14:paraId="7DEE0FD3">
      <w:pPr>
        <w:pStyle w:val="12"/>
        <w:tabs>
          <w:tab w:val="left" w:pos="630"/>
        </w:tabs>
        <w:rPr>
          <w:b w:val="0"/>
          <w:bCs w:val="0"/>
          <w:caps w:val="0"/>
          <w:sz w:val="21"/>
          <w:szCs w:val="22"/>
        </w:rPr>
      </w:pPr>
      <w:r>
        <w:fldChar w:fldCharType="begin"/>
      </w:r>
      <w:r>
        <w:instrText xml:space="preserve"> HYPERLINK \l "_Toc204949028" </w:instrText>
      </w:r>
      <w:r>
        <w:fldChar w:fldCharType="separate"/>
      </w:r>
      <w:r>
        <w:rPr>
          <w:rStyle w:val="20"/>
          <w:rFonts w:ascii="Times New Roman" w:hAnsi="Times New Roman" w:eastAsia="方正仿宋_GBK" w:cs="Times New Roman"/>
        </w:rPr>
        <w:t>56.</w:t>
      </w:r>
      <w:r>
        <w:rPr>
          <w:b w:val="0"/>
          <w:bCs w:val="0"/>
          <w:caps w:val="0"/>
          <w:sz w:val="21"/>
          <w:szCs w:val="22"/>
        </w:rPr>
        <w:tab/>
      </w:r>
      <w:r>
        <w:rPr>
          <w:rStyle w:val="20"/>
          <w:rFonts w:hint="eastAsia" w:ascii="Times New Roman" w:hAnsi="Times New Roman" w:eastAsia="方正仿宋_GBK" w:cs="Times New Roman"/>
        </w:rPr>
        <w:t>消防员水域救援头盔</w:t>
      </w:r>
      <w:r>
        <w:tab/>
      </w:r>
      <w:r>
        <w:fldChar w:fldCharType="begin"/>
      </w:r>
      <w:r>
        <w:instrText xml:space="preserve"> PAGEREF _Toc204949028 \h </w:instrText>
      </w:r>
      <w:r>
        <w:fldChar w:fldCharType="separate"/>
      </w:r>
      <w:r>
        <w:t>32</w:t>
      </w:r>
      <w:r>
        <w:fldChar w:fldCharType="end"/>
      </w:r>
      <w:r>
        <w:fldChar w:fldCharType="end"/>
      </w:r>
    </w:p>
    <w:p w14:paraId="3994C527">
      <w:pPr>
        <w:pStyle w:val="12"/>
        <w:tabs>
          <w:tab w:val="left" w:pos="630"/>
        </w:tabs>
        <w:rPr>
          <w:b w:val="0"/>
          <w:bCs w:val="0"/>
          <w:caps w:val="0"/>
          <w:sz w:val="21"/>
          <w:szCs w:val="22"/>
        </w:rPr>
      </w:pPr>
      <w:r>
        <w:fldChar w:fldCharType="begin"/>
      </w:r>
      <w:r>
        <w:instrText xml:space="preserve"> HYPERLINK \l "_Toc204949029" </w:instrText>
      </w:r>
      <w:r>
        <w:fldChar w:fldCharType="separate"/>
      </w:r>
      <w:r>
        <w:rPr>
          <w:rStyle w:val="20"/>
          <w:rFonts w:ascii="Times New Roman" w:hAnsi="Times New Roman" w:eastAsia="方正仿宋_GBK" w:cs="Times New Roman"/>
        </w:rPr>
        <w:t>57.</w:t>
      </w:r>
      <w:r>
        <w:rPr>
          <w:b w:val="0"/>
          <w:bCs w:val="0"/>
          <w:caps w:val="0"/>
          <w:sz w:val="21"/>
          <w:szCs w:val="22"/>
        </w:rPr>
        <w:tab/>
      </w:r>
      <w:r>
        <w:rPr>
          <w:rStyle w:val="20"/>
          <w:rFonts w:hint="eastAsia" w:ascii="Times New Roman" w:hAnsi="Times New Roman" w:eastAsia="方正仿宋_GBK" w:cs="Times New Roman"/>
        </w:rPr>
        <w:t>水域救援手套</w:t>
      </w:r>
      <w:r>
        <w:tab/>
      </w:r>
      <w:r>
        <w:fldChar w:fldCharType="begin"/>
      </w:r>
      <w:r>
        <w:instrText xml:space="preserve"> PAGEREF _Toc204949029 \h </w:instrText>
      </w:r>
      <w:r>
        <w:fldChar w:fldCharType="separate"/>
      </w:r>
      <w:r>
        <w:t>32</w:t>
      </w:r>
      <w:r>
        <w:fldChar w:fldCharType="end"/>
      </w:r>
      <w:r>
        <w:fldChar w:fldCharType="end"/>
      </w:r>
    </w:p>
    <w:p w14:paraId="254F62FD">
      <w:pPr>
        <w:pStyle w:val="12"/>
        <w:tabs>
          <w:tab w:val="left" w:pos="630"/>
        </w:tabs>
        <w:rPr>
          <w:b w:val="0"/>
          <w:bCs w:val="0"/>
          <w:caps w:val="0"/>
          <w:sz w:val="21"/>
          <w:szCs w:val="22"/>
        </w:rPr>
      </w:pPr>
      <w:r>
        <w:fldChar w:fldCharType="begin"/>
      </w:r>
      <w:r>
        <w:instrText xml:space="preserve"> HYPERLINK \l "_Toc204949030" </w:instrText>
      </w:r>
      <w:r>
        <w:fldChar w:fldCharType="separate"/>
      </w:r>
      <w:r>
        <w:rPr>
          <w:rStyle w:val="20"/>
          <w:rFonts w:ascii="Times New Roman" w:hAnsi="Times New Roman" w:eastAsia="方正仿宋_GBK" w:cs="Times New Roman"/>
        </w:rPr>
        <w:t>58.</w:t>
      </w:r>
      <w:r>
        <w:rPr>
          <w:b w:val="0"/>
          <w:bCs w:val="0"/>
          <w:caps w:val="0"/>
          <w:sz w:val="21"/>
          <w:szCs w:val="22"/>
        </w:rPr>
        <w:tab/>
      </w:r>
      <w:r>
        <w:rPr>
          <w:rStyle w:val="20"/>
          <w:rFonts w:hint="eastAsia" w:ascii="Times New Roman" w:hAnsi="Times New Roman" w:eastAsia="方正仿宋_GBK" w:cs="Times New Roman"/>
        </w:rPr>
        <w:t>水域救援靴</w:t>
      </w:r>
      <w:r>
        <w:tab/>
      </w:r>
      <w:r>
        <w:fldChar w:fldCharType="begin"/>
      </w:r>
      <w:r>
        <w:instrText xml:space="preserve"> PAGEREF _Toc204949030 \h </w:instrText>
      </w:r>
      <w:r>
        <w:fldChar w:fldCharType="separate"/>
      </w:r>
      <w:r>
        <w:t>32</w:t>
      </w:r>
      <w:r>
        <w:fldChar w:fldCharType="end"/>
      </w:r>
      <w:r>
        <w:fldChar w:fldCharType="end"/>
      </w:r>
    </w:p>
    <w:p w14:paraId="4E725158">
      <w:pPr>
        <w:pStyle w:val="12"/>
        <w:tabs>
          <w:tab w:val="left" w:pos="630"/>
        </w:tabs>
        <w:rPr>
          <w:b w:val="0"/>
          <w:bCs w:val="0"/>
          <w:caps w:val="0"/>
          <w:sz w:val="21"/>
          <w:szCs w:val="22"/>
        </w:rPr>
      </w:pPr>
      <w:r>
        <w:fldChar w:fldCharType="begin"/>
      </w:r>
      <w:r>
        <w:instrText xml:space="preserve"> HYPERLINK \l "_Toc204949031" </w:instrText>
      </w:r>
      <w:r>
        <w:fldChar w:fldCharType="separate"/>
      </w:r>
      <w:r>
        <w:rPr>
          <w:rStyle w:val="20"/>
          <w:rFonts w:ascii="Times New Roman" w:hAnsi="Times New Roman" w:eastAsia="方正仿宋_GBK" w:cs="Times New Roman"/>
        </w:rPr>
        <w:t>59.</w:t>
      </w:r>
      <w:r>
        <w:rPr>
          <w:b w:val="0"/>
          <w:bCs w:val="0"/>
          <w:caps w:val="0"/>
          <w:sz w:val="21"/>
          <w:szCs w:val="22"/>
        </w:rPr>
        <w:tab/>
      </w:r>
      <w:r>
        <w:rPr>
          <w:rStyle w:val="20"/>
          <w:rFonts w:hint="eastAsia" w:ascii="Times New Roman" w:hAnsi="Times New Roman" w:eastAsia="方正仿宋_GBK" w:cs="Times New Roman"/>
        </w:rPr>
        <w:t>救生抛投器（</w:t>
      </w:r>
      <w:r>
        <w:rPr>
          <w:rStyle w:val="20"/>
          <w:rFonts w:ascii="Times New Roman" w:hAnsi="Times New Roman" w:eastAsia="方正仿宋_GBK" w:cs="Times New Roman"/>
        </w:rPr>
        <w:t>100m</w:t>
      </w:r>
      <w:r>
        <w:rPr>
          <w:rStyle w:val="20"/>
          <w:rFonts w:hint="eastAsia" w:ascii="Times New Roman" w:hAnsi="Times New Roman" w:eastAsia="方正仿宋_GBK" w:cs="Times New Roman"/>
        </w:rPr>
        <w:t>）</w:t>
      </w:r>
      <w:r>
        <w:tab/>
      </w:r>
      <w:r>
        <w:fldChar w:fldCharType="begin"/>
      </w:r>
      <w:r>
        <w:instrText xml:space="preserve"> PAGEREF _Toc204949031 \h </w:instrText>
      </w:r>
      <w:r>
        <w:fldChar w:fldCharType="separate"/>
      </w:r>
      <w:r>
        <w:t>33</w:t>
      </w:r>
      <w:r>
        <w:fldChar w:fldCharType="end"/>
      </w:r>
      <w:r>
        <w:fldChar w:fldCharType="end"/>
      </w:r>
    </w:p>
    <w:p w14:paraId="35A80587">
      <w:pPr>
        <w:pStyle w:val="12"/>
        <w:tabs>
          <w:tab w:val="left" w:pos="630"/>
        </w:tabs>
        <w:rPr>
          <w:b w:val="0"/>
          <w:bCs w:val="0"/>
          <w:caps w:val="0"/>
          <w:sz w:val="21"/>
          <w:szCs w:val="22"/>
        </w:rPr>
      </w:pPr>
      <w:r>
        <w:fldChar w:fldCharType="begin"/>
      </w:r>
      <w:r>
        <w:instrText xml:space="preserve"> HYPERLINK \l "_Toc204949032" </w:instrText>
      </w:r>
      <w:r>
        <w:fldChar w:fldCharType="separate"/>
      </w:r>
      <w:r>
        <w:rPr>
          <w:rStyle w:val="20"/>
          <w:rFonts w:ascii="Times New Roman" w:hAnsi="Times New Roman" w:eastAsia="方正仿宋_GBK" w:cs="Times New Roman"/>
        </w:rPr>
        <w:t>60.</w:t>
      </w:r>
      <w:r>
        <w:rPr>
          <w:b w:val="0"/>
          <w:bCs w:val="0"/>
          <w:caps w:val="0"/>
          <w:sz w:val="21"/>
          <w:szCs w:val="22"/>
        </w:rPr>
        <w:tab/>
      </w:r>
      <w:r>
        <w:rPr>
          <w:rStyle w:val="20"/>
          <w:rFonts w:hint="eastAsia" w:ascii="Times New Roman" w:hAnsi="Times New Roman" w:eastAsia="方正仿宋_GBK" w:cs="Times New Roman"/>
        </w:rPr>
        <w:t>机动橡皮艇</w:t>
      </w:r>
      <w:r>
        <w:tab/>
      </w:r>
      <w:r>
        <w:fldChar w:fldCharType="begin"/>
      </w:r>
      <w:r>
        <w:instrText xml:space="preserve"> PAGEREF _Toc204949032 \h </w:instrText>
      </w:r>
      <w:r>
        <w:fldChar w:fldCharType="separate"/>
      </w:r>
      <w:r>
        <w:t>33</w:t>
      </w:r>
      <w:r>
        <w:fldChar w:fldCharType="end"/>
      </w:r>
      <w:r>
        <w:fldChar w:fldCharType="end"/>
      </w:r>
    </w:p>
    <w:p w14:paraId="2EA3D6BC">
      <w:pPr>
        <w:pStyle w:val="12"/>
        <w:tabs>
          <w:tab w:val="left" w:pos="630"/>
        </w:tabs>
        <w:rPr>
          <w:b w:val="0"/>
          <w:bCs w:val="0"/>
          <w:caps w:val="0"/>
          <w:sz w:val="21"/>
          <w:szCs w:val="22"/>
        </w:rPr>
      </w:pPr>
      <w:r>
        <w:fldChar w:fldCharType="begin"/>
      </w:r>
      <w:r>
        <w:instrText xml:space="preserve"> HYPERLINK \l "_Toc204949033" </w:instrText>
      </w:r>
      <w:r>
        <w:fldChar w:fldCharType="separate"/>
      </w:r>
      <w:r>
        <w:rPr>
          <w:rStyle w:val="20"/>
          <w:rFonts w:ascii="Times New Roman" w:hAnsi="Times New Roman" w:eastAsia="方正仿宋_GBK" w:cs="Times New Roman"/>
        </w:rPr>
        <w:t>61.</w:t>
      </w:r>
      <w:r>
        <w:rPr>
          <w:b w:val="0"/>
          <w:bCs w:val="0"/>
          <w:caps w:val="0"/>
          <w:sz w:val="21"/>
          <w:szCs w:val="22"/>
        </w:rPr>
        <w:tab/>
      </w:r>
      <w:r>
        <w:rPr>
          <w:rStyle w:val="20"/>
          <w:rFonts w:hint="eastAsia" w:ascii="Times New Roman" w:hAnsi="Times New Roman" w:eastAsia="方正仿宋_GBK" w:cs="Times New Roman"/>
        </w:rPr>
        <w:t>橡皮艇</w:t>
      </w:r>
      <w:r>
        <w:tab/>
      </w:r>
      <w:r>
        <w:fldChar w:fldCharType="begin"/>
      </w:r>
      <w:r>
        <w:instrText xml:space="preserve"> PAGEREF _Toc204949033 \h </w:instrText>
      </w:r>
      <w:r>
        <w:fldChar w:fldCharType="separate"/>
      </w:r>
      <w:r>
        <w:t>34</w:t>
      </w:r>
      <w:r>
        <w:fldChar w:fldCharType="end"/>
      </w:r>
      <w:r>
        <w:fldChar w:fldCharType="end"/>
      </w:r>
    </w:p>
    <w:p w14:paraId="43FF3415">
      <w:pPr>
        <w:pStyle w:val="12"/>
        <w:tabs>
          <w:tab w:val="left" w:pos="630"/>
        </w:tabs>
        <w:rPr>
          <w:b w:val="0"/>
          <w:bCs w:val="0"/>
          <w:caps w:val="0"/>
          <w:sz w:val="21"/>
          <w:szCs w:val="22"/>
        </w:rPr>
      </w:pPr>
      <w:r>
        <w:fldChar w:fldCharType="begin"/>
      </w:r>
      <w:r>
        <w:instrText xml:space="preserve"> HYPERLINK \l "_Toc204949034" </w:instrText>
      </w:r>
      <w:r>
        <w:fldChar w:fldCharType="separate"/>
      </w:r>
      <w:r>
        <w:rPr>
          <w:rStyle w:val="20"/>
          <w:rFonts w:ascii="Times New Roman" w:hAnsi="Times New Roman" w:eastAsia="方正仿宋_GBK" w:cs="Times New Roman"/>
        </w:rPr>
        <w:t>62.</w:t>
      </w:r>
      <w:r>
        <w:rPr>
          <w:b w:val="0"/>
          <w:bCs w:val="0"/>
          <w:caps w:val="0"/>
          <w:sz w:val="21"/>
          <w:szCs w:val="22"/>
        </w:rPr>
        <w:tab/>
      </w:r>
      <w:r>
        <w:rPr>
          <w:rStyle w:val="20"/>
          <w:rFonts w:hint="eastAsia" w:ascii="Times New Roman" w:hAnsi="Times New Roman" w:eastAsia="方正仿宋_GBK" w:cs="Times New Roman"/>
        </w:rPr>
        <w:t>舟艇舷外机（</w:t>
      </w:r>
      <w:r>
        <w:rPr>
          <w:rStyle w:val="20"/>
          <w:rFonts w:ascii="Times New Roman" w:hAnsi="Times New Roman" w:eastAsia="方正仿宋_GBK" w:cs="Times New Roman"/>
        </w:rPr>
        <w:t>30</w:t>
      </w:r>
      <w:r>
        <w:rPr>
          <w:rStyle w:val="20"/>
          <w:rFonts w:hint="eastAsia" w:ascii="Times New Roman" w:hAnsi="Times New Roman" w:eastAsia="方正仿宋_GBK" w:cs="Times New Roman"/>
        </w:rPr>
        <w:t>匹）</w:t>
      </w:r>
      <w:r>
        <w:tab/>
      </w:r>
      <w:r>
        <w:fldChar w:fldCharType="begin"/>
      </w:r>
      <w:r>
        <w:instrText xml:space="preserve"> PAGEREF _Toc204949034 \h </w:instrText>
      </w:r>
      <w:r>
        <w:fldChar w:fldCharType="separate"/>
      </w:r>
      <w:r>
        <w:t>34</w:t>
      </w:r>
      <w:r>
        <w:fldChar w:fldCharType="end"/>
      </w:r>
      <w:r>
        <w:fldChar w:fldCharType="end"/>
      </w:r>
    </w:p>
    <w:p w14:paraId="6F5BCA2B">
      <w:pPr>
        <w:pStyle w:val="12"/>
        <w:tabs>
          <w:tab w:val="left" w:pos="630"/>
        </w:tabs>
        <w:rPr>
          <w:b w:val="0"/>
          <w:bCs w:val="0"/>
          <w:caps w:val="0"/>
          <w:sz w:val="21"/>
          <w:szCs w:val="22"/>
        </w:rPr>
      </w:pPr>
      <w:r>
        <w:fldChar w:fldCharType="begin"/>
      </w:r>
      <w:r>
        <w:instrText xml:space="preserve"> HYPERLINK \l "_Toc204949035" </w:instrText>
      </w:r>
      <w:r>
        <w:fldChar w:fldCharType="separate"/>
      </w:r>
      <w:r>
        <w:rPr>
          <w:rStyle w:val="20"/>
          <w:rFonts w:ascii="Times New Roman" w:hAnsi="Times New Roman" w:eastAsia="方正仿宋_GBK" w:cs="Times New Roman"/>
        </w:rPr>
        <w:t>63.</w:t>
      </w:r>
      <w:r>
        <w:rPr>
          <w:b w:val="0"/>
          <w:bCs w:val="0"/>
          <w:caps w:val="0"/>
          <w:sz w:val="21"/>
          <w:szCs w:val="22"/>
        </w:rPr>
        <w:tab/>
      </w:r>
      <w:r>
        <w:rPr>
          <w:rStyle w:val="20"/>
          <w:rFonts w:hint="eastAsia" w:ascii="Times New Roman" w:hAnsi="Times New Roman" w:eastAsia="方正仿宋_GBK" w:cs="Times New Roman"/>
        </w:rPr>
        <w:t>舟艇舷外机（</w:t>
      </w:r>
      <w:r>
        <w:rPr>
          <w:rStyle w:val="20"/>
          <w:rFonts w:ascii="Times New Roman" w:hAnsi="Times New Roman" w:eastAsia="方正仿宋_GBK" w:cs="Times New Roman"/>
        </w:rPr>
        <w:t>40</w:t>
      </w:r>
      <w:r>
        <w:rPr>
          <w:rStyle w:val="20"/>
          <w:rFonts w:hint="eastAsia" w:ascii="Times New Roman" w:hAnsi="Times New Roman" w:eastAsia="方正仿宋_GBK" w:cs="Times New Roman"/>
        </w:rPr>
        <w:t>匹）</w:t>
      </w:r>
      <w:r>
        <w:tab/>
      </w:r>
      <w:r>
        <w:fldChar w:fldCharType="begin"/>
      </w:r>
      <w:r>
        <w:instrText xml:space="preserve"> PAGEREF _Toc204949035 \h </w:instrText>
      </w:r>
      <w:r>
        <w:fldChar w:fldCharType="separate"/>
      </w:r>
      <w:r>
        <w:t>35</w:t>
      </w:r>
      <w:r>
        <w:fldChar w:fldCharType="end"/>
      </w:r>
      <w:r>
        <w:fldChar w:fldCharType="end"/>
      </w:r>
    </w:p>
    <w:p w14:paraId="39B4F0B0">
      <w:pPr>
        <w:pStyle w:val="12"/>
        <w:tabs>
          <w:tab w:val="left" w:pos="630"/>
        </w:tabs>
        <w:rPr>
          <w:b w:val="0"/>
          <w:bCs w:val="0"/>
          <w:caps w:val="0"/>
          <w:sz w:val="21"/>
          <w:szCs w:val="22"/>
        </w:rPr>
      </w:pPr>
      <w:r>
        <w:fldChar w:fldCharType="begin"/>
      </w:r>
      <w:r>
        <w:instrText xml:space="preserve"> HYPERLINK \l "_Toc204949036" </w:instrText>
      </w:r>
      <w:r>
        <w:fldChar w:fldCharType="separate"/>
      </w:r>
      <w:r>
        <w:rPr>
          <w:rStyle w:val="20"/>
          <w:rFonts w:ascii="Times New Roman" w:hAnsi="Times New Roman" w:eastAsia="方正仿宋_GBK" w:cs="Times New Roman"/>
        </w:rPr>
        <w:t>64.</w:t>
      </w:r>
      <w:r>
        <w:rPr>
          <w:b w:val="0"/>
          <w:bCs w:val="0"/>
          <w:caps w:val="0"/>
          <w:sz w:val="21"/>
          <w:szCs w:val="22"/>
        </w:rPr>
        <w:tab/>
      </w:r>
      <w:r>
        <w:rPr>
          <w:rStyle w:val="20"/>
          <w:rFonts w:hint="eastAsia" w:ascii="Times New Roman" w:hAnsi="Times New Roman" w:eastAsia="方正仿宋_GBK" w:cs="Times New Roman"/>
        </w:rPr>
        <w:t>支撑保护套具</w:t>
      </w:r>
      <w:r>
        <w:tab/>
      </w:r>
      <w:r>
        <w:fldChar w:fldCharType="begin"/>
      </w:r>
      <w:r>
        <w:instrText xml:space="preserve"> PAGEREF _Toc204949036 \h </w:instrText>
      </w:r>
      <w:r>
        <w:fldChar w:fldCharType="separate"/>
      </w:r>
      <w:r>
        <w:t>35</w:t>
      </w:r>
      <w:r>
        <w:fldChar w:fldCharType="end"/>
      </w:r>
      <w:r>
        <w:fldChar w:fldCharType="end"/>
      </w:r>
    </w:p>
    <w:p w14:paraId="71CCA2EB">
      <w:pPr>
        <w:pStyle w:val="12"/>
        <w:tabs>
          <w:tab w:val="left" w:pos="630"/>
        </w:tabs>
        <w:rPr>
          <w:b w:val="0"/>
          <w:bCs w:val="0"/>
          <w:caps w:val="0"/>
          <w:sz w:val="21"/>
          <w:szCs w:val="22"/>
        </w:rPr>
      </w:pPr>
      <w:r>
        <w:fldChar w:fldCharType="begin"/>
      </w:r>
      <w:r>
        <w:instrText xml:space="preserve"> HYPERLINK \l "_Toc204949037" </w:instrText>
      </w:r>
      <w:r>
        <w:fldChar w:fldCharType="separate"/>
      </w:r>
      <w:r>
        <w:rPr>
          <w:rStyle w:val="20"/>
          <w:rFonts w:ascii="Times New Roman" w:hAnsi="Times New Roman" w:eastAsia="方正仿宋_GBK" w:cs="Times New Roman"/>
        </w:rPr>
        <w:t>65.</w:t>
      </w:r>
      <w:r>
        <w:rPr>
          <w:b w:val="0"/>
          <w:bCs w:val="0"/>
          <w:caps w:val="0"/>
          <w:sz w:val="21"/>
          <w:szCs w:val="22"/>
        </w:rPr>
        <w:tab/>
      </w:r>
      <w:r>
        <w:rPr>
          <w:rStyle w:val="20"/>
          <w:rFonts w:hint="eastAsia" w:ascii="Times New Roman" w:hAnsi="Times New Roman" w:eastAsia="方正仿宋_GBK" w:cs="Times New Roman"/>
        </w:rPr>
        <w:t>稳固保护附件</w:t>
      </w:r>
      <w:r>
        <w:tab/>
      </w:r>
      <w:r>
        <w:fldChar w:fldCharType="begin"/>
      </w:r>
      <w:r>
        <w:instrText xml:space="preserve"> PAGEREF _Toc204949037 \h </w:instrText>
      </w:r>
      <w:r>
        <w:fldChar w:fldCharType="separate"/>
      </w:r>
      <w:r>
        <w:t>35</w:t>
      </w:r>
      <w:r>
        <w:fldChar w:fldCharType="end"/>
      </w:r>
      <w:r>
        <w:fldChar w:fldCharType="end"/>
      </w:r>
    </w:p>
    <w:p w14:paraId="1F9187AD">
      <w:pPr>
        <w:pStyle w:val="12"/>
        <w:tabs>
          <w:tab w:val="left" w:pos="630"/>
        </w:tabs>
        <w:rPr>
          <w:b w:val="0"/>
          <w:bCs w:val="0"/>
          <w:caps w:val="0"/>
          <w:sz w:val="21"/>
          <w:szCs w:val="22"/>
        </w:rPr>
      </w:pPr>
      <w:r>
        <w:fldChar w:fldCharType="begin"/>
      </w:r>
      <w:r>
        <w:instrText xml:space="preserve"> HYPERLINK \l "_Toc204949038" </w:instrText>
      </w:r>
      <w:r>
        <w:fldChar w:fldCharType="separate"/>
      </w:r>
      <w:r>
        <w:rPr>
          <w:rStyle w:val="20"/>
          <w:rFonts w:ascii="Times New Roman" w:hAnsi="Times New Roman" w:eastAsia="方正仿宋_GBK" w:cs="Times New Roman"/>
        </w:rPr>
        <w:t>66.</w:t>
      </w:r>
      <w:r>
        <w:rPr>
          <w:b w:val="0"/>
          <w:bCs w:val="0"/>
          <w:caps w:val="0"/>
          <w:sz w:val="21"/>
          <w:szCs w:val="22"/>
        </w:rPr>
        <w:tab/>
      </w:r>
      <w:r>
        <w:rPr>
          <w:rStyle w:val="20"/>
          <w:rFonts w:hint="eastAsia" w:ascii="Times New Roman" w:hAnsi="Times New Roman" w:eastAsia="方正仿宋_GBK" w:cs="Times New Roman"/>
        </w:rPr>
        <w:t>护肘护膝</w:t>
      </w:r>
      <w:r>
        <w:tab/>
      </w:r>
      <w:r>
        <w:fldChar w:fldCharType="begin"/>
      </w:r>
      <w:r>
        <w:instrText xml:space="preserve"> PAGEREF _Toc204949038 \h </w:instrText>
      </w:r>
      <w:r>
        <w:fldChar w:fldCharType="separate"/>
      </w:r>
      <w:r>
        <w:t>36</w:t>
      </w:r>
      <w:r>
        <w:fldChar w:fldCharType="end"/>
      </w:r>
      <w:r>
        <w:fldChar w:fldCharType="end"/>
      </w:r>
    </w:p>
    <w:p w14:paraId="7B036AA2">
      <w:pPr>
        <w:pStyle w:val="12"/>
        <w:tabs>
          <w:tab w:val="left" w:pos="630"/>
        </w:tabs>
        <w:rPr>
          <w:b w:val="0"/>
          <w:bCs w:val="0"/>
          <w:caps w:val="0"/>
          <w:sz w:val="21"/>
          <w:szCs w:val="22"/>
        </w:rPr>
      </w:pPr>
      <w:r>
        <w:fldChar w:fldCharType="begin"/>
      </w:r>
      <w:r>
        <w:instrText xml:space="preserve"> HYPERLINK \l "_Toc204949039" </w:instrText>
      </w:r>
      <w:r>
        <w:fldChar w:fldCharType="separate"/>
      </w:r>
      <w:r>
        <w:rPr>
          <w:rStyle w:val="20"/>
          <w:rFonts w:ascii="Times New Roman" w:hAnsi="Times New Roman" w:eastAsia="方正仿宋_GBK" w:cs="Times New Roman"/>
        </w:rPr>
        <w:t>67.</w:t>
      </w:r>
      <w:r>
        <w:rPr>
          <w:b w:val="0"/>
          <w:bCs w:val="0"/>
          <w:caps w:val="0"/>
          <w:sz w:val="21"/>
          <w:szCs w:val="22"/>
        </w:rPr>
        <w:tab/>
      </w:r>
      <w:r>
        <w:rPr>
          <w:rStyle w:val="20"/>
          <w:rFonts w:hint="eastAsia" w:ascii="Times New Roman" w:hAnsi="Times New Roman" w:eastAsia="方正仿宋_GBK" w:cs="Times New Roman"/>
        </w:rPr>
        <w:t>人员转运椅</w:t>
      </w:r>
      <w:r>
        <w:tab/>
      </w:r>
      <w:r>
        <w:fldChar w:fldCharType="begin"/>
      </w:r>
      <w:r>
        <w:instrText xml:space="preserve"> PAGEREF _Toc204949039 \h </w:instrText>
      </w:r>
      <w:r>
        <w:fldChar w:fldCharType="separate"/>
      </w:r>
      <w:r>
        <w:t>36</w:t>
      </w:r>
      <w:r>
        <w:fldChar w:fldCharType="end"/>
      </w:r>
      <w:r>
        <w:fldChar w:fldCharType="end"/>
      </w:r>
    </w:p>
    <w:p w14:paraId="7A7F2406">
      <w:pPr>
        <w:pStyle w:val="12"/>
        <w:tabs>
          <w:tab w:val="left" w:pos="630"/>
        </w:tabs>
        <w:rPr>
          <w:b w:val="0"/>
          <w:bCs w:val="0"/>
          <w:caps w:val="0"/>
          <w:sz w:val="21"/>
          <w:szCs w:val="22"/>
        </w:rPr>
      </w:pPr>
      <w:r>
        <w:fldChar w:fldCharType="begin"/>
      </w:r>
      <w:r>
        <w:instrText xml:space="preserve"> HYPERLINK \l "_Toc204949040" </w:instrText>
      </w:r>
      <w:r>
        <w:fldChar w:fldCharType="separate"/>
      </w:r>
      <w:r>
        <w:rPr>
          <w:rStyle w:val="20"/>
          <w:rFonts w:ascii="Times New Roman" w:hAnsi="Times New Roman" w:eastAsia="方正仿宋_GBK" w:cs="Times New Roman"/>
        </w:rPr>
        <w:t>68.</w:t>
      </w:r>
      <w:r>
        <w:rPr>
          <w:b w:val="0"/>
          <w:bCs w:val="0"/>
          <w:caps w:val="0"/>
          <w:sz w:val="21"/>
          <w:szCs w:val="22"/>
        </w:rPr>
        <w:tab/>
      </w:r>
      <w:r>
        <w:rPr>
          <w:rStyle w:val="20"/>
          <w:rFonts w:hint="eastAsia" w:ascii="Times New Roman" w:hAnsi="Times New Roman" w:eastAsia="方正仿宋_GBK" w:cs="Times New Roman"/>
        </w:rPr>
        <w:t>打捞杆</w:t>
      </w:r>
      <w:r>
        <w:tab/>
      </w:r>
      <w:r>
        <w:fldChar w:fldCharType="begin"/>
      </w:r>
      <w:r>
        <w:instrText xml:space="preserve"> PAGEREF _Toc204949040 \h </w:instrText>
      </w:r>
      <w:r>
        <w:fldChar w:fldCharType="separate"/>
      </w:r>
      <w:r>
        <w:t>36</w:t>
      </w:r>
      <w:r>
        <w:fldChar w:fldCharType="end"/>
      </w:r>
      <w:r>
        <w:fldChar w:fldCharType="end"/>
      </w:r>
    </w:p>
    <w:p w14:paraId="34E76162">
      <w:pPr>
        <w:pStyle w:val="12"/>
        <w:tabs>
          <w:tab w:val="left" w:pos="630"/>
        </w:tabs>
        <w:rPr>
          <w:b w:val="0"/>
          <w:bCs w:val="0"/>
          <w:caps w:val="0"/>
          <w:sz w:val="21"/>
          <w:szCs w:val="22"/>
        </w:rPr>
      </w:pPr>
      <w:r>
        <w:fldChar w:fldCharType="begin"/>
      </w:r>
      <w:r>
        <w:instrText xml:space="preserve"> HYPERLINK \l "_Toc204949041" </w:instrText>
      </w:r>
      <w:r>
        <w:fldChar w:fldCharType="separate"/>
      </w:r>
      <w:r>
        <w:rPr>
          <w:rStyle w:val="20"/>
          <w:rFonts w:ascii="Times New Roman" w:hAnsi="Times New Roman" w:eastAsia="方正仿宋_GBK" w:cs="Times New Roman"/>
        </w:rPr>
        <w:t>69.</w:t>
      </w:r>
      <w:r>
        <w:rPr>
          <w:b w:val="0"/>
          <w:bCs w:val="0"/>
          <w:caps w:val="0"/>
          <w:sz w:val="21"/>
          <w:szCs w:val="22"/>
        </w:rPr>
        <w:tab/>
      </w:r>
      <w:r>
        <w:rPr>
          <w:rStyle w:val="20"/>
          <w:rFonts w:hint="eastAsia" w:ascii="Times New Roman" w:hAnsi="Times New Roman" w:eastAsia="方正仿宋_GBK" w:cs="Times New Roman"/>
        </w:rPr>
        <w:t>水域救援拦截网</w:t>
      </w:r>
      <w:r>
        <w:tab/>
      </w:r>
      <w:r>
        <w:fldChar w:fldCharType="begin"/>
      </w:r>
      <w:r>
        <w:instrText xml:space="preserve"> PAGEREF _Toc204949041 \h </w:instrText>
      </w:r>
      <w:r>
        <w:fldChar w:fldCharType="separate"/>
      </w:r>
      <w:r>
        <w:t>36</w:t>
      </w:r>
      <w:r>
        <w:fldChar w:fldCharType="end"/>
      </w:r>
      <w:r>
        <w:fldChar w:fldCharType="end"/>
      </w:r>
    </w:p>
    <w:p w14:paraId="58DECD24">
      <w:pPr>
        <w:pStyle w:val="12"/>
        <w:tabs>
          <w:tab w:val="left" w:pos="630"/>
        </w:tabs>
        <w:rPr>
          <w:b w:val="0"/>
          <w:bCs w:val="0"/>
          <w:caps w:val="0"/>
          <w:sz w:val="21"/>
          <w:szCs w:val="22"/>
        </w:rPr>
      </w:pPr>
      <w:r>
        <w:fldChar w:fldCharType="begin"/>
      </w:r>
      <w:r>
        <w:instrText xml:space="preserve"> HYPERLINK \l "_Toc204949042" </w:instrText>
      </w:r>
      <w:r>
        <w:fldChar w:fldCharType="separate"/>
      </w:r>
      <w:r>
        <w:rPr>
          <w:rStyle w:val="20"/>
          <w:rFonts w:ascii="Times New Roman" w:hAnsi="Times New Roman" w:eastAsia="方正仿宋_GBK" w:cs="Times New Roman"/>
        </w:rPr>
        <w:t>70.</w:t>
      </w:r>
      <w:r>
        <w:rPr>
          <w:b w:val="0"/>
          <w:bCs w:val="0"/>
          <w:caps w:val="0"/>
          <w:sz w:val="21"/>
          <w:szCs w:val="22"/>
        </w:rPr>
        <w:tab/>
      </w:r>
      <w:r>
        <w:rPr>
          <w:rStyle w:val="20"/>
          <w:rFonts w:hint="eastAsia" w:ascii="Times New Roman" w:hAnsi="Times New Roman" w:eastAsia="方正仿宋_GBK" w:cs="Times New Roman"/>
        </w:rPr>
        <w:t>水域抛绳包</w:t>
      </w:r>
      <w:r>
        <w:tab/>
      </w:r>
      <w:r>
        <w:fldChar w:fldCharType="begin"/>
      </w:r>
      <w:r>
        <w:instrText xml:space="preserve"> PAGEREF _Toc204949042 \h </w:instrText>
      </w:r>
      <w:r>
        <w:fldChar w:fldCharType="separate"/>
      </w:r>
      <w:r>
        <w:t>37</w:t>
      </w:r>
      <w:r>
        <w:fldChar w:fldCharType="end"/>
      </w:r>
      <w:r>
        <w:fldChar w:fldCharType="end"/>
      </w:r>
    </w:p>
    <w:p w14:paraId="65C0C6FF">
      <w:pPr>
        <w:pStyle w:val="12"/>
        <w:tabs>
          <w:tab w:val="left" w:pos="630"/>
        </w:tabs>
        <w:rPr>
          <w:b w:val="0"/>
          <w:bCs w:val="0"/>
          <w:caps w:val="0"/>
          <w:sz w:val="21"/>
          <w:szCs w:val="22"/>
        </w:rPr>
      </w:pPr>
      <w:r>
        <w:fldChar w:fldCharType="begin"/>
      </w:r>
      <w:r>
        <w:instrText xml:space="preserve"> HYPERLINK \l "_Toc204949043" </w:instrText>
      </w:r>
      <w:r>
        <w:fldChar w:fldCharType="separate"/>
      </w:r>
      <w:r>
        <w:rPr>
          <w:rStyle w:val="20"/>
          <w:rFonts w:ascii="Times New Roman" w:hAnsi="Times New Roman" w:eastAsia="方正仿宋_GBK" w:cs="Times New Roman"/>
        </w:rPr>
        <w:t>71.</w:t>
      </w:r>
      <w:r>
        <w:rPr>
          <w:b w:val="0"/>
          <w:bCs w:val="0"/>
          <w:caps w:val="0"/>
          <w:sz w:val="21"/>
          <w:szCs w:val="22"/>
        </w:rPr>
        <w:tab/>
      </w:r>
      <w:r>
        <w:rPr>
          <w:rStyle w:val="20"/>
          <w:rFonts w:hint="eastAsia" w:ascii="Times New Roman" w:hAnsi="Times New Roman" w:eastAsia="方正仿宋_GBK" w:cs="Times New Roman"/>
        </w:rPr>
        <w:t>躯体固定气囊</w:t>
      </w:r>
      <w:r>
        <w:tab/>
      </w:r>
      <w:r>
        <w:fldChar w:fldCharType="begin"/>
      </w:r>
      <w:r>
        <w:instrText xml:space="preserve"> PAGEREF _Toc204949043 \h </w:instrText>
      </w:r>
      <w:r>
        <w:fldChar w:fldCharType="separate"/>
      </w:r>
      <w:r>
        <w:t>37</w:t>
      </w:r>
      <w:r>
        <w:fldChar w:fldCharType="end"/>
      </w:r>
      <w:r>
        <w:fldChar w:fldCharType="end"/>
      </w:r>
    </w:p>
    <w:p w14:paraId="06FC01F0">
      <w:pPr>
        <w:pStyle w:val="12"/>
        <w:tabs>
          <w:tab w:val="left" w:pos="630"/>
        </w:tabs>
        <w:rPr>
          <w:b w:val="0"/>
          <w:bCs w:val="0"/>
          <w:caps w:val="0"/>
          <w:sz w:val="21"/>
          <w:szCs w:val="22"/>
        </w:rPr>
      </w:pPr>
      <w:r>
        <w:fldChar w:fldCharType="begin"/>
      </w:r>
      <w:r>
        <w:instrText xml:space="preserve"> HYPERLINK \l "_Toc204949044" </w:instrText>
      </w:r>
      <w:r>
        <w:fldChar w:fldCharType="separate"/>
      </w:r>
      <w:r>
        <w:rPr>
          <w:rStyle w:val="20"/>
          <w:rFonts w:ascii="Times New Roman" w:hAnsi="Times New Roman" w:eastAsia="方正仿宋_GBK" w:cs="Times New Roman"/>
        </w:rPr>
        <w:t>72.</w:t>
      </w:r>
      <w:r>
        <w:rPr>
          <w:b w:val="0"/>
          <w:bCs w:val="0"/>
          <w:caps w:val="0"/>
          <w:sz w:val="21"/>
          <w:szCs w:val="22"/>
        </w:rPr>
        <w:tab/>
      </w:r>
      <w:r>
        <w:rPr>
          <w:rStyle w:val="20"/>
          <w:rFonts w:hint="eastAsia" w:ascii="Times New Roman" w:hAnsi="Times New Roman" w:eastAsia="方正仿宋_GBK" w:cs="Times New Roman"/>
        </w:rPr>
        <w:t>肢体固定气囊</w:t>
      </w:r>
      <w:r>
        <w:tab/>
      </w:r>
      <w:r>
        <w:fldChar w:fldCharType="begin"/>
      </w:r>
      <w:r>
        <w:instrText xml:space="preserve"> PAGEREF _Toc204949044 \h </w:instrText>
      </w:r>
      <w:r>
        <w:fldChar w:fldCharType="separate"/>
      </w:r>
      <w:r>
        <w:t>37</w:t>
      </w:r>
      <w:r>
        <w:fldChar w:fldCharType="end"/>
      </w:r>
      <w:r>
        <w:fldChar w:fldCharType="end"/>
      </w:r>
    </w:p>
    <w:p w14:paraId="649CFC5B">
      <w:pPr>
        <w:pStyle w:val="12"/>
        <w:tabs>
          <w:tab w:val="left" w:pos="630"/>
        </w:tabs>
        <w:rPr>
          <w:b w:val="0"/>
          <w:bCs w:val="0"/>
          <w:caps w:val="0"/>
          <w:sz w:val="21"/>
          <w:szCs w:val="22"/>
        </w:rPr>
      </w:pPr>
      <w:r>
        <w:fldChar w:fldCharType="begin"/>
      </w:r>
      <w:r>
        <w:instrText xml:space="preserve"> HYPERLINK \l "_Toc204949045" </w:instrText>
      </w:r>
      <w:r>
        <w:fldChar w:fldCharType="separate"/>
      </w:r>
      <w:r>
        <w:rPr>
          <w:rStyle w:val="20"/>
          <w:rFonts w:ascii="Times New Roman" w:hAnsi="Times New Roman" w:eastAsia="方正仿宋_GBK" w:cs="Times New Roman"/>
        </w:rPr>
        <w:t>73.</w:t>
      </w:r>
      <w:r>
        <w:rPr>
          <w:b w:val="0"/>
          <w:bCs w:val="0"/>
          <w:caps w:val="0"/>
          <w:sz w:val="21"/>
          <w:szCs w:val="22"/>
        </w:rPr>
        <w:tab/>
      </w:r>
      <w:r>
        <w:rPr>
          <w:rStyle w:val="20"/>
          <w:rFonts w:hint="eastAsia" w:ascii="Times New Roman" w:hAnsi="Times New Roman" w:eastAsia="方正仿宋_GBK" w:cs="Times New Roman"/>
        </w:rPr>
        <w:t>婴儿呼吸袋</w:t>
      </w:r>
      <w:r>
        <w:tab/>
      </w:r>
      <w:r>
        <w:fldChar w:fldCharType="begin"/>
      </w:r>
      <w:r>
        <w:instrText xml:space="preserve"> PAGEREF _Toc204949045 \h </w:instrText>
      </w:r>
      <w:r>
        <w:fldChar w:fldCharType="separate"/>
      </w:r>
      <w:r>
        <w:t>37</w:t>
      </w:r>
      <w:r>
        <w:fldChar w:fldCharType="end"/>
      </w:r>
      <w:r>
        <w:fldChar w:fldCharType="end"/>
      </w:r>
    </w:p>
    <w:p w14:paraId="5A74A231">
      <w:pPr>
        <w:pStyle w:val="12"/>
        <w:tabs>
          <w:tab w:val="left" w:pos="630"/>
        </w:tabs>
        <w:rPr>
          <w:b w:val="0"/>
          <w:bCs w:val="0"/>
          <w:caps w:val="0"/>
          <w:sz w:val="21"/>
          <w:szCs w:val="22"/>
        </w:rPr>
      </w:pPr>
      <w:r>
        <w:fldChar w:fldCharType="begin"/>
      </w:r>
      <w:r>
        <w:instrText xml:space="preserve"> HYPERLINK \l "_Toc204949046" </w:instrText>
      </w:r>
      <w:r>
        <w:fldChar w:fldCharType="separate"/>
      </w:r>
      <w:r>
        <w:rPr>
          <w:rStyle w:val="20"/>
          <w:rFonts w:ascii="Times New Roman" w:hAnsi="Times New Roman" w:eastAsia="方正仿宋_GBK" w:cs="Times New Roman"/>
        </w:rPr>
        <w:t>74.</w:t>
      </w:r>
      <w:r>
        <w:rPr>
          <w:b w:val="0"/>
          <w:bCs w:val="0"/>
          <w:caps w:val="0"/>
          <w:sz w:val="21"/>
          <w:szCs w:val="22"/>
        </w:rPr>
        <w:tab/>
      </w:r>
      <w:r>
        <w:rPr>
          <w:rStyle w:val="20"/>
          <w:rFonts w:hint="eastAsia" w:ascii="Times New Roman" w:hAnsi="Times New Roman" w:eastAsia="方正仿宋_GBK" w:cs="Times New Roman"/>
        </w:rPr>
        <w:t>消防救生照明线</w:t>
      </w:r>
      <w:r>
        <w:tab/>
      </w:r>
      <w:r>
        <w:fldChar w:fldCharType="begin"/>
      </w:r>
      <w:r>
        <w:instrText xml:space="preserve"> PAGEREF _Toc204949046 \h </w:instrText>
      </w:r>
      <w:r>
        <w:fldChar w:fldCharType="separate"/>
      </w:r>
      <w:r>
        <w:t>38</w:t>
      </w:r>
      <w:r>
        <w:fldChar w:fldCharType="end"/>
      </w:r>
      <w:r>
        <w:fldChar w:fldCharType="end"/>
      </w:r>
    </w:p>
    <w:p w14:paraId="4C8D0F97">
      <w:pPr>
        <w:pStyle w:val="12"/>
        <w:tabs>
          <w:tab w:val="left" w:pos="630"/>
        </w:tabs>
        <w:rPr>
          <w:b w:val="0"/>
          <w:bCs w:val="0"/>
          <w:caps w:val="0"/>
          <w:sz w:val="21"/>
          <w:szCs w:val="22"/>
        </w:rPr>
      </w:pPr>
      <w:r>
        <w:fldChar w:fldCharType="begin"/>
      </w:r>
      <w:r>
        <w:instrText xml:space="preserve"> HYPERLINK \l "_Toc204949047" </w:instrText>
      </w:r>
      <w:r>
        <w:fldChar w:fldCharType="separate"/>
      </w:r>
      <w:r>
        <w:rPr>
          <w:rStyle w:val="20"/>
          <w:rFonts w:ascii="Times New Roman" w:hAnsi="Times New Roman" w:eastAsia="方正仿宋_GBK" w:cs="Times New Roman"/>
        </w:rPr>
        <w:t>75.</w:t>
      </w:r>
      <w:r>
        <w:rPr>
          <w:b w:val="0"/>
          <w:bCs w:val="0"/>
          <w:caps w:val="0"/>
          <w:sz w:val="21"/>
          <w:szCs w:val="22"/>
        </w:rPr>
        <w:tab/>
      </w:r>
      <w:r>
        <w:rPr>
          <w:rStyle w:val="20"/>
          <w:rFonts w:hint="eastAsia" w:ascii="Times New Roman" w:hAnsi="Times New Roman" w:eastAsia="方正仿宋_GBK" w:cs="Times New Roman"/>
        </w:rPr>
        <w:t>折叠式担架</w:t>
      </w:r>
      <w:r>
        <w:tab/>
      </w:r>
      <w:r>
        <w:fldChar w:fldCharType="begin"/>
      </w:r>
      <w:r>
        <w:instrText xml:space="preserve"> PAGEREF _Toc204949047 \h </w:instrText>
      </w:r>
      <w:r>
        <w:fldChar w:fldCharType="separate"/>
      </w:r>
      <w:r>
        <w:t>38</w:t>
      </w:r>
      <w:r>
        <w:fldChar w:fldCharType="end"/>
      </w:r>
      <w:r>
        <w:fldChar w:fldCharType="end"/>
      </w:r>
    </w:p>
    <w:p w14:paraId="4CBFDF61">
      <w:pPr>
        <w:pStyle w:val="12"/>
        <w:tabs>
          <w:tab w:val="left" w:pos="630"/>
        </w:tabs>
        <w:rPr>
          <w:b w:val="0"/>
          <w:bCs w:val="0"/>
          <w:caps w:val="0"/>
          <w:sz w:val="21"/>
          <w:szCs w:val="22"/>
        </w:rPr>
      </w:pPr>
      <w:r>
        <w:fldChar w:fldCharType="begin"/>
      </w:r>
      <w:r>
        <w:instrText xml:space="preserve"> HYPERLINK \l "_Toc204949048" </w:instrText>
      </w:r>
      <w:r>
        <w:fldChar w:fldCharType="separate"/>
      </w:r>
      <w:r>
        <w:rPr>
          <w:rStyle w:val="20"/>
          <w:rFonts w:ascii="Times New Roman" w:hAnsi="Times New Roman" w:eastAsia="方正仿宋_GBK" w:cs="Times New Roman"/>
        </w:rPr>
        <w:t>76.</w:t>
      </w:r>
      <w:r>
        <w:rPr>
          <w:b w:val="0"/>
          <w:bCs w:val="0"/>
          <w:caps w:val="0"/>
          <w:sz w:val="21"/>
          <w:szCs w:val="22"/>
        </w:rPr>
        <w:tab/>
      </w:r>
      <w:r>
        <w:rPr>
          <w:rStyle w:val="20"/>
          <w:rFonts w:hint="eastAsia" w:ascii="Times New Roman" w:hAnsi="Times New Roman" w:eastAsia="方正仿宋_GBK" w:cs="Times New Roman"/>
        </w:rPr>
        <w:t>伤员固定抬板</w:t>
      </w:r>
      <w:r>
        <w:tab/>
      </w:r>
      <w:r>
        <w:fldChar w:fldCharType="begin"/>
      </w:r>
      <w:r>
        <w:instrText xml:space="preserve"> PAGEREF _Toc204949048 \h </w:instrText>
      </w:r>
      <w:r>
        <w:fldChar w:fldCharType="separate"/>
      </w:r>
      <w:r>
        <w:t>38</w:t>
      </w:r>
      <w:r>
        <w:fldChar w:fldCharType="end"/>
      </w:r>
      <w:r>
        <w:fldChar w:fldCharType="end"/>
      </w:r>
    </w:p>
    <w:p w14:paraId="5745FD06">
      <w:pPr>
        <w:pStyle w:val="12"/>
        <w:tabs>
          <w:tab w:val="left" w:pos="630"/>
        </w:tabs>
        <w:rPr>
          <w:b w:val="0"/>
          <w:bCs w:val="0"/>
          <w:caps w:val="0"/>
          <w:sz w:val="21"/>
          <w:szCs w:val="22"/>
        </w:rPr>
      </w:pPr>
      <w:r>
        <w:fldChar w:fldCharType="begin"/>
      </w:r>
      <w:r>
        <w:instrText xml:space="preserve"> HYPERLINK \l "_Toc204949049" </w:instrText>
      </w:r>
      <w:r>
        <w:fldChar w:fldCharType="separate"/>
      </w:r>
      <w:r>
        <w:rPr>
          <w:rStyle w:val="20"/>
          <w:rFonts w:ascii="Times New Roman" w:hAnsi="Times New Roman" w:eastAsia="方正仿宋_GBK" w:cs="Times New Roman"/>
        </w:rPr>
        <w:t>77.</w:t>
      </w:r>
      <w:r>
        <w:rPr>
          <w:b w:val="0"/>
          <w:bCs w:val="0"/>
          <w:caps w:val="0"/>
          <w:sz w:val="21"/>
          <w:szCs w:val="22"/>
        </w:rPr>
        <w:tab/>
      </w:r>
      <w:r>
        <w:rPr>
          <w:rStyle w:val="20"/>
          <w:rFonts w:hint="eastAsia" w:ascii="Times New Roman" w:hAnsi="Times New Roman" w:eastAsia="方正仿宋_GBK" w:cs="Times New Roman"/>
        </w:rPr>
        <w:t>多功能担架</w:t>
      </w:r>
      <w:r>
        <w:tab/>
      </w:r>
      <w:r>
        <w:fldChar w:fldCharType="begin"/>
      </w:r>
      <w:r>
        <w:instrText xml:space="preserve"> PAGEREF _Toc204949049 \h </w:instrText>
      </w:r>
      <w:r>
        <w:fldChar w:fldCharType="separate"/>
      </w:r>
      <w:r>
        <w:t>39</w:t>
      </w:r>
      <w:r>
        <w:fldChar w:fldCharType="end"/>
      </w:r>
      <w:r>
        <w:fldChar w:fldCharType="end"/>
      </w:r>
    </w:p>
    <w:p w14:paraId="5C73EB66">
      <w:pPr>
        <w:pStyle w:val="12"/>
        <w:tabs>
          <w:tab w:val="left" w:pos="630"/>
        </w:tabs>
        <w:rPr>
          <w:b w:val="0"/>
          <w:bCs w:val="0"/>
          <w:caps w:val="0"/>
          <w:sz w:val="21"/>
          <w:szCs w:val="22"/>
        </w:rPr>
      </w:pPr>
      <w:r>
        <w:fldChar w:fldCharType="begin"/>
      </w:r>
      <w:r>
        <w:instrText xml:space="preserve"> HYPERLINK \l "_Toc204949050" </w:instrText>
      </w:r>
      <w:r>
        <w:fldChar w:fldCharType="separate"/>
      </w:r>
      <w:r>
        <w:rPr>
          <w:rStyle w:val="20"/>
          <w:rFonts w:ascii="Times New Roman" w:hAnsi="Times New Roman" w:eastAsia="方正仿宋_GBK" w:cs="Times New Roman"/>
        </w:rPr>
        <w:t>78.</w:t>
      </w:r>
      <w:r>
        <w:rPr>
          <w:b w:val="0"/>
          <w:bCs w:val="0"/>
          <w:caps w:val="0"/>
          <w:sz w:val="21"/>
          <w:szCs w:val="22"/>
        </w:rPr>
        <w:tab/>
      </w:r>
      <w:r>
        <w:rPr>
          <w:rStyle w:val="20"/>
          <w:rFonts w:hint="eastAsia" w:ascii="Times New Roman" w:hAnsi="Times New Roman" w:eastAsia="方正仿宋_GBK" w:cs="Times New Roman"/>
        </w:rPr>
        <w:t>消防救生气垫（气柱型）</w:t>
      </w:r>
      <w:r>
        <w:tab/>
      </w:r>
      <w:r>
        <w:fldChar w:fldCharType="begin"/>
      </w:r>
      <w:r>
        <w:instrText xml:space="preserve"> PAGEREF _Toc204949050 \h </w:instrText>
      </w:r>
      <w:r>
        <w:fldChar w:fldCharType="separate"/>
      </w:r>
      <w:r>
        <w:t>39</w:t>
      </w:r>
      <w:r>
        <w:fldChar w:fldCharType="end"/>
      </w:r>
      <w:r>
        <w:fldChar w:fldCharType="end"/>
      </w:r>
    </w:p>
    <w:p w14:paraId="2700C450">
      <w:pPr>
        <w:pStyle w:val="12"/>
        <w:tabs>
          <w:tab w:val="left" w:pos="630"/>
        </w:tabs>
        <w:rPr>
          <w:b w:val="0"/>
          <w:bCs w:val="0"/>
          <w:caps w:val="0"/>
          <w:sz w:val="21"/>
          <w:szCs w:val="22"/>
        </w:rPr>
      </w:pPr>
      <w:r>
        <w:fldChar w:fldCharType="begin"/>
      </w:r>
      <w:r>
        <w:instrText xml:space="preserve"> HYPERLINK \l "_Toc204949051" </w:instrText>
      </w:r>
      <w:r>
        <w:fldChar w:fldCharType="separate"/>
      </w:r>
      <w:r>
        <w:rPr>
          <w:rStyle w:val="20"/>
          <w:rFonts w:ascii="Times New Roman" w:hAnsi="Times New Roman" w:eastAsia="方正仿宋_GBK" w:cs="Times New Roman"/>
        </w:rPr>
        <w:t>79.</w:t>
      </w:r>
      <w:r>
        <w:rPr>
          <w:b w:val="0"/>
          <w:bCs w:val="0"/>
          <w:caps w:val="0"/>
          <w:sz w:val="21"/>
          <w:szCs w:val="22"/>
        </w:rPr>
        <w:tab/>
      </w:r>
      <w:r>
        <w:rPr>
          <w:rStyle w:val="20"/>
          <w:rFonts w:hint="eastAsia" w:ascii="Times New Roman" w:hAnsi="Times New Roman" w:eastAsia="方正仿宋_GBK" w:cs="Times New Roman"/>
        </w:rPr>
        <w:t>救生缓降器</w:t>
      </w:r>
      <w:r>
        <w:tab/>
      </w:r>
      <w:r>
        <w:fldChar w:fldCharType="begin"/>
      </w:r>
      <w:r>
        <w:instrText xml:space="preserve"> PAGEREF _Toc204949051 \h </w:instrText>
      </w:r>
      <w:r>
        <w:fldChar w:fldCharType="separate"/>
      </w:r>
      <w:r>
        <w:t>39</w:t>
      </w:r>
      <w:r>
        <w:fldChar w:fldCharType="end"/>
      </w:r>
      <w:r>
        <w:fldChar w:fldCharType="end"/>
      </w:r>
    </w:p>
    <w:p w14:paraId="27371F2F">
      <w:pPr>
        <w:pStyle w:val="12"/>
        <w:tabs>
          <w:tab w:val="left" w:pos="630"/>
        </w:tabs>
        <w:rPr>
          <w:b w:val="0"/>
          <w:bCs w:val="0"/>
          <w:caps w:val="0"/>
          <w:sz w:val="21"/>
          <w:szCs w:val="22"/>
        </w:rPr>
      </w:pPr>
      <w:r>
        <w:fldChar w:fldCharType="begin"/>
      </w:r>
      <w:r>
        <w:instrText xml:space="preserve"> HYPERLINK \l "_Toc204949052" </w:instrText>
      </w:r>
      <w:r>
        <w:fldChar w:fldCharType="separate"/>
      </w:r>
      <w:r>
        <w:rPr>
          <w:rStyle w:val="20"/>
          <w:rFonts w:ascii="Times New Roman" w:hAnsi="Times New Roman" w:eastAsia="方正仿宋_GBK" w:cs="Times New Roman"/>
        </w:rPr>
        <w:t>80.</w:t>
      </w:r>
      <w:r>
        <w:rPr>
          <w:b w:val="0"/>
          <w:bCs w:val="0"/>
          <w:caps w:val="0"/>
          <w:sz w:val="21"/>
          <w:szCs w:val="22"/>
        </w:rPr>
        <w:tab/>
      </w:r>
      <w:r>
        <w:rPr>
          <w:rStyle w:val="20"/>
          <w:rFonts w:hint="eastAsia" w:ascii="Times New Roman" w:hAnsi="Times New Roman" w:eastAsia="方正仿宋_GBK" w:cs="Times New Roman"/>
        </w:rPr>
        <w:t>气动起重气垫（球形）</w:t>
      </w:r>
      <w:r>
        <w:tab/>
      </w:r>
      <w:r>
        <w:fldChar w:fldCharType="begin"/>
      </w:r>
      <w:r>
        <w:instrText xml:space="preserve"> PAGEREF _Toc204949052 \h </w:instrText>
      </w:r>
      <w:r>
        <w:fldChar w:fldCharType="separate"/>
      </w:r>
      <w:r>
        <w:t>40</w:t>
      </w:r>
      <w:r>
        <w:fldChar w:fldCharType="end"/>
      </w:r>
      <w:r>
        <w:fldChar w:fldCharType="end"/>
      </w:r>
    </w:p>
    <w:p w14:paraId="2508B1A3">
      <w:pPr>
        <w:pStyle w:val="12"/>
        <w:tabs>
          <w:tab w:val="left" w:pos="630"/>
        </w:tabs>
        <w:rPr>
          <w:b w:val="0"/>
          <w:bCs w:val="0"/>
          <w:caps w:val="0"/>
          <w:sz w:val="21"/>
          <w:szCs w:val="22"/>
        </w:rPr>
      </w:pPr>
      <w:r>
        <w:fldChar w:fldCharType="begin"/>
      </w:r>
      <w:r>
        <w:instrText xml:space="preserve"> HYPERLINK \l "_Toc204949053" </w:instrText>
      </w:r>
      <w:r>
        <w:fldChar w:fldCharType="separate"/>
      </w:r>
      <w:r>
        <w:rPr>
          <w:rStyle w:val="20"/>
          <w:rFonts w:ascii="Times New Roman" w:hAnsi="Times New Roman" w:eastAsia="方正仿宋_GBK" w:cs="Times New Roman"/>
        </w:rPr>
        <w:t>81.</w:t>
      </w:r>
      <w:r>
        <w:rPr>
          <w:b w:val="0"/>
          <w:bCs w:val="0"/>
          <w:caps w:val="0"/>
          <w:sz w:val="21"/>
          <w:szCs w:val="22"/>
        </w:rPr>
        <w:tab/>
      </w:r>
      <w:r>
        <w:rPr>
          <w:rStyle w:val="20"/>
          <w:rFonts w:hint="eastAsia" w:ascii="Times New Roman" w:hAnsi="Times New Roman" w:eastAsia="方正仿宋_GBK" w:cs="Times New Roman"/>
        </w:rPr>
        <w:t>救援三角架</w:t>
      </w:r>
      <w:r>
        <w:tab/>
      </w:r>
      <w:r>
        <w:fldChar w:fldCharType="begin"/>
      </w:r>
      <w:r>
        <w:instrText xml:space="preserve"> PAGEREF _Toc204949053 \h </w:instrText>
      </w:r>
      <w:r>
        <w:fldChar w:fldCharType="separate"/>
      </w:r>
      <w:r>
        <w:t>41</w:t>
      </w:r>
      <w:r>
        <w:fldChar w:fldCharType="end"/>
      </w:r>
      <w:r>
        <w:fldChar w:fldCharType="end"/>
      </w:r>
    </w:p>
    <w:p w14:paraId="25BEF6F8">
      <w:pPr>
        <w:pStyle w:val="12"/>
        <w:tabs>
          <w:tab w:val="left" w:pos="630"/>
        </w:tabs>
        <w:rPr>
          <w:b w:val="0"/>
          <w:bCs w:val="0"/>
          <w:caps w:val="0"/>
          <w:sz w:val="21"/>
          <w:szCs w:val="22"/>
        </w:rPr>
      </w:pPr>
      <w:r>
        <w:fldChar w:fldCharType="begin"/>
      </w:r>
      <w:r>
        <w:instrText xml:space="preserve"> HYPERLINK \l "_Toc204949054" </w:instrText>
      </w:r>
      <w:r>
        <w:fldChar w:fldCharType="separate"/>
      </w:r>
      <w:r>
        <w:rPr>
          <w:rStyle w:val="20"/>
          <w:rFonts w:ascii="Times New Roman" w:hAnsi="Times New Roman" w:eastAsia="方正仿宋_GBK" w:cs="Times New Roman"/>
        </w:rPr>
        <w:t>82.</w:t>
      </w:r>
      <w:r>
        <w:rPr>
          <w:b w:val="0"/>
          <w:bCs w:val="0"/>
          <w:caps w:val="0"/>
          <w:sz w:val="21"/>
          <w:szCs w:val="22"/>
        </w:rPr>
        <w:tab/>
      </w:r>
      <w:r>
        <w:rPr>
          <w:rStyle w:val="20"/>
          <w:rFonts w:hint="eastAsia" w:ascii="Times New Roman" w:hAnsi="Times New Roman" w:eastAsia="方正仿宋_GBK" w:cs="Times New Roman"/>
        </w:rPr>
        <w:t>机动链锯</w:t>
      </w:r>
      <w:r>
        <w:tab/>
      </w:r>
      <w:r>
        <w:fldChar w:fldCharType="begin"/>
      </w:r>
      <w:r>
        <w:instrText xml:space="preserve"> PAGEREF _Toc204949054 \h </w:instrText>
      </w:r>
      <w:r>
        <w:fldChar w:fldCharType="separate"/>
      </w:r>
      <w:r>
        <w:t>41</w:t>
      </w:r>
      <w:r>
        <w:fldChar w:fldCharType="end"/>
      </w:r>
      <w:r>
        <w:fldChar w:fldCharType="end"/>
      </w:r>
    </w:p>
    <w:p w14:paraId="0F9F5ACA">
      <w:pPr>
        <w:pStyle w:val="12"/>
        <w:tabs>
          <w:tab w:val="left" w:pos="630"/>
        </w:tabs>
        <w:rPr>
          <w:b w:val="0"/>
          <w:bCs w:val="0"/>
          <w:caps w:val="0"/>
          <w:sz w:val="21"/>
          <w:szCs w:val="22"/>
        </w:rPr>
      </w:pPr>
      <w:r>
        <w:fldChar w:fldCharType="begin"/>
      </w:r>
      <w:r>
        <w:instrText xml:space="preserve"> HYPERLINK \l "_Toc204949055" </w:instrText>
      </w:r>
      <w:r>
        <w:fldChar w:fldCharType="separate"/>
      </w:r>
      <w:r>
        <w:rPr>
          <w:rStyle w:val="20"/>
          <w:rFonts w:ascii="Times New Roman" w:hAnsi="Times New Roman" w:eastAsia="方正仿宋_GBK" w:cs="Times New Roman"/>
        </w:rPr>
        <w:t>83.</w:t>
      </w:r>
      <w:r>
        <w:rPr>
          <w:b w:val="0"/>
          <w:bCs w:val="0"/>
          <w:caps w:val="0"/>
          <w:sz w:val="21"/>
          <w:szCs w:val="22"/>
        </w:rPr>
        <w:tab/>
      </w:r>
      <w:r>
        <w:rPr>
          <w:rStyle w:val="20"/>
          <w:rFonts w:hint="eastAsia" w:ascii="Times New Roman" w:hAnsi="Times New Roman" w:eastAsia="方正仿宋_GBK" w:cs="Times New Roman"/>
        </w:rPr>
        <w:t>无齿锯</w:t>
      </w:r>
      <w:r>
        <w:tab/>
      </w:r>
      <w:r>
        <w:fldChar w:fldCharType="begin"/>
      </w:r>
      <w:r>
        <w:instrText xml:space="preserve"> PAGEREF _Toc204949055 \h </w:instrText>
      </w:r>
      <w:r>
        <w:fldChar w:fldCharType="separate"/>
      </w:r>
      <w:r>
        <w:t>42</w:t>
      </w:r>
      <w:r>
        <w:fldChar w:fldCharType="end"/>
      </w:r>
      <w:r>
        <w:fldChar w:fldCharType="end"/>
      </w:r>
    </w:p>
    <w:p w14:paraId="1E05D5A0">
      <w:pPr>
        <w:pStyle w:val="12"/>
        <w:tabs>
          <w:tab w:val="left" w:pos="630"/>
        </w:tabs>
        <w:rPr>
          <w:b w:val="0"/>
          <w:bCs w:val="0"/>
          <w:caps w:val="0"/>
          <w:sz w:val="21"/>
          <w:szCs w:val="22"/>
        </w:rPr>
      </w:pPr>
      <w:r>
        <w:fldChar w:fldCharType="begin"/>
      </w:r>
      <w:r>
        <w:instrText xml:space="preserve"> HYPERLINK \l "_Toc204949056" </w:instrText>
      </w:r>
      <w:r>
        <w:fldChar w:fldCharType="separate"/>
      </w:r>
      <w:r>
        <w:rPr>
          <w:rStyle w:val="20"/>
          <w:rFonts w:ascii="Times New Roman" w:hAnsi="Times New Roman" w:eastAsia="方正仿宋_GBK" w:cs="Times New Roman"/>
        </w:rPr>
        <w:t>84.</w:t>
      </w:r>
      <w:r>
        <w:rPr>
          <w:b w:val="0"/>
          <w:bCs w:val="0"/>
          <w:caps w:val="0"/>
          <w:sz w:val="21"/>
          <w:szCs w:val="22"/>
        </w:rPr>
        <w:tab/>
      </w:r>
      <w:r>
        <w:rPr>
          <w:rStyle w:val="20"/>
          <w:rFonts w:hint="eastAsia" w:ascii="Times New Roman" w:hAnsi="Times New Roman" w:eastAsia="方正仿宋_GBK" w:cs="Times New Roman"/>
        </w:rPr>
        <w:t>双轮异向切割锯</w:t>
      </w:r>
      <w:r>
        <w:tab/>
      </w:r>
      <w:r>
        <w:fldChar w:fldCharType="begin"/>
      </w:r>
      <w:r>
        <w:instrText xml:space="preserve"> PAGEREF _Toc204949056 \h </w:instrText>
      </w:r>
      <w:r>
        <w:fldChar w:fldCharType="separate"/>
      </w:r>
      <w:r>
        <w:t>42</w:t>
      </w:r>
      <w:r>
        <w:fldChar w:fldCharType="end"/>
      </w:r>
      <w:r>
        <w:fldChar w:fldCharType="end"/>
      </w:r>
    </w:p>
    <w:p w14:paraId="278BBDDD">
      <w:pPr>
        <w:pStyle w:val="12"/>
        <w:tabs>
          <w:tab w:val="left" w:pos="630"/>
        </w:tabs>
        <w:rPr>
          <w:b w:val="0"/>
          <w:bCs w:val="0"/>
          <w:caps w:val="0"/>
          <w:sz w:val="21"/>
          <w:szCs w:val="22"/>
        </w:rPr>
      </w:pPr>
      <w:r>
        <w:fldChar w:fldCharType="begin"/>
      </w:r>
      <w:r>
        <w:instrText xml:space="preserve"> HYPERLINK \l "_Toc204949057" </w:instrText>
      </w:r>
      <w:r>
        <w:fldChar w:fldCharType="separate"/>
      </w:r>
      <w:r>
        <w:rPr>
          <w:rStyle w:val="20"/>
          <w:rFonts w:ascii="Times New Roman" w:hAnsi="Times New Roman" w:eastAsia="方正仿宋_GBK" w:cs="Times New Roman"/>
        </w:rPr>
        <w:t>85.</w:t>
      </w:r>
      <w:r>
        <w:rPr>
          <w:b w:val="0"/>
          <w:bCs w:val="0"/>
          <w:caps w:val="0"/>
          <w:sz w:val="21"/>
          <w:szCs w:val="22"/>
        </w:rPr>
        <w:tab/>
      </w:r>
      <w:r>
        <w:rPr>
          <w:rStyle w:val="20"/>
          <w:rFonts w:hint="eastAsia" w:ascii="Times New Roman" w:hAnsi="Times New Roman" w:eastAsia="方正仿宋_GBK" w:cs="Times New Roman"/>
        </w:rPr>
        <w:t>手持式钢筋速断器</w:t>
      </w:r>
      <w:r>
        <w:tab/>
      </w:r>
      <w:r>
        <w:fldChar w:fldCharType="begin"/>
      </w:r>
      <w:r>
        <w:instrText xml:space="preserve"> PAGEREF _Toc204949057 \h </w:instrText>
      </w:r>
      <w:r>
        <w:fldChar w:fldCharType="separate"/>
      </w:r>
      <w:r>
        <w:t>43</w:t>
      </w:r>
      <w:r>
        <w:fldChar w:fldCharType="end"/>
      </w:r>
      <w:r>
        <w:fldChar w:fldCharType="end"/>
      </w:r>
    </w:p>
    <w:p w14:paraId="6A09F0FF">
      <w:pPr>
        <w:pStyle w:val="12"/>
        <w:tabs>
          <w:tab w:val="left" w:pos="630"/>
        </w:tabs>
        <w:rPr>
          <w:b w:val="0"/>
          <w:bCs w:val="0"/>
          <w:caps w:val="0"/>
          <w:sz w:val="21"/>
          <w:szCs w:val="22"/>
        </w:rPr>
      </w:pPr>
      <w:r>
        <w:fldChar w:fldCharType="begin"/>
      </w:r>
      <w:r>
        <w:instrText xml:space="preserve"> HYPERLINK \l "_Toc204949058" </w:instrText>
      </w:r>
      <w:r>
        <w:fldChar w:fldCharType="separate"/>
      </w:r>
      <w:r>
        <w:rPr>
          <w:rStyle w:val="20"/>
          <w:rFonts w:ascii="Times New Roman" w:hAnsi="Times New Roman" w:eastAsia="方正仿宋_GBK" w:cs="Times New Roman"/>
        </w:rPr>
        <w:t>86.</w:t>
      </w:r>
      <w:r>
        <w:rPr>
          <w:b w:val="0"/>
          <w:bCs w:val="0"/>
          <w:caps w:val="0"/>
          <w:sz w:val="21"/>
          <w:szCs w:val="22"/>
        </w:rPr>
        <w:tab/>
      </w:r>
      <w:r>
        <w:rPr>
          <w:rStyle w:val="20"/>
          <w:rFonts w:hint="eastAsia" w:ascii="Times New Roman" w:hAnsi="Times New Roman" w:eastAsia="方正仿宋_GBK" w:cs="Times New Roman"/>
        </w:rPr>
        <w:t>多功能挠钩：</w:t>
      </w:r>
      <w:r>
        <w:tab/>
      </w:r>
      <w:r>
        <w:fldChar w:fldCharType="begin"/>
      </w:r>
      <w:r>
        <w:instrText xml:space="preserve"> PAGEREF _Toc204949058 \h </w:instrText>
      </w:r>
      <w:r>
        <w:fldChar w:fldCharType="separate"/>
      </w:r>
      <w:r>
        <w:t>43</w:t>
      </w:r>
      <w:r>
        <w:fldChar w:fldCharType="end"/>
      </w:r>
      <w:r>
        <w:fldChar w:fldCharType="end"/>
      </w:r>
    </w:p>
    <w:p w14:paraId="6E2E3072">
      <w:pPr>
        <w:pStyle w:val="12"/>
        <w:tabs>
          <w:tab w:val="left" w:pos="630"/>
        </w:tabs>
        <w:rPr>
          <w:b w:val="0"/>
          <w:bCs w:val="0"/>
          <w:caps w:val="0"/>
          <w:sz w:val="21"/>
          <w:szCs w:val="22"/>
        </w:rPr>
      </w:pPr>
      <w:r>
        <w:fldChar w:fldCharType="begin"/>
      </w:r>
      <w:r>
        <w:instrText xml:space="preserve"> HYPERLINK \l "_Toc204949059" </w:instrText>
      </w:r>
      <w:r>
        <w:fldChar w:fldCharType="separate"/>
      </w:r>
      <w:r>
        <w:rPr>
          <w:rStyle w:val="20"/>
          <w:rFonts w:ascii="Times New Roman" w:hAnsi="Times New Roman" w:eastAsia="方正仿宋_GBK" w:cs="Times New Roman"/>
        </w:rPr>
        <w:t>87.</w:t>
      </w:r>
      <w:r>
        <w:rPr>
          <w:b w:val="0"/>
          <w:bCs w:val="0"/>
          <w:caps w:val="0"/>
          <w:sz w:val="21"/>
          <w:szCs w:val="22"/>
        </w:rPr>
        <w:tab/>
      </w:r>
      <w:r>
        <w:rPr>
          <w:rStyle w:val="20"/>
          <w:rFonts w:hint="eastAsia" w:ascii="Times New Roman" w:hAnsi="Times New Roman" w:eastAsia="方正仿宋_GBK" w:cs="Times New Roman"/>
        </w:rPr>
        <w:t>电子气象仪</w:t>
      </w:r>
      <w:r>
        <w:tab/>
      </w:r>
      <w:r>
        <w:fldChar w:fldCharType="begin"/>
      </w:r>
      <w:r>
        <w:instrText xml:space="preserve"> PAGEREF _Toc204949059 \h </w:instrText>
      </w:r>
      <w:r>
        <w:fldChar w:fldCharType="separate"/>
      </w:r>
      <w:r>
        <w:t>43</w:t>
      </w:r>
      <w:r>
        <w:fldChar w:fldCharType="end"/>
      </w:r>
      <w:r>
        <w:fldChar w:fldCharType="end"/>
      </w:r>
    </w:p>
    <w:p w14:paraId="41176653">
      <w:pPr>
        <w:pStyle w:val="12"/>
        <w:tabs>
          <w:tab w:val="left" w:pos="630"/>
        </w:tabs>
        <w:rPr>
          <w:b w:val="0"/>
          <w:bCs w:val="0"/>
          <w:caps w:val="0"/>
          <w:sz w:val="21"/>
          <w:szCs w:val="22"/>
        </w:rPr>
      </w:pPr>
      <w:r>
        <w:fldChar w:fldCharType="begin"/>
      </w:r>
      <w:r>
        <w:instrText xml:space="preserve"> HYPERLINK \l "_Toc204949060" </w:instrText>
      </w:r>
      <w:r>
        <w:fldChar w:fldCharType="separate"/>
      </w:r>
      <w:r>
        <w:rPr>
          <w:rStyle w:val="20"/>
          <w:rFonts w:ascii="Times New Roman" w:hAnsi="Times New Roman" w:eastAsia="方正仿宋_GBK" w:cs="Times New Roman"/>
        </w:rPr>
        <w:t>88.</w:t>
      </w:r>
      <w:r>
        <w:rPr>
          <w:b w:val="0"/>
          <w:bCs w:val="0"/>
          <w:caps w:val="0"/>
          <w:sz w:val="21"/>
          <w:szCs w:val="22"/>
        </w:rPr>
        <w:tab/>
      </w:r>
      <w:r>
        <w:rPr>
          <w:rStyle w:val="20"/>
          <w:rFonts w:hint="eastAsia" w:ascii="Times New Roman" w:hAnsi="Times New Roman" w:eastAsia="方正仿宋_GBK" w:cs="Times New Roman"/>
        </w:rPr>
        <w:t>消防用红外热像仪（单兵）</w:t>
      </w:r>
      <w:r>
        <w:tab/>
      </w:r>
      <w:r>
        <w:fldChar w:fldCharType="begin"/>
      </w:r>
      <w:r>
        <w:instrText xml:space="preserve"> PAGEREF _Toc204949060 \h </w:instrText>
      </w:r>
      <w:r>
        <w:fldChar w:fldCharType="separate"/>
      </w:r>
      <w:r>
        <w:t>44</w:t>
      </w:r>
      <w:r>
        <w:fldChar w:fldCharType="end"/>
      </w:r>
      <w:r>
        <w:fldChar w:fldCharType="end"/>
      </w:r>
    </w:p>
    <w:p w14:paraId="38BADDE4">
      <w:pPr>
        <w:pStyle w:val="12"/>
        <w:tabs>
          <w:tab w:val="left" w:pos="630"/>
        </w:tabs>
        <w:rPr>
          <w:b w:val="0"/>
          <w:bCs w:val="0"/>
          <w:caps w:val="0"/>
          <w:sz w:val="21"/>
          <w:szCs w:val="22"/>
        </w:rPr>
      </w:pPr>
      <w:r>
        <w:fldChar w:fldCharType="begin"/>
      </w:r>
      <w:r>
        <w:instrText xml:space="preserve"> HYPERLINK \l "_Toc204949061" </w:instrText>
      </w:r>
      <w:r>
        <w:fldChar w:fldCharType="separate"/>
      </w:r>
      <w:r>
        <w:rPr>
          <w:rStyle w:val="20"/>
          <w:rFonts w:ascii="Times New Roman" w:hAnsi="Times New Roman" w:eastAsia="方正仿宋_GBK" w:cs="Times New Roman"/>
        </w:rPr>
        <w:t>89.</w:t>
      </w:r>
      <w:r>
        <w:rPr>
          <w:b w:val="0"/>
          <w:bCs w:val="0"/>
          <w:caps w:val="0"/>
          <w:sz w:val="21"/>
          <w:szCs w:val="22"/>
        </w:rPr>
        <w:tab/>
      </w:r>
      <w:r>
        <w:rPr>
          <w:rStyle w:val="20"/>
          <w:rFonts w:hint="eastAsia" w:ascii="Times New Roman" w:hAnsi="Times New Roman" w:eastAsia="方正仿宋_GBK" w:cs="Times New Roman"/>
        </w:rPr>
        <w:t>漏电探测棒</w:t>
      </w:r>
      <w:r>
        <w:tab/>
      </w:r>
      <w:r>
        <w:fldChar w:fldCharType="begin"/>
      </w:r>
      <w:r>
        <w:instrText xml:space="preserve"> PAGEREF _Toc204949061 \h </w:instrText>
      </w:r>
      <w:r>
        <w:fldChar w:fldCharType="separate"/>
      </w:r>
      <w:r>
        <w:t>44</w:t>
      </w:r>
      <w:r>
        <w:fldChar w:fldCharType="end"/>
      </w:r>
      <w:r>
        <w:fldChar w:fldCharType="end"/>
      </w:r>
    </w:p>
    <w:p w14:paraId="03001A8F">
      <w:pPr>
        <w:pStyle w:val="12"/>
        <w:tabs>
          <w:tab w:val="left" w:pos="630"/>
        </w:tabs>
        <w:rPr>
          <w:b w:val="0"/>
          <w:bCs w:val="0"/>
          <w:caps w:val="0"/>
          <w:sz w:val="21"/>
          <w:szCs w:val="22"/>
        </w:rPr>
      </w:pPr>
      <w:r>
        <w:fldChar w:fldCharType="begin"/>
      </w:r>
      <w:r>
        <w:instrText xml:space="preserve"> HYPERLINK \l "_Toc204949062" </w:instrText>
      </w:r>
      <w:r>
        <w:fldChar w:fldCharType="separate"/>
      </w:r>
      <w:r>
        <w:rPr>
          <w:rStyle w:val="20"/>
          <w:rFonts w:ascii="Times New Roman" w:hAnsi="Times New Roman" w:eastAsia="方正仿宋_GBK" w:cs="Times New Roman"/>
        </w:rPr>
        <w:t>90.</w:t>
      </w:r>
      <w:r>
        <w:rPr>
          <w:b w:val="0"/>
          <w:bCs w:val="0"/>
          <w:caps w:val="0"/>
          <w:sz w:val="21"/>
          <w:szCs w:val="22"/>
        </w:rPr>
        <w:tab/>
      </w:r>
      <w:r>
        <w:rPr>
          <w:rStyle w:val="20"/>
          <w:rFonts w:hint="eastAsia" w:ascii="Times New Roman" w:hAnsi="Times New Roman" w:eastAsia="方正仿宋_GBK" w:cs="Times New Roman"/>
        </w:rPr>
        <w:t>测温仪</w:t>
      </w:r>
      <w:r>
        <w:tab/>
      </w:r>
      <w:r>
        <w:fldChar w:fldCharType="begin"/>
      </w:r>
      <w:r>
        <w:instrText xml:space="preserve"> PAGEREF _Toc204949062 \h </w:instrText>
      </w:r>
      <w:r>
        <w:fldChar w:fldCharType="separate"/>
      </w:r>
      <w:r>
        <w:t>45</w:t>
      </w:r>
      <w:r>
        <w:fldChar w:fldCharType="end"/>
      </w:r>
      <w:r>
        <w:fldChar w:fldCharType="end"/>
      </w:r>
    </w:p>
    <w:p w14:paraId="5D95DB4A">
      <w:pPr>
        <w:pStyle w:val="12"/>
        <w:tabs>
          <w:tab w:val="left" w:pos="630"/>
        </w:tabs>
        <w:rPr>
          <w:b w:val="0"/>
          <w:bCs w:val="0"/>
          <w:caps w:val="0"/>
          <w:sz w:val="21"/>
          <w:szCs w:val="22"/>
        </w:rPr>
      </w:pPr>
      <w:r>
        <w:fldChar w:fldCharType="begin"/>
      </w:r>
      <w:r>
        <w:instrText xml:space="preserve"> HYPERLINK \l "_Toc204949063" </w:instrText>
      </w:r>
      <w:r>
        <w:fldChar w:fldCharType="separate"/>
      </w:r>
      <w:r>
        <w:rPr>
          <w:rStyle w:val="20"/>
          <w:rFonts w:ascii="Times New Roman" w:hAnsi="Times New Roman" w:eastAsia="方正仿宋_GBK" w:cs="Times New Roman"/>
        </w:rPr>
        <w:t>91.</w:t>
      </w:r>
      <w:r>
        <w:rPr>
          <w:b w:val="0"/>
          <w:bCs w:val="0"/>
          <w:caps w:val="0"/>
          <w:sz w:val="21"/>
          <w:szCs w:val="22"/>
        </w:rPr>
        <w:tab/>
      </w:r>
      <w:r>
        <w:rPr>
          <w:rStyle w:val="20"/>
          <w:rFonts w:hint="eastAsia" w:ascii="Times New Roman" w:hAnsi="Times New Roman" w:eastAsia="方正仿宋_GBK" w:cs="Times New Roman"/>
        </w:rPr>
        <w:t>激光测距仪</w:t>
      </w:r>
      <w:r>
        <w:tab/>
      </w:r>
      <w:r>
        <w:fldChar w:fldCharType="begin"/>
      </w:r>
      <w:r>
        <w:instrText xml:space="preserve"> PAGEREF _Toc204949063 \h </w:instrText>
      </w:r>
      <w:r>
        <w:fldChar w:fldCharType="separate"/>
      </w:r>
      <w:r>
        <w:t>45</w:t>
      </w:r>
      <w:r>
        <w:fldChar w:fldCharType="end"/>
      </w:r>
      <w:r>
        <w:fldChar w:fldCharType="end"/>
      </w:r>
    </w:p>
    <w:p w14:paraId="089E80CC">
      <w:pPr>
        <w:pStyle w:val="12"/>
        <w:tabs>
          <w:tab w:val="left" w:pos="630"/>
        </w:tabs>
        <w:rPr>
          <w:b w:val="0"/>
          <w:bCs w:val="0"/>
          <w:caps w:val="0"/>
          <w:sz w:val="21"/>
          <w:szCs w:val="22"/>
        </w:rPr>
      </w:pPr>
      <w:r>
        <w:fldChar w:fldCharType="begin"/>
      </w:r>
      <w:r>
        <w:instrText xml:space="preserve"> HYPERLINK \l "_Toc204949064" </w:instrText>
      </w:r>
      <w:r>
        <w:fldChar w:fldCharType="separate"/>
      </w:r>
      <w:r>
        <w:rPr>
          <w:rStyle w:val="20"/>
          <w:rFonts w:ascii="Times New Roman" w:hAnsi="Times New Roman" w:eastAsia="方正仿宋_GBK" w:cs="Times New Roman"/>
        </w:rPr>
        <w:t>92.</w:t>
      </w:r>
      <w:r>
        <w:rPr>
          <w:b w:val="0"/>
          <w:bCs w:val="0"/>
          <w:caps w:val="0"/>
          <w:sz w:val="21"/>
          <w:szCs w:val="22"/>
        </w:rPr>
        <w:tab/>
      </w:r>
      <w:r>
        <w:rPr>
          <w:rStyle w:val="20"/>
          <w:rFonts w:hint="eastAsia" w:ascii="Times New Roman" w:hAnsi="Times New Roman" w:eastAsia="方正仿宋_GBK" w:cs="Times New Roman"/>
        </w:rPr>
        <w:t>手动破拆工具组</w:t>
      </w:r>
      <w:r>
        <w:tab/>
      </w:r>
      <w:r>
        <w:fldChar w:fldCharType="begin"/>
      </w:r>
      <w:r>
        <w:instrText xml:space="preserve"> PAGEREF _Toc204949064 \h </w:instrText>
      </w:r>
      <w:r>
        <w:fldChar w:fldCharType="separate"/>
      </w:r>
      <w:r>
        <w:t>45</w:t>
      </w:r>
      <w:r>
        <w:fldChar w:fldCharType="end"/>
      </w:r>
      <w:r>
        <w:fldChar w:fldCharType="end"/>
      </w:r>
    </w:p>
    <w:p w14:paraId="6CB889F2">
      <w:pPr>
        <w:pStyle w:val="12"/>
        <w:tabs>
          <w:tab w:val="left" w:pos="630"/>
        </w:tabs>
        <w:rPr>
          <w:b w:val="0"/>
          <w:bCs w:val="0"/>
          <w:caps w:val="0"/>
          <w:sz w:val="21"/>
          <w:szCs w:val="22"/>
        </w:rPr>
      </w:pPr>
      <w:r>
        <w:fldChar w:fldCharType="begin"/>
      </w:r>
      <w:r>
        <w:instrText xml:space="preserve"> HYPERLINK \l "_Toc204949065" </w:instrText>
      </w:r>
      <w:r>
        <w:fldChar w:fldCharType="separate"/>
      </w:r>
      <w:r>
        <w:rPr>
          <w:rStyle w:val="20"/>
          <w:rFonts w:ascii="Times New Roman" w:hAnsi="Times New Roman" w:eastAsia="方正仿宋_GBK" w:cs="Times New Roman"/>
        </w:rPr>
        <w:t>93.</w:t>
      </w:r>
      <w:r>
        <w:rPr>
          <w:b w:val="0"/>
          <w:bCs w:val="0"/>
          <w:caps w:val="0"/>
          <w:sz w:val="21"/>
          <w:szCs w:val="22"/>
        </w:rPr>
        <w:tab/>
      </w:r>
      <w:r>
        <w:rPr>
          <w:rStyle w:val="20"/>
          <w:rFonts w:hint="eastAsia" w:ascii="Times New Roman" w:hAnsi="Times New Roman" w:eastAsia="方正仿宋_GBK" w:cs="Times New Roman"/>
        </w:rPr>
        <w:t>液压破拆工具组（机动）</w:t>
      </w:r>
      <w:r>
        <w:tab/>
      </w:r>
      <w:r>
        <w:fldChar w:fldCharType="begin"/>
      </w:r>
      <w:r>
        <w:instrText xml:space="preserve"> PAGEREF _Toc204949065 \h </w:instrText>
      </w:r>
      <w:r>
        <w:fldChar w:fldCharType="separate"/>
      </w:r>
      <w:r>
        <w:t>45</w:t>
      </w:r>
      <w:r>
        <w:fldChar w:fldCharType="end"/>
      </w:r>
      <w:r>
        <w:fldChar w:fldCharType="end"/>
      </w:r>
    </w:p>
    <w:p w14:paraId="18EE77C3">
      <w:pPr>
        <w:pStyle w:val="12"/>
        <w:tabs>
          <w:tab w:val="left" w:pos="630"/>
        </w:tabs>
        <w:rPr>
          <w:b w:val="0"/>
          <w:bCs w:val="0"/>
          <w:caps w:val="0"/>
          <w:sz w:val="21"/>
          <w:szCs w:val="22"/>
        </w:rPr>
      </w:pPr>
      <w:r>
        <w:fldChar w:fldCharType="begin"/>
      </w:r>
      <w:r>
        <w:instrText xml:space="preserve"> HYPERLINK \l "_Toc204949066" </w:instrText>
      </w:r>
      <w:r>
        <w:fldChar w:fldCharType="separate"/>
      </w:r>
      <w:r>
        <w:rPr>
          <w:rStyle w:val="20"/>
          <w:rFonts w:ascii="Times New Roman" w:hAnsi="Times New Roman" w:eastAsia="方正仿宋_GBK" w:cs="Times New Roman"/>
        </w:rPr>
        <w:t>94.</w:t>
      </w:r>
      <w:r>
        <w:rPr>
          <w:b w:val="0"/>
          <w:bCs w:val="0"/>
          <w:caps w:val="0"/>
          <w:sz w:val="21"/>
          <w:szCs w:val="22"/>
        </w:rPr>
        <w:tab/>
      </w:r>
      <w:r>
        <w:rPr>
          <w:rStyle w:val="20"/>
          <w:rFonts w:hint="eastAsia" w:ascii="Times New Roman" w:hAnsi="Times New Roman" w:eastAsia="方正仿宋_GBK" w:cs="Times New Roman"/>
        </w:rPr>
        <w:t>电动液压破拆工具组（单件组合式）</w:t>
      </w:r>
      <w:r>
        <w:tab/>
      </w:r>
      <w:r>
        <w:fldChar w:fldCharType="begin"/>
      </w:r>
      <w:r>
        <w:instrText xml:space="preserve"> PAGEREF _Toc204949066 \h </w:instrText>
      </w:r>
      <w:r>
        <w:fldChar w:fldCharType="separate"/>
      </w:r>
      <w:r>
        <w:t>46</w:t>
      </w:r>
      <w:r>
        <w:fldChar w:fldCharType="end"/>
      </w:r>
      <w:r>
        <w:fldChar w:fldCharType="end"/>
      </w:r>
    </w:p>
    <w:p w14:paraId="2E4742AE">
      <w:pPr>
        <w:pStyle w:val="12"/>
        <w:tabs>
          <w:tab w:val="left" w:pos="630"/>
        </w:tabs>
        <w:rPr>
          <w:b w:val="0"/>
          <w:bCs w:val="0"/>
          <w:caps w:val="0"/>
          <w:sz w:val="21"/>
          <w:szCs w:val="22"/>
        </w:rPr>
      </w:pPr>
      <w:r>
        <w:fldChar w:fldCharType="begin"/>
      </w:r>
      <w:r>
        <w:instrText xml:space="preserve"> HYPERLINK \l "_Toc204949067" </w:instrText>
      </w:r>
      <w:r>
        <w:fldChar w:fldCharType="separate"/>
      </w:r>
      <w:r>
        <w:rPr>
          <w:rStyle w:val="20"/>
          <w:rFonts w:ascii="Times New Roman" w:hAnsi="Times New Roman" w:eastAsia="方正仿宋_GBK" w:cs="Times New Roman"/>
        </w:rPr>
        <w:t>95.</w:t>
      </w:r>
      <w:r>
        <w:rPr>
          <w:b w:val="0"/>
          <w:bCs w:val="0"/>
          <w:caps w:val="0"/>
          <w:sz w:val="21"/>
          <w:szCs w:val="22"/>
        </w:rPr>
        <w:tab/>
      </w:r>
      <w:r>
        <w:rPr>
          <w:rStyle w:val="20"/>
          <w:rFonts w:hint="eastAsia" w:ascii="Times New Roman" w:hAnsi="Times New Roman" w:eastAsia="方正仿宋_GBK" w:cs="Times New Roman"/>
        </w:rPr>
        <w:t>电动液压破拆工具组（多功能组合式）</w:t>
      </w:r>
      <w:r>
        <w:tab/>
      </w:r>
      <w:r>
        <w:fldChar w:fldCharType="begin"/>
      </w:r>
      <w:r>
        <w:instrText xml:space="preserve"> PAGEREF _Toc204949067 \h </w:instrText>
      </w:r>
      <w:r>
        <w:fldChar w:fldCharType="separate"/>
      </w:r>
      <w:r>
        <w:t>47</w:t>
      </w:r>
      <w:r>
        <w:fldChar w:fldCharType="end"/>
      </w:r>
      <w:r>
        <w:fldChar w:fldCharType="end"/>
      </w:r>
    </w:p>
    <w:p w14:paraId="2DC77223">
      <w:pPr>
        <w:pStyle w:val="12"/>
        <w:tabs>
          <w:tab w:val="left" w:pos="630"/>
        </w:tabs>
        <w:rPr>
          <w:b w:val="0"/>
          <w:bCs w:val="0"/>
          <w:caps w:val="0"/>
          <w:sz w:val="21"/>
          <w:szCs w:val="22"/>
        </w:rPr>
      </w:pPr>
      <w:r>
        <w:fldChar w:fldCharType="begin"/>
      </w:r>
      <w:r>
        <w:instrText xml:space="preserve"> HYPERLINK \l "_Toc204949068" </w:instrText>
      </w:r>
      <w:r>
        <w:fldChar w:fldCharType="separate"/>
      </w:r>
      <w:r>
        <w:rPr>
          <w:rStyle w:val="20"/>
          <w:rFonts w:ascii="Times New Roman" w:hAnsi="Times New Roman" w:eastAsia="方正仿宋_GBK" w:cs="Times New Roman"/>
        </w:rPr>
        <w:t>96.</w:t>
      </w:r>
      <w:r>
        <w:rPr>
          <w:b w:val="0"/>
          <w:bCs w:val="0"/>
          <w:caps w:val="0"/>
          <w:sz w:val="21"/>
          <w:szCs w:val="22"/>
        </w:rPr>
        <w:tab/>
      </w:r>
      <w:r>
        <w:rPr>
          <w:rStyle w:val="20"/>
          <w:rFonts w:hint="eastAsia" w:ascii="Times New Roman" w:hAnsi="Times New Roman" w:eastAsia="方正仿宋_GBK" w:cs="Times New Roman"/>
        </w:rPr>
        <w:t>混凝土液压破拆工具组</w:t>
      </w:r>
      <w:r>
        <w:tab/>
      </w:r>
      <w:r>
        <w:fldChar w:fldCharType="begin"/>
      </w:r>
      <w:r>
        <w:instrText xml:space="preserve"> PAGEREF _Toc204949068 \h </w:instrText>
      </w:r>
      <w:r>
        <w:fldChar w:fldCharType="separate"/>
      </w:r>
      <w:r>
        <w:t>48</w:t>
      </w:r>
      <w:r>
        <w:fldChar w:fldCharType="end"/>
      </w:r>
      <w:r>
        <w:fldChar w:fldCharType="end"/>
      </w:r>
    </w:p>
    <w:p w14:paraId="4E6FDD3A">
      <w:pPr>
        <w:pStyle w:val="12"/>
        <w:tabs>
          <w:tab w:val="left" w:pos="630"/>
        </w:tabs>
        <w:rPr>
          <w:b w:val="0"/>
          <w:bCs w:val="0"/>
          <w:caps w:val="0"/>
          <w:sz w:val="21"/>
          <w:szCs w:val="22"/>
        </w:rPr>
      </w:pPr>
      <w:r>
        <w:fldChar w:fldCharType="begin"/>
      </w:r>
      <w:r>
        <w:instrText xml:space="preserve"> HYPERLINK \l "_Toc204949069" </w:instrText>
      </w:r>
      <w:r>
        <w:fldChar w:fldCharType="separate"/>
      </w:r>
      <w:r>
        <w:rPr>
          <w:rStyle w:val="20"/>
          <w:rFonts w:ascii="Times New Roman" w:hAnsi="Times New Roman" w:eastAsia="方正仿宋_GBK" w:cs="Times New Roman"/>
        </w:rPr>
        <w:t>97.</w:t>
      </w:r>
      <w:r>
        <w:rPr>
          <w:b w:val="0"/>
          <w:bCs w:val="0"/>
          <w:caps w:val="0"/>
          <w:sz w:val="21"/>
          <w:szCs w:val="22"/>
        </w:rPr>
        <w:tab/>
      </w:r>
      <w:r>
        <w:rPr>
          <w:rStyle w:val="20"/>
          <w:rFonts w:hint="eastAsia" w:ascii="Times New Roman" w:hAnsi="Times New Roman" w:eastAsia="方正仿宋_GBK" w:cs="Times New Roman"/>
        </w:rPr>
        <w:t>凿岩机</w:t>
      </w:r>
      <w:r>
        <w:tab/>
      </w:r>
      <w:r>
        <w:fldChar w:fldCharType="begin"/>
      </w:r>
      <w:r>
        <w:instrText xml:space="preserve"> PAGEREF _Toc204949069 \h </w:instrText>
      </w:r>
      <w:r>
        <w:fldChar w:fldCharType="separate"/>
      </w:r>
      <w:r>
        <w:t>49</w:t>
      </w:r>
      <w:r>
        <w:fldChar w:fldCharType="end"/>
      </w:r>
      <w:r>
        <w:fldChar w:fldCharType="end"/>
      </w:r>
    </w:p>
    <w:p w14:paraId="3492AF8F">
      <w:pPr>
        <w:pStyle w:val="12"/>
        <w:tabs>
          <w:tab w:val="left" w:pos="630"/>
        </w:tabs>
        <w:rPr>
          <w:b w:val="0"/>
          <w:bCs w:val="0"/>
          <w:caps w:val="0"/>
          <w:sz w:val="21"/>
          <w:szCs w:val="22"/>
        </w:rPr>
      </w:pPr>
      <w:r>
        <w:fldChar w:fldCharType="begin"/>
      </w:r>
      <w:r>
        <w:instrText xml:space="preserve"> HYPERLINK \l "_Toc204949070" </w:instrText>
      </w:r>
      <w:r>
        <w:fldChar w:fldCharType="separate"/>
      </w:r>
      <w:r>
        <w:rPr>
          <w:rStyle w:val="20"/>
          <w:rFonts w:ascii="Times New Roman" w:hAnsi="Times New Roman" w:eastAsia="方正仿宋_GBK" w:cs="Times New Roman"/>
        </w:rPr>
        <w:t>98.</w:t>
      </w:r>
      <w:r>
        <w:rPr>
          <w:b w:val="0"/>
          <w:bCs w:val="0"/>
          <w:caps w:val="0"/>
          <w:sz w:val="21"/>
          <w:szCs w:val="22"/>
        </w:rPr>
        <w:tab/>
      </w:r>
      <w:r>
        <w:rPr>
          <w:rStyle w:val="20"/>
          <w:rFonts w:hint="eastAsia" w:ascii="Times New Roman" w:hAnsi="Times New Roman" w:eastAsia="方正仿宋_GBK" w:cs="Times New Roman"/>
        </w:rPr>
        <w:t>外封式堵漏袋</w:t>
      </w:r>
      <w:r>
        <w:tab/>
      </w:r>
      <w:r>
        <w:fldChar w:fldCharType="begin"/>
      </w:r>
      <w:r>
        <w:instrText xml:space="preserve"> PAGEREF _Toc204949070 \h </w:instrText>
      </w:r>
      <w:r>
        <w:fldChar w:fldCharType="separate"/>
      </w:r>
      <w:r>
        <w:t>50</w:t>
      </w:r>
      <w:r>
        <w:fldChar w:fldCharType="end"/>
      </w:r>
      <w:r>
        <w:fldChar w:fldCharType="end"/>
      </w:r>
    </w:p>
    <w:p w14:paraId="6CBAC842">
      <w:pPr>
        <w:pStyle w:val="12"/>
        <w:tabs>
          <w:tab w:val="left" w:pos="630"/>
        </w:tabs>
        <w:rPr>
          <w:b w:val="0"/>
          <w:bCs w:val="0"/>
          <w:caps w:val="0"/>
          <w:sz w:val="21"/>
          <w:szCs w:val="22"/>
        </w:rPr>
      </w:pPr>
      <w:r>
        <w:fldChar w:fldCharType="begin"/>
      </w:r>
      <w:r>
        <w:instrText xml:space="preserve"> HYPERLINK \l "_Toc204949071" </w:instrText>
      </w:r>
      <w:r>
        <w:fldChar w:fldCharType="separate"/>
      </w:r>
      <w:r>
        <w:rPr>
          <w:rStyle w:val="20"/>
          <w:rFonts w:ascii="Times New Roman" w:hAnsi="Times New Roman" w:eastAsia="方正仿宋_GBK" w:cs="Times New Roman"/>
        </w:rPr>
        <w:t>99.</w:t>
      </w:r>
      <w:r>
        <w:rPr>
          <w:b w:val="0"/>
          <w:bCs w:val="0"/>
          <w:caps w:val="0"/>
          <w:sz w:val="21"/>
          <w:szCs w:val="22"/>
        </w:rPr>
        <w:tab/>
      </w:r>
      <w:r>
        <w:rPr>
          <w:rStyle w:val="20"/>
          <w:rFonts w:hint="eastAsia" w:ascii="Times New Roman" w:hAnsi="Times New Roman" w:eastAsia="方正仿宋_GBK" w:cs="Times New Roman"/>
        </w:rPr>
        <w:t>捆绑式堵漏袋</w:t>
      </w:r>
      <w:r>
        <w:tab/>
      </w:r>
      <w:r>
        <w:fldChar w:fldCharType="begin"/>
      </w:r>
      <w:r>
        <w:instrText xml:space="preserve"> PAGEREF _Toc204949071 \h </w:instrText>
      </w:r>
      <w:r>
        <w:fldChar w:fldCharType="separate"/>
      </w:r>
      <w:r>
        <w:t>50</w:t>
      </w:r>
      <w:r>
        <w:fldChar w:fldCharType="end"/>
      </w:r>
      <w:r>
        <w:fldChar w:fldCharType="end"/>
      </w:r>
    </w:p>
    <w:p w14:paraId="714D3BAB">
      <w:pPr>
        <w:pStyle w:val="12"/>
        <w:tabs>
          <w:tab w:val="left" w:pos="630"/>
        </w:tabs>
        <w:rPr>
          <w:b w:val="0"/>
          <w:bCs w:val="0"/>
          <w:caps w:val="0"/>
          <w:sz w:val="21"/>
          <w:szCs w:val="22"/>
        </w:rPr>
      </w:pPr>
      <w:r>
        <w:fldChar w:fldCharType="begin"/>
      </w:r>
      <w:r>
        <w:instrText xml:space="preserve"> HYPERLINK \l "_Toc204949072" </w:instrText>
      </w:r>
      <w:r>
        <w:fldChar w:fldCharType="separate"/>
      </w:r>
      <w:r>
        <w:rPr>
          <w:rStyle w:val="20"/>
          <w:rFonts w:ascii="Times New Roman" w:hAnsi="Times New Roman" w:eastAsia="方正仿宋_GBK" w:cs="Times New Roman"/>
        </w:rPr>
        <w:t>100.</w:t>
      </w:r>
      <w:r>
        <w:rPr>
          <w:b w:val="0"/>
          <w:bCs w:val="0"/>
          <w:caps w:val="0"/>
          <w:sz w:val="21"/>
          <w:szCs w:val="22"/>
        </w:rPr>
        <w:tab/>
      </w:r>
      <w:r>
        <w:rPr>
          <w:rStyle w:val="20"/>
          <w:rFonts w:hint="eastAsia" w:ascii="Times New Roman" w:hAnsi="Times New Roman" w:eastAsia="方正仿宋_GBK" w:cs="Times New Roman"/>
        </w:rPr>
        <w:t>下水道阻流袋</w:t>
      </w:r>
      <w:r>
        <w:tab/>
      </w:r>
      <w:r>
        <w:fldChar w:fldCharType="begin"/>
      </w:r>
      <w:r>
        <w:instrText xml:space="preserve"> PAGEREF _Toc204949072 \h </w:instrText>
      </w:r>
      <w:r>
        <w:fldChar w:fldCharType="separate"/>
      </w:r>
      <w:r>
        <w:t>50</w:t>
      </w:r>
      <w:r>
        <w:fldChar w:fldCharType="end"/>
      </w:r>
      <w:r>
        <w:fldChar w:fldCharType="end"/>
      </w:r>
    </w:p>
    <w:p w14:paraId="0F667316">
      <w:pPr>
        <w:pStyle w:val="12"/>
        <w:tabs>
          <w:tab w:val="left" w:pos="630"/>
        </w:tabs>
        <w:rPr>
          <w:b w:val="0"/>
          <w:bCs w:val="0"/>
          <w:caps w:val="0"/>
          <w:sz w:val="21"/>
          <w:szCs w:val="22"/>
        </w:rPr>
      </w:pPr>
      <w:r>
        <w:fldChar w:fldCharType="begin"/>
      </w:r>
      <w:r>
        <w:instrText xml:space="preserve"> HYPERLINK \l "_Toc204949073" </w:instrText>
      </w:r>
      <w:r>
        <w:fldChar w:fldCharType="separate"/>
      </w:r>
      <w:r>
        <w:rPr>
          <w:rStyle w:val="20"/>
          <w:rFonts w:ascii="Times New Roman" w:hAnsi="Times New Roman" w:eastAsia="方正仿宋_GBK" w:cs="Times New Roman"/>
        </w:rPr>
        <w:t>101.</w:t>
      </w:r>
      <w:r>
        <w:rPr>
          <w:b w:val="0"/>
          <w:bCs w:val="0"/>
          <w:caps w:val="0"/>
          <w:sz w:val="21"/>
          <w:szCs w:val="22"/>
        </w:rPr>
        <w:tab/>
      </w:r>
      <w:r>
        <w:rPr>
          <w:rStyle w:val="20"/>
          <w:rFonts w:hint="eastAsia" w:ascii="Times New Roman" w:hAnsi="Times New Roman" w:eastAsia="方正仿宋_GBK" w:cs="Times New Roman"/>
        </w:rPr>
        <w:t>金属堵漏套管</w:t>
      </w:r>
      <w:r>
        <w:tab/>
      </w:r>
      <w:r>
        <w:fldChar w:fldCharType="begin"/>
      </w:r>
      <w:r>
        <w:instrText xml:space="preserve"> PAGEREF _Toc204949073 \h </w:instrText>
      </w:r>
      <w:r>
        <w:fldChar w:fldCharType="separate"/>
      </w:r>
      <w:r>
        <w:t>51</w:t>
      </w:r>
      <w:r>
        <w:fldChar w:fldCharType="end"/>
      </w:r>
      <w:r>
        <w:fldChar w:fldCharType="end"/>
      </w:r>
    </w:p>
    <w:p w14:paraId="2678BF4B">
      <w:pPr>
        <w:pStyle w:val="12"/>
        <w:tabs>
          <w:tab w:val="left" w:pos="630"/>
        </w:tabs>
        <w:rPr>
          <w:b w:val="0"/>
          <w:bCs w:val="0"/>
          <w:caps w:val="0"/>
          <w:sz w:val="21"/>
          <w:szCs w:val="22"/>
        </w:rPr>
      </w:pPr>
      <w:r>
        <w:fldChar w:fldCharType="begin"/>
      </w:r>
      <w:r>
        <w:instrText xml:space="preserve"> HYPERLINK \l "_Toc204949074" </w:instrText>
      </w:r>
      <w:r>
        <w:fldChar w:fldCharType="separate"/>
      </w:r>
      <w:r>
        <w:rPr>
          <w:rStyle w:val="20"/>
          <w:rFonts w:ascii="Times New Roman" w:hAnsi="Times New Roman" w:eastAsia="方正仿宋_GBK" w:cs="Times New Roman"/>
        </w:rPr>
        <w:t>102.</w:t>
      </w:r>
      <w:r>
        <w:rPr>
          <w:b w:val="0"/>
          <w:bCs w:val="0"/>
          <w:caps w:val="0"/>
          <w:sz w:val="21"/>
          <w:szCs w:val="22"/>
        </w:rPr>
        <w:tab/>
      </w:r>
      <w:r>
        <w:rPr>
          <w:rStyle w:val="20"/>
          <w:rFonts w:hint="eastAsia" w:ascii="Times New Roman" w:hAnsi="Times New Roman" w:eastAsia="方正仿宋_GBK" w:cs="Times New Roman"/>
        </w:rPr>
        <w:t>无火花工具</w:t>
      </w:r>
      <w:r>
        <w:tab/>
      </w:r>
      <w:r>
        <w:fldChar w:fldCharType="begin"/>
      </w:r>
      <w:r>
        <w:instrText xml:space="preserve"> PAGEREF _Toc204949074 \h </w:instrText>
      </w:r>
      <w:r>
        <w:fldChar w:fldCharType="separate"/>
      </w:r>
      <w:r>
        <w:t>51</w:t>
      </w:r>
      <w:r>
        <w:fldChar w:fldCharType="end"/>
      </w:r>
      <w:r>
        <w:fldChar w:fldCharType="end"/>
      </w:r>
    </w:p>
    <w:p w14:paraId="2B49C309">
      <w:pPr>
        <w:pStyle w:val="12"/>
        <w:tabs>
          <w:tab w:val="left" w:pos="630"/>
        </w:tabs>
        <w:rPr>
          <w:b w:val="0"/>
          <w:bCs w:val="0"/>
          <w:caps w:val="0"/>
          <w:sz w:val="21"/>
          <w:szCs w:val="22"/>
        </w:rPr>
      </w:pPr>
      <w:r>
        <w:fldChar w:fldCharType="begin"/>
      </w:r>
      <w:r>
        <w:instrText xml:space="preserve"> HYPERLINK \l "_Toc204949075" </w:instrText>
      </w:r>
      <w:r>
        <w:fldChar w:fldCharType="separate"/>
      </w:r>
      <w:r>
        <w:rPr>
          <w:rStyle w:val="20"/>
          <w:rFonts w:ascii="Times New Roman" w:hAnsi="Times New Roman" w:eastAsia="方正仿宋_GBK" w:cs="Times New Roman"/>
        </w:rPr>
        <w:t>103.</w:t>
      </w:r>
      <w:r>
        <w:rPr>
          <w:b w:val="0"/>
          <w:bCs w:val="0"/>
          <w:caps w:val="0"/>
          <w:sz w:val="21"/>
          <w:szCs w:val="22"/>
        </w:rPr>
        <w:tab/>
      </w:r>
      <w:r>
        <w:rPr>
          <w:rStyle w:val="20"/>
          <w:rFonts w:hint="eastAsia" w:ascii="Times New Roman" w:hAnsi="Times New Roman" w:eastAsia="方正仿宋_GBK" w:cs="Times New Roman"/>
        </w:rPr>
        <w:t>阀门堵漏套具</w:t>
      </w:r>
      <w:r>
        <w:tab/>
      </w:r>
      <w:r>
        <w:fldChar w:fldCharType="begin"/>
      </w:r>
      <w:r>
        <w:instrText xml:space="preserve"> PAGEREF _Toc204949075 \h </w:instrText>
      </w:r>
      <w:r>
        <w:fldChar w:fldCharType="separate"/>
      </w:r>
      <w:r>
        <w:t>51</w:t>
      </w:r>
      <w:r>
        <w:fldChar w:fldCharType="end"/>
      </w:r>
      <w:r>
        <w:fldChar w:fldCharType="end"/>
      </w:r>
    </w:p>
    <w:p w14:paraId="28665650">
      <w:pPr>
        <w:pStyle w:val="12"/>
        <w:tabs>
          <w:tab w:val="left" w:pos="630"/>
        </w:tabs>
        <w:rPr>
          <w:b w:val="0"/>
          <w:bCs w:val="0"/>
          <w:caps w:val="0"/>
          <w:sz w:val="21"/>
          <w:szCs w:val="22"/>
        </w:rPr>
      </w:pPr>
      <w:r>
        <w:fldChar w:fldCharType="begin"/>
      </w:r>
      <w:r>
        <w:instrText xml:space="preserve"> HYPERLINK \l "_Toc204949076" </w:instrText>
      </w:r>
      <w:r>
        <w:fldChar w:fldCharType="separate"/>
      </w:r>
      <w:r>
        <w:rPr>
          <w:rStyle w:val="20"/>
          <w:rFonts w:ascii="Times New Roman" w:hAnsi="Times New Roman" w:eastAsia="方正仿宋_GBK" w:cs="Times New Roman"/>
        </w:rPr>
        <w:t>104.</w:t>
      </w:r>
      <w:r>
        <w:rPr>
          <w:b w:val="0"/>
          <w:bCs w:val="0"/>
          <w:caps w:val="0"/>
          <w:sz w:val="21"/>
          <w:szCs w:val="22"/>
        </w:rPr>
        <w:tab/>
      </w:r>
      <w:r>
        <w:rPr>
          <w:rStyle w:val="20"/>
          <w:rFonts w:hint="eastAsia" w:ascii="Times New Roman" w:hAnsi="Times New Roman" w:eastAsia="方正仿宋_GBK" w:cs="Times New Roman"/>
        </w:rPr>
        <w:t>注入式堵漏工具</w:t>
      </w:r>
      <w:r>
        <w:tab/>
      </w:r>
      <w:r>
        <w:fldChar w:fldCharType="begin"/>
      </w:r>
      <w:r>
        <w:instrText xml:space="preserve"> PAGEREF _Toc204949076 \h </w:instrText>
      </w:r>
      <w:r>
        <w:fldChar w:fldCharType="separate"/>
      </w:r>
      <w:r>
        <w:t>51</w:t>
      </w:r>
      <w:r>
        <w:fldChar w:fldCharType="end"/>
      </w:r>
      <w:r>
        <w:fldChar w:fldCharType="end"/>
      </w:r>
    </w:p>
    <w:p w14:paraId="24E9F2D8">
      <w:pPr>
        <w:pStyle w:val="12"/>
        <w:tabs>
          <w:tab w:val="left" w:pos="630"/>
        </w:tabs>
        <w:rPr>
          <w:b w:val="0"/>
          <w:bCs w:val="0"/>
          <w:caps w:val="0"/>
          <w:sz w:val="21"/>
          <w:szCs w:val="22"/>
        </w:rPr>
      </w:pPr>
      <w:r>
        <w:fldChar w:fldCharType="begin"/>
      </w:r>
      <w:r>
        <w:instrText xml:space="preserve"> HYPERLINK \l "_Toc204949077" </w:instrText>
      </w:r>
      <w:r>
        <w:fldChar w:fldCharType="separate"/>
      </w:r>
      <w:r>
        <w:rPr>
          <w:rStyle w:val="20"/>
          <w:rFonts w:ascii="Times New Roman" w:hAnsi="Times New Roman" w:eastAsia="方正仿宋_GBK" w:cs="Times New Roman"/>
        </w:rPr>
        <w:t>105.</w:t>
      </w:r>
      <w:r>
        <w:rPr>
          <w:b w:val="0"/>
          <w:bCs w:val="0"/>
          <w:caps w:val="0"/>
          <w:sz w:val="21"/>
          <w:szCs w:val="22"/>
        </w:rPr>
        <w:tab/>
      </w:r>
      <w:r>
        <w:rPr>
          <w:rStyle w:val="20"/>
          <w:rFonts w:hint="eastAsia" w:ascii="Times New Roman" w:hAnsi="Times New Roman" w:eastAsia="方正仿宋_GBK" w:cs="Times New Roman"/>
        </w:rPr>
        <w:t>磁压式堵漏工具</w:t>
      </w:r>
      <w:r>
        <w:tab/>
      </w:r>
      <w:r>
        <w:fldChar w:fldCharType="begin"/>
      </w:r>
      <w:r>
        <w:instrText xml:space="preserve"> PAGEREF _Toc204949077 \h </w:instrText>
      </w:r>
      <w:r>
        <w:fldChar w:fldCharType="separate"/>
      </w:r>
      <w:r>
        <w:t>52</w:t>
      </w:r>
      <w:r>
        <w:fldChar w:fldCharType="end"/>
      </w:r>
      <w:r>
        <w:fldChar w:fldCharType="end"/>
      </w:r>
    </w:p>
    <w:p w14:paraId="4CE94516">
      <w:pPr>
        <w:pStyle w:val="12"/>
        <w:tabs>
          <w:tab w:val="left" w:pos="630"/>
        </w:tabs>
        <w:rPr>
          <w:b w:val="0"/>
          <w:bCs w:val="0"/>
          <w:caps w:val="0"/>
          <w:sz w:val="21"/>
          <w:szCs w:val="22"/>
        </w:rPr>
      </w:pPr>
      <w:r>
        <w:fldChar w:fldCharType="begin"/>
      </w:r>
      <w:r>
        <w:instrText xml:space="preserve"> HYPERLINK \l "_Toc204949078" </w:instrText>
      </w:r>
      <w:r>
        <w:fldChar w:fldCharType="separate"/>
      </w:r>
      <w:r>
        <w:rPr>
          <w:rStyle w:val="20"/>
          <w:rFonts w:ascii="Times New Roman" w:hAnsi="Times New Roman" w:eastAsia="方正仿宋_GBK" w:cs="Times New Roman"/>
        </w:rPr>
        <w:t>106.</w:t>
      </w:r>
      <w:r>
        <w:rPr>
          <w:b w:val="0"/>
          <w:bCs w:val="0"/>
          <w:caps w:val="0"/>
          <w:sz w:val="21"/>
          <w:szCs w:val="22"/>
        </w:rPr>
        <w:tab/>
      </w:r>
      <w:r>
        <w:rPr>
          <w:rStyle w:val="20"/>
          <w:rFonts w:hint="eastAsia" w:ascii="Times New Roman" w:hAnsi="Times New Roman" w:eastAsia="方正仿宋_GBK" w:cs="Times New Roman"/>
        </w:rPr>
        <w:t>木制堵漏楔</w:t>
      </w:r>
      <w:r>
        <w:tab/>
      </w:r>
      <w:r>
        <w:fldChar w:fldCharType="begin"/>
      </w:r>
      <w:r>
        <w:instrText xml:space="preserve"> PAGEREF _Toc204949078 \h </w:instrText>
      </w:r>
      <w:r>
        <w:fldChar w:fldCharType="separate"/>
      </w:r>
      <w:r>
        <w:t>52</w:t>
      </w:r>
      <w:r>
        <w:fldChar w:fldCharType="end"/>
      </w:r>
      <w:r>
        <w:fldChar w:fldCharType="end"/>
      </w:r>
    </w:p>
    <w:p w14:paraId="11CEBB99">
      <w:pPr>
        <w:pStyle w:val="12"/>
        <w:tabs>
          <w:tab w:val="left" w:pos="630"/>
        </w:tabs>
        <w:rPr>
          <w:b w:val="0"/>
          <w:bCs w:val="0"/>
          <w:caps w:val="0"/>
          <w:sz w:val="21"/>
          <w:szCs w:val="22"/>
        </w:rPr>
      </w:pPr>
      <w:r>
        <w:fldChar w:fldCharType="begin"/>
      </w:r>
      <w:r>
        <w:instrText xml:space="preserve"> HYPERLINK \l "_Toc204949079" </w:instrText>
      </w:r>
      <w:r>
        <w:fldChar w:fldCharType="separate"/>
      </w:r>
      <w:r>
        <w:rPr>
          <w:rStyle w:val="20"/>
          <w:rFonts w:ascii="Times New Roman" w:hAnsi="Times New Roman" w:eastAsia="方正仿宋_GBK" w:cs="Times New Roman"/>
        </w:rPr>
        <w:t>107.</w:t>
      </w:r>
      <w:r>
        <w:rPr>
          <w:b w:val="0"/>
          <w:bCs w:val="0"/>
          <w:caps w:val="0"/>
          <w:sz w:val="21"/>
          <w:szCs w:val="22"/>
        </w:rPr>
        <w:tab/>
      </w:r>
      <w:r>
        <w:rPr>
          <w:rStyle w:val="20"/>
          <w:rFonts w:hint="eastAsia" w:ascii="Times New Roman" w:hAnsi="Times New Roman" w:eastAsia="方正仿宋_GBK" w:cs="Times New Roman"/>
        </w:rPr>
        <w:t>堵漏枪</w:t>
      </w:r>
      <w:r>
        <w:tab/>
      </w:r>
      <w:r>
        <w:fldChar w:fldCharType="begin"/>
      </w:r>
      <w:r>
        <w:instrText xml:space="preserve"> PAGEREF _Toc204949079 \h </w:instrText>
      </w:r>
      <w:r>
        <w:fldChar w:fldCharType="separate"/>
      </w:r>
      <w:r>
        <w:t>52</w:t>
      </w:r>
      <w:r>
        <w:fldChar w:fldCharType="end"/>
      </w:r>
      <w:r>
        <w:fldChar w:fldCharType="end"/>
      </w:r>
    </w:p>
    <w:p w14:paraId="04DE1227">
      <w:pPr>
        <w:pStyle w:val="12"/>
        <w:tabs>
          <w:tab w:val="left" w:pos="630"/>
        </w:tabs>
        <w:rPr>
          <w:b w:val="0"/>
          <w:bCs w:val="0"/>
          <w:caps w:val="0"/>
          <w:sz w:val="21"/>
          <w:szCs w:val="22"/>
        </w:rPr>
      </w:pPr>
      <w:r>
        <w:fldChar w:fldCharType="begin"/>
      </w:r>
      <w:r>
        <w:instrText xml:space="preserve"> HYPERLINK \l "_Toc204949080" </w:instrText>
      </w:r>
      <w:r>
        <w:fldChar w:fldCharType="separate"/>
      </w:r>
      <w:r>
        <w:rPr>
          <w:rStyle w:val="20"/>
          <w:rFonts w:ascii="Times New Roman" w:hAnsi="Times New Roman" w:eastAsia="方正仿宋_GBK" w:cs="Times New Roman"/>
        </w:rPr>
        <w:t>108.</w:t>
      </w:r>
      <w:r>
        <w:rPr>
          <w:b w:val="0"/>
          <w:bCs w:val="0"/>
          <w:caps w:val="0"/>
          <w:sz w:val="21"/>
          <w:szCs w:val="22"/>
        </w:rPr>
        <w:tab/>
      </w:r>
      <w:r>
        <w:rPr>
          <w:rStyle w:val="20"/>
          <w:rFonts w:hint="eastAsia" w:ascii="Times New Roman" w:hAnsi="Times New Roman" w:eastAsia="方正仿宋_GBK" w:cs="Times New Roman"/>
        </w:rPr>
        <w:t>手动隔膜抽吸泵</w:t>
      </w:r>
      <w:r>
        <w:tab/>
      </w:r>
      <w:r>
        <w:fldChar w:fldCharType="begin"/>
      </w:r>
      <w:r>
        <w:instrText xml:space="preserve"> PAGEREF _Toc204949080 \h </w:instrText>
      </w:r>
      <w:r>
        <w:fldChar w:fldCharType="separate"/>
      </w:r>
      <w:r>
        <w:t>52</w:t>
      </w:r>
      <w:r>
        <w:fldChar w:fldCharType="end"/>
      </w:r>
      <w:r>
        <w:fldChar w:fldCharType="end"/>
      </w:r>
    </w:p>
    <w:p w14:paraId="22B10C4D">
      <w:pPr>
        <w:pStyle w:val="12"/>
        <w:tabs>
          <w:tab w:val="left" w:pos="630"/>
        </w:tabs>
        <w:rPr>
          <w:b w:val="0"/>
          <w:bCs w:val="0"/>
          <w:caps w:val="0"/>
          <w:sz w:val="21"/>
          <w:szCs w:val="22"/>
        </w:rPr>
      </w:pPr>
      <w:r>
        <w:fldChar w:fldCharType="begin"/>
      </w:r>
      <w:r>
        <w:instrText xml:space="preserve"> HYPERLINK \l "_Toc204949081" </w:instrText>
      </w:r>
      <w:r>
        <w:fldChar w:fldCharType="separate"/>
      </w:r>
      <w:r>
        <w:rPr>
          <w:rStyle w:val="20"/>
          <w:rFonts w:ascii="Times New Roman" w:hAnsi="Times New Roman" w:eastAsia="方正仿宋_GBK" w:cs="Times New Roman"/>
        </w:rPr>
        <w:t>109.</w:t>
      </w:r>
      <w:r>
        <w:rPr>
          <w:b w:val="0"/>
          <w:bCs w:val="0"/>
          <w:caps w:val="0"/>
          <w:sz w:val="21"/>
          <w:szCs w:val="22"/>
        </w:rPr>
        <w:tab/>
      </w:r>
      <w:r>
        <w:rPr>
          <w:rStyle w:val="20"/>
          <w:rFonts w:hint="eastAsia" w:ascii="Times New Roman" w:hAnsi="Times New Roman" w:eastAsia="方正仿宋_GBK" w:cs="Times New Roman"/>
        </w:rPr>
        <w:t>防爆输转泵</w:t>
      </w:r>
      <w:r>
        <w:tab/>
      </w:r>
      <w:r>
        <w:fldChar w:fldCharType="begin"/>
      </w:r>
      <w:r>
        <w:instrText xml:space="preserve"> PAGEREF _Toc204949081 \h </w:instrText>
      </w:r>
      <w:r>
        <w:fldChar w:fldCharType="separate"/>
      </w:r>
      <w:r>
        <w:t>53</w:t>
      </w:r>
      <w:r>
        <w:fldChar w:fldCharType="end"/>
      </w:r>
      <w:r>
        <w:fldChar w:fldCharType="end"/>
      </w:r>
    </w:p>
    <w:p w14:paraId="446F41B8">
      <w:pPr>
        <w:pStyle w:val="12"/>
        <w:tabs>
          <w:tab w:val="left" w:pos="630"/>
        </w:tabs>
        <w:rPr>
          <w:b w:val="0"/>
          <w:bCs w:val="0"/>
          <w:caps w:val="0"/>
          <w:sz w:val="21"/>
          <w:szCs w:val="22"/>
        </w:rPr>
      </w:pPr>
      <w:r>
        <w:fldChar w:fldCharType="begin"/>
      </w:r>
      <w:r>
        <w:instrText xml:space="preserve"> HYPERLINK \l "_Toc204949082" </w:instrText>
      </w:r>
      <w:r>
        <w:fldChar w:fldCharType="separate"/>
      </w:r>
      <w:r>
        <w:rPr>
          <w:rStyle w:val="20"/>
          <w:rFonts w:ascii="Times New Roman" w:hAnsi="Times New Roman" w:eastAsia="方正仿宋_GBK" w:cs="Times New Roman"/>
        </w:rPr>
        <w:t>110.</w:t>
      </w:r>
      <w:r>
        <w:rPr>
          <w:b w:val="0"/>
          <w:bCs w:val="0"/>
          <w:caps w:val="0"/>
          <w:sz w:val="21"/>
          <w:szCs w:val="22"/>
        </w:rPr>
        <w:tab/>
      </w:r>
      <w:r>
        <w:rPr>
          <w:rStyle w:val="20"/>
          <w:rFonts w:hint="eastAsia" w:ascii="Times New Roman" w:hAnsi="Times New Roman" w:eastAsia="方正仿宋_GBK" w:cs="Times New Roman"/>
        </w:rPr>
        <w:t>排污泵</w:t>
      </w:r>
      <w:r>
        <w:tab/>
      </w:r>
      <w:r>
        <w:fldChar w:fldCharType="begin"/>
      </w:r>
      <w:r>
        <w:instrText xml:space="preserve"> PAGEREF _Toc204949082 \h </w:instrText>
      </w:r>
      <w:r>
        <w:fldChar w:fldCharType="separate"/>
      </w:r>
      <w:r>
        <w:t>53</w:t>
      </w:r>
      <w:r>
        <w:fldChar w:fldCharType="end"/>
      </w:r>
      <w:r>
        <w:fldChar w:fldCharType="end"/>
      </w:r>
    </w:p>
    <w:p w14:paraId="7A7073A0">
      <w:pPr>
        <w:pStyle w:val="12"/>
        <w:tabs>
          <w:tab w:val="left" w:pos="630"/>
        </w:tabs>
        <w:rPr>
          <w:b w:val="0"/>
          <w:bCs w:val="0"/>
          <w:caps w:val="0"/>
          <w:sz w:val="21"/>
          <w:szCs w:val="22"/>
        </w:rPr>
      </w:pPr>
      <w:r>
        <w:fldChar w:fldCharType="begin"/>
      </w:r>
      <w:r>
        <w:instrText xml:space="preserve"> HYPERLINK \l "_Toc204949083" </w:instrText>
      </w:r>
      <w:r>
        <w:fldChar w:fldCharType="separate"/>
      </w:r>
      <w:r>
        <w:rPr>
          <w:rStyle w:val="20"/>
          <w:rFonts w:ascii="Times New Roman" w:hAnsi="Times New Roman" w:eastAsia="方正仿宋_GBK" w:cs="Times New Roman"/>
        </w:rPr>
        <w:t>111.</w:t>
      </w:r>
      <w:r>
        <w:rPr>
          <w:b w:val="0"/>
          <w:bCs w:val="0"/>
          <w:caps w:val="0"/>
          <w:sz w:val="21"/>
          <w:szCs w:val="22"/>
        </w:rPr>
        <w:tab/>
      </w:r>
      <w:r>
        <w:rPr>
          <w:rStyle w:val="20"/>
          <w:rFonts w:hint="eastAsia" w:ascii="Times New Roman" w:hAnsi="Times New Roman" w:eastAsia="方正仿宋_GBK" w:cs="Times New Roman"/>
        </w:rPr>
        <w:t>围油栏</w:t>
      </w:r>
      <w:r>
        <w:tab/>
      </w:r>
      <w:r>
        <w:fldChar w:fldCharType="begin"/>
      </w:r>
      <w:r>
        <w:instrText xml:space="preserve"> PAGEREF _Toc204949083 \h </w:instrText>
      </w:r>
      <w:r>
        <w:fldChar w:fldCharType="separate"/>
      </w:r>
      <w:r>
        <w:t>53</w:t>
      </w:r>
      <w:r>
        <w:fldChar w:fldCharType="end"/>
      </w:r>
      <w:r>
        <w:fldChar w:fldCharType="end"/>
      </w:r>
    </w:p>
    <w:p w14:paraId="7B6EA4E6">
      <w:pPr>
        <w:pStyle w:val="12"/>
        <w:tabs>
          <w:tab w:val="left" w:pos="630"/>
        </w:tabs>
        <w:rPr>
          <w:b w:val="0"/>
          <w:bCs w:val="0"/>
          <w:caps w:val="0"/>
          <w:sz w:val="21"/>
          <w:szCs w:val="22"/>
        </w:rPr>
      </w:pPr>
      <w:r>
        <w:fldChar w:fldCharType="begin"/>
      </w:r>
      <w:r>
        <w:instrText xml:space="preserve"> HYPERLINK \l "_Toc204949084" </w:instrText>
      </w:r>
      <w:r>
        <w:fldChar w:fldCharType="separate"/>
      </w:r>
      <w:r>
        <w:rPr>
          <w:rStyle w:val="20"/>
          <w:rFonts w:ascii="Times New Roman" w:hAnsi="Times New Roman" w:eastAsia="方正仿宋_GBK" w:cs="Times New Roman"/>
        </w:rPr>
        <w:t>112.</w:t>
      </w:r>
      <w:r>
        <w:rPr>
          <w:b w:val="0"/>
          <w:bCs w:val="0"/>
          <w:caps w:val="0"/>
          <w:sz w:val="21"/>
          <w:szCs w:val="22"/>
        </w:rPr>
        <w:tab/>
      </w:r>
      <w:r>
        <w:rPr>
          <w:rStyle w:val="20"/>
          <w:rFonts w:hint="eastAsia" w:ascii="Times New Roman" w:hAnsi="Times New Roman" w:eastAsia="方正仿宋_GBK" w:cs="Times New Roman"/>
        </w:rPr>
        <w:t>吸附垫</w:t>
      </w:r>
      <w:r>
        <w:tab/>
      </w:r>
      <w:r>
        <w:fldChar w:fldCharType="begin"/>
      </w:r>
      <w:r>
        <w:instrText xml:space="preserve"> PAGEREF _Toc204949084 \h </w:instrText>
      </w:r>
      <w:r>
        <w:fldChar w:fldCharType="separate"/>
      </w:r>
      <w:r>
        <w:t>53</w:t>
      </w:r>
      <w:r>
        <w:fldChar w:fldCharType="end"/>
      </w:r>
      <w:r>
        <w:fldChar w:fldCharType="end"/>
      </w:r>
    </w:p>
    <w:p w14:paraId="44FD511B">
      <w:pPr>
        <w:pStyle w:val="12"/>
        <w:tabs>
          <w:tab w:val="left" w:pos="630"/>
        </w:tabs>
        <w:rPr>
          <w:b w:val="0"/>
          <w:bCs w:val="0"/>
          <w:caps w:val="0"/>
          <w:sz w:val="21"/>
          <w:szCs w:val="22"/>
        </w:rPr>
      </w:pPr>
      <w:r>
        <w:fldChar w:fldCharType="begin"/>
      </w:r>
      <w:r>
        <w:instrText xml:space="preserve"> HYPERLINK \l "_Toc204949085" </w:instrText>
      </w:r>
      <w:r>
        <w:fldChar w:fldCharType="separate"/>
      </w:r>
      <w:r>
        <w:rPr>
          <w:rStyle w:val="20"/>
          <w:rFonts w:ascii="Times New Roman" w:hAnsi="Times New Roman" w:eastAsia="方正仿宋_GBK" w:cs="Times New Roman"/>
        </w:rPr>
        <w:t>113.</w:t>
      </w:r>
      <w:r>
        <w:rPr>
          <w:b w:val="0"/>
          <w:bCs w:val="0"/>
          <w:caps w:val="0"/>
          <w:sz w:val="21"/>
          <w:szCs w:val="22"/>
        </w:rPr>
        <w:tab/>
      </w:r>
      <w:r>
        <w:rPr>
          <w:rStyle w:val="20"/>
          <w:rFonts w:hint="eastAsia" w:ascii="Times New Roman" w:hAnsi="Times New Roman" w:eastAsia="方正仿宋_GBK" w:cs="Times New Roman"/>
        </w:rPr>
        <w:t>集污袋</w:t>
      </w:r>
      <w:r>
        <w:tab/>
      </w:r>
      <w:r>
        <w:fldChar w:fldCharType="begin"/>
      </w:r>
      <w:r>
        <w:instrText xml:space="preserve"> PAGEREF _Toc204949085 \h </w:instrText>
      </w:r>
      <w:r>
        <w:fldChar w:fldCharType="separate"/>
      </w:r>
      <w:r>
        <w:t>54</w:t>
      </w:r>
      <w:r>
        <w:fldChar w:fldCharType="end"/>
      </w:r>
      <w:r>
        <w:fldChar w:fldCharType="end"/>
      </w:r>
    </w:p>
    <w:p w14:paraId="61541117">
      <w:pPr>
        <w:pStyle w:val="12"/>
        <w:tabs>
          <w:tab w:val="left" w:pos="630"/>
        </w:tabs>
        <w:rPr>
          <w:b w:val="0"/>
          <w:bCs w:val="0"/>
          <w:caps w:val="0"/>
          <w:sz w:val="21"/>
          <w:szCs w:val="22"/>
        </w:rPr>
      </w:pPr>
      <w:r>
        <w:fldChar w:fldCharType="begin"/>
      </w:r>
      <w:r>
        <w:instrText xml:space="preserve"> HYPERLINK \l "_Toc204949086" </w:instrText>
      </w:r>
      <w:r>
        <w:fldChar w:fldCharType="separate"/>
      </w:r>
      <w:r>
        <w:rPr>
          <w:rStyle w:val="20"/>
          <w:rFonts w:ascii="Times New Roman" w:hAnsi="Times New Roman" w:eastAsia="方正仿宋_GBK" w:cs="Times New Roman"/>
        </w:rPr>
        <w:t>114.</w:t>
      </w:r>
      <w:r>
        <w:rPr>
          <w:b w:val="0"/>
          <w:bCs w:val="0"/>
          <w:caps w:val="0"/>
          <w:sz w:val="21"/>
          <w:szCs w:val="22"/>
        </w:rPr>
        <w:tab/>
      </w:r>
      <w:r>
        <w:rPr>
          <w:rStyle w:val="20"/>
          <w:rFonts w:hint="eastAsia" w:ascii="Times New Roman" w:hAnsi="Times New Roman" w:eastAsia="方正仿宋_GBK" w:cs="Times New Roman"/>
        </w:rPr>
        <w:t>公众洗消站</w:t>
      </w:r>
      <w:r>
        <w:tab/>
      </w:r>
      <w:r>
        <w:fldChar w:fldCharType="begin"/>
      </w:r>
      <w:r>
        <w:instrText xml:space="preserve"> PAGEREF _Toc204949086 \h </w:instrText>
      </w:r>
      <w:r>
        <w:fldChar w:fldCharType="separate"/>
      </w:r>
      <w:r>
        <w:t>54</w:t>
      </w:r>
      <w:r>
        <w:fldChar w:fldCharType="end"/>
      </w:r>
      <w:r>
        <w:fldChar w:fldCharType="end"/>
      </w:r>
    </w:p>
    <w:p w14:paraId="2C9E0916">
      <w:pPr>
        <w:pStyle w:val="12"/>
        <w:tabs>
          <w:tab w:val="left" w:pos="630"/>
        </w:tabs>
        <w:rPr>
          <w:b w:val="0"/>
          <w:bCs w:val="0"/>
          <w:caps w:val="0"/>
          <w:sz w:val="21"/>
          <w:szCs w:val="22"/>
        </w:rPr>
      </w:pPr>
      <w:r>
        <w:fldChar w:fldCharType="begin"/>
      </w:r>
      <w:r>
        <w:instrText xml:space="preserve"> HYPERLINK \l "_Toc204949087" </w:instrText>
      </w:r>
      <w:r>
        <w:fldChar w:fldCharType="separate"/>
      </w:r>
      <w:r>
        <w:rPr>
          <w:rStyle w:val="20"/>
          <w:rFonts w:ascii="Times New Roman" w:hAnsi="Times New Roman" w:eastAsia="方正仿宋_GBK" w:cs="Times New Roman"/>
        </w:rPr>
        <w:t>115.</w:t>
      </w:r>
      <w:r>
        <w:rPr>
          <w:b w:val="0"/>
          <w:bCs w:val="0"/>
          <w:caps w:val="0"/>
          <w:sz w:val="21"/>
          <w:szCs w:val="22"/>
        </w:rPr>
        <w:tab/>
      </w:r>
      <w:r>
        <w:rPr>
          <w:rStyle w:val="20"/>
          <w:rFonts w:hint="eastAsia" w:ascii="Times New Roman" w:hAnsi="Times New Roman" w:eastAsia="方正仿宋_GBK" w:cs="Times New Roman"/>
        </w:rPr>
        <w:t>单人洗消帐篷</w:t>
      </w:r>
      <w:r>
        <w:tab/>
      </w:r>
      <w:r>
        <w:fldChar w:fldCharType="begin"/>
      </w:r>
      <w:r>
        <w:instrText xml:space="preserve"> PAGEREF _Toc204949087 \h </w:instrText>
      </w:r>
      <w:r>
        <w:fldChar w:fldCharType="separate"/>
      </w:r>
      <w:r>
        <w:t>54</w:t>
      </w:r>
      <w:r>
        <w:fldChar w:fldCharType="end"/>
      </w:r>
      <w:r>
        <w:fldChar w:fldCharType="end"/>
      </w:r>
    </w:p>
    <w:p w14:paraId="3D03603B">
      <w:pPr>
        <w:pStyle w:val="12"/>
        <w:tabs>
          <w:tab w:val="left" w:pos="630"/>
        </w:tabs>
        <w:rPr>
          <w:b w:val="0"/>
          <w:bCs w:val="0"/>
          <w:caps w:val="0"/>
          <w:sz w:val="21"/>
          <w:szCs w:val="22"/>
        </w:rPr>
      </w:pPr>
      <w:r>
        <w:fldChar w:fldCharType="begin"/>
      </w:r>
      <w:r>
        <w:instrText xml:space="preserve"> HYPERLINK \l "_Toc204949088" </w:instrText>
      </w:r>
      <w:r>
        <w:fldChar w:fldCharType="separate"/>
      </w:r>
      <w:r>
        <w:rPr>
          <w:rStyle w:val="20"/>
          <w:rFonts w:ascii="Times New Roman" w:hAnsi="Times New Roman" w:eastAsia="方正仿宋_GBK" w:cs="Times New Roman"/>
        </w:rPr>
        <w:t>116.</w:t>
      </w:r>
      <w:r>
        <w:rPr>
          <w:b w:val="0"/>
          <w:bCs w:val="0"/>
          <w:caps w:val="0"/>
          <w:sz w:val="21"/>
          <w:szCs w:val="22"/>
        </w:rPr>
        <w:tab/>
      </w:r>
      <w:r>
        <w:rPr>
          <w:rStyle w:val="20"/>
          <w:rFonts w:hint="eastAsia" w:ascii="Times New Roman" w:hAnsi="Times New Roman" w:eastAsia="方正仿宋_GBK" w:cs="Times New Roman"/>
        </w:rPr>
        <w:t>强酸、碱洗消器</w:t>
      </w:r>
      <w:r>
        <w:tab/>
      </w:r>
      <w:r>
        <w:fldChar w:fldCharType="begin"/>
      </w:r>
      <w:r>
        <w:instrText xml:space="preserve"> PAGEREF _Toc204949088 \h </w:instrText>
      </w:r>
      <w:r>
        <w:fldChar w:fldCharType="separate"/>
      </w:r>
      <w:r>
        <w:t>55</w:t>
      </w:r>
      <w:r>
        <w:fldChar w:fldCharType="end"/>
      </w:r>
      <w:r>
        <w:fldChar w:fldCharType="end"/>
      </w:r>
    </w:p>
    <w:p w14:paraId="4EAAB7E9">
      <w:pPr>
        <w:pStyle w:val="12"/>
        <w:tabs>
          <w:tab w:val="left" w:pos="630"/>
        </w:tabs>
        <w:rPr>
          <w:b w:val="0"/>
          <w:bCs w:val="0"/>
          <w:caps w:val="0"/>
          <w:sz w:val="21"/>
          <w:szCs w:val="22"/>
        </w:rPr>
      </w:pPr>
      <w:r>
        <w:fldChar w:fldCharType="begin"/>
      </w:r>
      <w:r>
        <w:instrText xml:space="preserve"> HYPERLINK \l "_Toc204949089" </w:instrText>
      </w:r>
      <w:r>
        <w:fldChar w:fldCharType="separate"/>
      </w:r>
      <w:r>
        <w:rPr>
          <w:rStyle w:val="20"/>
          <w:rFonts w:ascii="Times New Roman" w:hAnsi="Times New Roman" w:eastAsia="方正仿宋_GBK" w:cs="Times New Roman"/>
        </w:rPr>
        <w:t>117.</w:t>
      </w:r>
      <w:r>
        <w:rPr>
          <w:b w:val="0"/>
          <w:bCs w:val="0"/>
          <w:caps w:val="0"/>
          <w:sz w:val="21"/>
          <w:szCs w:val="22"/>
        </w:rPr>
        <w:tab/>
      </w:r>
      <w:r>
        <w:rPr>
          <w:rStyle w:val="20"/>
          <w:rFonts w:hint="eastAsia" w:ascii="Times New Roman" w:hAnsi="Times New Roman" w:eastAsia="方正仿宋_GBK" w:cs="Times New Roman"/>
        </w:rPr>
        <w:t>强酸、碱洗消剂（化学洗消液）</w:t>
      </w:r>
      <w:r>
        <w:tab/>
      </w:r>
      <w:r>
        <w:fldChar w:fldCharType="begin"/>
      </w:r>
      <w:r>
        <w:instrText xml:space="preserve"> PAGEREF _Toc204949089 \h </w:instrText>
      </w:r>
      <w:r>
        <w:fldChar w:fldCharType="separate"/>
      </w:r>
      <w:r>
        <w:t>55</w:t>
      </w:r>
      <w:r>
        <w:fldChar w:fldCharType="end"/>
      </w:r>
      <w:r>
        <w:fldChar w:fldCharType="end"/>
      </w:r>
    </w:p>
    <w:p w14:paraId="7740573E">
      <w:pPr>
        <w:pStyle w:val="12"/>
        <w:tabs>
          <w:tab w:val="left" w:pos="630"/>
        </w:tabs>
        <w:rPr>
          <w:b w:val="0"/>
          <w:bCs w:val="0"/>
          <w:caps w:val="0"/>
          <w:sz w:val="21"/>
          <w:szCs w:val="22"/>
        </w:rPr>
      </w:pPr>
      <w:r>
        <w:fldChar w:fldCharType="begin"/>
      </w:r>
      <w:r>
        <w:instrText xml:space="preserve"> HYPERLINK \l "_Toc204949090" </w:instrText>
      </w:r>
      <w:r>
        <w:fldChar w:fldCharType="separate"/>
      </w:r>
      <w:r>
        <w:rPr>
          <w:rStyle w:val="20"/>
          <w:rFonts w:ascii="Times New Roman" w:hAnsi="Times New Roman" w:eastAsia="方正仿宋_GBK" w:cs="Times New Roman"/>
        </w:rPr>
        <w:t>118.</w:t>
      </w:r>
      <w:r>
        <w:rPr>
          <w:b w:val="0"/>
          <w:bCs w:val="0"/>
          <w:caps w:val="0"/>
          <w:sz w:val="21"/>
          <w:szCs w:val="22"/>
        </w:rPr>
        <w:tab/>
      </w:r>
      <w:r>
        <w:rPr>
          <w:rStyle w:val="20"/>
          <w:rFonts w:hint="eastAsia" w:ascii="Times New Roman" w:hAnsi="Times New Roman" w:eastAsia="方正仿宋_GBK" w:cs="Times New Roman"/>
        </w:rPr>
        <w:t>三合二洗消剂</w:t>
      </w:r>
      <w:r>
        <w:tab/>
      </w:r>
      <w:r>
        <w:fldChar w:fldCharType="begin"/>
      </w:r>
      <w:r>
        <w:instrText xml:space="preserve"> PAGEREF _Toc204949090 \h </w:instrText>
      </w:r>
      <w:r>
        <w:fldChar w:fldCharType="separate"/>
      </w:r>
      <w:r>
        <w:t>55</w:t>
      </w:r>
      <w:r>
        <w:fldChar w:fldCharType="end"/>
      </w:r>
      <w:r>
        <w:fldChar w:fldCharType="end"/>
      </w:r>
    </w:p>
    <w:p w14:paraId="43F6F3C1">
      <w:pPr>
        <w:pStyle w:val="12"/>
        <w:tabs>
          <w:tab w:val="left" w:pos="630"/>
        </w:tabs>
        <w:rPr>
          <w:b w:val="0"/>
          <w:bCs w:val="0"/>
          <w:caps w:val="0"/>
          <w:sz w:val="21"/>
          <w:szCs w:val="22"/>
        </w:rPr>
      </w:pPr>
      <w:r>
        <w:fldChar w:fldCharType="begin"/>
      </w:r>
      <w:r>
        <w:instrText xml:space="preserve"> HYPERLINK \l "_Toc204949091" </w:instrText>
      </w:r>
      <w:r>
        <w:fldChar w:fldCharType="separate"/>
      </w:r>
      <w:r>
        <w:rPr>
          <w:rStyle w:val="20"/>
          <w:rFonts w:ascii="Times New Roman" w:hAnsi="Times New Roman" w:eastAsia="方正仿宋_GBK" w:cs="Times New Roman"/>
        </w:rPr>
        <w:t>119.</w:t>
      </w:r>
      <w:r>
        <w:rPr>
          <w:b w:val="0"/>
          <w:bCs w:val="0"/>
          <w:caps w:val="0"/>
          <w:sz w:val="21"/>
          <w:szCs w:val="22"/>
        </w:rPr>
        <w:tab/>
      </w:r>
      <w:r>
        <w:rPr>
          <w:rStyle w:val="20"/>
          <w:rFonts w:hint="eastAsia" w:ascii="Times New Roman" w:hAnsi="Times New Roman" w:eastAsia="方正仿宋_GBK" w:cs="Times New Roman"/>
        </w:rPr>
        <w:t>三合一强氧化洗消粉</w:t>
      </w:r>
      <w:r>
        <w:tab/>
      </w:r>
      <w:r>
        <w:fldChar w:fldCharType="begin"/>
      </w:r>
      <w:r>
        <w:instrText xml:space="preserve"> PAGEREF _Toc204949091 \h </w:instrText>
      </w:r>
      <w:r>
        <w:fldChar w:fldCharType="separate"/>
      </w:r>
      <w:r>
        <w:t>55</w:t>
      </w:r>
      <w:r>
        <w:fldChar w:fldCharType="end"/>
      </w:r>
      <w:r>
        <w:fldChar w:fldCharType="end"/>
      </w:r>
    </w:p>
    <w:p w14:paraId="51A4A3BA">
      <w:pPr>
        <w:pStyle w:val="12"/>
        <w:tabs>
          <w:tab w:val="left" w:pos="630"/>
        </w:tabs>
        <w:rPr>
          <w:b w:val="0"/>
          <w:bCs w:val="0"/>
          <w:caps w:val="0"/>
          <w:sz w:val="21"/>
          <w:szCs w:val="22"/>
        </w:rPr>
      </w:pPr>
      <w:r>
        <w:fldChar w:fldCharType="begin"/>
      </w:r>
      <w:r>
        <w:instrText xml:space="preserve"> HYPERLINK \l "_Toc204949092" </w:instrText>
      </w:r>
      <w:r>
        <w:fldChar w:fldCharType="separate"/>
      </w:r>
      <w:r>
        <w:rPr>
          <w:rStyle w:val="20"/>
          <w:rFonts w:ascii="Times New Roman" w:hAnsi="Times New Roman" w:eastAsia="方正仿宋_GBK" w:cs="Times New Roman"/>
        </w:rPr>
        <w:t>120.</w:t>
      </w:r>
      <w:r>
        <w:rPr>
          <w:b w:val="0"/>
          <w:bCs w:val="0"/>
          <w:caps w:val="0"/>
          <w:sz w:val="21"/>
          <w:szCs w:val="22"/>
        </w:rPr>
        <w:tab/>
      </w:r>
      <w:r>
        <w:rPr>
          <w:rStyle w:val="20"/>
          <w:rFonts w:hint="eastAsia" w:ascii="Times New Roman" w:hAnsi="Times New Roman" w:eastAsia="方正仿宋_GBK" w:cs="Times New Roman"/>
        </w:rPr>
        <w:t>有机磷降解酶</w:t>
      </w:r>
      <w:r>
        <w:tab/>
      </w:r>
      <w:r>
        <w:fldChar w:fldCharType="begin"/>
      </w:r>
      <w:r>
        <w:instrText xml:space="preserve"> PAGEREF _Toc204949092 \h </w:instrText>
      </w:r>
      <w:r>
        <w:fldChar w:fldCharType="separate"/>
      </w:r>
      <w:r>
        <w:t>55</w:t>
      </w:r>
      <w:r>
        <w:fldChar w:fldCharType="end"/>
      </w:r>
      <w:r>
        <w:fldChar w:fldCharType="end"/>
      </w:r>
    </w:p>
    <w:p w14:paraId="60A90047">
      <w:pPr>
        <w:pStyle w:val="12"/>
        <w:tabs>
          <w:tab w:val="left" w:pos="630"/>
        </w:tabs>
        <w:rPr>
          <w:b w:val="0"/>
          <w:bCs w:val="0"/>
          <w:caps w:val="0"/>
          <w:sz w:val="21"/>
          <w:szCs w:val="22"/>
        </w:rPr>
      </w:pPr>
      <w:r>
        <w:fldChar w:fldCharType="begin"/>
      </w:r>
      <w:r>
        <w:instrText xml:space="preserve"> HYPERLINK \l "_Toc204949093" </w:instrText>
      </w:r>
      <w:r>
        <w:fldChar w:fldCharType="separate"/>
      </w:r>
      <w:r>
        <w:rPr>
          <w:rStyle w:val="20"/>
          <w:rFonts w:ascii="Times New Roman" w:hAnsi="Times New Roman" w:eastAsia="方正仿宋_GBK" w:cs="Times New Roman"/>
        </w:rPr>
        <w:t>121.</w:t>
      </w:r>
      <w:r>
        <w:rPr>
          <w:b w:val="0"/>
          <w:bCs w:val="0"/>
          <w:caps w:val="0"/>
          <w:sz w:val="21"/>
          <w:szCs w:val="22"/>
        </w:rPr>
        <w:tab/>
      </w:r>
      <w:r>
        <w:rPr>
          <w:rStyle w:val="20"/>
          <w:rFonts w:hint="eastAsia" w:ascii="Times New Roman" w:hAnsi="Times New Roman" w:eastAsia="方正仿宋_GBK" w:cs="Times New Roman"/>
        </w:rPr>
        <w:t>移动式排烟机（背负式电动）</w:t>
      </w:r>
      <w:r>
        <w:tab/>
      </w:r>
      <w:r>
        <w:fldChar w:fldCharType="begin"/>
      </w:r>
      <w:r>
        <w:instrText xml:space="preserve"> PAGEREF _Toc204949093 \h </w:instrText>
      </w:r>
      <w:r>
        <w:fldChar w:fldCharType="separate"/>
      </w:r>
      <w:r>
        <w:t>56</w:t>
      </w:r>
      <w:r>
        <w:fldChar w:fldCharType="end"/>
      </w:r>
      <w:r>
        <w:fldChar w:fldCharType="end"/>
      </w:r>
    </w:p>
    <w:p w14:paraId="73674783">
      <w:pPr>
        <w:pStyle w:val="12"/>
        <w:tabs>
          <w:tab w:val="left" w:pos="630"/>
        </w:tabs>
        <w:rPr>
          <w:b w:val="0"/>
          <w:bCs w:val="0"/>
          <w:caps w:val="0"/>
          <w:sz w:val="21"/>
          <w:szCs w:val="22"/>
        </w:rPr>
      </w:pPr>
      <w:r>
        <w:fldChar w:fldCharType="begin"/>
      </w:r>
      <w:r>
        <w:instrText xml:space="preserve"> HYPERLINK \l "_Toc204949094" </w:instrText>
      </w:r>
      <w:r>
        <w:fldChar w:fldCharType="separate"/>
      </w:r>
      <w:r>
        <w:rPr>
          <w:rStyle w:val="20"/>
          <w:rFonts w:ascii="Times New Roman" w:hAnsi="Times New Roman" w:eastAsia="方正仿宋_GBK" w:cs="Times New Roman"/>
        </w:rPr>
        <w:t>122.</w:t>
      </w:r>
      <w:r>
        <w:rPr>
          <w:b w:val="0"/>
          <w:bCs w:val="0"/>
          <w:caps w:val="0"/>
          <w:sz w:val="21"/>
          <w:szCs w:val="22"/>
        </w:rPr>
        <w:tab/>
      </w:r>
      <w:r>
        <w:rPr>
          <w:rStyle w:val="20"/>
          <w:rFonts w:hint="eastAsia" w:ascii="Times New Roman" w:hAnsi="Times New Roman" w:eastAsia="方正仿宋_GBK" w:cs="Times New Roman"/>
        </w:rPr>
        <w:t>消防移动式照明装置（拖箱式移动照明灯组）</w:t>
      </w:r>
      <w:r>
        <w:tab/>
      </w:r>
      <w:r>
        <w:fldChar w:fldCharType="begin"/>
      </w:r>
      <w:r>
        <w:instrText xml:space="preserve"> PAGEREF _Toc204949094 \h </w:instrText>
      </w:r>
      <w:r>
        <w:fldChar w:fldCharType="separate"/>
      </w:r>
      <w:r>
        <w:t>56</w:t>
      </w:r>
      <w:r>
        <w:fldChar w:fldCharType="end"/>
      </w:r>
      <w:r>
        <w:fldChar w:fldCharType="end"/>
      </w:r>
    </w:p>
    <w:p w14:paraId="6AE66408">
      <w:pPr>
        <w:pStyle w:val="12"/>
        <w:tabs>
          <w:tab w:val="left" w:pos="630"/>
        </w:tabs>
        <w:rPr>
          <w:b w:val="0"/>
          <w:bCs w:val="0"/>
          <w:caps w:val="0"/>
          <w:sz w:val="21"/>
          <w:szCs w:val="22"/>
        </w:rPr>
      </w:pPr>
      <w:r>
        <w:fldChar w:fldCharType="begin"/>
      </w:r>
      <w:r>
        <w:instrText xml:space="preserve"> HYPERLINK \l "_Toc204949095" </w:instrText>
      </w:r>
      <w:r>
        <w:fldChar w:fldCharType="separate"/>
      </w:r>
      <w:r>
        <w:rPr>
          <w:rStyle w:val="20"/>
          <w:rFonts w:ascii="Times New Roman" w:hAnsi="Times New Roman" w:eastAsia="方正仿宋_GBK" w:cs="Times New Roman"/>
        </w:rPr>
        <w:t>123.</w:t>
      </w:r>
      <w:r>
        <w:rPr>
          <w:b w:val="0"/>
          <w:bCs w:val="0"/>
          <w:caps w:val="0"/>
          <w:sz w:val="21"/>
          <w:szCs w:val="22"/>
        </w:rPr>
        <w:tab/>
      </w:r>
      <w:r>
        <w:rPr>
          <w:rStyle w:val="20"/>
          <w:rFonts w:hint="eastAsia" w:ascii="Times New Roman" w:hAnsi="Times New Roman" w:eastAsia="方正仿宋_GBK" w:cs="Times New Roman"/>
        </w:rPr>
        <w:t>三角架式移动照明灯组</w:t>
      </w:r>
      <w:r>
        <w:tab/>
      </w:r>
      <w:r>
        <w:fldChar w:fldCharType="begin"/>
      </w:r>
      <w:r>
        <w:instrText xml:space="preserve"> PAGEREF _Toc204949095 \h </w:instrText>
      </w:r>
      <w:r>
        <w:fldChar w:fldCharType="separate"/>
      </w:r>
      <w:r>
        <w:t>57</w:t>
      </w:r>
      <w:r>
        <w:fldChar w:fldCharType="end"/>
      </w:r>
      <w:r>
        <w:fldChar w:fldCharType="end"/>
      </w:r>
    </w:p>
    <w:p w14:paraId="54946A54">
      <w:pPr>
        <w:pStyle w:val="12"/>
        <w:tabs>
          <w:tab w:val="left" w:pos="630"/>
        </w:tabs>
        <w:rPr>
          <w:b w:val="0"/>
          <w:bCs w:val="0"/>
          <w:caps w:val="0"/>
          <w:sz w:val="21"/>
          <w:szCs w:val="22"/>
        </w:rPr>
      </w:pPr>
      <w:r>
        <w:fldChar w:fldCharType="begin"/>
      </w:r>
      <w:r>
        <w:instrText xml:space="preserve"> HYPERLINK \l "_Toc204949096" </w:instrText>
      </w:r>
      <w:r>
        <w:fldChar w:fldCharType="separate"/>
      </w:r>
      <w:r>
        <w:rPr>
          <w:rStyle w:val="20"/>
          <w:rFonts w:ascii="Times New Roman" w:hAnsi="Times New Roman" w:eastAsia="方正仿宋_GBK" w:cs="Times New Roman"/>
        </w:rPr>
        <w:t>124.</w:t>
      </w:r>
      <w:r>
        <w:rPr>
          <w:b w:val="0"/>
          <w:bCs w:val="0"/>
          <w:caps w:val="0"/>
          <w:sz w:val="21"/>
          <w:szCs w:val="22"/>
        </w:rPr>
        <w:tab/>
      </w:r>
      <w:r>
        <w:rPr>
          <w:rStyle w:val="20"/>
          <w:rFonts w:hint="eastAsia" w:ascii="Times New Roman" w:hAnsi="Times New Roman" w:eastAsia="方正仿宋_GBK" w:cs="Times New Roman"/>
        </w:rPr>
        <w:t>移动发电机（</w:t>
      </w:r>
      <w:r>
        <w:rPr>
          <w:rStyle w:val="20"/>
          <w:rFonts w:ascii="Times New Roman" w:hAnsi="Times New Roman" w:eastAsia="方正仿宋_GBK" w:cs="Times New Roman"/>
        </w:rPr>
        <w:t>5KW</w:t>
      </w:r>
      <w:r>
        <w:rPr>
          <w:rStyle w:val="20"/>
          <w:rFonts w:hint="eastAsia" w:ascii="Times New Roman" w:hAnsi="Times New Roman" w:eastAsia="方正仿宋_GBK" w:cs="Times New Roman"/>
        </w:rPr>
        <w:t>）</w:t>
      </w:r>
      <w:r>
        <w:tab/>
      </w:r>
      <w:r>
        <w:fldChar w:fldCharType="begin"/>
      </w:r>
      <w:r>
        <w:instrText xml:space="preserve"> PAGEREF _Toc204949096 \h </w:instrText>
      </w:r>
      <w:r>
        <w:fldChar w:fldCharType="separate"/>
      </w:r>
      <w:r>
        <w:t>57</w:t>
      </w:r>
      <w:r>
        <w:fldChar w:fldCharType="end"/>
      </w:r>
      <w:r>
        <w:fldChar w:fldCharType="end"/>
      </w:r>
    </w:p>
    <w:p w14:paraId="54D593D9">
      <w:pPr>
        <w:pStyle w:val="12"/>
        <w:tabs>
          <w:tab w:val="left" w:pos="630"/>
        </w:tabs>
        <w:rPr>
          <w:b w:val="0"/>
          <w:bCs w:val="0"/>
          <w:caps w:val="0"/>
          <w:sz w:val="21"/>
          <w:szCs w:val="22"/>
        </w:rPr>
      </w:pPr>
      <w:r>
        <w:fldChar w:fldCharType="begin"/>
      </w:r>
      <w:r>
        <w:instrText xml:space="preserve"> HYPERLINK \l "_Toc204949097" </w:instrText>
      </w:r>
      <w:r>
        <w:fldChar w:fldCharType="separate"/>
      </w:r>
      <w:r>
        <w:rPr>
          <w:rStyle w:val="20"/>
          <w:rFonts w:ascii="Times New Roman" w:hAnsi="Times New Roman" w:eastAsia="方正仿宋_GBK" w:cs="Times New Roman"/>
        </w:rPr>
        <w:t>125.</w:t>
      </w:r>
      <w:r>
        <w:rPr>
          <w:b w:val="0"/>
          <w:bCs w:val="0"/>
          <w:caps w:val="0"/>
          <w:sz w:val="21"/>
          <w:szCs w:val="22"/>
        </w:rPr>
        <w:tab/>
      </w:r>
      <w:r>
        <w:rPr>
          <w:rStyle w:val="20"/>
          <w:rFonts w:hint="eastAsia" w:ascii="Times New Roman" w:hAnsi="Times New Roman" w:eastAsia="方正仿宋_GBK" w:cs="Times New Roman"/>
        </w:rPr>
        <w:t>移动发电机（</w:t>
      </w:r>
      <w:r>
        <w:rPr>
          <w:rStyle w:val="20"/>
          <w:rFonts w:ascii="Times New Roman" w:hAnsi="Times New Roman" w:eastAsia="方正仿宋_GBK" w:cs="Times New Roman"/>
        </w:rPr>
        <w:t>10KW</w:t>
      </w:r>
      <w:r>
        <w:rPr>
          <w:rStyle w:val="20"/>
          <w:rFonts w:hint="eastAsia" w:ascii="Times New Roman" w:hAnsi="Times New Roman" w:eastAsia="方正仿宋_GBK" w:cs="Times New Roman"/>
        </w:rPr>
        <w:t>）</w:t>
      </w:r>
      <w:r>
        <w:tab/>
      </w:r>
      <w:r>
        <w:fldChar w:fldCharType="begin"/>
      </w:r>
      <w:r>
        <w:instrText xml:space="preserve"> PAGEREF _Toc204949097 \h </w:instrText>
      </w:r>
      <w:r>
        <w:fldChar w:fldCharType="separate"/>
      </w:r>
      <w:r>
        <w:t>57</w:t>
      </w:r>
      <w:r>
        <w:fldChar w:fldCharType="end"/>
      </w:r>
      <w:r>
        <w:fldChar w:fldCharType="end"/>
      </w:r>
    </w:p>
    <w:p w14:paraId="68359885">
      <w:pPr>
        <w:pStyle w:val="12"/>
        <w:tabs>
          <w:tab w:val="left" w:pos="630"/>
        </w:tabs>
        <w:rPr>
          <w:b w:val="0"/>
          <w:bCs w:val="0"/>
          <w:caps w:val="0"/>
          <w:sz w:val="21"/>
          <w:szCs w:val="22"/>
        </w:rPr>
      </w:pPr>
      <w:r>
        <w:fldChar w:fldCharType="begin"/>
      </w:r>
      <w:r>
        <w:instrText xml:space="preserve"> HYPERLINK \l "_Toc204949098" </w:instrText>
      </w:r>
      <w:r>
        <w:fldChar w:fldCharType="separate"/>
      </w:r>
      <w:r>
        <w:rPr>
          <w:rStyle w:val="20"/>
          <w:rFonts w:ascii="Times New Roman" w:hAnsi="Times New Roman" w:eastAsia="方正仿宋_GBK" w:cs="Times New Roman"/>
        </w:rPr>
        <w:t>126.</w:t>
      </w:r>
      <w:r>
        <w:rPr>
          <w:b w:val="0"/>
          <w:bCs w:val="0"/>
          <w:caps w:val="0"/>
          <w:sz w:val="21"/>
          <w:szCs w:val="22"/>
        </w:rPr>
        <w:tab/>
      </w:r>
      <w:r>
        <w:rPr>
          <w:rStyle w:val="20"/>
          <w:rFonts w:hint="eastAsia" w:ascii="Times New Roman" w:hAnsi="Times New Roman" w:eastAsia="方正仿宋_GBK" w:cs="Times New Roman"/>
        </w:rPr>
        <w:t>物资运输箱（</w:t>
      </w:r>
      <w:r>
        <w:rPr>
          <w:rStyle w:val="20"/>
          <w:rFonts w:ascii="Times New Roman" w:hAnsi="Times New Roman" w:eastAsia="方正仿宋_GBK" w:cs="Times New Roman"/>
        </w:rPr>
        <w:t>600*400*185mm</w:t>
      </w:r>
      <w:r>
        <w:rPr>
          <w:rStyle w:val="20"/>
          <w:rFonts w:hint="eastAsia" w:ascii="Times New Roman" w:hAnsi="Times New Roman" w:eastAsia="方正仿宋_GBK" w:cs="Times New Roman"/>
        </w:rPr>
        <w:t>）</w:t>
      </w:r>
      <w:r>
        <w:tab/>
      </w:r>
      <w:r>
        <w:fldChar w:fldCharType="begin"/>
      </w:r>
      <w:r>
        <w:instrText xml:space="preserve"> PAGEREF _Toc204949098 \h </w:instrText>
      </w:r>
      <w:r>
        <w:fldChar w:fldCharType="separate"/>
      </w:r>
      <w:r>
        <w:t>58</w:t>
      </w:r>
      <w:r>
        <w:fldChar w:fldCharType="end"/>
      </w:r>
      <w:r>
        <w:fldChar w:fldCharType="end"/>
      </w:r>
    </w:p>
    <w:p w14:paraId="1B8BF50B">
      <w:pPr>
        <w:pStyle w:val="12"/>
        <w:tabs>
          <w:tab w:val="left" w:pos="630"/>
        </w:tabs>
        <w:rPr>
          <w:b w:val="0"/>
          <w:bCs w:val="0"/>
          <w:caps w:val="0"/>
          <w:sz w:val="21"/>
          <w:szCs w:val="22"/>
        </w:rPr>
      </w:pPr>
      <w:r>
        <w:fldChar w:fldCharType="begin"/>
      </w:r>
      <w:r>
        <w:instrText xml:space="preserve"> HYPERLINK \l "_Toc204949099" </w:instrText>
      </w:r>
      <w:r>
        <w:fldChar w:fldCharType="separate"/>
      </w:r>
      <w:r>
        <w:rPr>
          <w:rStyle w:val="20"/>
          <w:rFonts w:ascii="Times New Roman" w:hAnsi="Times New Roman" w:eastAsia="方正仿宋_GBK" w:cs="Times New Roman"/>
        </w:rPr>
        <w:t>127.</w:t>
      </w:r>
      <w:r>
        <w:rPr>
          <w:b w:val="0"/>
          <w:bCs w:val="0"/>
          <w:caps w:val="0"/>
          <w:sz w:val="21"/>
          <w:szCs w:val="22"/>
        </w:rPr>
        <w:tab/>
      </w:r>
      <w:r>
        <w:rPr>
          <w:rStyle w:val="20"/>
          <w:rFonts w:hint="eastAsia" w:ascii="Times New Roman" w:hAnsi="Times New Roman" w:eastAsia="方正仿宋_GBK" w:cs="Times New Roman"/>
        </w:rPr>
        <w:t>物资运输箱（</w:t>
      </w:r>
      <w:r>
        <w:rPr>
          <w:rStyle w:val="20"/>
          <w:rFonts w:ascii="Times New Roman" w:hAnsi="Times New Roman" w:eastAsia="方正仿宋_GBK" w:cs="Times New Roman"/>
        </w:rPr>
        <w:t>800*600*540mm</w:t>
      </w:r>
      <w:r>
        <w:rPr>
          <w:rStyle w:val="20"/>
          <w:rFonts w:hint="eastAsia" w:ascii="Times New Roman" w:hAnsi="Times New Roman" w:eastAsia="方正仿宋_GBK" w:cs="Times New Roman"/>
        </w:rPr>
        <w:t>）</w:t>
      </w:r>
      <w:r>
        <w:tab/>
      </w:r>
      <w:r>
        <w:fldChar w:fldCharType="begin"/>
      </w:r>
      <w:r>
        <w:instrText xml:space="preserve"> PAGEREF _Toc204949099 \h </w:instrText>
      </w:r>
      <w:r>
        <w:fldChar w:fldCharType="separate"/>
      </w:r>
      <w:r>
        <w:t>58</w:t>
      </w:r>
      <w:r>
        <w:fldChar w:fldCharType="end"/>
      </w:r>
      <w:r>
        <w:fldChar w:fldCharType="end"/>
      </w:r>
    </w:p>
    <w:p w14:paraId="5AA552CB">
      <w:pPr>
        <w:pStyle w:val="12"/>
        <w:tabs>
          <w:tab w:val="left" w:pos="630"/>
        </w:tabs>
        <w:rPr>
          <w:b w:val="0"/>
          <w:bCs w:val="0"/>
          <w:caps w:val="0"/>
          <w:sz w:val="21"/>
          <w:szCs w:val="22"/>
        </w:rPr>
      </w:pPr>
      <w:r>
        <w:fldChar w:fldCharType="begin"/>
      </w:r>
      <w:r>
        <w:instrText xml:space="preserve"> HYPERLINK \l "_Toc204949100" </w:instrText>
      </w:r>
      <w:r>
        <w:fldChar w:fldCharType="separate"/>
      </w:r>
      <w:r>
        <w:rPr>
          <w:rStyle w:val="20"/>
          <w:rFonts w:ascii="Times New Roman" w:hAnsi="Times New Roman" w:eastAsia="方正仿宋_GBK" w:cs="Times New Roman"/>
        </w:rPr>
        <w:t>128.</w:t>
      </w:r>
      <w:r>
        <w:rPr>
          <w:b w:val="0"/>
          <w:bCs w:val="0"/>
          <w:caps w:val="0"/>
          <w:sz w:val="21"/>
          <w:szCs w:val="22"/>
        </w:rPr>
        <w:tab/>
      </w:r>
      <w:r>
        <w:rPr>
          <w:rStyle w:val="20"/>
          <w:rFonts w:hint="eastAsia" w:ascii="Times New Roman" w:hAnsi="Times New Roman" w:eastAsia="方正仿宋_GBK" w:cs="Times New Roman"/>
        </w:rPr>
        <w:t>物资运输箱（</w:t>
      </w:r>
      <w:r>
        <w:rPr>
          <w:rStyle w:val="20"/>
          <w:rFonts w:ascii="Times New Roman" w:hAnsi="Times New Roman" w:eastAsia="方正仿宋_GBK" w:cs="Times New Roman"/>
        </w:rPr>
        <w:t>1200*800*600mm</w:t>
      </w:r>
      <w:r>
        <w:rPr>
          <w:rStyle w:val="20"/>
          <w:rFonts w:hint="eastAsia" w:ascii="Times New Roman" w:hAnsi="Times New Roman" w:eastAsia="方正仿宋_GBK" w:cs="Times New Roman"/>
        </w:rPr>
        <w:t>）</w:t>
      </w:r>
      <w:r>
        <w:tab/>
      </w:r>
      <w:r>
        <w:fldChar w:fldCharType="begin"/>
      </w:r>
      <w:r>
        <w:instrText xml:space="preserve"> PAGEREF _Toc204949100 \h </w:instrText>
      </w:r>
      <w:r>
        <w:fldChar w:fldCharType="separate"/>
      </w:r>
      <w:r>
        <w:t>59</w:t>
      </w:r>
      <w:r>
        <w:fldChar w:fldCharType="end"/>
      </w:r>
      <w:r>
        <w:fldChar w:fldCharType="end"/>
      </w:r>
    </w:p>
    <w:p w14:paraId="009966D6">
      <w:pPr>
        <w:pStyle w:val="12"/>
        <w:tabs>
          <w:tab w:val="left" w:pos="630"/>
        </w:tabs>
        <w:rPr>
          <w:b w:val="0"/>
          <w:bCs w:val="0"/>
          <w:caps w:val="0"/>
          <w:sz w:val="21"/>
          <w:szCs w:val="22"/>
        </w:rPr>
      </w:pPr>
      <w:r>
        <w:fldChar w:fldCharType="begin"/>
      </w:r>
      <w:r>
        <w:instrText xml:space="preserve"> HYPERLINK \l "_Toc204949101" </w:instrText>
      </w:r>
      <w:r>
        <w:fldChar w:fldCharType="separate"/>
      </w:r>
      <w:r>
        <w:rPr>
          <w:rStyle w:val="20"/>
          <w:rFonts w:ascii="Times New Roman" w:hAnsi="Times New Roman" w:eastAsia="方正仿宋_GBK" w:cs="Times New Roman"/>
        </w:rPr>
        <w:t>129.</w:t>
      </w:r>
      <w:r>
        <w:rPr>
          <w:b w:val="0"/>
          <w:bCs w:val="0"/>
          <w:caps w:val="0"/>
          <w:sz w:val="21"/>
          <w:szCs w:val="22"/>
        </w:rPr>
        <w:tab/>
      </w:r>
      <w:r>
        <w:rPr>
          <w:rStyle w:val="20"/>
          <w:rFonts w:hint="eastAsia" w:ascii="Times New Roman" w:hAnsi="Times New Roman" w:eastAsia="方正仿宋_GBK" w:cs="Times New Roman"/>
        </w:rPr>
        <w:t>充气帐篷（宿营）</w:t>
      </w:r>
      <w:r>
        <w:tab/>
      </w:r>
      <w:r>
        <w:fldChar w:fldCharType="begin"/>
      </w:r>
      <w:r>
        <w:instrText xml:space="preserve"> PAGEREF _Toc204949101 \h </w:instrText>
      </w:r>
      <w:r>
        <w:fldChar w:fldCharType="separate"/>
      </w:r>
      <w:r>
        <w:t>59</w:t>
      </w:r>
      <w:r>
        <w:fldChar w:fldCharType="end"/>
      </w:r>
      <w:r>
        <w:fldChar w:fldCharType="end"/>
      </w:r>
    </w:p>
    <w:p w14:paraId="39414AEC">
      <w:pPr>
        <w:pStyle w:val="12"/>
        <w:tabs>
          <w:tab w:val="left" w:pos="630"/>
        </w:tabs>
        <w:rPr>
          <w:b w:val="0"/>
          <w:bCs w:val="0"/>
          <w:caps w:val="0"/>
          <w:sz w:val="21"/>
          <w:szCs w:val="22"/>
        </w:rPr>
      </w:pPr>
      <w:r>
        <w:fldChar w:fldCharType="begin"/>
      </w:r>
      <w:r>
        <w:instrText xml:space="preserve"> HYPERLINK \l "_Toc204949102" </w:instrText>
      </w:r>
      <w:r>
        <w:fldChar w:fldCharType="separate"/>
      </w:r>
      <w:r>
        <w:rPr>
          <w:rStyle w:val="20"/>
          <w:rFonts w:ascii="Times New Roman" w:hAnsi="Times New Roman" w:eastAsia="方正仿宋_GBK" w:cs="Times New Roman"/>
        </w:rPr>
        <w:t>130.</w:t>
      </w:r>
      <w:r>
        <w:rPr>
          <w:b w:val="0"/>
          <w:bCs w:val="0"/>
          <w:caps w:val="0"/>
          <w:sz w:val="21"/>
          <w:szCs w:val="22"/>
        </w:rPr>
        <w:tab/>
      </w:r>
      <w:r>
        <w:rPr>
          <w:rStyle w:val="20"/>
          <w:rFonts w:ascii="Times New Roman" w:hAnsi="Times New Roman" w:eastAsia="方正仿宋_GBK" w:cs="Times New Roman"/>
        </w:rPr>
        <w:t>A</w:t>
      </w:r>
      <w:r>
        <w:rPr>
          <w:rStyle w:val="20"/>
          <w:rFonts w:hint="eastAsia" w:ascii="Times New Roman" w:hAnsi="Times New Roman" w:eastAsia="方正仿宋_GBK" w:cs="Times New Roman"/>
        </w:rPr>
        <w:t>类泡沫灭火剂（</w:t>
      </w:r>
      <w:r>
        <w:rPr>
          <w:rStyle w:val="20"/>
          <w:rFonts w:ascii="Times New Roman" w:hAnsi="Times New Roman" w:eastAsia="方正仿宋_GBK" w:cs="Times New Roman"/>
        </w:rPr>
        <w:t>MJAP</w:t>
      </w:r>
      <w:r>
        <w:rPr>
          <w:rStyle w:val="20"/>
          <w:rFonts w:hint="eastAsia" w:ascii="Times New Roman" w:hAnsi="Times New Roman" w:eastAsia="方正仿宋_GBK" w:cs="Times New Roman"/>
        </w:rPr>
        <w:t>型）</w:t>
      </w:r>
      <w:r>
        <w:tab/>
      </w:r>
      <w:r>
        <w:fldChar w:fldCharType="begin"/>
      </w:r>
      <w:r>
        <w:instrText xml:space="preserve"> PAGEREF _Toc204949102 \h </w:instrText>
      </w:r>
      <w:r>
        <w:fldChar w:fldCharType="separate"/>
      </w:r>
      <w:r>
        <w:t>60</w:t>
      </w:r>
      <w:r>
        <w:fldChar w:fldCharType="end"/>
      </w:r>
      <w:r>
        <w:fldChar w:fldCharType="end"/>
      </w:r>
    </w:p>
    <w:p w14:paraId="695EC167">
      <w:pPr>
        <w:pStyle w:val="12"/>
        <w:tabs>
          <w:tab w:val="left" w:pos="630"/>
        </w:tabs>
        <w:rPr>
          <w:b w:val="0"/>
          <w:bCs w:val="0"/>
          <w:caps w:val="0"/>
          <w:sz w:val="21"/>
          <w:szCs w:val="22"/>
        </w:rPr>
      </w:pPr>
      <w:r>
        <w:fldChar w:fldCharType="begin"/>
      </w:r>
      <w:r>
        <w:instrText xml:space="preserve"> HYPERLINK \l "_Toc204949103" </w:instrText>
      </w:r>
      <w:r>
        <w:fldChar w:fldCharType="separate"/>
      </w:r>
      <w:r>
        <w:rPr>
          <w:rStyle w:val="20"/>
          <w:rFonts w:ascii="Times New Roman" w:hAnsi="Times New Roman" w:eastAsia="方正仿宋_GBK" w:cs="Times New Roman"/>
        </w:rPr>
        <w:t>131.</w:t>
      </w:r>
      <w:r>
        <w:rPr>
          <w:b w:val="0"/>
          <w:bCs w:val="0"/>
          <w:caps w:val="0"/>
          <w:sz w:val="21"/>
          <w:szCs w:val="22"/>
        </w:rPr>
        <w:tab/>
      </w:r>
      <w:r>
        <w:rPr>
          <w:rStyle w:val="20"/>
          <w:rFonts w:ascii="Times New Roman" w:hAnsi="Times New Roman" w:eastAsia="方正仿宋_GBK" w:cs="Times New Roman"/>
        </w:rPr>
        <w:t>A</w:t>
      </w:r>
      <w:r>
        <w:rPr>
          <w:rStyle w:val="20"/>
          <w:rFonts w:hint="eastAsia" w:ascii="Times New Roman" w:hAnsi="Times New Roman" w:eastAsia="方正仿宋_GBK" w:cs="Times New Roman"/>
        </w:rPr>
        <w:t>类泡沫灭火剂（</w:t>
      </w:r>
      <w:r>
        <w:rPr>
          <w:rStyle w:val="20"/>
          <w:rFonts w:ascii="Times New Roman" w:hAnsi="Times New Roman" w:eastAsia="方正仿宋_GBK" w:cs="Times New Roman"/>
        </w:rPr>
        <w:t>MJABP</w:t>
      </w:r>
      <w:r>
        <w:rPr>
          <w:rStyle w:val="20"/>
          <w:rFonts w:hint="eastAsia" w:ascii="Times New Roman" w:hAnsi="Times New Roman" w:eastAsia="方正仿宋_GBK" w:cs="Times New Roman"/>
        </w:rPr>
        <w:t>型）</w:t>
      </w:r>
      <w:r>
        <w:tab/>
      </w:r>
      <w:r>
        <w:fldChar w:fldCharType="begin"/>
      </w:r>
      <w:r>
        <w:instrText xml:space="preserve"> PAGEREF _Toc204949103 \h </w:instrText>
      </w:r>
      <w:r>
        <w:fldChar w:fldCharType="separate"/>
      </w:r>
      <w:r>
        <w:t>61</w:t>
      </w:r>
      <w:r>
        <w:fldChar w:fldCharType="end"/>
      </w:r>
      <w:r>
        <w:fldChar w:fldCharType="end"/>
      </w:r>
    </w:p>
    <w:p w14:paraId="72D87FDA">
      <w:pPr>
        <w:pStyle w:val="12"/>
        <w:tabs>
          <w:tab w:val="left" w:pos="630"/>
        </w:tabs>
        <w:rPr>
          <w:b w:val="0"/>
          <w:bCs w:val="0"/>
          <w:caps w:val="0"/>
          <w:sz w:val="21"/>
          <w:szCs w:val="22"/>
        </w:rPr>
      </w:pPr>
      <w:r>
        <w:fldChar w:fldCharType="begin"/>
      </w:r>
      <w:r>
        <w:instrText xml:space="preserve"> HYPERLINK \l "_Toc204949104" </w:instrText>
      </w:r>
      <w:r>
        <w:fldChar w:fldCharType="separate"/>
      </w:r>
      <w:r>
        <w:rPr>
          <w:rStyle w:val="20"/>
          <w:rFonts w:ascii="Times New Roman" w:hAnsi="Times New Roman" w:eastAsia="方正仿宋_GBK" w:cs="Times New Roman"/>
        </w:rPr>
        <w:t>132.</w:t>
      </w:r>
      <w:r>
        <w:rPr>
          <w:b w:val="0"/>
          <w:bCs w:val="0"/>
          <w:caps w:val="0"/>
          <w:sz w:val="21"/>
          <w:szCs w:val="22"/>
        </w:rPr>
        <w:tab/>
      </w:r>
      <w:r>
        <w:rPr>
          <w:rStyle w:val="20"/>
          <w:rFonts w:hint="eastAsia" w:ascii="Times New Roman" w:hAnsi="Times New Roman" w:eastAsia="方正仿宋_GBK" w:cs="Times New Roman"/>
        </w:rPr>
        <w:t>水成膜泡沫灭火剂</w:t>
      </w:r>
      <w:r>
        <w:tab/>
      </w:r>
      <w:r>
        <w:fldChar w:fldCharType="begin"/>
      </w:r>
      <w:r>
        <w:instrText xml:space="preserve"> PAGEREF _Toc204949104 \h </w:instrText>
      </w:r>
      <w:r>
        <w:fldChar w:fldCharType="separate"/>
      </w:r>
      <w:r>
        <w:t>61</w:t>
      </w:r>
      <w:r>
        <w:fldChar w:fldCharType="end"/>
      </w:r>
      <w:r>
        <w:fldChar w:fldCharType="end"/>
      </w:r>
    </w:p>
    <w:p w14:paraId="04983494">
      <w:pPr>
        <w:pStyle w:val="12"/>
        <w:tabs>
          <w:tab w:val="left" w:pos="630"/>
        </w:tabs>
        <w:rPr>
          <w:b w:val="0"/>
          <w:bCs w:val="0"/>
          <w:caps w:val="0"/>
          <w:sz w:val="21"/>
          <w:szCs w:val="22"/>
        </w:rPr>
      </w:pPr>
      <w:r>
        <w:fldChar w:fldCharType="begin"/>
      </w:r>
      <w:r>
        <w:instrText xml:space="preserve"> HYPERLINK \l "_Toc204949105" </w:instrText>
      </w:r>
      <w:r>
        <w:fldChar w:fldCharType="separate"/>
      </w:r>
      <w:r>
        <w:rPr>
          <w:rStyle w:val="20"/>
          <w:rFonts w:ascii="Times New Roman" w:hAnsi="Times New Roman" w:eastAsia="方正仿宋_GBK" w:cs="Times New Roman"/>
        </w:rPr>
        <w:t>133.</w:t>
      </w:r>
      <w:r>
        <w:rPr>
          <w:b w:val="0"/>
          <w:bCs w:val="0"/>
          <w:caps w:val="0"/>
          <w:sz w:val="21"/>
          <w:szCs w:val="22"/>
        </w:rPr>
        <w:tab/>
      </w:r>
      <w:r>
        <w:rPr>
          <w:rStyle w:val="20"/>
          <w:rFonts w:hint="eastAsia" w:ascii="Times New Roman" w:hAnsi="Times New Roman" w:eastAsia="方正仿宋_GBK" w:cs="Times New Roman"/>
        </w:rPr>
        <w:t>抗醇型水成膜泡沫灭火剂</w:t>
      </w:r>
      <w:r>
        <w:tab/>
      </w:r>
      <w:r>
        <w:fldChar w:fldCharType="begin"/>
      </w:r>
      <w:r>
        <w:instrText xml:space="preserve"> PAGEREF _Toc204949105 \h </w:instrText>
      </w:r>
      <w:r>
        <w:fldChar w:fldCharType="separate"/>
      </w:r>
      <w:r>
        <w:t>62</w:t>
      </w:r>
      <w:r>
        <w:fldChar w:fldCharType="end"/>
      </w:r>
      <w:r>
        <w:fldChar w:fldCharType="end"/>
      </w:r>
    </w:p>
    <w:p w14:paraId="6D59AEF3">
      <w:pPr>
        <w:pStyle w:val="12"/>
        <w:tabs>
          <w:tab w:val="left" w:pos="630"/>
        </w:tabs>
        <w:rPr>
          <w:b w:val="0"/>
          <w:bCs w:val="0"/>
          <w:caps w:val="0"/>
          <w:sz w:val="21"/>
          <w:szCs w:val="22"/>
        </w:rPr>
      </w:pPr>
      <w:r>
        <w:fldChar w:fldCharType="begin"/>
      </w:r>
      <w:r>
        <w:instrText xml:space="preserve"> HYPERLINK \l "_Toc204949106" </w:instrText>
      </w:r>
      <w:r>
        <w:fldChar w:fldCharType="separate"/>
      </w:r>
      <w:r>
        <w:rPr>
          <w:rStyle w:val="20"/>
          <w:rFonts w:ascii="Times New Roman" w:hAnsi="Times New Roman" w:eastAsia="方正仿宋_GBK" w:cs="Times New Roman"/>
        </w:rPr>
        <w:t>134.</w:t>
      </w:r>
      <w:r>
        <w:rPr>
          <w:b w:val="0"/>
          <w:bCs w:val="0"/>
          <w:caps w:val="0"/>
          <w:sz w:val="21"/>
          <w:szCs w:val="22"/>
        </w:rPr>
        <w:tab/>
      </w:r>
      <w:r>
        <w:rPr>
          <w:rStyle w:val="20"/>
          <w:rFonts w:hint="eastAsia" w:ascii="Times New Roman" w:hAnsi="Times New Roman" w:eastAsia="方正仿宋_GBK" w:cs="Times New Roman"/>
        </w:rPr>
        <w:t>高倍数泡沫灭火剂</w:t>
      </w:r>
      <w:r>
        <w:tab/>
      </w:r>
      <w:r>
        <w:fldChar w:fldCharType="begin"/>
      </w:r>
      <w:r>
        <w:instrText xml:space="preserve"> PAGEREF _Toc204949106 \h </w:instrText>
      </w:r>
      <w:r>
        <w:fldChar w:fldCharType="separate"/>
      </w:r>
      <w:r>
        <w:t>62</w:t>
      </w:r>
      <w:r>
        <w:fldChar w:fldCharType="end"/>
      </w:r>
      <w:r>
        <w:fldChar w:fldCharType="end"/>
      </w:r>
    </w:p>
    <w:p w14:paraId="36F59DB2">
      <w:pPr>
        <w:pStyle w:val="12"/>
        <w:tabs>
          <w:tab w:val="left" w:pos="630"/>
        </w:tabs>
        <w:rPr>
          <w:b w:val="0"/>
          <w:bCs w:val="0"/>
          <w:caps w:val="0"/>
          <w:sz w:val="21"/>
          <w:szCs w:val="22"/>
        </w:rPr>
      </w:pPr>
      <w:r>
        <w:fldChar w:fldCharType="begin"/>
      </w:r>
      <w:r>
        <w:instrText xml:space="preserve"> HYPERLINK \l "_Toc204949107" </w:instrText>
      </w:r>
      <w:r>
        <w:fldChar w:fldCharType="separate"/>
      </w:r>
      <w:r>
        <w:rPr>
          <w:rStyle w:val="20"/>
          <w:rFonts w:ascii="Times New Roman" w:hAnsi="Times New Roman" w:eastAsia="方正仿宋_GBK" w:cs="Times New Roman"/>
        </w:rPr>
        <w:t>135.</w:t>
      </w:r>
      <w:r>
        <w:rPr>
          <w:b w:val="0"/>
          <w:bCs w:val="0"/>
          <w:caps w:val="0"/>
          <w:sz w:val="21"/>
          <w:szCs w:val="22"/>
        </w:rPr>
        <w:tab/>
      </w:r>
      <w:r>
        <w:rPr>
          <w:rStyle w:val="20"/>
          <w:rFonts w:hint="eastAsia" w:ascii="Times New Roman" w:hAnsi="Times New Roman" w:eastAsia="方正仿宋_GBK" w:cs="Times New Roman"/>
        </w:rPr>
        <w:t>干粉灭火药剂</w:t>
      </w:r>
      <w:r>
        <w:tab/>
      </w:r>
      <w:r>
        <w:fldChar w:fldCharType="begin"/>
      </w:r>
      <w:r>
        <w:instrText xml:space="preserve"> PAGEREF _Toc204949107 \h </w:instrText>
      </w:r>
      <w:r>
        <w:fldChar w:fldCharType="separate"/>
      </w:r>
      <w:r>
        <w:t>62</w:t>
      </w:r>
      <w:r>
        <w:fldChar w:fldCharType="end"/>
      </w:r>
      <w:r>
        <w:fldChar w:fldCharType="end"/>
      </w:r>
    </w:p>
    <w:p w14:paraId="0961021A">
      <w:pPr>
        <w:pStyle w:val="12"/>
        <w:tabs>
          <w:tab w:val="left" w:pos="630"/>
        </w:tabs>
        <w:rPr>
          <w:b w:val="0"/>
          <w:bCs w:val="0"/>
          <w:caps w:val="0"/>
          <w:sz w:val="21"/>
          <w:szCs w:val="22"/>
        </w:rPr>
      </w:pPr>
      <w:r>
        <w:fldChar w:fldCharType="begin"/>
      </w:r>
      <w:r>
        <w:instrText xml:space="preserve"> HYPERLINK \l "_Toc204949108" </w:instrText>
      </w:r>
      <w:r>
        <w:fldChar w:fldCharType="separate"/>
      </w:r>
      <w:r>
        <w:rPr>
          <w:rStyle w:val="20"/>
          <w:rFonts w:ascii="Times New Roman" w:hAnsi="Times New Roman" w:eastAsia="方正仿宋_GBK" w:cs="Times New Roman"/>
        </w:rPr>
        <w:t>136.</w:t>
      </w:r>
      <w:r>
        <w:rPr>
          <w:b w:val="0"/>
          <w:bCs w:val="0"/>
          <w:caps w:val="0"/>
          <w:sz w:val="21"/>
          <w:szCs w:val="22"/>
        </w:rPr>
        <w:tab/>
      </w:r>
      <w:r>
        <w:rPr>
          <w:rStyle w:val="20"/>
          <w:rFonts w:hint="eastAsia" w:ascii="Times New Roman" w:hAnsi="Times New Roman" w:eastAsia="方正仿宋_GBK" w:cs="Times New Roman"/>
        </w:rPr>
        <w:t>移动式消防炮（快速攻击炮）</w:t>
      </w:r>
      <w:r>
        <w:tab/>
      </w:r>
      <w:r>
        <w:fldChar w:fldCharType="begin"/>
      </w:r>
      <w:r>
        <w:instrText xml:space="preserve"> PAGEREF _Toc204949108 \h </w:instrText>
      </w:r>
      <w:r>
        <w:fldChar w:fldCharType="separate"/>
      </w:r>
      <w:r>
        <w:t>63</w:t>
      </w:r>
      <w:r>
        <w:fldChar w:fldCharType="end"/>
      </w:r>
      <w:r>
        <w:fldChar w:fldCharType="end"/>
      </w:r>
    </w:p>
    <w:p w14:paraId="7BE649F9">
      <w:pPr>
        <w:pStyle w:val="12"/>
        <w:tabs>
          <w:tab w:val="left" w:pos="630"/>
        </w:tabs>
        <w:rPr>
          <w:b w:val="0"/>
          <w:bCs w:val="0"/>
          <w:caps w:val="0"/>
          <w:sz w:val="21"/>
          <w:szCs w:val="22"/>
        </w:rPr>
      </w:pPr>
      <w:r>
        <w:fldChar w:fldCharType="begin"/>
      </w:r>
      <w:r>
        <w:instrText xml:space="preserve"> HYPERLINK \l "_Toc204949109" </w:instrText>
      </w:r>
      <w:r>
        <w:fldChar w:fldCharType="separate"/>
      </w:r>
      <w:r>
        <w:rPr>
          <w:rStyle w:val="20"/>
          <w:rFonts w:ascii="Times New Roman" w:hAnsi="Times New Roman" w:eastAsia="方正仿宋_GBK" w:cs="Times New Roman"/>
        </w:rPr>
        <w:t>137.</w:t>
      </w:r>
      <w:r>
        <w:rPr>
          <w:b w:val="0"/>
          <w:bCs w:val="0"/>
          <w:caps w:val="0"/>
          <w:sz w:val="21"/>
          <w:szCs w:val="22"/>
        </w:rPr>
        <w:tab/>
      </w:r>
      <w:r>
        <w:rPr>
          <w:rStyle w:val="20"/>
          <w:rFonts w:hint="eastAsia" w:ascii="Times New Roman" w:hAnsi="Times New Roman" w:eastAsia="方正仿宋_GBK" w:cs="Times New Roman"/>
        </w:rPr>
        <w:t>移动式消防炮（遥控炮）</w:t>
      </w:r>
      <w:r>
        <w:tab/>
      </w:r>
      <w:r>
        <w:fldChar w:fldCharType="begin"/>
      </w:r>
      <w:r>
        <w:instrText xml:space="preserve"> PAGEREF _Toc204949109 \h </w:instrText>
      </w:r>
      <w:r>
        <w:fldChar w:fldCharType="separate"/>
      </w:r>
      <w:r>
        <w:t>63</w:t>
      </w:r>
      <w:r>
        <w:fldChar w:fldCharType="end"/>
      </w:r>
      <w:r>
        <w:fldChar w:fldCharType="end"/>
      </w:r>
    </w:p>
    <w:p w14:paraId="4846CC0C">
      <w:pPr>
        <w:pStyle w:val="12"/>
        <w:tabs>
          <w:tab w:val="left" w:pos="630"/>
        </w:tabs>
        <w:rPr>
          <w:b w:val="0"/>
          <w:bCs w:val="0"/>
          <w:caps w:val="0"/>
          <w:sz w:val="21"/>
          <w:szCs w:val="22"/>
        </w:rPr>
      </w:pPr>
      <w:r>
        <w:fldChar w:fldCharType="begin"/>
      </w:r>
      <w:r>
        <w:instrText xml:space="preserve"> HYPERLINK \l "_Toc204949110" </w:instrText>
      </w:r>
      <w:r>
        <w:fldChar w:fldCharType="separate"/>
      </w:r>
      <w:r>
        <w:rPr>
          <w:rStyle w:val="20"/>
          <w:rFonts w:ascii="Times New Roman" w:hAnsi="Times New Roman" w:eastAsia="方正仿宋_GBK" w:cs="Times New Roman"/>
        </w:rPr>
        <w:t>138.</w:t>
      </w:r>
      <w:r>
        <w:rPr>
          <w:b w:val="0"/>
          <w:bCs w:val="0"/>
          <w:caps w:val="0"/>
          <w:sz w:val="21"/>
          <w:szCs w:val="22"/>
        </w:rPr>
        <w:tab/>
      </w:r>
      <w:r>
        <w:rPr>
          <w:rStyle w:val="20"/>
          <w:rFonts w:hint="eastAsia" w:ascii="Times New Roman" w:hAnsi="Times New Roman" w:eastAsia="方正仿宋_GBK" w:cs="Times New Roman"/>
        </w:rPr>
        <w:t>坑道小型空气输送机</w:t>
      </w:r>
      <w:r>
        <w:tab/>
      </w:r>
      <w:r>
        <w:fldChar w:fldCharType="begin"/>
      </w:r>
      <w:r>
        <w:instrText xml:space="preserve"> PAGEREF _Toc204949110 \h </w:instrText>
      </w:r>
      <w:r>
        <w:fldChar w:fldCharType="separate"/>
      </w:r>
      <w:r>
        <w:t>63</w:t>
      </w:r>
      <w:r>
        <w:fldChar w:fldCharType="end"/>
      </w:r>
      <w:r>
        <w:fldChar w:fldCharType="end"/>
      </w:r>
    </w:p>
    <w:p w14:paraId="61E268E4">
      <w:pPr>
        <w:pStyle w:val="12"/>
        <w:tabs>
          <w:tab w:val="left" w:pos="630"/>
        </w:tabs>
        <w:rPr>
          <w:b w:val="0"/>
          <w:bCs w:val="0"/>
          <w:caps w:val="0"/>
          <w:sz w:val="21"/>
          <w:szCs w:val="22"/>
        </w:rPr>
      </w:pPr>
      <w:r>
        <w:fldChar w:fldCharType="begin"/>
      </w:r>
      <w:r>
        <w:instrText xml:space="preserve"> HYPERLINK \l "_Toc204949111" </w:instrText>
      </w:r>
      <w:r>
        <w:fldChar w:fldCharType="separate"/>
      </w:r>
      <w:r>
        <w:rPr>
          <w:rStyle w:val="20"/>
          <w:rFonts w:ascii="Times New Roman" w:hAnsi="Times New Roman" w:eastAsia="方正仿宋_GBK" w:cs="Times New Roman"/>
        </w:rPr>
        <w:t>139.</w:t>
      </w:r>
      <w:r>
        <w:rPr>
          <w:b w:val="0"/>
          <w:bCs w:val="0"/>
          <w:caps w:val="0"/>
          <w:sz w:val="21"/>
          <w:szCs w:val="22"/>
        </w:rPr>
        <w:tab/>
      </w:r>
      <w:r>
        <w:rPr>
          <w:rStyle w:val="20"/>
          <w:rFonts w:hint="eastAsia" w:ascii="Times New Roman" w:hAnsi="Times New Roman" w:eastAsia="方正仿宋_GBK" w:cs="Times New Roman"/>
        </w:rPr>
        <w:t>空气充填泵（小型）</w:t>
      </w:r>
      <w:r>
        <w:tab/>
      </w:r>
      <w:r>
        <w:fldChar w:fldCharType="begin"/>
      </w:r>
      <w:r>
        <w:instrText xml:space="preserve"> PAGEREF _Toc204949111 \h </w:instrText>
      </w:r>
      <w:r>
        <w:fldChar w:fldCharType="separate"/>
      </w:r>
      <w:r>
        <w:t>64</w:t>
      </w:r>
      <w:r>
        <w:fldChar w:fldCharType="end"/>
      </w:r>
      <w:r>
        <w:fldChar w:fldCharType="end"/>
      </w:r>
    </w:p>
    <w:p w14:paraId="6B3AC3CD">
      <w:pPr>
        <w:pStyle w:val="12"/>
        <w:tabs>
          <w:tab w:val="left" w:pos="630"/>
        </w:tabs>
        <w:rPr>
          <w:b w:val="0"/>
          <w:bCs w:val="0"/>
          <w:caps w:val="0"/>
          <w:sz w:val="21"/>
          <w:szCs w:val="22"/>
        </w:rPr>
      </w:pPr>
      <w:r>
        <w:fldChar w:fldCharType="begin"/>
      </w:r>
      <w:r>
        <w:instrText xml:space="preserve"> HYPERLINK \l "_Toc204949112" </w:instrText>
      </w:r>
      <w:r>
        <w:fldChar w:fldCharType="separate"/>
      </w:r>
      <w:r>
        <w:rPr>
          <w:rStyle w:val="20"/>
          <w:rFonts w:ascii="Times New Roman" w:hAnsi="Times New Roman" w:eastAsia="方正仿宋_GBK" w:cs="Times New Roman"/>
        </w:rPr>
        <w:t>140.</w:t>
      </w:r>
      <w:r>
        <w:rPr>
          <w:b w:val="0"/>
          <w:bCs w:val="0"/>
          <w:caps w:val="0"/>
          <w:sz w:val="21"/>
          <w:szCs w:val="22"/>
        </w:rPr>
        <w:tab/>
      </w:r>
      <w:r>
        <w:rPr>
          <w:rStyle w:val="20"/>
          <w:rFonts w:hint="eastAsia" w:ascii="Times New Roman" w:hAnsi="Times New Roman" w:eastAsia="方正仿宋_GBK" w:cs="Times New Roman"/>
        </w:rPr>
        <w:t>浮艇泵</w:t>
      </w:r>
      <w:r>
        <w:tab/>
      </w:r>
      <w:r>
        <w:fldChar w:fldCharType="begin"/>
      </w:r>
      <w:r>
        <w:instrText xml:space="preserve"> PAGEREF _Toc204949112 \h </w:instrText>
      </w:r>
      <w:r>
        <w:fldChar w:fldCharType="separate"/>
      </w:r>
      <w:r>
        <w:t>64</w:t>
      </w:r>
      <w:r>
        <w:fldChar w:fldCharType="end"/>
      </w:r>
      <w:r>
        <w:fldChar w:fldCharType="end"/>
      </w:r>
    </w:p>
    <w:p w14:paraId="5E807274">
      <w:pPr>
        <w:pStyle w:val="12"/>
        <w:tabs>
          <w:tab w:val="left" w:pos="630"/>
        </w:tabs>
        <w:rPr>
          <w:b w:val="0"/>
          <w:bCs w:val="0"/>
          <w:caps w:val="0"/>
          <w:sz w:val="21"/>
          <w:szCs w:val="22"/>
        </w:rPr>
      </w:pPr>
      <w:r>
        <w:fldChar w:fldCharType="begin"/>
      </w:r>
      <w:r>
        <w:instrText xml:space="preserve"> HYPERLINK \l "_Toc204949113" </w:instrText>
      </w:r>
      <w:r>
        <w:fldChar w:fldCharType="separate"/>
      </w:r>
      <w:r>
        <w:rPr>
          <w:rStyle w:val="20"/>
          <w:rFonts w:ascii="Times New Roman" w:hAnsi="Times New Roman" w:eastAsia="方正仿宋_GBK" w:cs="Times New Roman"/>
        </w:rPr>
        <w:t>141.</w:t>
      </w:r>
      <w:r>
        <w:rPr>
          <w:b w:val="0"/>
          <w:bCs w:val="0"/>
          <w:caps w:val="0"/>
          <w:sz w:val="21"/>
          <w:szCs w:val="22"/>
        </w:rPr>
        <w:tab/>
      </w:r>
      <w:r>
        <w:rPr>
          <w:rStyle w:val="20"/>
          <w:rFonts w:hint="eastAsia" w:ascii="Times New Roman" w:hAnsi="Times New Roman" w:eastAsia="方正仿宋_GBK" w:cs="Times New Roman"/>
        </w:rPr>
        <w:t>手抬泵（小流量</w:t>
      </w:r>
      <w:r>
        <w:rPr>
          <w:rStyle w:val="20"/>
          <w:rFonts w:ascii="Times New Roman" w:hAnsi="Times New Roman" w:eastAsia="方正仿宋_GBK" w:cs="Times New Roman"/>
        </w:rPr>
        <w:t>Q 8+</w:t>
      </w:r>
      <w:r>
        <w:rPr>
          <w:rStyle w:val="20"/>
          <w:rFonts w:hint="eastAsia" w:ascii="Times New Roman" w:hAnsi="Times New Roman" w:eastAsia="方正仿宋_GBK" w:cs="Times New Roman"/>
        </w:rPr>
        <w:t>）</w:t>
      </w:r>
      <w:r>
        <w:tab/>
      </w:r>
      <w:r>
        <w:fldChar w:fldCharType="begin"/>
      </w:r>
      <w:r>
        <w:instrText xml:space="preserve"> PAGEREF _Toc204949113 \h </w:instrText>
      </w:r>
      <w:r>
        <w:fldChar w:fldCharType="separate"/>
      </w:r>
      <w:r>
        <w:t>64</w:t>
      </w:r>
      <w:r>
        <w:fldChar w:fldCharType="end"/>
      </w:r>
      <w:r>
        <w:fldChar w:fldCharType="end"/>
      </w:r>
    </w:p>
    <w:p w14:paraId="25CE4898">
      <w:pPr>
        <w:pStyle w:val="12"/>
        <w:tabs>
          <w:tab w:val="left" w:pos="630"/>
        </w:tabs>
        <w:rPr>
          <w:b w:val="0"/>
          <w:bCs w:val="0"/>
          <w:caps w:val="0"/>
          <w:sz w:val="21"/>
          <w:szCs w:val="22"/>
        </w:rPr>
      </w:pPr>
      <w:r>
        <w:fldChar w:fldCharType="begin"/>
      </w:r>
      <w:r>
        <w:instrText xml:space="preserve"> HYPERLINK \l "_Toc204949114" </w:instrText>
      </w:r>
      <w:r>
        <w:fldChar w:fldCharType="separate"/>
      </w:r>
      <w:r>
        <w:rPr>
          <w:rStyle w:val="20"/>
          <w:rFonts w:ascii="Times New Roman" w:hAnsi="Times New Roman" w:eastAsia="方正仿宋_GBK" w:cs="Times New Roman"/>
        </w:rPr>
        <w:t>142.</w:t>
      </w:r>
      <w:r>
        <w:rPr>
          <w:b w:val="0"/>
          <w:bCs w:val="0"/>
          <w:caps w:val="0"/>
          <w:sz w:val="21"/>
          <w:szCs w:val="22"/>
        </w:rPr>
        <w:tab/>
      </w:r>
      <w:r>
        <w:rPr>
          <w:rStyle w:val="20"/>
          <w:rFonts w:hint="eastAsia" w:ascii="Times New Roman" w:hAnsi="Times New Roman" w:eastAsia="方正仿宋_GBK" w:cs="Times New Roman"/>
        </w:rPr>
        <w:t>手抬泵（大流量</w:t>
      </w:r>
      <w:r>
        <w:rPr>
          <w:rStyle w:val="20"/>
          <w:rFonts w:ascii="Times New Roman" w:hAnsi="Times New Roman" w:eastAsia="方正仿宋_GBK" w:cs="Times New Roman"/>
        </w:rPr>
        <w:t>Q18+</w:t>
      </w:r>
      <w:r>
        <w:rPr>
          <w:rStyle w:val="20"/>
          <w:rFonts w:hint="eastAsia" w:ascii="Times New Roman" w:hAnsi="Times New Roman" w:eastAsia="方正仿宋_GBK" w:cs="Times New Roman"/>
        </w:rPr>
        <w:t>）</w:t>
      </w:r>
      <w:r>
        <w:tab/>
      </w:r>
      <w:r>
        <w:fldChar w:fldCharType="begin"/>
      </w:r>
      <w:r>
        <w:instrText xml:space="preserve"> PAGEREF _Toc204949114 \h </w:instrText>
      </w:r>
      <w:r>
        <w:fldChar w:fldCharType="separate"/>
      </w:r>
      <w:r>
        <w:t>65</w:t>
      </w:r>
      <w:r>
        <w:fldChar w:fldCharType="end"/>
      </w:r>
      <w:r>
        <w:fldChar w:fldCharType="end"/>
      </w:r>
    </w:p>
    <w:p w14:paraId="00FAA2B9">
      <w:pPr>
        <w:pStyle w:val="12"/>
        <w:tabs>
          <w:tab w:val="left" w:pos="630"/>
        </w:tabs>
        <w:rPr>
          <w:b w:val="0"/>
          <w:bCs w:val="0"/>
          <w:caps w:val="0"/>
          <w:sz w:val="21"/>
          <w:szCs w:val="22"/>
        </w:rPr>
      </w:pPr>
      <w:r>
        <w:fldChar w:fldCharType="begin"/>
      </w:r>
      <w:r>
        <w:instrText xml:space="preserve"> HYPERLINK \l "_Toc204949115" </w:instrText>
      </w:r>
      <w:r>
        <w:fldChar w:fldCharType="separate"/>
      </w:r>
      <w:r>
        <w:rPr>
          <w:rStyle w:val="20"/>
          <w:rFonts w:ascii="Times New Roman" w:hAnsi="Times New Roman" w:eastAsia="方正仿宋_GBK" w:cs="Times New Roman"/>
        </w:rPr>
        <w:t>143.</w:t>
      </w:r>
      <w:r>
        <w:rPr>
          <w:b w:val="0"/>
          <w:bCs w:val="0"/>
          <w:caps w:val="0"/>
          <w:sz w:val="21"/>
          <w:szCs w:val="22"/>
        </w:rPr>
        <w:tab/>
      </w:r>
      <w:r>
        <w:rPr>
          <w:rStyle w:val="20"/>
          <w:rFonts w:hint="eastAsia" w:ascii="Times New Roman" w:hAnsi="Times New Roman" w:eastAsia="方正仿宋_GBK" w:cs="Times New Roman"/>
        </w:rPr>
        <w:t>高倍数泡沫发生器（手提式）</w:t>
      </w:r>
      <w:r>
        <w:tab/>
      </w:r>
      <w:r>
        <w:fldChar w:fldCharType="begin"/>
      </w:r>
      <w:r>
        <w:instrText xml:space="preserve"> PAGEREF _Toc204949115 \h </w:instrText>
      </w:r>
      <w:r>
        <w:fldChar w:fldCharType="separate"/>
      </w:r>
      <w:r>
        <w:t>65</w:t>
      </w:r>
      <w:r>
        <w:fldChar w:fldCharType="end"/>
      </w:r>
      <w:r>
        <w:fldChar w:fldCharType="end"/>
      </w:r>
    </w:p>
    <w:p w14:paraId="1070434E">
      <w:pPr>
        <w:pStyle w:val="12"/>
        <w:tabs>
          <w:tab w:val="left" w:pos="630"/>
        </w:tabs>
        <w:rPr>
          <w:b w:val="0"/>
          <w:bCs w:val="0"/>
          <w:caps w:val="0"/>
          <w:sz w:val="21"/>
          <w:szCs w:val="22"/>
        </w:rPr>
      </w:pPr>
      <w:r>
        <w:fldChar w:fldCharType="begin"/>
      </w:r>
      <w:r>
        <w:instrText xml:space="preserve"> HYPERLINK \l "_Toc204949116" </w:instrText>
      </w:r>
      <w:r>
        <w:fldChar w:fldCharType="separate"/>
      </w:r>
      <w:r>
        <w:rPr>
          <w:rStyle w:val="20"/>
          <w:rFonts w:ascii="Times New Roman" w:hAnsi="Times New Roman" w:eastAsia="方正仿宋_GBK" w:cs="Times New Roman"/>
        </w:rPr>
        <w:t>144.</w:t>
      </w:r>
      <w:r>
        <w:rPr>
          <w:b w:val="0"/>
          <w:bCs w:val="0"/>
          <w:caps w:val="0"/>
          <w:sz w:val="21"/>
          <w:szCs w:val="22"/>
        </w:rPr>
        <w:tab/>
      </w:r>
      <w:r>
        <w:rPr>
          <w:rStyle w:val="20"/>
          <w:rFonts w:hint="eastAsia" w:ascii="Times New Roman" w:hAnsi="Times New Roman" w:eastAsia="方正仿宋_GBK" w:cs="Times New Roman"/>
        </w:rPr>
        <w:t>消防灭火机器人（机动，流量≥</w:t>
      </w:r>
      <w:r>
        <w:rPr>
          <w:rStyle w:val="20"/>
          <w:rFonts w:ascii="Times New Roman" w:hAnsi="Times New Roman" w:eastAsia="方正仿宋_GBK" w:cs="Times New Roman"/>
        </w:rPr>
        <w:t>80L/s</w:t>
      </w:r>
      <w:r>
        <w:rPr>
          <w:rStyle w:val="20"/>
          <w:rFonts w:hint="eastAsia" w:ascii="Times New Roman" w:hAnsi="Times New Roman" w:eastAsia="方正仿宋_GBK" w:cs="Times New Roman"/>
        </w:rPr>
        <w:t>）</w:t>
      </w:r>
      <w:r>
        <w:tab/>
      </w:r>
      <w:r>
        <w:fldChar w:fldCharType="begin"/>
      </w:r>
      <w:r>
        <w:instrText xml:space="preserve"> PAGEREF _Toc204949116 \h </w:instrText>
      </w:r>
      <w:r>
        <w:fldChar w:fldCharType="separate"/>
      </w:r>
      <w:r>
        <w:t>66</w:t>
      </w:r>
      <w:r>
        <w:fldChar w:fldCharType="end"/>
      </w:r>
      <w:r>
        <w:fldChar w:fldCharType="end"/>
      </w:r>
    </w:p>
    <w:p w14:paraId="202F1F04">
      <w:pPr>
        <w:pStyle w:val="12"/>
        <w:tabs>
          <w:tab w:val="left" w:pos="630"/>
        </w:tabs>
        <w:rPr>
          <w:b w:val="0"/>
          <w:bCs w:val="0"/>
          <w:caps w:val="0"/>
          <w:sz w:val="21"/>
          <w:szCs w:val="22"/>
        </w:rPr>
      </w:pPr>
      <w:r>
        <w:fldChar w:fldCharType="begin"/>
      </w:r>
      <w:r>
        <w:instrText xml:space="preserve"> HYPERLINK \l "_Toc204949117" </w:instrText>
      </w:r>
      <w:r>
        <w:fldChar w:fldCharType="separate"/>
      </w:r>
      <w:r>
        <w:rPr>
          <w:rStyle w:val="20"/>
          <w:rFonts w:ascii="Times New Roman" w:hAnsi="Times New Roman" w:eastAsia="方正仿宋_GBK" w:cs="Times New Roman"/>
        </w:rPr>
        <w:t>145.</w:t>
      </w:r>
      <w:r>
        <w:rPr>
          <w:b w:val="0"/>
          <w:bCs w:val="0"/>
          <w:caps w:val="0"/>
          <w:sz w:val="21"/>
          <w:szCs w:val="22"/>
        </w:rPr>
        <w:tab/>
      </w:r>
      <w:r>
        <w:rPr>
          <w:rStyle w:val="20"/>
          <w:rFonts w:hint="eastAsia" w:ascii="Times New Roman" w:hAnsi="Times New Roman" w:eastAsia="方正仿宋_GBK" w:cs="Times New Roman"/>
        </w:rPr>
        <w:t>消防灭火机器人（机动，流量≥</w:t>
      </w:r>
      <w:r>
        <w:rPr>
          <w:rStyle w:val="20"/>
          <w:rFonts w:ascii="Times New Roman" w:hAnsi="Times New Roman" w:eastAsia="方正仿宋_GBK" w:cs="Times New Roman"/>
        </w:rPr>
        <w:t>150L/s</w:t>
      </w:r>
      <w:r>
        <w:rPr>
          <w:rStyle w:val="20"/>
          <w:rFonts w:hint="eastAsia" w:ascii="Times New Roman" w:hAnsi="Times New Roman" w:eastAsia="方正仿宋_GBK" w:cs="Times New Roman"/>
        </w:rPr>
        <w:t>）</w:t>
      </w:r>
      <w:r>
        <w:tab/>
      </w:r>
      <w:r>
        <w:fldChar w:fldCharType="begin"/>
      </w:r>
      <w:r>
        <w:instrText xml:space="preserve"> PAGEREF _Toc204949117 \h </w:instrText>
      </w:r>
      <w:r>
        <w:fldChar w:fldCharType="separate"/>
      </w:r>
      <w:r>
        <w:t>66</w:t>
      </w:r>
      <w:r>
        <w:fldChar w:fldCharType="end"/>
      </w:r>
      <w:r>
        <w:fldChar w:fldCharType="end"/>
      </w:r>
    </w:p>
    <w:p w14:paraId="45D0C74A">
      <w:pPr>
        <w:pStyle w:val="12"/>
        <w:tabs>
          <w:tab w:val="left" w:pos="630"/>
        </w:tabs>
        <w:rPr>
          <w:b w:val="0"/>
          <w:bCs w:val="0"/>
          <w:caps w:val="0"/>
          <w:sz w:val="21"/>
          <w:szCs w:val="22"/>
        </w:rPr>
      </w:pPr>
      <w:r>
        <w:fldChar w:fldCharType="begin"/>
      </w:r>
      <w:r>
        <w:instrText xml:space="preserve"> HYPERLINK \l "_Toc204949118" </w:instrText>
      </w:r>
      <w:r>
        <w:fldChar w:fldCharType="separate"/>
      </w:r>
      <w:r>
        <w:rPr>
          <w:rStyle w:val="20"/>
          <w:rFonts w:ascii="Times New Roman" w:hAnsi="Times New Roman" w:eastAsia="方正仿宋_GBK" w:cs="Times New Roman"/>
        </w:rPr>
        <w:t>146.</w:t>
      </w:r>
      <w:r>
        <w:rPr>
          <w:b w:val="0"/>
          <w:bCs w:val="0"/>
          <w:caps w:val="0"/>
          <w:sz w:val="21"/>
          <w:szCs w:val="22"/>
        </w:rPr>
        <w:tab/>
      </w:r>
      <w:r>
        <w:rPr>
          <w:rStyle w:val="20"/>
          <w:rFonts w:hint="eastAsia" w:ascii="Times New Roman" w:hAnsi="Times New Roman" w:eastAsia="方正仿宋_GBK" w:cs="Times New Roman"/>
        </w:rPr>
        <w:t>卡式二分水（</w:t>
      </w:r>
      <w:r>
        <w:rPr>
          <w:rStyle w:val="20"/>
          <w:rFonts w:ascii="Times New Roman" w:hAnsi="Times New Roman" w:eastAsia="方正仿宋_GBK" w:cs="Times New Roman"/>
        </w:rPr>
        <w:t>65-65</w:t>
      </w:r>
      <w:r>
        <w:rPr>
          <w:rStyle w:val="20"/>
          <w:rFonts w:hint="eastAsia" w:ascii="Times New Roman" w:hAnsi="Times New Roman" w:eastAsia="方正仿宋_GBK" w:cs="Times New Roman"/>
        </w:rPr>
        <w:t>型）</w:t>
      </w:r>
      <w:r>
        <w:tab/>
      </w:r>
      <w:r>
        <w:fldChar w:fldCharType="begin"/>
      </w:r>
      <w:r>
        <w:instrText xml:space="preserve"> PAGEREF _Toc204949118 \h </w:instrText>
      </w:r>
      <w:r>
        <w:fldChar w:fldCharType="separate"/>
      </w:r>
      <w:r>
        <w:t>67</w:t>
      </w:r>
      <w:r>
        <w:fldChar w:fldCharType="end"/>
      </w:r>
      <w:r>
        <w:fldChar w:fldCharType="end"/>
      </w:r>
    </w:p>
    <w:p w14:paraId="2073443D">
      <w:pPr>
        <w:pStyle w:val="12"/>
        <w:tabs>
          <w:tab w:val="left" w:pos="630"/>
        </w:tabs>
        <w:rPr>
          <w:b w:val="0"/>
          <w:bCs w:val="0"/>
          <w:caps w:val="0"/>
          <w:sz w:val="21"/>
          <w:szCs w:val="22"/>
        </w:rPr>
      </w:pPr>
      <w:r>
        <w:fldChar w:fldCharType="begin"/>
      </w:r>
      <w:r>
        <w:instrText xml:space="preserve"> HYPERLINK \l "_Toc204949119" </w:instrText>
      </w:r>
      <w:r>
        <w:fldChar w:fldCharType="separate"/>
      </w:r>
      <w:r>
        <w:rPr>
          <w:rStyle w:val="20"/>
          <w:rFonts w:ascii="Times New Roman" w:hAnsi="Times New Roman" w:eastAsia="方正仿宋_GBK" w:cs="Times New Roman"/>
        </w:rPr>
        <w:t>147.</w:t>
      </w:r>
      <w:r>
        <w:rPr>
          <w:b w:val="0"/>
          <w:bCs w:val="0"/>
          <w:caps w:val="0"/>
          <w:sz w:val="21"/>
          <w:szCs w:val="22"/>
        </w:rPr>
        <w:tab/>
      </w:r>
      <w:r>
        <w:rPr>
          <w:rStyle w:val="20"/>
          <w:rFonts w:hint="eastAsia" w:ascii="Times New Roman" w:hAnsi="Times New Roman" w:eastAsia="方正仿宋_GBK" w:cs="Times New Roman"/>
        </w:rPr>
        <w:t>卡式四分水（</w:t>
      </w:r>
      <w:r>
        <w:rPr>
          <w:rStyle w:val="20"/>
          <w:rFonts w:ascii="Times New Roman" w:hAnsi="Times New Roman" w:eastAsia="方正仿宋_GBK" w:cs="Times New Roman"/>
        </w:rPr>
        <w:t>90-65</w:t>
      </w:r>
      <w:r>
        <w:rPr>
          <w:rStyle w:val="20"/>
          <w:rFonts w:hint="eastAsia" w:ascii="Times New Roman" w:hAnsi="Times New Roman" w:eastAsia="方正仿宋_GBK" w:cs="Times New Roman"/>
        </w:rPr>
        <w:t>型）</w:t>
      </w:r>
      <w:r>
        <w:tab/>
      </w:r>
      <w:r>
        <w:fldChar w:fldCharType="begin"/>
      </w:r>
      <w:r>
        <w:instrText xml:space="preserve"> PAGEREF _Toc204949119 \h </w:instrText>
      </w:r>
      <w:r>
        <w:fldChar w:fldCharType="separate"/>
      </w:r>
      <w:r>
        <w:t>67</w:t>
      </w:r>
      <w:r>
        <w:fldChar w:fldCharType="end"/>
      </w:r>
      <w:r>
        <w:fldChar w:fldCharType="end"/>
      </w:r>
    </w:p>
    <w:p w14:paraId="6F9A3997">
      <w:pPr>
        <w:pStyle w:val="12"/>
        <w:tabs>
          <w:tab w:val="left" w:pos="630"/>
        </w:tabs>
        <w:rPr>
          <w:b w:val="0"/>
          <w:bCs w:val="0"/>
          <w:caps w:val="0"/>
          <w:sz w:val="21"/>
          <w:szCs w:val="22"/>
        </w:rPr>
      </w:pPr>
      <w:r>
        <w:fldChar w:fldCharType="begin"/>
      </w:r>
      <w:r>
        <w:instrText xml:space="preserve"> HYPERLINK \l "_Toc204949120" </w:instrText>
      </w:r>
      <w:r>
        <w:fldChar w:fldCharType="separate"/>
      </w:r>
      <w:r>
        <w:rPr>
          <w:rStyle w:val="20"/>
          <w:rFonts w:ascii="Times New Roman" w:hAnsi="Times New Roman" w:eastAsia="方正仿宋_GBK" w:cs="Times New Roman"/>
        </w:rPr>
        <w:t>148.</w:t>
      </w:r>
      <w:r>
        <w:rPr>
          <w:b w:val="0"/>
          <w:bCs w:val="0"/>
          <w:caps w:val="0"/>
          <w:sz w:val="21"/>
          <w:szCs w:val="22"/>
        </w:rPr>
        <w:tab/>
      </w:r>
      <w:r>
        <w:rPr>
          <w:rStyle w:val="20"/>
          <w:rFonts w:hint="eastAsia" w:ascii="Times New Roman" w:hAnsi="Times New Roman" w:eastAsia="方正仿宋_GBK" w:cs="Times New Roman"/>
        </w:rPr>
        <w:t>消防水带</w:t>
      </w:r>
      <w:r>
        <w:rPr>
          <w:rStyle w:val="20"/>
          <w:rFonts w:ascii="Times New Roman" w:hAnsi="Times New Roman" w:eastAsia="方正仿宋_GBK" w:cs="Times New Roman"/>
        </w:rPr>
        <w:t>16-65-20-</w:t>
      </w:r>
      <w:r>
        <w:rPr>
          <w:rStyle w:val="20"/>
          <w:rFonts w:hint="eastAsia" w:ascii="Times New Roman" w:hAnsi="Times New Roman" w:eastAsia="方正仿宋_GBK" w:cs="Times New Roman"/>
        </w:rPr>
        <w:t>涤纶纱</w:t>
      </w:r>
      <w:r>
        <w:rPr>
          <w:rStyle w:val="20"/>
          <w:rFonts w:ascii="Times New Roman" w:hAnsi="Times New Roman" w:eastAsia="方正仿宋_GBK" w:cs="Times New Roman"/>
        </w:rPr>
        <w:t>/</w:t>
      </w:r>
      <w:r>
        <w:rPr>
          <w:rStyle w:val="20"/>
          <w:rFonts w:hint="eastAsia" w:ascii="Times New Roman" w:hAnsi="Times New Roman" w:eastAsia="方正仿宋_GBK" w:cs="Times New Roman"/>
        </w:rPr>
        <w:t>涤纶长丝</w:t>
      </w:r>
      <w:r>
        <w:rPr>
          <w:rStyle w:val="20"/>
          <w:rFonts w:ascii="Times New Roman" w:hAnsi="Times New Roman" w:eastAsia="方正仿宋_GBK" w:cs="Times New Roman"/>
        </w:rPr>
        <w:t>-</w:t>
      </w:r>
      <w:r>
        <w:rPr>
          <w:rStyle w:val="20"/>
          <w:rFonts w:hint="eastAsia" w:ascii="Times New Roman" w:hAnsi="Times New Roman" w:eastAsia="方正仿宋_GBK" w:cs="Times New Roman"/>
        </w:rPr>
        <w:t>聚氨酯</w:t>
      </w:r>
      <w:r>
        <w:tab/>
      </w:r>
      <w:r>
        <w:fldChar w:fldCharType="begin"/>
      </w:r>
      <w:r>
        <w:instrText xml:space="preserve"> PAGEREF _Toc204949120 \h </w:instrText>
      </w:r>
      <w:r>
        <w:fldChar w:fldCharType="separate"/>
      </w:r>
      <w:r>
        <w:t>68</w:t>
      </w:r>
      <w:r>
        <w:fldChar w:fldCharType="end"/>
      </w:r>
      <w:r>
        <w:fldChar w:fldCharType="end"/>
      </w:r>
    </w:p>
    <w:p w14:paraId="712D8B41">
      <w:pPr>
        <w:pStyle w:val="12"/>
        <w:tabs>
          <w:tab w:val="left" w:pos="630"/>
        </w:tabs>
        <w:rPr>
          <w:b w:val="0"/>
          <w:bCs w:val="0"/>
          <w:caps w:val="0"/>
          <w:sz w:val="21"/>
          <w:szCs w:val="22"/>
        </w:rPr>
      </w:pPr>
      <w:r>
        <w:fldChar w:fldCharType="begin"/>
      </w:r>
      <w:r>
        <w:instrText xml:space="preserve"> HYPERLINK \l "_Toc204949121" </w:instrText>
      </w:r>
      <w:r>
        <w:fldChar w:fldCharType="separate"/>
      </w:r>
      <w:r>
        <w:rPr>
          <w:rStyle w:val="20"/>
          <w:rFonts w:ascii="Times New Roman" w:hAnsi="Times New Roman" w:eastAsia="方正仿宋_GBK" w:cs="Times New Roman"/>
        </w:rPr>
        <w:t>149.</w:t>
      </w:r>
      <w:r>
        <w:rPr>
          <w:b w:val="0"/>
          <w:bCs w:val="0"/>
          <w:caps w:val="0"/>
          <w:sz w:val="21"/>
          <w:szCs w:val="22"/>
        </w:rPr>
        <w:tab/>
      </w:r>
      <w:r>
        <w:rPr>
          <w:rStyle w:val="20"/>
          <w:rFonts w:hint="eastAsia" w:ascii="Times New Roman" w:hAnsi="Times New Roman" w:eastAsia="方正仿宋_GBK" w:cs="Times New Roman"/>
        </w:rPr>
        <w:t>消防水带</w:t>
      </w:r>
      <w:r>
        <w:rPr>
          <w:rStyle w:val="20"/>
          <w:rFonts w:ascii="Times New Roman" w:hAnsi="Times New Roman" w:eastAsia="方正仿宋_GBK" w:cs="Times New Roman"/>
        </w:rPr>
        <w:t>16-90-20-</w:t>
      </w:r>
      <w:r>
        <w:rPr>
          <w:rStyle w:val="20"/>
          <w:rFonts w:hint="eastAsia" w:ascii="Times New Roman" w:hAnsi="Times New Roman" w:eastAsia="方正仿宋_GBK" w:cs="Times New Roman"/>
        </w:rPr>
        <w:t>涤纶纱</w:t>
      </w:r>
      <w:r>
        <w:rPr>
          <w:rStyle w:val="20"/>
          <w:rFonts w:ascii="Times New Roman" w:hAnsi="Times New Roman" w:eastAsia="方正仿宋_GBK" w:cs="Times New Roman"/>
        </w:rPr>
        <w:t>/</w:t>
      </w:r>
      <w:r>
        <w:rPr>
          <w:rStyle w:val="20"/>
          <w:rFonts w:hint="eastAsia" w:ascii="Times New Roman" w:hAnsi="Times New Roman" w:eastAsia="方正仿宋_GBK" w:cs="Times New Roman"/>
        </w:rPr>
        <w:t>涤纶长丝</w:t>
      </w:r>
      <w:r>
        <w:rPr>
          <w:rStyle w:val="20"/>
          <w:rFonts w:ascii="Times New Roman" w:hAnsi="Times New Roman" w:eastAsia="方正仿宋_GBK" w:cs="Times New Roman"/>
        </w:rPr>
        <w:t>-</w:t>
      </w:r>
      <w:r>
        <w:rPr>
          <w:rStyle w:val="20"/>
          <w:rFonts w:hint="eastAsia" w:ascii="Times New Roman" w:hAnsi="Times New Roman" w:eastAsia="方正仿宋_GBK" w:cs="Times New Roman"/>
        </w:rPr>
        <w:t>聚氨酯</w:t>
      </w:r>
      <w:r>
        <w:tab/>
      </w:r>
      <w:r>
        <w:fldChar w:fldCharType="begin"/>
      </w:r>
      <w:r>
        <w:instrText xml:space="preserve"> PAGEREF _Toc204949121 \h </w:instrText>
      </w:r>
      <w:r>
        <w:fldChar w:fldCharType="separate"/>
      </w:r>
      <w:r>
        <w:t>69</w:t>
      </w:r>
      <w:r>
        <w:fldChar w:fldCharType="end"/>
      </w:r>
      <w:r>
        <w:fldChar w:fldCharType="end"/>
      </w:r>
    </w:p>
    <w:p w14:paraId="5E4616BE">
      <w:pPr>
        <w:pStyle w:val="12"/>
        <w:tabs>
          <w:tab w:val="left" w:pos="630"/>
        </w:tabs>
        <w:rPr>
          <w:b w:val="0"/>
          <w:bCs w:val="0"/>
          <w:caps w:val="0"/>
          <w:sz w:val="21"/>
          <w:szCs w:val="22"/>
        </w:rPr>
      </w:pPr>
      <w:r>
        <w:fldChar w:fldCharType="begin"/>
      </w:r>
      <w:r>
        <w:instrText xml:space="preserve"> HYPERLINK \l "_Toc204949122" </w:instrText>
      </w:r>
      <w:r>
        <w:fldChar w:fldCharType="separate"/>
      </w:r>
      <w:r>
        <w:rPr>
          <w:rStyle w:val="20"/>
          <w:rFonts w:ascii="Times New Roman" w:hAnsi="Times New Roman" w:eastAsia="方正仿宋_GBK" w:cs="Times New Roman"/>
        </w:rPr>
        <w:t>150.</w:t>
      </w:r>
      <w:r>
        <w:rPr>
          <w:b w:val="0"/>
          <w:bCs w:val="0"/>
          <w:caps w:val="0"/>
          <w:sz w:val="21"/>
          <w:szCs w:val="22"/>
        </w:rPr>
        <w:tab/>
      </w:r>
      <w:r>
        <w:rPr>
          <w:rStyle w:val="20"/>
          <w:rFonts w:hint="eastAsia" w:ascii="Times New Roman" w:hAnsi="Times New Roman" w:eastAsia="方正仿宋_GBK" w:cs="Times New Roman"/>
        </w:rPr>
        <w:t>消防水带</w:t>
      </w:r>
      <w:r>
        <w:rPr>
          <w:rStyle w:val="20"/>
          <w:rFonts w:ascii="Times New Roman" w:hAnsi="Times New Roman" w:eastAsia="方正仿宋_GBK" w:cs="Times New Roman"/>
        </w:rPr>
        <w:t>20-65-20-</w:t>
      </w:r>
      <w:r>
        <w:rPr>
          <w:rStyle w:val="20"/>
          <w:rFonts w:hint="eastAsia" w:ascii="Times New Roman" w:hAnsi="Times New Roman" w:eastAsia="方正仿宋_GBK" w:cs="Times New Roman"/>
        </w:rPr>
        <w:t>涤纶纱</w:t>
      </w:r>
      <w:r>
        <w:rPr>
          <w:rStyle w:val="20"/>
          <w:rFonts w:ascii="Times New Roman" w:hAnsi="Times New Roman" w:eastAsia="方正仿宋_GBK" w:cs="Times New Roman"/>
        </w:rPr>
        <w:t>/</w:t>
      </w:r>
      <w:r>
        <w:rPr>
          <w:rStyle w:val="20"/>
          <w:rFonts w:hint="eastAsia" w:ascii="Times New Roman" w:hAnsi="Times New Roman" w:eastAsia="方正仿宋_GBK" w:cs="Times New Roman"/>
        </w:rPr>
        <w:t>涤纶长丝</w:t>
      </w:r>
      <w:r>
        <w:rPr>
          <w:rStyle w:val="20"/>
          <w:rFonts w:ascii="Times New Roman" w:hAnsi="Times New Roman" w:eastAsia="方正仿宋_GBK" w:cs="Times New Roman"/>
        </w:rPr>
        <w:t>-</w:t>
      </w:r>
      <w:r>
        <w:rPr>
          <w:rStyle w:val="20"/>
          <w:rFonts w:hint="eastAsia" w:ascii="Times New Roman" w:hAnsi="Times New Roman" w:eastAsia="方正仿宋_GBK" w:cs="Times New Roman"/>
        </w:rPr>
        <w:t>聚氨酯</w:t>
      </w:r>
      <w:r>
        <w:tab/>
      </w:r>
      <w:r>
        <w:fldChar w:fldCharType="begin"/>
      </w:r>
      <w:r>
        <w:instrText xml:space="preserve"> PAGEREF _Toc204949122 \h </w:instrText>
      </w:r>
      <w:r>
        <w:fldChar w:fldCharType="separate"/>
      </w:r>
      <w:r>
        <w:t>70</w:t>
      </w:r>
      <w:r>
        <w:fldChar w:fldCharType="end"/>
      </w:r>
      <w:r>
        <w:fldChar w:fldCharType="end"/>
      </w:r>
    </w:p>
    <w:p w14:paraId="5F2A76CC">
      <w:pPr>
        <w:pStyle w:val="12"/>
        <w:tabs>
          <w:tab w:val="left" w:pos="630"/>
        </w:tabs>
        <w:rPr>
          <w:b w:val="0"/>
          <w:bCs w:val="0"/>
          <w:caps w:val="0"/>
          <w:sz w:val="21"/>
          <w:szCs w:val="22"/>
        </w:rPr>
      </w:pPr>
      <w:r>
        <w:fldChar w:fldCharType="begin"/>
      </w:r>
      <w:r>
        <w:instrText xml:space="preserve"> HYPERLINK \l "_Toc204949123" </w:instrText>
      </w:r>
      <w:r>
        <w:fldChar w:fldCharType="separate"/>
      </w:r>
      <w:r>
        <w:rPr>
          <w:rStyle w:val="20"/>
          <w:rFonts w:ascii="Times New Roman" w:hAnsi="Times New Roman" w:eastAsia="方正仿宋_GBK" w:cs="Times New Roman"/>
        </w:rPr>
        <w:t>151.</w:t>
      </w:r>
      <w:r>
        <w:rPr>
          <w:b w:val="0"/>
          <w:bCs w:val="0"/>
          <w:caps w:val="0"/>
          <w:sz w:val="21"/>
          <w:szCs w:val="22"/>
        </w:rPr>
        <w:tab/>
      </w:r>
      <w:r>
        <w:rPr>
          <w:rStyle w:val="20"/>
          <w:rFonts w:hint="eastAsia" w:ascii="Times New Roman" w:hAnsi="Times New Roman" w:eastAsia="方正仿宋_GBK" w:cs="Times New Roman"/>
        </w:rPr>
        <w:t>消防水带</w:t>
      </w:r>
      <w:r>
        <w:rPr>
          <w:rStyle w:val="20"/>
          <w:rFonts w:ascii="Times New Roman" w:hAnsi="Times New Roman" w:eastAsia="方正仿宋_GBK" w:cs="Times New Roman"/>
        </w:rPr>
        <w:t>20-90-20-</w:t>
      </w:r>
      <w:r>
        <w:rPr>
          <w:rStyle w:val="20"/>
          <w:rFonts w:hint="eastAsia" w:ascii="Times New Roman" w:hAnsi="Times New Roman" w:eastAsia="方正仿宋_GBK" w:cs="Times New Roman"/>
        </w:rPr>
        <w:t>聚乙烯纤维</w:t>
      </w:r>
      <w:r>
        <w:rPr>
          <w:rStyle w:val="20"/>
          <w:rFonts w:ascii="Times New Roman" w:hAnsi="Times New Roman" w:eastAsia="方正仿宋_GBK" w:cs="Times New Roman"/>
        </w:rPr>
        <w:t>/</w:t>
      </w:r>
      <w:r>
        <w:rPr>
          <w:rStyle w:val="20"/>
          <w:rFonts w:hint="eastAsia" w:ascii="Times New Roman" w:hAnsi="Times New Roman" w:eastAsia="方正仿宋_GBK" w:cs="Times New Roman"/>
        </w:rPr>
        <w:t>聚乙烯纤维</w:t>
      </w:r>
      <w:r>
        <w:rPr>
          <w:rStyle w:val="20"/>
          <w:rFonts w:ascii="Times New Roman" w:hAnsi="Times New Roman" w:eastAsia="方正仿宋_GBK" w:cs="Times New Roman"/>
        </w:rPr>
        <w:t>-</w:t>
      </w:r>
      <w:r>
        <w:rPr>
          <w:rStyle w:val="20"/>
          <w:rFonts w:hint="eastAsia" w:ascii="Times New Roman" w:hAnsi="Times New Roman" w:eastAsia="方正仿宋_GBK" w:cs="Times New Roman"/>
        </w:rPr>
        <w:t>聚氨酯</w:t>
      </w:r>
      <w:r>
        <w:tab/>
      </w:r>
      <w:r>
        <w:fldChar w:fldCharType="begin"/>
      </w:r>
      <w:r>
        <w:instrText xml:space="preserve"> PAGEREF _Toc204949123 \h </w:instrText>
      </w:r>
      <w:r>
        <w:fldChar w:fldCharType="separate"/>
      </w:r>
      <w:r>
        <w:t>70</w:t>
      </w:r>
      <w:r>
        <w:fldChar w:fldCharType="end"/>
      </w:r>
      <w:r>
        <w:fldChar w:fldCharType="end"/>
      </w:r>
    </w:p>
    <w:p w14:paraId="115C0E08">
      <w:pPr>
        <w:pStyle w:val="12"/>
        <w:tabs>
          <w:tab w:val="left" w:pos="630"/>
        </w:tabs>
        <w:rPr>
          <w:b w:val="0"/>
          <w:bCs w:val="0"/>
          <w:caps w:val="0"/>
          <w:sz w:val="21"/>
          <w:szCs w:val="22"/>
        </w:rPr>
      </w:pPr>
      <w:r>
        <w:fldChar w:fldCharType="begin"/>
      </w:r>
      <w:r>
        <w:instrText xml:space="preserve"> HYPERLINK \l "_Toc204949124" </w:instrText>
      </w:r>
      <w:r>
        <w:fldChar w:fldCharType="separate"/>
      </w:r>
      <w:r>
        <w:rPr>
          <w:rStyle w:val="20"/>
          <w:rFonts w:ascii="Times New Roman" w:hAnsi="Times New Roman" w:eastAsia="方正仿宋_GBK" w:cs="Times New Roman"/>
        </w:rPr>
        <w:t>152.</w:t>
      </w:r>
      <w:r>
        <w:rPr>
          <w:b w:val="0"/>
          <w:bCs w:val="0"/>
          <w:caps w:val="0"/>
          <w:sz w:val="21"/>
          <w:szCs w:val="22"/>
        </w:rPr>
        <w:tab/>
      </w:r>
      <w:r>
        <w:rPr>
          <w:rStyle w:val="20"/>
          <w:rFonts w:ascii="Times New Roman" w:hAnsi="Times New Roman" w:eastAsia="方正仿宋_GBK" w:cs="Times New Roman"/>
        </w:rPr>
        <w:t>65</w:t>
      </w:r>
      <w:r>
        <w:rPr>
          <w:rStyle w:val="20"/>
          <w:rFonts w:hint="eastAsia" w:ascii="Times New Roman" w:hAnsi="Times New Roman" w:eastAsia="方正仿宋_GBK" w:cs="Times New Roman"/>
        </w:rPr>
        <w:t>雌卡</w:t>
      </w:r>
      <w:r>
        <w:rPr>
          <w:rStyle w:val="20"/>
          <w:rFonts w:ascii="Times New Roman" w:hAnsi="Times New Roman" w:eastAsia="方正仿宋_GBK" w:cs="Times New Roman"/>
        </w:rPr>
        <w:t>—65</w:t>
      </w:r>
      <w:r>
        <w:rPr>
          <w:rStyle w:val="20"/>
          <w:rFonts w:hint="eastAsia" w:ascii="Times New Roman" w:hAnsi="Times New Roman" w:eastAsia="方正仿宋_GBK" w:cs="Times New Roman"/>
        </w:rPr>
        <w:t>内扣</w:t>
      </w:r>
      <w:r>
        <w:tab/>
      </w:r>
      <w:r>
        <w:fldChar w:fldCharType="begin"/>
      </w:r>
      <w:r>
        <w:instrText xml:space="preserve"> PAGEREF _Toc204949124 \h </w:instrText>
      </w:r>
      <w:r>
        <w:fldChar w:fldCharType="separate"/>
      </w:r>
      <w:r>
        <w:t>71</w:t>
      </w:r>
      <w:r>
        <w:fldChar w:fldCharType="end"/>
      </w:r>
      <w:r>
        <w:fldChar w:fldCharType="end"/>
      </w:r>
    </w:p>
    <w:p w14:paraId="29EF65E6">
      <w:pPr>
        <w:pStyle w:val="12"/>
        <w:tabs>
          <w:tab w:val="left" w:pos="630"/>
        </w:tabs>
        <w:rPr>
          <w:b w:val="0"/>
          <w:bCs w:val="0"/>
          <w:caps w:val="0"/>
          <w:sz w:val="21"/>
          <w:szCs w:val="22"/>
        </w:rPr>
      </w:pPr>
      <w:r>
        <w:fldChar w:fldCharType="begin"/>
      </w:r>
      <w:r>
        <w:instrText xml:space="preserve"> HYPERLINK \l "_Toc204949125" </w:instrText>
      </w:r>
      <w:r>
        <w:fldChar w:fldCharType="separate"/>
      </w:r>
      <w:r>
        <w:rPr>
          <w:rStyle w:val="20"/>
          <w:rFonts w:ascii="Times New Roman" w:hAnsi="Times New Roman" w:eastAsia="方正仿宋_GBK" w:cs="Times New Roman"/>
        </w:rPr>
        <w:t>153.</w:t>
      </w:r>
      <w:r>
        <w:rPr>
          <w:b w:val="0"/>
          <w:bCs w:val="0"/>
          <w:caps w:val="0"/>
          <w:sz w:val="21"/>
          <w:szCs w:val="22"/>
        </w:rPr>
        <w:tab/>
      </w:r>
      <w:r>
        <w:rPr>
          <w:rStyle w:val="20"/>
          <w:rFonts w:ascii="Times New Roman" w:hAnsi="Times New Roman" w:eastAsia="方正仿宋_GBK" w:cs="Times New Roman"/>
        </w:rPr>
        <w:t>65</w:t>
      </w:r>
      <w:r>
        <w:rPr>
          <w:rStyle w:val="20"/>
          <w:rFonts w:hint="eastAsia" w:ascii="Times New Roman" w:hAnsi="Times New Roman" w:eastAsia="方正仿宋_GBK" w:cs="Times New Roman"/>
        </w:rPr>
        <w:t>雄卡</w:t>
      </w:r>
      <w:r>
        <w:rPr>
          <w:rStyle w:val="20"/>
          <w:rFonts w:ascii="Times New Roman" w:hAnsi="Times New Roman" w:eastAsia="方正仿宋_GBK" w:cs="Times New Roman"/>
        </w:rPr>
        <w:t>—65</w:t>
      </w:r>
      <w:r>
        <w:rPr>
          <w:rStyle w:val="20"/>
          <w:rFonts w:hint="eastAsia" w:ascii="Times New Roman" w:hAnsi="Times New Roman" w:eastAsia="方正仿宋_GBK" w:cs="Times New Roman"/>
        </w:rPr>
        <w:t>内扣。</w:t>
      </w:r>
      <w:r>
        <w:tab/>
      </w:r>
      <w:r>
        <w:fldChar w:fldCharType="begin"/>
      </w:r>
      <w:r>
        <w:instrText xml:space="preserve"> PAGEREF _Toc204949125 \h </w:instrText>
      </w:r>
      <w:r>
        <w:fldChar w:fldCharType="separate"/>
      </w:r>
      <w:r>
        <w:t>72</w:t>
      </w:r>
      <w:r>
        <w:fldChar w:fldCharType="end"/>
      </w:r>
      <w:r>
        <w:fldChar w:fldCharType="end"/>
      </w:r>
    </w:p>
    <w:p w14:paraId="524BB99F">
      <w:pPr>
        <w:pStyle w:val="12"/>
        <w:tabs>
          <w:tab w:val="left" w:pos="630"/>
        </w:tabs>
        <w:rPr>
          <w:b w:val="0"/>
          <w:bCs w:val="0"/>
          <w:caps w:val="0"/>
          <w:sz w:val="21"/>
          <w:szCs w:val="22"/>
        </w:rPr>
      </w:pPr>
      <w:r>
        <w:fldChar w:fldCharType="begin"/>
      </w:r>
      <w:r>
        <w:instrText xml:space="preserve"> HYPERLINK \l "_Toc204949126" </w:instrText>
      </w:r>
      <w:r>
        <w:fldChar w:fldCharType="separate"/>
      </w:r>
      <w:r>
        <w:rPr>
          <w:rStyle w:val="20"/>
          <w:rFonts w:ascii="Times New Roman" w:hAnsi="Times New Roman" w:eastAsia="方正仿宋_GBK" w:cs="Times New Roman"/>
        </w:rPr>
        <w:t>154.</w:t>
      </w:r>
      <w:r>
        <w:rPr>
          <w:b w:val="0"/>
          <w:bCs w:val="0"/>
          <w:caps w:val="0"/>
          <w:sz w:val="21"/>
          <w:szCs w:val="22"/>
        </w:rPr>
        <w:tab/>
      </w:r>
      <w:r>
        <w:rPr>
          <w:rStyle w:val="20"/>
          <w:rFonts w:ascii="Times New Roman" w:hAnsi="Times New Roman" w:eastAsia="方正仿宋_GBK" w:cs="Times New Roman"/>
        </w:rPr>
        <w:t>150</w:t>
      </w:r>
      <w:r>
        <w:rPr>
          <w:rStyle w:val="20"/>
          <w:rFonts w:hint="eastAsia" w:ascii="Times New Roman" w:hAnsi="Times New Roman" w:eastAsia="方正仿宋_GBK" w:cs="Times New Roman"/>
        </w:rPr>
        <w:t>内扣－</w:t>
      </w:r>
      <w:r>
        <w:rPr>
          <w:rStyle w:val="20"/>
          <w:rFonts w:ascii="Times New Roman" w:hAnsi="Times New Roman" w:eastAsia="方正仿宋_GBK" w:cs="Times New Roman"/>
        </w:rPr>
        <w:t>102</w:t>
      </w:r>
      <w:r>
        <w:rPr>
          <w:rStyle w:val="20"/>
          <w:rFonts w:hint="eastAsia" w:ascii="Times New Roman" w:hAnsi="Times New Roman" w:eastAsia="方正仿宋_GBK" w:cs="Times New Roman"/>
        </w:rPr>
        <w:t>雌螺丝等</w:t>
      </w:r>
      <w:r>
        <w:rPr>
          <w:rStyle w:val="20"/>
          <w:rFonts w:ascii="Times New Roman" w:hAnsi="Times New Roman" w:eastAsia="方正仿宋_GBK" w:cs="Times New Roman"/>
        </w:rPr>
        <w:t>21</w:t>
      </w:r>
      <w:r>
        <w:rPr>
          <w:rStyle w:val="20"/>
          <w:rFonts w:hint="eastAsia" w:ascii="Times New Roman" w:hAnsi="Times New Roman" w:eastAsia="方正仿宋_GBK" w:cs="Times New Roman"/>
        </w:rPr>
        <w:t>个接口</w:t>
      </w:r>
      <w:r>
        <w:tab/>
      </w:r>
      <w:r>
        <w:fldChar w:fldCharType="begin"/>
      </w:r>
      <w:r>
        <w:instrText xml:space="preserve"> PAGEREF _Toc204949126 \h </w:instrText>
      </w:r>
      <w:r>
        <w:fldChar w:fldCharType="separate"/>
      </w:r>
      <w:r>
        <w:t>72</w:t>
      </w:r>
      <w:r>
        <w:fldChar w:fldCharType="end"/>
      </w:r>
      <w:r>
        <w:fldChar w:fldCharType="end"/>
      </w:r>
    </w:p>
    <w:p w14:paraId="20AA8852">
      <w:pPr>
        <w:pStyle w:val="12"/>
        <w:tabs>
          <w:tab w:val="left" w:pos="630"/>
        </w:tabs>
        <w:rPr>
          <w:b w:val="0"/>
          <w:bCs w:val="0"/>
          <w:caps w:val="0"/>
          <w:sz w:val="21"/>
          <w:szCs w:val="22"/>
        </w:rPr>
      </w:pPr>
      <w:r>
        <w:fldChar w:fldCharType="begin"/>
      </w:r>
      <w:r>
        <w:instrText xml:space="preserve"> HYPERLINK \l "_Toc204949127" </w:instrText>
      </w:r>
      <w:r>
        <w:fldChar w:fldCharType="separate"/>
      </w:r>
      <w:r>
        <w:rPr>
          <w:rStyle w:val="20"/>
          <w:rFonts w:ascii="Times New Roman" w:hAnsi="Times New Roman" w:eastAsia="方正仿宋_GBK" w:cs="Times New Roman"/>
        </w:rPr>
        <w:t>155.</w:t>
      </w:r>
      <w:r>
        <w:rPr>
          <w:b w:val="0"/>
          <w:bCs w:val="0"/>
          <w:caps w:val="0"/>
          <w:sz w:val="21"/>
          <w:szCs w:val="22"/>
        </w:rPr>
        <w:tab/>
      </w:r>
      <w:r>
        <w:rPr>
          <w:rStyle w:val="20"/>
          <w:rFonts w:hint="eastAsia" w:ascii="Times New Roman" w:hAnsi="Times New Roman" w:eastAsia="方正仿宋_GBK" w:cs="Times New Roman"/>
        </w:rPr>
        <w:t>无后坐力消防水枪（</w:t>
      </w:r>
      <w:r>
        <w:rPr>
          <w:rStyle w:val="20"/>
          <w:rFonts w:ascii="Times New Roman" w:hAnsi="Times New Roman" w:eastAsia="方正仿宋_GBK" w:cs="Times New Roman"/>
        </w:rPr>
        <w:t>65</w:t>
      </w:r>
      <w:r>
        <w:rPr>
          <w:rStyle w:val="20"/>
          <w:rFonts w:hint="eastAsia" w:ascii="Times New Roman" w:hAnsi="Times New Roman" w:eastAsia="方正仿宋_GBK" w:cs="Times New Roman"/>
        </w:rPr>
        <w:t>型）</w:t>
      </w:r>
      <w:r>
        <w:tab/>
      </w:r>
      <w:r>
        <w:fldChar w:fldCharType="begin"/>
      </w:r>
      <w:r>
        <w:instrText xml:space="preserve"> PAGEREF _Toc204949127 \h </w:instrText>
      </w:r>
      <w:r>
        <w:fldChar w:fldCharType="separate"/>
      </w:r>
      <w:r>
        <w:t>80</w:t>
      </w:r>
      <w:r>
        <w:fldChar w:fldCharType="end"/>
      </w:r>
      <w:r>
        <w:fldChar w:fldCharType="end"/>
      </w:r>
    </w:p>
    <w:p w14:paraId="50DB3863">
      <w:pPr>
        <w:pStyle w:val="12"/>
        <w:tabs>
          <w:tab w:val="left" w:pos="630"/>
        </w:tabs>
        <w:rPr>
          <w:b w:val="0"/>
          <w:bCs w:val="0"/>
          <w:caps w:val="0"/>
          <w:sz w:val="21"/>
          <w:szCs w:val="22"/>
        </w:rPr>
      </w:pPr>
      <w:r>
        <w:fldChar w:fldCharType="begin"/>
      </w:r>
      <w:r>
        <w:instrText xml:space="preserve"> HYPERLINK \l "_Toc204949128" </w:instrText>
      </w:r>
      <w:r>
        <w:fldChar w:fldCharType="separate"/>
      </w:r>
      <w:r>
        <w:rPr>
          <w:rStyle w:val="20"/>
          <w:rFonts w:ascii="Times New Roman" w:hAnsi="Times New Roman" w:eastAsia="方正仿宋_GBK" w:cs="Times New Roman"/>
        </w:rPr>
        <w:t>156.</w:t>
      </w:r>
      <w:r>
        <w:rPr>
          <w:b w:val="0"/>
          <w:bCs w:val="0"/>
          <w:caps w:val="0"/>
          <w:sz w:val="21"/>
          <w:szCs w:val="22"/>
        </w:rPr>
        <w:tab/>
      </w:r>
      <w:r>
        <w:rPr>
          <w:rStyle w:val="20"/>
          <w:rFonts w:hint="eastAsia" w:ascii="Times New Roman" w:hAnsi="Times New Roman" w:eastAsia="方正仿宋_GBK" w:cs="Times New Roman"/>
        </w:rPr>
        <w:t>自卫型多功能水枪</w:t>
      </w:r>
      <w:r>
        <w:tab/>
      </w:r>
      <w:r>
        <w:fldChar w:fldCharType="begin"/>
      </w:r>
      <w:r>
        <w:instrText xml:space="preserve"> PAGEREF _Toc204949128 \h </w:instrText>
      </w:r>
      <w:r>
        <w:fldChar w:fldCharType="separate"/>
      </w:r>
      <w:r>
        <w:t>81</w:t>
      </w:r>
      <w:r>
        <w:fldChar w:fldCharType="end"/>
      </w:r>
      <w:r>
        <w:fldChar w:fldCharType="end"/>
      </w:r>
    </w:p>
    <w:p w14:paraId="26A16E23">
      <w:pPr>
        <w:pStyle w:val="12"/>
        <w:tabs>
          <w:tab w:val="left" w:pos="630"/>
        </w:tabs>
        <w:rPr>
          <w:b w:val="0"/>
          <w:bCs w:val="0"/>
          <w:caps w:val="0"/>
          <w:sz w:val="21"/>
          <w:szCs w:val="22"/>
        </w:rPr>
      </w:pPr>
      <w:r>
        <w:fldChar w:fldCharType="begin"/>
      </w:r>
      <w:r>
        <w:instrText xml:space="preserve"> HYPERLINK \l "_Toc204949129" </w:instrText>
      </w:r>
      <w:r>
        <w:fldChar w:fldCharType="separate"/>
      </w:r>
      <w:r>
        <w:rPr>
          <w:rStyle w:val="20"/>
          <w:rFonts w:ascii="Times New Roman" w:hAnsi="Times New Roman" w:eastAsia="方正仿宋_GBK" w:cs="Times New Roman"/>
        </w:rPr>
        <w:t>157.</w:t>
      </w:r>
      <w:r>
        <w:rPr>
          <w:b w:val="0"/>
          <w:bCs w:val="0"/>
          <w:caps w:val="0"/>
          <w:sz w:val="21"/>
          <w:szCs w:val="22"/>
        </w:rPr>
        <w:tab/>
      </w:r>
      <w:r>
        <w:rPr>
          <w:rStyle w:val="20"/>
          <w:rFonts w:hint="eastAsia" w:ascii="Times New Roman" w:hAnsi="Times New Roman" w:eastAsia="方正仿宋_GBK" w:cs="Times New Roman"/>
        </w:rPr>
        <w:t>多功能压缩空气泡沫（水）枪</w:t>
      </w:r>
      <w:r>
        <w:tab/>
      </w:r>
      <w:r>
        <w:fldChar w:fldCharType="begin"/>
      </w:r>
      <w:r>
        <w:instrText xml:space="preserve"> PAGEREF _Toc204949129 \h </w:instrText>
      </w:r>
      <w:r>
        <w:fldChar w:fldCharType="separate"/>
      </w:r>
      <w:r>
        <w:t>82</w:t>
      </w:r>
      <w:r>
        <w:fldChar w:fldCharType="end"/>
      </w:r>
      <w:r>
        <w:fldChar w:fldCharType="end"/>
      </w:r>
    </w:p>
    <w:p w14:paraId="26C13D52">
      <w:pPr>
        <w:pStyle w:val="12"/>
        <w:tabs>
          <w:tab w:val="left" w:pos="630"/>
        </w:tabs>
        <w:rPr>
          <w:b w:val="0"/>
          <w:bCs w:val="0"/>
          <w:caps w:val="0"/>
          <w:sz w:val="21"/>
          <w:szCs w:val="22"/>
        </w:rPr>
      </w:pPr>
      <w:r>
        <w:fldChar w:fldCharType="begin"/>
      </w:r>
      <w:r>
        <w:instrText xml:space="preserve"> HYPERLINK \l "_Toc204949130" </w:instrText>
      </w:r>
      <w:r>
        <w:fldChar w:fldCharType="separate"/>
      </w:r>
      <w:r>
        <w:rPr>
          <w:rStyle w:val="20"/>
          <w:rFonts w:ascii="Times New Roman" w:hAnsi="Times New Roman" w:eastAsia="方正仿宋_GBK" w:cs="Times New Roman"/>
        </w:rPr>
        <w:t>158.</w:t>
      </w:r>
      <w:r>
        <w:rPr>
          <w:b w:val="0"/>
          <w:bCs w:val="0"/>
          <w:caps w:val="0"/>
          <w:sz w:val="21"/>
          <w:szCs w:val="22"/>
        </w:rPr>
        <w:tab/>
      </w:r>
      <w:r>
        <w:rPr>
          <w:rStyle w:val="20"/>
          <w:rFonts w:hint="eastAsia" w:ascii="Times New Roman" w:hAnsi="Times New Roman" w:eastAsia="方正仿宋_GBK" w:cs="Times New Roman"/>
        </w:rPr>
        <w:t>直流水枪</w:t>
      </w:r>
      <w:r>
        <w:tab/>
      </w:r>
      <w:r>
        <w:fldChar w:fldCharType="begin"/>
      </w:r>
      <w:r>
        <w:instrText xml:space="preserve"> PAGEREF _Toc204949130 \h </w:instrText>
      </w:r>
      <w:r>
        <w:fldChar w:fldCharType="separate"/>
      </w:r>
      <w:r>
        <w:t>82</w:t>
      </w:r>
      <w:r>
        <w:fldChar w:fldCharType="end"/>
      </w:r>
      <w:r>
        <w:fldChar w:fldCharType="end"/>
      </w:r>
    </w:p>
    <w:p w14:paraId="552F7C36">
      <w:pPr>
        <w:pStyle w:val="12"/>
        <w:tabs>
          <w:tab w:val="left" w:pos="630"/>
        </w:tabs>
        <w:rPr>
          <w:b w:val="0"/>
          <w:bCs w:val="0"/>
          <w:caps w:val="0"/>
          <w:sz w:val="21"/>
          <w:szCs w:val="22"/>
        </w:rPr>
      </w:pPr>
      <w:r>
        <w:fldChar w:fldCharType="begin"/>
      </w:r>
      <w:r>
        <w:instrText xml:space="preserve"> HYPERLINK \l "_Toc204949131" </w:instrText>
      </w:r>
      <w:r>
        <w:fldChar w:fldCharType="separate"/>
      </w:r>
      <w:r>
        <w:rPr>
          <w:rStyle w:val="20"/>
          <w:rFonts w:ascii="Times New Roman" w:hAnsi="Times New Roman" w:eastAsia="方正仿宋_GBK" w:cs="Times New Roman"/>
        </w:rPr>
        <w:t>159.</w:t>
      </w:r>
      <w:r>
        <w:rPr>
          <w:b w:val="0"/>
          <w:bCs w:val="0"/>
          <w:caps w:val="0"/>
          <w:sz w:val="21"/>
          <w:szCs w:val="22"/>
        </w:rPr>
        <w:tab/>
      </w:r>
      <w:r>
        <w:rPr>
          <w:rStyle w:val="20"/>
          <w:rFonts w:hint="eastAsia" w:ascii="Times New Roman" w:hAnsi="Times New Roman" w:eastAsia="方正仿宋_GBK" w:cs="Times New Roman"/>
        </w:rPr>
        <w:t>金属拉梯（</w:t>
      </w:r>
      <w:r>
        <w:rPr>
          <w:rStyle w:val="20"/>
          <w:rFonts w:ascii="Times New Roman" w:hAnsi="Times New Roman" w:eastAsia="方正仿宋_GBK" w:cs="Times New Roman"/>
        </w:rPr>
        <w:t>6m</w:t>
      </w:r>
      <w:r>
        <w:rPr>
          <w:rStyle w:val="20"/>
          <w:rFonts w:hint="eastAsia" w:ascii="Times New Roman" w:hAnsi="Times New Roman" w:eastAsia="方正仿宋_GBK" w:cs="Times New Roman"/>
        </w:rPr>
        <w:t>）</w:t>
      </w:r>
      <w:r>
        <w:tab/>
      </w:r>
      <w:r>
        <w:fldChar w:fldCharType="begin"/>
      </w:r>
      <w:r>
        <w:instrText xml:space="preserve"> PAGEREF _Toc204949131 \h </w:instrText>
      </w:r>
      <w:r>
        <w:fldChar w:fldCharType="separate"/>
      </w:r>
      <w:r>
        <w:t>82</w:t>
      </w:r>
      <w:r>
        <w:fldChar w:fldCharType="end"/>
      </w:r>
      <w:r>
        <w:fldChar w:fldCharType="end"/>
      </w:r>
    </w:p>
    <w:p w14:paraId="54D7F05A">
      <w:pPr>
        <w:pStyle w:val="12"/>
        <w:tabs>
          <w:tab w:val="left" w:pos="630"/>
        </w:tabs>
        <w:rPr>
          <w:b w:val="0"/>
          <w:bCs w:val="0"/>
          <w:caps w:val="0"/>
          <w:sz w:val="21"/>
          <w:szCs w:val="22"/>
        </w:rPr>
      </w:pPr>
      <w:r>
        <w:fldChar w:fldCharType="begin"/>
      </w:r>
      <w:r>
        <w:instrText xml:space="preserve"> HYPERLINK \l "_Toc204949132" </w:instrText>
      </w:r>
      <w:r>
        <w:fldChar w:fldCharType="separate"/>
      </w:r>
      <w:r>
        <w:rPr>
          <w:rStyle w:val="20"/>
          <w:rFonts w:ascii="Times New Roman" w:hAnsi="Times New Roman" w:eastAsia="方正仿宋_GBK" w:cs="Times New Roman"/>
        </w:rPr>
        <w:t>160.</w:t>
      </w:r>
      <w:r>
        <w:rPr>
          <w:b w:val="0"/>
          <w:bCs w:val="0"/>
          <w:caps w:val="0"/>
          <w:sz w:val="21"/>
          <w:szCs w:val="22"/>
        </w:rPr>
        <w:tab/>
      </w:r>
      <w:r>
        <w:rPr>
          <w:rStyle w:val="20"/>
          <w:rFonts w:hint="eastAsia" w:ascii="Times New Roman" w:hAnsi="Times New Roman" w:eastAsia="方正仿宋_GBK" w:cs="Times New Roman"/>
        </w:rPr>
        <w:t>金属拉梯（</w:t>
      </w:r>
      <w:r>
        <w:rPr>
          <w:rStyle w:val="20"/>
          <w:rFonts w:ascii="Times New Roman" w:hAnsi="Times New Roman" w:eastAsia="方正仿宋_GBK" w:cs="Times New Roman"/>
        </w:rPr>
        <w:t>9m</w:t>
      </w:r>
      <w:r>
        <w:rPr>
          <w:rStyle w:val="20"/>
          <w:rFonts w:hint="eastAsia" w:ascii="Times New Roman" w:hAnsi="Times New Roman" w:eastAsia="方正仿宋_GBK" w:cs="Times New Roman"/>
        </w:rPr>
        <w:t>）</w:t>
      </w:r>
      <w:r>
        <w:tab/>
      </w:r>
      <w:r>
        <w:fldChar w:fldCharType="begin"/>
      </w:r>
      <w:r>
        <w:instrText xml:space="preserve"> PAGEREF _Toc204949132 \h </w:instrText>
      </w:r>
      <w:r>
        <w:fldChar w:fldCharType="separate"/>
      </w:r>
      <w:r>
        <w:t>82</w:t>
      </w:r>
      <w:r>
        <w:fldChar w:fldCharType="end"/>
      </w:r>
      <w:r>
        <w:fldChar w:fldCharType="end"/>
      </w:r>
    </w:p>
    <w:p w14:paraId="53F451A2">
      <w:pPr>
        <w:pStyle w:val="12"/>
        <w:tabs>
          <w:tab w:val="left" w:pos="630"/>
        </w:tabs>
        <w:rPr>
          <w:b w:val="0"/>
          <w:bCs w:val="0"/>
          <w:caps w:val="0"/>
          <w:sz w:val="21"/>
          <w:szCs w:val="22"/>
        </w:rPr>
      </w:pPr>
      <w:r>
        <w:fldChar w:fldCharType="begin"/>
      </w:r>
      <w:r>
        <w:instrText xml:space="preserve"> HYPERLINK \l "_Toc204949133" </w:instrText>
      </w:r>
      <w:r>
        <w:fldChar w:fldCharType="separate"/>
      </w:r>
      <w:r>
        <w:rPr>
          <w:rStyle w:val="20"/>
          <w:rFonts w:ascii="Times New Roman" w:hAnsi="Times New Roman" w:eastAsia="方正仿宋_GBK" w:cs="Times New Roman"/>
        </w:rPr>
        <w:t>161.</w:t>
      </w:r>
      <w:r>
        <w:rPr>
          <w:b w:val="0"/>
          <w:bCs w:val="0"/>
          <w:caps w:val="0"/>
          <w:sz w:val="21"/>
          <w:szCs w:val="22"/>
        </w:rPr>
        <w:tab/>
      </w:r>
      <w:r>
        <w:rPr>
          <w:rStyle w:val="20"/>
          <w:rFonts w:hint="eastAsia" w:ascii="Times New Roman" w:hAnsi="Times New Roman" w:eastAsia="方正仿宋_GBK" w:cs="Times New Roman"/>
        </w:rPr>
        <w:t>金属拉梯（</w:t>
      </w:r>
      <w:r>
        <w:rPr>
          <w:rStyle w:val="20"/>
          <w:rFonts w:ascii="Times New Roman" w:hAnsi="Times New Roman" w:eastAsia="方正仿宋_GBK" w:cs="Times New Roman"/>
        </w:rPr>
        <w:t>15m</w:t>
      </w:r>
      <w:r>
        <w:rPr>
          <w:rStyle w:val="20"/>
          <w:rFonts w:hint="eastAsia" w:ascii="Times New Roman" w:hAnsi="Times New Roman" w:eastAsia="方正仿宋_GBK" w:cs="Times New Roman"/>
        </w:rPr>
        <w:t>）</w:t>
      </w:r>
      <w:r>
        <w:tab/>
      </w:r>
      <w:r>
        <w:fldChar w:fldCharType="begin"/>
      </w:r>
      <w:r>
        <w:instrText xml:space="preserve"> PAGEREF _Toc204949133 \h </w:instrText>
      </w:r>
      <w:r>
        <w:fldChar w:fldCharType="separate"/>
      </w:r>
      <w:r>
        <w:t>83</w:t>
      </w:r>
      <w:r>
        <w:fldChar w:fldCharType="end"/>
      </w:r>
      <w:r>
        <w:fldChar w:fldCharType="end"/>
      </w:r>
    </w:p>
    <w:p w14:paraId="1DF83168">
      <w:pPr>
        <w:pStyle w:val="12"/>
        <w:tabs>
          <w:tab w:val="left" w:pos="630"/>
        </w:tabs>
        <w:rPr>
          <w:b w:val="0"/>
          <w:bCs w:val="0"/>
          <w:caps w:val="0"/>
          <w:sz w:val="21"/>
          <w:szCs w:val="22"/>
        </w:rPr>
      </w:pPr>
      <w:r>
        <w:fldChar w:fldCharType="begin"/>
      </w:r>
      <w:r>
        <w:instrText xml:space="preserve"> HYPERLINK \l "_Toc204949134" </w:instrText>
      </w:r>
      <w:r>
        <w:fldChar w:fldCharType="separate"/>
      </w:r>
      <w:r>
        <w:rPr>
          <w:rStyle w:val="20"/>
          <w:rFonts w:ascii="Times New Roman" w:hAnsi="Times New Roman" w:eastAsia="方正仿宋_GBK" w:cs="Times New Roman"/>
        </w:rPr>
        <w:t>162.</w:t>
      </w:r>
      <w:r>
        <w:rPr>
          <w:b w:val="0"/>
          <w:bCs w:val="0"/>
          <w:caps w:val="0"/>
          <w:sz w:val="21"/>
          <w:szCs w:val="22"/>
        </w:rPr>
        <w:tab/>
      </w:r>
      <w:r>
        <w:rPr>
          <w:rStyle w:val="20"/>
          <w:rFonts w:hint="eastAsia" w:ascii="Times New Roman" w:hAnsi="Times New Roman" w:eastAsia="方正仿宋_GBK" w:cs="Times New Roman"/>
        </w:rPr>
        <w:t>伸缩梯</w:t>
      </w:r>
      <w:r>
        <w:tab/>
      </w:r>
      <w:r>
        <w:fldChar w:fldCharType="begin"/>
      </w:r>
      <w:r>
        <w:instrText xml:space="preserve"> PAGEREF _Toc204949134 \h </w:instrText>
      </w:r>
      <w:r>
        <w:fldChar w:fldCharType="separate"/>
      </w:r>
      <w:r>
        <w:t>83</w:t>
      </w:r>
      <w:r>
        <w:fldChar w:fldCharType="end"/>
      </w:r>
      <w:r>
        <w:fldChar w:fldCharType="end"/>
      </w:r>
    </w:p>
    <w:p w14:paraId="187E0A92">
      <w:pPr>
        <w:pStyle w:val="12"/>
        <w:tabs>
          <w:tab w:val="left" w:pos="630"/>
        </w:tabs>
        <w:rPr>
          <w:b w:val="0"/>
          <w:bCs w:val="0"/>
          <w:caps w:val="0"/>
          <w:sz w:val="21"/>
          <w:szCs w:val="22"/>
        </w:rPr>
      </w:pPr>
      <w:r>
        <w:fldChar w:fldCharType="begin"/>
      </w:r>
      <w:r>
        <w:instrText xml:space="preserve"> HYPERLINK \l "_Toc204949135" </w:instrText>
      </w:r>
      <w:r>
        <w:fldChar w:fldCharType="separate"/>
      </w:r>
      <w:r>
        <w:rPr>
          <w:rStyle w:val="20"/>
          <w:rFonts w:ascii="Times New Roman" w:hAnsi="Times New Roman" w:eastAsia="方正仿宋_GBK" w:cs="Times New Roman"/>
        </w:rPr>
        <w:t>163.</w:t>
      </w:r>
      <w:r>
        <w:rPr>
          <w:b w:val="0"/>
          <w:bCs w:val="0"/>
          <w:caps w:val="0"/>
          <w:sz w:val="21"/>
          <w:szCs w:val="22"/>
        </w:rPr>
        <w:tab/>
      </w:r>
      <w:r>
        <w:rPr>
          <w:rStyle w:val="20"/>
          <w:rFonts w:hint="eastAsia" w:ascii="Times New Roman" w:hAnsi="Times New Roman" w:eastAsia="方正仿宋_GBK" w:cs="Times New Roman"/>
        </w:rPr>
        <w:t>折叠式救援梯</w:t>
      </w:r>
      <w:r>
        <w:tab/>
      </w:r>
      <w:r>
        <w:fldChar w:fldCharType="begin"/>
      </w:r>
      <w:r>
        <w:instrText xml:space="preserve"> PAGEREF _Toc204949135 \h </w:instrText>
      </w:r>
      <w:r>
        <w:fldChar w:fldCharType="separate"/>
      </w:r>
      <w:r>
        <w:t>84</w:t>
      </w:r>
      <w:r>
        <w:fldChar w:fldCharType="end"/>
      </w:r>
      <w:r>
        <w:fldChar w:fldCharType="end"/>
      </w:r>
    </w:p>
    <w:p w14:paraId="6517C17F">
      <w:pPr>
        <w:pStyle w:val="12"/>
        <w:tabs>
          <w:tab w:val="left" w:pos="630"/>
        </w:tabs>
        <w:rPr>
          <w:b w:val="0"/>
          <w:bCs w:val="0"/>
          <w:caps w:val="0"/>
          <w:sz w:val="21"/>
          <w:szCs w:val="22"/>
        </w:rPr>
      </w:pPr>
      <w:r>
        <w:fldChar w:fldCharType="begin"/>
      </w:r>
      <w:r>
        <w:instrText xml:space="preserve"> HYPERLINK \l "_Toc204949136" </w:instrText>
      </w:r>
      <w:r>
        <w:fldChar w:fldCharType="separate"/>
      </w:r>
      <w:r>
        <w:rPr>
          <w:rStyle w:val="20"/>
          <w:rFonts w:ascii="Times New Roman" w:hAnsi="Times New Roman" w:eastAsia="方正仿宋_GBK" w:cs="Times New Roman"/>
        </w:rPr>
        <w:t>164.</w:t>
      </w:r>
      <w:r>
        <w:rPr>
          <w:b w:val="0"/>
          <w:bCs w:val="0"/>
          <w:caps w:val="0"/>
          <w:sz w:val="21"/>
          <w:szCs w:val="22"/>
        </w:rPr>
        <w:tab/>
      </w:r>
      <w:r>
        <w:rPr>
          <w:rStyle w:val="20"/>
          <w:rFonts w:hint="eastAsia" w:ascii="Times New Roman" w:hAnsi="Times New Roman" w:eastAsia="方正仿宋_GBK" w:cs="Times New Roman"/>
        </w:rPr>
        <w:t>侧扫声呐</w:t>
      </w:r>
      <w:r>
        <w:tab/>
      </w:r>
      <w:r>
        <w:fldChar w:fldCharType="begin"/>
      </w:r>
      <w:r>
        <w:instrText xml:space="preserve"> PAGEREF _Toc204949136 \h </w:instrText>
      </w:r>
      <w:r>
        <w:fldChar w:fldCharType="separate"/>
      </w:r>
      <w:r>
        <w:t>84</w:t>
      </w:r>
      <w:r>
        <w:fldChar w:fldCharType="end"/>
      </w:r>
      <w:r>
        <w:fldChar w:fldCharType="end"/>
      </w:r>
    </w:p>
    <w:p w14:paraId="0DA4DE68">
      <w:pPr>
        <w:pStyle w:val="12"/>
        <w:tabs>
          <w:tab w:val="left" w:pos="630"/>
        </w:tabs>
        <w:rPr>
          <w:b w:val="0"/>
          <w:bCs w:val="0"/>
          <w:caps w:val="0"/>
          <w:sz w:val="21"/>
          <w:szCs w:val="22"/>
        </w:rPr>
      </w:pPr>
      <w:r>
        <w:fldChar w:fldCharType="begin"/>
      </w:r>
      <w:r>
        <w:instrText xml:space="preserve"> HYPERLINK \l "_Toc204949137" </w:instrText>
      </w:r>
      <w:r>
        <w:fldChar w:fldCharType="separate"/>
      </w:r>
      <w:r>
        <w:rPr>
          <w:rStyle w:val="20"/>
          <w:rFonts w:ascii="Times New Roman" w:hAnsi="Times New Roman" w:eastAsia="方正仿宋_GBK" w:cs="Times New Roman"/>
        </w:rPr>
        <w:t>165.</w:t>
      </w:r>
      <w:r>
        <w:rPr>
          <w:b w:val="0"/>
          <w:bCs w:val="0"/>
          <w:caps w:val="0"/>
          <w:sz w:val="21"/>
          <w:szCs w:val="22"/>
        </w:rPr>
        <w:tab/>
      </w:r>
      <w:r>
        <w:rPr>
          <w:rStyle w:val="20"/>
          <w:rFonts w:hint="eastAsia" w:ascii="Times New Roman" w:hAnsi="Times New Roman" w:eastAsia="方正仿宋_GBK" w:cs="Times New Roman"/>
        </w:rPr>
        <w:t>高频声呐（多功能水下</w:t>
      </w:r>
      <w:r>
        <w:rPr>
          <w:rStyle w:val="20"/>
          <w:rFonts w:ascii="Times New Roman" w:hAnsi="Times New Roman" w:eastAsia="方正仿宋_GBK" w:cs="Times New Roman"/>
        </w:rPr>
        <w:t>3D</w:t>
      </w:r>
      <w:r>
        <w:rPr>
          <w:rStyle w:val="20"/>
          <w:rFonts w:hint="eastAsia" w:ascii="Times New Roman" w:hAnsi="Times New Roman" w:eastAsia="方正仿宋_GBK" w:cs="Times New Roman"/>
        </w:rPr>
        <w:t>成像仪）</w:t>
      </w:r>
      <w:r>
        <w:tab/>
      </w:r>
      <w:r>
        <w:fldChar w:fldCharType="begin"/>
      </w:r>
      <w:r>
        <w:instrText xml:space="preserve"> PAGEREF _Toc204949137 \h </w:instrText>
      </w:r>
      <w:r>
        <w:fldChar w:fldCharType="separate"/>
      </w:r>
      <w:r>
        <w:t>84</w:t>
      </w:r>
      <w:r>
        <w:fldChar w:fldCharType="end"/>
      </w:r>
      <w:r>
        <w:fldChar w:fldCharType="end"/>
      </w:r>
    </w:p>
    <w:p w14:paraId="04290312">
      <w:pPr>
        <w:pStyle w:val="12"/>
        <w:tabs>
          <w:tab w:val="left" w:pos="630"/>
        </w:tabs>
        <w:rPr>
          <w:b w:val="0"/>
          <w:bCs w:val="0"/>
          <w:caps w:val="0"/>
          <w:sz w:val="21"/>
          <w:szCs w:val="22"/>
        </w:rPr>
      </w:pPr>
      <w:r>
        <w:fldChar w:fldCharType="begin"/>
      </w:r>
      <w:r>
        <w:instrText xml:space="preserve"> HYPERLINK \l "_Toc204949138" </w:instrText>
      </w:r>
      <w:r>
        <w:fldChar w:fldCharType="separate"/>
      </w:r>
      <w:r>
        <w:rPr>
          <w:rStyle w:val="20"/>
          <w:rFonts w:ascii="Times New Roman" w:hAnsi="Times New Roman" w:eastAsia="方正仿宋_GBK" w:cs="Times New Roman"/>
        </w:rPr>
        <w:t>166.</w:t>
      </w:r>
      <w:r>
        <w:rPr>
          <w:b w:val="0"/>
          <w:bCs w:val="0"/>
          <w:caps w:val="0"/>
          <w:sz w:val="21"/>
          <w:szCs w:val="22"/>
        </w:rPr>
        <w:tab/>
      </w:r>
      <w:r>
        <w:rPr>
          <w:rStyle w:val="20"/>
          <w:rFonts w:hint="eastAsia" w:ascii="Times New Roman" w:hAnsi="Times New Roman" w:eastAsia="方正仿宋_GBK" w:cs="Times New Roman"/>
        </w:rPr>
        <w:t>雷达生命探测仪</w:t>
      </w:r>
      <w:r>
        <w:tab/>
      </w:r>
      <w:r>
        <w:fldChar w:fldCharType="begin"/>
      </w:r>
      <w:r>
        <w:instrText xml:space="preserve"> PAGEREF _Toc204949138 \h </w:instrText>
      </w:r>
      <w:r>
        <w:fldChar w:fldCharType="separate"/>
      </w:r>
      <w:r>
        <w:t>85</w:t>
      </w:r>
      <w:r>
        <w:fldChar w:fldCharType="end"/>
      </w:r>
      <w:r>
        <w:fldChar w:fldCharType="end"/>
      </w:r>
    </w:p>
    <w:p w14:paraId="66C9A642">
      <w:pPr>
        <w:pStyle w:val="12"/>
        <w:tabs>
          <w:tab w:val="left" w:pos="630"/>
        </w:tabs>
        <w:rPr>
          <w:b w:val="0"/>
          <w:bCs w:val="0"/>
          <w:caps w:val="0"/>
          <w:sz w:val="21"/>
          <w:szCs w:val="22"/>
        </w:rPr>
      </w:pPr>
      <w:r>
        <w:fldChar w:fldCharType="begin"/>
      </w:r>
      <w:r>
        <w:instrText xml:space="preserve"> HYPERLINK \l "_Toc204949139" </w:instrText>
      </w:r>
      <w:r>
        <w:fldChar w:fldCharType="separate"/>
      </w:r>
      <w:r>
        <w:rPr>
          <w:rStyle w:val="20"/>
          <w:rFonts w:ascii="Times New Roman" w:hAnsi="Times New Roman" w:eastAsia="方正仿宋_GBK" w:cs="Times New Roman"/>
        </w:rPr>
        <w:t>167.</w:t>
      </w:r>
      <w:r>
        <w:rPr>
          <w:b w:val="0"/>
          <w:bCs w:val="0"/>
          <w:caps w:val="0"/>
          <w:sz w:val="21"/>
          <w:szCs w:val="22"/>
        </w:rPr>
        <w:tab/>
      </w:r>
      <w:r>
        <w:rPr>
          <w:rStyle w:val="20"/>
          <w:rFonts w:hint="eastAsia" w:ascii="Times New Roman" w:hAnsi="Times New Roman" w:eastAsia="方正仿宋_GBK" w:cs="Times New Roman"/>
        </w:rPr>
        <w:t>视音频生命探测仪</w:t>
      </w:r>
      <w:r>
        <w:tab/>
      </w:r>
      <w:r>
        <w:fldChar w:fldCharType="begin"/>
      </w:r>
      <w:r>
        <w:instrText xml:space="preserve"> PAGEREF _Toc204949139 \h </w:instrText>
      </w:r>
      <w:r>
        <w:fldChar w:fldCharType="separate"/>
      </w:r>
      <w:r>
        <w:t>86</w:t>
      </w:r>
      <w:r>
        <w:fldChar w:fldCharType="end"/>
      </w:r>
      <w:r>
        <w:fldChar w:fldCharType="end"/>
      </w:r>
    </w:p>
    <w:p w14:paraId="4F4B4970">
      <w:pPr>
        <w:pStyle w:val="12"/>
        <w:tabs>
          <w:tab w:val="left" w:pos="630"/>
        </w:tabs>
        <w:rPr>
          <w:b w:val="0"/>
          <w:bCs w:val="0"/>
          <w:caps w:val="0"/>
          <w:sz w:val="21"/>
          <w:szCs w:val="22"/>
        </w:rPr>
      </w:pPr>
      <w:r>
        <w:fldChar w:fldCharType="begin"/>
      </w:r>
      <w:r>
        <w:instrText xml:space="preserve"> HYPERLINK \l "_Toc204949140" </w:instrText>
      </w:r>
      <w:r>
        <w:fldChar w:fldCharType="separate"/>
      </w:r>
      <w:r>
        <w:rPr>
          <w:rStyle w:val="20"/>
          <w:rFonts w:ascii="Times New Roman" w:hAnsi="Times New Roman" w:eastAsia="方正仿宋_GBK" w:cs="Times New Roman"/>
        </w:rPr>
        <w:t>168.</w:t>
      </w:r>
      <w:r>
        <w:rPr>
          <w:b w:val="0"/>
          <w:bCs w:val="0"/>
          <w:caps w:val="0"/>
          <w:sz w:val="21"/>
          <w:szCs w:val="22"/>
        </w:rPr>
        <w:tab/>
      </w:r>
      <w:r>
        <w:rPr>
          <w:rStyle w:val="20"/>
          <w:rFonts w:hint="eastAsia" w:ascii="Times New Roman" w:hAnsi="Times New Roman" w:eastAsia="方正仿宋_GBK" w:cs="Times New Roman"/>
        </w:rPr>
        <w:t>消防训练服（夏季）</w:t>
      </w:r>
      <w:r>
        <w:tab/>
      </w:r>
      <w:r>
        <w:fldChar w:fldCharType="begin"/>
      </w:r>
      <w:r>
        <w:instrText xml:space="preserve"> PAGEREF _Toc204949140 \h </w:instrText>
      </w:r>
      <w:r>
        <w:fldChar w:fldCharType="separate"/>
      </w:r>
      <w:r>
        <w:t>86</w:t>
      </w:r>
      <w:r>
        <w:fldChar w:fldCharType="end"/>
      </w:r>
      <w:r>
        <w:fldChar w:fldCharType="end"/>
      </w:r>
    </w:p>
    <w:p w14:paraId="73F0DF16">
      <w:pPr>
        <w:pStyle w:val="12"/>
        <w:tabs>
          <w:tab w:val="left" w:pos="630"/>
        </w:tabs>
        <w:rPr>
          <w:b w:val="0"/>
          <w:bCs w:val="0"/>
          <w:caps w:val="0"/>
          <w:sz w:val="21"/>
          <w:szCs w:val="22"/>
        </w:rPr>
      </w:pPr>
      <w:r>
        <w:fldChar w:fldCharType="begin"/>
      </w:r>
      <w:r>
        <w:instrText xml:space="preserve"> HYPERLINK \l "_Toc204949141" </w:instrText>
      </w:r>
      <w:r>
        <w:fldChar w:fldCharType="separate"/>
      </w:r>
      <w:r>
        <w:rPr>
          <w:rStyle w:val="20"/>
          <w:rFonts w:ascii="Times New Roman" w:hAnsi="Times New Roman" w:eastAsia="方正仿宋_GBK" w:cs="Times New Roman"/>
        </w:rPr>
        <w:t>169.</w:t>
      </w:r>
      <w:r>
        <w:rPr>
          <w:b w:val="0"/>
          <w:bCs w:val="0"/>
          <w:caps w:val="0"/>
          <w:sz w:val="21"/>
          <w:szCs w:val="22"/>
        </w:rPr>
        <w:tab/>
      </w:r>
      <w:r>
        <w:rPr>
          <w:rStyle w:val="20"/>
          <w:rFonts w:hint="eastAsia" w:ascii="Times New Roman" w:hAnsi="Times New Roman" w:eastAsia="方正仿宋_GBK" w:cs="Times New Roman"/>
        </w:rPr>
        <w:t>消防训练服（冬季）</w:t>
      </w:r>
      <w:r>
        <w:tab/>
      </w:r>
      <w:r>
        <w:fldChar w:fldCharType="begin"/>
      </w:r>
      <w:r>
        <w:instrText xml:space="preserve"> PAGEREF _Toc204949141 \h </w:instrText>
      </w:r>
      <w:r>
        <w:fldChar w:fldCharType="separate"/>
      </w:r>
      <w:r>
        <w:t>87</w:t>
      </w:r>
      <w:r>
        <w:fldChar w:fldCharType="end"/>
      </w:r>
      <w:r>
        <w:fldChar w:fldCharType="end"/>
      </w:r>
    </w:p>
    <w:p w14:paraId="5152827D">
      <w:pPr>
        <w:pStyle w:val="12"/>
        <w:tabs>
          <w:tab w:val="left" w:pos="630"/>
        </w:tabs>
        <w:rPr>
          <w:b w:val="0"/>
          <w:bCs w:val="0"/>
          <w:caps w:val="0"/>
          <w:sz w:val="21"/>
          <w:szCs w:val="22"/>
        </w:rPr>
      </w:pPr>
      <w:r>
        <w:fldChar w:fldCharType="begin"/>
      </w:r>
      <w:r>
        <w:instrText xml:space="preserve"> HYPERLINK \l "_Toc204949142" </w:instrText>
      </w:r>
      <w:r>
        <w:fldChar w:fldCharType="separate"/>
      </w:r>
      <w:r>
        <w:rPr>
          <w:rStyle w:val="20"/>
          <w:rFonts w:ascii="Times New Roman" w:hAnsi="Times New Roman" w:eastAsia="方正仿宋_GBK" w:cs="Times New Roman"/>
        </w:rPr>
        <w:t>170.</w:t>
      </w:r>
      <w:r>
        <w:rPr>
          <w:b w:val="0"/>
          <w:bCs w:val="0"/>
          <w:caps w:val="0"/>
          <w:sz w:val="21"/>
          <w:szCs w:val="22"/>
        </w:rPr>
        <w:tab/>
      </w:r>
      <w:r>
        <w:rPr>
          <w:rStyle w:val="20"/>
          <w:rFonts w:ascii="Times New Roman" w:hAnsi="Times New Roman" w:eastAsia="方正仿宋_GBK" w:cs="Times New Roman"/>
        </w:rPr>
        <w:t>65</w:t>
      </w:r>
      <w:r>
        <w:rPr>
          <w:rStyle w:val="20"/>
          <w:rFonts w:hint="eastAsia" w:ascii="Times New Roman" w:hAnsi="Times New Roman" w:eastAsia="方正仿宋_GBK" w:cs="Times New Roman"/>
        </w:rPr>
        <w:t>止水器</w:t>
      </w:r>
      <w:r>
        <w:tab/>
      </w:r>
      <w:r>
        <w:fldChar w:fldCharType="begin"/>
      </w:r>
      <w:r>
        <w:instrText xml:space="preserve"> PAGEREF _Toc204949142 \h </w:instrText>
      </w:r>
      <w:r>
        <w:fldChar w:fldCharType="separate"/>
      </w:r>
      <w:r>
        <w:t>88</w:t>
      </w:r>
      <w:r>
        <w:fldChar w:fldCharType="end"/>
      </w:r>
      <w:r>
        <w:fldChar w:fldCharType="end"/>
      </w:r>
    </w:p>
    <w:p w14:paraId="76B6895C">
      <w:pPr>
        <w:pStyle w:val="12"/>
        <w:tabs>
          <w:tab w:val="left" w:pos="630"/>
        </w:tabs>
        <w:rPr>
          <w:b w:val="0"/>
          <w:bCs w:val="0"/>
          <w:caps w:val="0"/>
          <w:sz w:val="21"/>
          <w:szCs w:val="22"/>
        </w:rPr>
      </w:pPr>
      <w:r>
        <w:fldChar w:fldCharType="begin"/>
      </w:r>
      <w:r>
        <w:instrText xml:space="preserve"> HYPERLINK \l "_Toc204949143" </w:instrText>
      </w:r>
      <w:r>
        <w:fldChar w:fldCharType="separate"/>
      </w:r>
      <w:r>
        <w:rPr>
          <w:rStyle w:val="20"/>
          <w:rFonts w:ascii="Times New Roman" w:hAnsi="Times New Roman" w:eastAsia="方正仿宋_GBK" w:cs="Times New Roman"/>
        </w:rPr>
        <w:t>171.</w:t>
      </w:r>
      <w:r>
        <w:rPr>
          <w:b w:val="0"/>
          <w:bCs w:val="0"/>
          <w:caps w:val="0"/>
          <w:sz w:val="21"/>
          <w:szCs w:val="22"/>
        </w:rPr>
        <w:tab/>
      </w:r>
      <w:r>
        <w:rPr>
          <w:rStyle w:val="20"/>
          <w:rFonts w:ascii="Times New Roman" w:hAnsi="Times New Roman" w:eastAsia="方正仿宋_GBK" w:cs="Times New Roman"/>
        </w:rPr>
        <w:t>90</w:t>
      </w:r>
      <w:r>
        <w:rPr>
          <w:rStyle w:val="20"/>
          <w:rFonts w:hint="eastAsia" w:ascii="Times New Roman" w:hAnsi="Times New Roman" w:eastAsia="方正仿宋_GBK" w:cs="Times New Roman"/>
        </w:rPr>
        <w:t>止水器</w:t>
      </w:r>
      <w:r>
        <w:tab/>
      </w:r>
      <w:r>
        <w:fldChar w:fldCharType="begin"/>
      </w:r>
      <w:r>
        <w:instrText xml:space="preserve"> PAGEREF _Toc204949143 \h </w:instrText>
      </w:r>
      <w:r>
        <w:fldChar w:fldCharType="separate"/>
      </w:r>
      <w:r>
        <w:t>88</w:t>
      </w:r>
      <w:r>
        <w:fldChar w:fldCharType="end"/>
      </w:r>
      <w:r>
        <w:fldChar w:fldCharType="end"/>
      </w:r>
    </w:p>
    <w:p w14:paraId="5F2A2496">
      <w:pPr>
        <w:pStyle w:val="12"/>
        <w:tabs>
          <w:tab w:val="left" w:pos="630"/>
        </w:tabs>
        <w:rPr>
          <w:b w:val="0"/>
          <w:bCs w:val="0"/>
          <w:caps w:val="0"/>
          <w:sz w:val="21"/>
          <w:szCs w:val="22"/>
        </w:rPr>
      </w:pPr>
      <w:r>
        <w:fldChar w:fldCharType="begin"/>
      </w:r>
      <w:r>
        <w:instrText xml:space="preserve"> HYPERLINK \l "_Toc204949144" </w:instrText>
      </w:r>
      <w:r>
        <w:fldChar w:fldCharType="separate"/>
      </w:r>
      <w:r>
        <w:rPr>
          <w:rStyle w:val="20"/>
          <w:rFonts w:ascii="Times New Roman" w:hAnsi="Times New Roman" w:eastAsia="方正仿宋_GBK" w:cs="Times New Roman"/>
        </w:rPr>
        <w:t>172.</w:t>
      </w:r>
      <w:r>
        <w:rPr>
          <w:b w:val="0"/>
          <w:bCs w:val="0"/>
          <w:caps w:val="0"/>
          <w:sz w:val="21"/>
          <w:szCs w:val="22"/>
        </w:rPr>
        <w:tab/>
      </w:r>
      <w:r>
        <w:rPr>
          <w:rStyle w:val="20"/>
          <w:rFonts w:hint="eastAsia" w:ascii="Times New Roman" w:hAnsi="Times New Roman" w:eastAsia="方正仿宋_GBK" w:cs="Times New Roman"/>
        </w:rPr>
        <w:t>水幕水带</w:t>
      </w:r>
      <w:r>
        <w:tab/>
      </w:r>
      <w:r>
        <w:fldChar w:fldCharType="begin"/>
      </w:r>
      <w:r>
        <w:instrText xml:space="preserve"> PAGEREF _Toc204949144 \h </w:instrText>
      </w:r>
      <w:r>
        <w:fldChar w:fldCharType="separate"/>
      </w:r>
      <w:r>
        <w:t>89</w:t>
      </w:r>
      <w:r>
        <w:fldChar w:fldCharType="end"/>
      </w:r>
      <w:r>
        <w:fldChar w:fldCharType="end"/>
      </w:r>
    </w:p>
    <w:p w14:paraId="6B93B4A1">
      <w:pPr>
        <w:pStyle w:val="12"/>
        <w:tabs>
          <w:tab w:val="left" w:pos="630"/>
        </w:tabs>
        <w:rPr>
          <w:b w:val="0"/>
          <w:bCs w:val="0"/>
          <w:caps w:val="0"/>
          <w:sz w:val="21"/>
          <w:szCs w:val="22"/>
        </w:rPr>
      </w:pPr>
      <w:r>
        <w:fldChar w:fldCharType="begin"/>
      </w:r>
      <w:r>
        <w:instrText xml:space="preserve"> HYPERLINK \l "_Toc204949145" </w:instrText>
      </w:r>
      <w:r>
        <w:fldChar w:fldCharType="separate"/>
      </w:r>
      <w:r>
        <w:rPr>
          <w:rStyle w:val="20"/>
          <w:rFonts w:ascii="Times New Roman" w:hAnsi="Times New Roman" w:eastAsia="方正仿宋_GBK" w:cs="Times New Roman"/>
        </w:rPr>
        <w:t>173.</w:t>
      </w:r>
      <w:r>
        <w:rPr>
          <w:b w:val="0"/>
          <w:bCs w:val="0"/>
          <w:caps w:val="0"/>
          <w:sz w:val="21"/>
          <w:szCs w:val="22"/>
        </w:rPr>
        <w:tab/>
      </w:r>
      <w:r>
        <w:rPr>
          <w:rStyle w:val="20"/>
          <w:rFonts w:hint="eastAsia" w:ascii="Times New Roman" w:hAnsi="Times New Roman" w:eastAsia="方正仿宋_GBK" w:cs="Times New Roman"/>
        </w:rPr>
        <w:t>可燃气体检测仪</w:t>
      </w:r>
      <w:r>
        <w:tab/>
      </w:r>
      <w:r>
        <w:fldChar w:fldCharType="begin"/>
      </w:r>
      <w:r>
        <w:instrText xml:space="preserve"> PAGEREF _Toc204949145 \h </w:instrText>
      </w:r>
      <w:r>
        <w:fldChar w:fldCharType="separate"/>
      </w:r>
      <w:r>
        <w:t>89</w:t>
      </w:r>
      <w:r>
        <w:fldChar w:fldCharType="end"/>
      </w:r>
      <w:r>
        <w:fldChar w:fldCharType="end"/>
      </w:r>
    </w:p>
    <w:p w14:paraId="2E99CC76">
      <w:pPr>
        <w:pStyle w:val="12"/>
        <w:tabs>
          <w:tab w:val="left" w:pos="630"/>
        </w:tabs>
        <w:rPr>
          <w:b w:val="0"/>
          <w:bCs w:val="0"/>
          <w:caps w:val="0"/>
          <w:sz w:val="21"/>
          <w:szCs w:val="22"/>
        </w:rPr>
      </w:pPr>
      <w:r>
        <w:fldChar w:fldCharType="begin"/>
      </w:r>
      <w:r>
        <w:instrText xml:space="preserve"> HYPERLINK \l "_Toc204949146" </w:instrText>
      </w:r>
      <w:r>
        <w:fldChar w:fldCharType="separate"/>
      </w:r>
      <w:r>
        <w:rPr>
          <w:rStyle w:val="20"/>
          <w:rFonts w:ascii="Times New Roman" w:hAnsi="Times New Roman" w:eastAsia="方正仿宋_GBK" w:cs="Times New Roman"/>
        </w:rPr>
        <w:t>174.</w:t>
      </w:r>
      <w:r>
        <w:rPr>
          <w:b w:val="0"/>
          <w:bCs w:val="0"/>
          <w:caps w:val="0"/>
          <w:sz w:val="21"/>
          <w:szCs w:val="22"/>
        </w:rPr>
        <w:tab/>
      </w:r>
      <w:r>
        <w:rPr>
          <w:rStyle w:val="20"/>
          <w:rFonts w:hint="eastAsia" w:ascii="Times New Roman" w:hAnsi="Times New Roman" w:eastAsia="方正仿宋_GBK" w:cs="Times New Roman"/>
        </w:rPr>
        <w:t>帐篷（简易帐篷</w:t>
      </w:r>
      <w:r>
        <w:rPr>
          <w:rStyle w:val="20"/>
          <w:rFonts w:ascii="Times New Roman" w:hAnsi="Times New Roman" w:eastAsia="方正仿宋_GBK" w:cs="Times New Roman"/>
        </w:rPr>
        <w:t>3×3</w:t>
      </w:r>
      <w:r>
        <w:rPr>
          <w:rStyle w:val="20"/>
          <w:rFonts w:hint="eastAsia" w:ascii="Times New Roman" w:hAnsi="Times New Roman" w:eastAsia="方正仿宋_GBK" w:cs="Times New Roman"/>
        </w:rPr>
        <w:t>）</w:t>
      </w:r>
      <w:r>
        <w:tab/>
      </w:r>
      <w:r>
        <w:fldChar w:fldCharType="begin"/>
      </w:r>
      <w:r>
        <w:instrText xml:space="preserve"> PAGEREF _Toc204949146 \h </w:instrText>
      </w:r>
      <w:r>
        <w:fldChar w:fldCharType="separate"/>
      </w:r>
      <w:r>
        <w:t>90</w:t>
      </w:r>
      <w:r>
        <w:fldChar w:fldCharType="end"/>
      </w:r>
      <w:r>
        <w:fldChar w:fldCharType="end"/>
      </w:r>
    </w:p>
    <w:p w14:paraId="07751EF6">
      <w:pPr>
        <w:pStyle w:val="12"/>
        <w:tabs>
          <w:tab w:val="left" w:pos="630"/>
        </w:tabs>
        <w:rPr>
          <w:b w:val="0"/>
          <w:bCs w:val="0"/>
          <w:caps w:val="0"/>
          <w:sz w:val="21"/>
          <w:szCs w:val="22"/>
        </w:rPr>
      </w:pPr>
      <w:r>
        <w:fldChar w:fldCharType="begin"/>
      </w:r>
      <w:r>
        <w:instrText xml:space="preserve"> HYPERLINK \l "_Toc204949147" </w:instrText>
      </w:r>
      <w:r>
        <w:fldChar w:fldCharType="separate"/>
      </w:r>
      <w:r>
        <w:rPr>
          <w:rStyle w:val="20"/>
          <w:rFonts w:ascii="Times New Roman" w:hAnsi="Times New Roman" w:eastAsia="方正仿宋_GBK" w:cs="Times New Roman"/>
        </w:rPr>
        <w:t>175.</w:t>
      </w:r>
      <w:r>
        <w:rPr>
          <w:b w:val="0"/>
          <w:bCs w:val="0"/>
          <w:caps w:val="0"/>
          <w:sz w:val="21"/>
          <w:szCs w:val="22"/>
        </w:rPr>
        <w:tab/>
      </w:r>
      <w:r>
        <w:rPr>
          <w:rStyle w:val="20"/>
          <w:rFonts w:hint="eastAsia" w:ascii="Times New Roman" w:hAnsi="Times New Roman" w:eastAsia="方正仿宋_GBK" w:cs="Times New Roman"/>
        </w:rPr>
        <w:t>帐篷（简易帐篷</w:t>
      </w:r>
      <w:r>
        <w:rPr>
          <w:rStyle w:val="20"/>
          <w:rFonts w:ascii="Times New Roman" w:hAnsi="Times New Roman" w:eastAsia="方正仿宋_GBK" w:cs="Times New Roman"/>
        </w:rPr>
        <w:t>6×3</w:t>
      </w:r>
      <w:r>
        <w:rPr>
          <w:rStyle w:val="20"/>
          <w:rFonts w:hint="eastAsia" w:ascii="Times New Roman" w:hAnsi="Times New Roman" w:eastAsia="方正仿宋_GBK" w:cs="Times New Roman"/>
        </w:rPr>
        <w:t>）</w:t>
      </w:r>
      <w:r>
        <w:tab/>
      </w:r>
      <w:r>
        <w:fldChar w:fldCharType="begin"/>
      </w:r>
      <w:r>
        <w:instrText xml:space="preserve"> PAGEREF _Toc204949147 \h </w:instrText>
      </w:r>
      <w:r>
        <w:fldChar w:fldCharType="separate"/>
      </w:r>
      <w:r>
        <w:t>90</w:t>
      </w:r>
      <w:r>
        <w:fldChar w:fldCharType="end"/>
      </w:r>
      <w:r>
        <w:fldChar w:fldCharType="end"/>
      </w:r>
    </w:p>
    <w:p w14:paraId="4BEBE19F">
      <w:pPr>
        <w:spacing w:line="320" w:lineRule="exact"/>
        <w:rPr>
          <w:rFonts w:ascii="Times New Roman" w:hAnsi="Times New Roman" w:cs="Times New Roman"/>
          <w:sz w:val="20"/>
          <w:szCs w:val="20"/>
        </w:rPr>
      </w:pPr>
      <w:r>
        <w:rPr>
          <w:rFonts w:ascii="方正仿宋_GBK" w:hAnsi="方正仿宋_GBK" w:eastAsia="方正仿宋_GBK" w:cs="Times New Roman"/>
          <w:b/>
          <w:bCs/>
          <w:caps/>
          <w:sz w:val="20"/>
          <w:szCs w:val="20"/>
        </w:rPr>
        <w:fldChar w:fldCharType="end"/>
      </w:r>
    </w:p>
    <w:p w14:paraId="68614FDF">
      <w:pPr>
        <w:widowControl/>
        <w:jc w:val="left"/>
        <w:rPr>
          <w:rFonts w:ascii="Times New Roman" w:hAnsi="Times New Roman" w:cs="Times New Roman"/>
          <w:b/>
          <w:sz w:val="20"/>
          <w:szCs w:val="20"/>
        </w:rPr>
      </w:pPr>
    </w:p>
    <w:p w14:paraId="3DA876B3">
      <w:pPr>
        <w:widowControl/>
        <w:jc w:val="left"/>
        <w:rPr>
          <w:rFonts w:ascii="Times New Roman" w:hAnsi="Times New Roman" w:cs="Times New Roman"/>
          <w:b/>
          <w:sz w:val="20"/>
          <w:szCs w:val="20"/>
        </w:rPr>
      </w:pPr>
      <w:r>
        <w:rPr>
          <w:rFonts w:ascii="Times New Roman" w:hAnsi="Times New Roman" w:cs="Times New Roman"/>
          <w:b/>
          <w:sz w:val="20"/>
          <w:szCs w:val="20"/>
        </w:rPr>
        <w:br w:type="page"/>
      </w:r>
    </w:p>
    <w:p w14:paraId="2D7CD6F1">
      <w:pPr>
        <w:spacing w:line="380" w:lineRule="exact"/>
        <w:rPr>
          <w:rFonts w:ascii="Times New Roman" w:hAnsi="Times New Roman" w:cs="Times New Roman"/>
          <w:b/>
          <w:sz w:val="20"/>
          <w:szCs w:val="20"/>
        </w:rPr>
        <w:sectPr>
          <w:pgSz w:w="11906" w:h="16838"/>
          <w:pgMar w:top="2098" w:right="1531" w:bottom="1985" w:left="1531" w:header="851" w:footer="992" w:gutter="0"/>
          <w:pgNumType w:start="1"/>
          <w:cols w:space="425" w:num="1"/>
          <w:docGrid w:type="lines" w:linePitch="312" w:charSpace="0"/>
        </w:sectPr>
      </w:pPr>
    </w:p>
    <w:p w14:paraId="0376884B">
      <w:pPr>
        <w:pStyle w:val="2"/>
        <w:numPr>
          <w:ilvl w:val="0"/>
          <w:numId w:val="1"/>
        </w:numPr>
        <w:spacing w:before="0" w:after="0" w:line="360" w:lineRule="exact"/>
        <w:contextualSpacing/>
        <w:rPr>
          <w:rFonts w:ascii="Times New Roman" w:hAnsi="Times New Roman" w:eastAsia="方正仿宋_GBK" w:cs="Times New Roman"/>
          <w:sz w:val="24"/>
          <w:szCs w:val="24"/>
        </w:rPr>
      </w:pPr>
      <w:bookmarkStart w:id="0" w:name="_Toc204948973"/>
      <w:r>
        <w:rPr>
          <w:rFonts w:ascii="Times New Roman" w:hAnsi="Times New Roman" w:eastAsia="方正仿宋_GBK" w:cs="Times New Roman"/>
          <w:sz w:val="24"/>
          <w:szCs w:val="24"/>
        </w:rPr>
        <w:t>消防头盔（半盔）</w:t>
      </w:r>
      <w:bookmarkEnd w:id="0"/>
    </w:p>
    <w:p w14:paraId="4E101660">
      <w:pPr>
        <w:spacing w:line="360" w:lineRule="exact"/>
        <w:contextualSpacing/>
        <w:rPr>
          <w:rFonts w:ascii="Times New Roman" w:hAnsi="Times New Roman" w:cs="Times New Roman"/>
          <w:sz w:val="24"/>
          <w:szCs w:val="24"/>
        </w:rPr>
      </w:pPr>
      <w:r>
        <w:rPr>
          <w:rFonts w:hint="eastAsia" w:ascii="宋体" w:hAnsi="宋体" w:eastAsia="宋体" w:cs="宋体"/>
          <w:sz w:val="24"/>
          <w:szCs w:val="24"/>
        </w:rPr>
        <w:t>★</w:t>
      </w:r>
      <w:r>
        <w:rPr>
          <w:rFonts w:ascii="Times New Roman" w:hAnsi="Times New Roman" w:cs="Times New Roman"/>
          <w:sz w:val="24"/>
          <w:szCs w:val="24"/>
        </w:rPr>
        <w:t>1、提供所投产品完整有效的型式试验检验报告（具有CMA认证），检验结果和结论都应符合XF44-2015《消防头盔》标准要求。</w:t>
      </w:r>
    </w:p>
    <w:p w14:paraId="6C149454">
      <w:pPr>
        <w:spacing w:line="360" w:lineRule="exact"/>
        <w:contextualSpacing/>
        <w:rPr>
          <w:rFonts w:ascii="Times New Roman" w:hAnsi="Times New Roman" w:cs="Times New Roman"/>
          <w:sz w:val="24"/>
          <w:szCs w:val="24"/>
        </w:rPr>
      </w:pPr>
      <w:r>
        <w:rPr>
          <w:rFonts w:ascii="Times New Roman" w:hAnsi="Times New Roman" w:cs="Times New Roman"/>
          <w:sz w:val="24"/>
          <w:szCs w:val="24"/>
        </w:rPr>
        <w:t>▲2、提供所投产品的消防产品认证证书，出具证书的认证机构应经国务院认证认可监督管理部门批准依法取得相应资质。</w:t>
      </w:r>
    </w:p>
    <w:p w14:paraId="30A824D6">
      <w:pPr>
        <w:spacing w:line="360" w:lineRule="exact"/>
        <w:contextualSpacing/>
        <w:rPr>
          <w:rFonts w:ascii="Times New Roman" w:hAnsi="Times New Roman" w:cs="Times New Roman"/>
          <w:sz w:val="24"/>
          <w:szCs w:val="24"/>
        </w:rPr>
      </w:pPr>
      <w:r>
        <w:rPr>
          <w:rFonts w:ascii="Times New Roman" w:hAnsi="Times New Roman" w:cs="Times New Roman"/>
          <w:sz w:val="24"/>
          <w:szCs w:val="24"/>
        </w:rPr>
        <w:t>▲3、产品为半盔式头盔，由帽壳、缓冲层、舒适衬垫、佩戴装置、面罩、披肩和附件等组成，头盔质量（不包括披肩及附件）≤1.3kg。</w:t>
      </w:r>
    </w:p>
    <w:p w14:paraId="6680FC50">
      <w:pPr>
        <w:spacing w:line="360" w:lineRule="exact"/>
        <w:contextualSpacing/>
        <w:rPr>
          <w:rFonts w:ascii="Times New Roman" w:hAnsi="Times New Roman" w:cs="Times New Roman"/>
          <w:sz w:val="24"/>
          <w:szCs w:val="24"/>
        </w:rPr>
      </w:pPr>
      <w:r>
        <w:rPr>
          <w:rFonts w:ascii="Times New Roman" w:hAnsi="Times New Roman" w:cs="Times New Roman"/>
          <w:sz w:val="24"/>
          <w:szCs w:val="24"/>
        </w:rPr>
        <w:t>4、帽壳：应采用质地坚韧，具有阻燃、防水、绝缘、耐热、耐寒、耐冲击、耐热辐射的材料制成。缓冲层：应采用能吸收冲击能量，对人体无毒、无刺激性的材料制成。舒适衬垫：应使用体感舒适、吸汗、透气、对人体无毒、无刺激性的材料制成。帽箍、帽托和下颏带，应采用体感舒适、对人体无毒、无刺激性的材料制成。下颏带宽度≥20mm。帽箍宽度≥30mm。</w:t>
      </w:r>
    </w:p>
    <w:p w14:paraId="40CA2E7A">
      <w:pPr>
        <w:spacing w:line="360" w:lineRule="exact"/>
        <w:contextualSpacing/>
        <w:rPr>
          <w:rFonts w:ascii="Times New Roman" w:hAnsi="Times New Roman" w:cs="Times New Roman"/>
          <w:sz w:val="24"/>
          <w:szCs w:val="24"/>
        </w:rPr>
      </w:pPr>
      <w:r>
        <w:rPr>
          <w:rFonts w:ascii="Times New Roman" w:hAnsi="Times New Roman" w:cs="Times New Roman"/>
          <w:sz w:val="24"/>
          <w:szCs w:val="24"/>
        </w:rPr>
        <w:t>5、面罩：采用透光、耐冲击、耐热和耐刮擦的材料制成，伸缩或翻转应灵活，开合过程应能随意保持定位。为浅色透明面罩，透光率≥60%（43%）。具有防结雾性能。</w:t>
      </w:r>
    </w:p>
    <w:p w14:paraId="0FCA35CB">
      <w:pPr>
        <w:spacing w:line="360" w:lineRule="exact"/>
        <w:contextualSpacing/>
        <w:rPr>
          <w:rFonts w:ascii="Times New Roman" w:hAnsi="Times New Roman" w:cs="Times New Roman"/>
          <w:sz w:val="24"/>
          <w:szCs w:val="24"/>
        </w:rPr>
      </w:pPr>
      <w:r>
        <w:rPr>
          <w:rFonts w:ascii="Times New Roman" w:hAnsi="Times New Roman" w:cs="Times New Roman"/>
          <w:sz w:val="24"/>
          <w:szCs w:val="24"/>
        </w:rPr>
        <w:t>6、披肩：应采用具有阻燃、耐热和防水性能的黑色纤维织物和铝箔复合制成，披肩尺寸：长≥60cm*宽≥30cm，披肩可收进头盔内。</w:t>
      </w:r>
    </w:p>
    <w:p w14:paraId="76E8C1B1">
      <w:pPr>
        <w:spacing w:line="360" w:lineRule="exact"/>
        <w:contextualSpacing/>
        <w:rPr>
          <w:rFonts w:ascii="Times New Roman" w:hAnsi="Times New Roman" w:cs="Times New Roman"/>
          <w:sz w:val="24"/>
          <w:szCs w:val="24"/>
        </w:rPr>
      </w:pPr>
      <w:r>
        <w:rPr>
          <w:rFonts w:ascii="Times New Roman" w:hAnsi="Times New Roman" w:cs="Times New Roman"/>
          <w:sz w:val="24"/>
          <w:szCs w:val="24"/>
        </w:rPr>
        <w:t>▲7、冲击吸收性能：高温预处理最大冲击力≤3300N，辐射热预处理最大冲击力≤3300N。</w:t>
      </w:r>
    </w:p>
    <w:p w14:paraId="7E129757">
      <w:pPr>
        <w:spacing w:line="360" w:lineRule="exact"/>
        <w:contextualSpacing/>
        <w:rPr>
          <w:rFonts w:ascii="Times New Roman" w:hAnsi="Times New Roman" w:cs="Times New Roman"/>
          <w:sz w:val="24"/>
          <w:szCs w:val="24"/>
        </w:rPr>
      </w:pPr>
      <w:r>
        <w:rPr>
          <w:rFonts w:ascii="Times New Roman" w:hAnsi="Times New Roman" w:cs="Times New Roman"/>
          <w:sz w:val="24"/>
          <w:szCs w:val="24"/>
        </w:rPr>
        <w:t>▲8、抗冲击加速度性能：帽顶部最大冲击加速度≤135gn，帽前部、帽侧部抗最大冲击加速度≤350gn。</w:t>
      </w:r>
    </w:p>
    <w:p w14:paraId="1542CF1B">
      <w:pPr>
        <w:spacing w:line="360" w:lineRule="exact"/>
        <w:contextualSpacing/>
        <w:rPr>
          <w:rFonts w:ascii="Times New Roman" w:hAnsi="Times New Roman" w:cs="Times New Roman"/>
          <w:sz w:val="24"/>
          <w:szCs w:val="24"/>
        </w:rPr>
      </w:pPr>
      <w:r>
        <w:rPr>
          <w:rFonts w:ascii="Times New Roman" w:hAnsi="Times New Roman" w:cs="Times New Roman"/>
          <w:sz w:val="24"/>
          <w:szCs w:val="24"/>
        </w:rPr>
        <w:t>▲9、阻燃性能：下颏带损毁长度≤10mm，续燃时间0.0s；披肩损毁长度≤25mm，续燃时间0.0s；面罩续燃时间0s，且无熔融、滴落现象。</w:t>
      </w:r>
    </w:p>
    <w:p w14:paraId="543DB83E">
      <w:pPr>
        <w:spacing w:line="360" w:lineRule="exact"/>
        <w:contextualSpacing/>
        <w:rPr>
          <w:rFonts w:ascii="Times New Roman" w:hAnsi="Times New Roman" w:cs="Times New Roman"/>
          <w:sz w:val="24"/>
          <w:szCs w:val="24"/>
        </w:rPr>
      </w:pPr>
      <w:r>
        <w:rPr>
          <w:rFonts w:ascii="Times New Roman" w:hAnsi="Times New Roman" w:cs="Times New Roman"/>
          <w:sz w:val="24"/>
          <w:szCs w:val="24"/>
        </w:rPr>
        <w:t>▲10、电绝缘性能：帽壳泄露电流≤1.2mA。</w:t>
      </w:r>
    </w:p>
    <w:p w14:paraId="211818A9">
      <w:pPr>
        <w:spacing w:line="360" w:lineRule="exact"/>
        <w:contextualSpacing/>
        <w:rPr>
          <w:rFonts w:ascii="Times New Roman" w:hAnsi="Times New Roman" w:cs="Times New Roman"/>
          <w:sz w:val="24"/>
          <w:szCs w:val="24"/>
        </w:rPr>
      </w:pPr>
      <w:r>
        <w:rPr>
          <w:rFonts w:ascii="Times New Roman" w:hAnsi="Times New Roman" w:cs="Times New Roman"/>
          <w:sz w:val="24"/>
          <w:szCs w:val="24"/>
        </w:rPr>
        <w:t>▲11、侧向刚性：帽壳最大变形≤30mm，卸载后变形≤5mm，帽壳无碎片脱落。</w:t>
      </w:r>
    </w:p>
    <w:p w14:paraId="0CADADDD">
      <w:pPr>
        <w:spacing w:line="360" w:lineRule="exact"/>
        <w:contextualSpacing/>
        <w:rPr>
          <w:rFonts w:ascii="Times New Roman" w:hAnsi="Times New Roman" w:cs="Times New Roman"/>
          <w:sz w:val="24"/>
          <w:szCs w:val="24"/>
        </w:rPr>
      </w:pPr>
      <w:r>
        <w:rPr>
          <w:rFonts w:ascii="Times New Roman" w:hAnsi="Times New Roman" w:cs="Times New Roman"/>
          <w:sz w:val="24"/>
          <w:szCs w:val="24"/>
        </w:rPr>
        <w:t>12、安装在头盔上的任何附件均应牢固可靠，不应通过打孔等损坏帽壳的方式固定，不应对头盔的性能带来不利影响或对头盔佩戴者造成伤害。</w:t>
      </w:r>
    </w:p>
    <w:p w14:paraId="69D81DB3">
      <w:pPr>
        <w:spacing w:line="360" w:lineRule="exact"/>
        <w:contextualSpacing/>
        <w:rPr>
          <w:rFonts w:ascii="Times New Roman" w:hAnsi="Times New Roman" w:cs="Times New Roman"/>
          <w:sz w:val="24"/>
          <w:szCs w:val="24"/>
        </w:rPr>
      </w:pPr>
      <w:r>
        <w:rPr>
          <w:rFonts w:ascii="Times New Roman" w:hAnsi="Times New Roman" w:cs="Times New Roman"/>
          <w:sz w:val="24"/>
          <w:szCs w:val="24"/>
        </w:rPr>
        <w:t>13、提供红、黄、白3种颜色头盔供用户选择。配齐帽徽、贴字（帽徽式样、贴字内容由用户确定）。</w:t>
      </w:r>
    </w:p>
    <w:p w14:paraId="2F353466">
      <w:pPr>
        <w:spacing w:line="360" w:lineRule="exact"/>
        <w:contextualSpacing/>
        <w:rPr>
          <w:rFonts w:ascii="Times New Roman" w:hAnsi="Times New Roman" w:cs="Times New Roman"/>
          <w:sz w:val="24"/>
          <w:szCs w:val="24"/>
        </w:rPr>
      </w:pPr>
      <w:r>
        <w:rPr>
          <w:rFonts w:ascii="Times New Roman" w:hAnsi="Times New Roman" w:cs="Times New Roman"/>
          <w:sz w:val="24"/>
          <w:szCs w:val="24"/>
        </w:rPr>
        <w:t>14、每顶头盔应提供的备件：插扣1套、披肩3块。</w:t>
      </w:r>
    </w:p>
    <w:p w14:paraId="79888C8C">
      <w:pPr>
        <w:spacing w:line="360" w:lineRule="exact"/>
        <w:contextualSpacing/>
        <w:rPr>
          <w:rFonts w:ascii="Times New Roman" w:hAnsi="Times New Roman" w:cs="Times New Roman"/>
          <w:b/>
          <w:bCs/>
          <w:sz w:val="24"/>
          <w:szCs w:val="24"/>
        </w:rPr>
      </w:pPr>
      <w:r>
        <w:rPr>
          <w:rFonts w:ascii="Times New Roman" w:hAnsi="Times New Roman" w:cs="Times New Roman"/>
          <w:b/>
          <w:bCs/>
          <w:sz w:val="24"/>
          <w:szCs w:val="24"/>
        </w:rPr>
        <w:t>注：投标时需提供样品。</w:t>
      </w:r>
    </w:p>
    <w:p w14:paraId="6EA33FD2">
      <w:pPr>
        <w:spacing w:line="360" w:lineRule="exact"/>
        <w:contextualSpacing/>
        <w:rPr>
          <w:rFonts w:ascii="Times New Roman" w:hAnsi="Times New Roman" w:cs="Times New Roman"/>
          <w:sz w:val="24"/>
          <w:szCs w:val="24"/>
        </w:rPr>
      </w:pPr>
    </w:p>
    <w:p w14:paraId="77812ECA">
      <w:pPr>
        <w:pStyle w:val="2"/>
        <w:numPr>
          <w:ilvl w:val="0"/>
          <w:numId w:val="1"/>
        </w:numPr>
        <w:spacing w:before="0" w:after="0" w:line="360" w:lineRule="exact"/>
        <w:contextualSpacing/>
        <w:rPr>
          <w:rFonts w:ascii="Times New Roman" w:hAnsi="Times New Roman" w:eastAsia="方正仿宋_GBK" w:cs="Times New Roman"/>
          <w:sz w:val="24"/>
          <w:szCs w:val="24"/>
        </w:rPr>
      </w:pPr>
      <w:bookmarkStart w:id="1" w:name="_Toc204948974"/>
      <w:r>
        <w:rPr>
          <w:rFonts w:ascii="Times New Roman" w:hAnsi="Times New Roman" w:eastAsia="方正仿宋_GBK" w:cs="Times New Roman"/>
          <w:sz w:val="24"/>
          <w:szCs w:val="24"/>
        </w:rPr>
        <w:t>消防头盔（全盔）</w:t>
      </w:r>
      <w:bookmarkEnd w:id="1"/>
    </w:p>
    <w:p w14:paraId="01A88E84">
      <w:pPr>
        <w:spacing w:line="360" w:lineRule="exact"/>
        <w:contextualSpacing/>
        <w:rPr>
          <w:rFonts w:ascii="Times New Roman" w:hAnsi="Times New Roman" w:cs="Times New Roman"/>
          <w:sz w:val="24"/>
          <w:szCs w:val="24"/>
        </w:rPr>
      </w:pPr>
      <w:r>
        <w:rPr>
          <w:rFonts w:hint="eastAsia" w:ascii="宋体" w:hAnsi="宋体" w:eastAsia="宋体" w:cs="宋体"/>
          <w:sz w:val="24"/>
          <w:szCs w:val="24"/>
        </w:rPr>
        <w:t>★</w:t>
      </w:r>
      <w:r>
        <w:rPr>
          <w:rFonts w:ascii="Times New Roman" w:hAnsi="Times New Roman" w:cs="Times New Roman"/>
          <w:sz w:val="24"/>
          <w:szCs w:val="24"/>
        </w:rPr>
        <w:t>1、提供所投产品完整有效的型式试验检验报告（具有CMA认证），检验结果和结论都应符合XF44-2015《消防头盔》标准要求。</w:t>
      </w:r>
    </w:p>
    <w:p w14:paraId="3E5FE494">
      <w:pPr>
        <w:spacing w:line="360" w:lineRule="exact"/>
        <w:contextualSpacing/>
        <w:rPr>
          <w:rFonts w:ascii="Times New Roman" w:hAnsi="Times New Roman" w:cs="Times New Roman"/>
          <w:sz w:val="24"/>
          <w:szCs w:val="24"/>
        </w:rPr>
      </w:pPr>
      <w:r>
        <w:rPr>
          <w:rFonts w:ascii="Times New Roman" w:hAnsi="Times New Roman" w:cs="Times New Roman"/>
          <w:sz w:val="24"/>
          <w:szCs w:val="24"/>
        </w:rPr>
        <w:t>▲2、提供所投产品的消防产品认证证书，出具证书的认证机构应经国务院认证认可监督管理部门批准依法取得相应资质。</w:t>
      </w:r>
    </w:p>
    <w:p w14:paraId="12D6A211">
      <w:pPr>
        <w:spacing w:line="360" w:lineRule="exact"/>
        <w:contextualSpacing/>
        <w:rPr>
          <w:rFonts w:ascii="Times New Roman" w:hAnsi="Times New Roman" w:cs="Times New Roman"/>
          <w:sz w:val="24"/>
          <w:szCs w:val="24"/>
        </w:rPr>
      </w:pPr>
      <w:r>
        <w:rPr>
          <w:rFonts w:ascii="Times New Roman" w:hAnsi="Times New Roman" w:cs="Times New Roman"/>
          <w:sz w:val="24"/>
          <w:szCs w:val="24"/>
        </w:rPr>
        <w:t>▲3、产品为全盔式头盔，由帽壳、缓冲层、舒适衬垫、佩戴装置、面罩、披肩和附件等组成，头盔两侧及后部下沿可保护至颈部。帽壳内部空间足够安装内置全骨导通讯装置等附件。头盔质量≤1.8kg。</w:t>
      </w:r>
    </w:p>
    <w:p w14:paraId="23FC7128">
      <w:pPr>
        <w:spacing w:line="360" w:lineRule="exact"/>
        <w:contextualSpacing/>
        <w:rPr>
          <w:rFonts w:ascii="Times New Roman" w:hAnsi="Times New Roman" w:cs="Times New Roman"/>
          <w:sz w:val="24"/>
          <w:szCs w:val="24"/>
        </w:rPr>
      </w:pPr>
      <w:r>
        <w:rPr>
          <w:rFonts w:ascii="Times New Roman" w:hAnsi="Times New Roman" w:cs="Times New Roman"/>
          <w:sz w:val="24"/>
          <w:szCs w:val="24"/>
        </w:rPr>
        <w:t>4、帽壳：采用质地坚韧、阻燃、防水、绝缘、耐冲击、耐热辐射的材料制成。缓冲层：应采用能吸收冲击能量，对人体无毒、无刺激性的材料制成。缓冲层形状、规格尺寸适体，佩戴不移位；厚度均匀并覆盖头盔最小保护范围。舒适衬垫、帽箍、帽托和下颏带采用体感舒适、对人体无毒、无刺激性的材料制成；帽箍宽度≥3cm，具有头围调节功能；下颏带的宽度不应小于20mm。下颏带应能灵活方便地调节长短，保证佩戴头盔牢靠舒适、解脱方便。在施加负载的情况下，能用一只手解开佩戴装置。</w:t>
      </w:r>
    </w:p>
    <w:p w14:paraId="51D377FC">
      <w:pPr>
        <w:spacing w:line="360" w:lineRule="exact"/>
        <w:contextualSpacing/>
        <w:rPr>
          <w:rFonts w:ascii="Times New Roman" w:hAnsi="Times New Roman" w:cs="Times New Roman"/>
          <w:sz w:val="24"/>
          <w:szCs w:val="24"/>
        </w:rPr>
      </w:pPr>
      <w:r>
        <w:rPr>
          <w:rFonts w:ascii="Times New Roman" w:hAnsi="Times New Roman" w:cs="Times New Roman"/>
          <w:sz w:val="24"/>
          <w:szCs w:val="24"/>
        </w:rPr>
        <w:t>5、面罩：采用透光、耐冲击、耐热和耐刮擦的材料制成，伸缩或翻转应灵活，开合过程应能随意保持定位。为浅色透明面罩，透光率≥80%（43%）。</w:t>
      </w:r>
    </w:p>
    <w:p w14:paraId="78B167E2">
      <w:pPr>
        <w:spacing w:line="360" w:lineRule="exact"/>
        <w:contextualSpacing/>
        <w:rPr>
          <w:rFonts w:ascii="Times New Roman" w:hAnsi="Times New Roman" w:cs="Times New Roman"/>
          <w:sz w:val="24"/>
          <w:szCs w:val="24"/>
        </w:rPr>
      </w:pPr>
      <w:r>
        <w:rPr>
          <w:rFonts w:ascii="Times New Roman" w:hAnsi="Times New Roman" w:cs="Times New Roman"/>
          <w:sz w:val="24"/>
          <w:szCs w:val="24"/>
        </w:rPr>
        <w:t>6、披肩：为装卸式，采用具有阻燃、耐热和防水性能的黑色纤维织物和铝箔复合双层制成，披肩尺寸：长≥60cm*宽≥30cm。</w:t>
      </w:r>
    </w:p>
    <w:p w14:paraId="42BA9B1A">
      <w:pPr>
        <w:spacing w:line="360" w:lineRule="exact"/>
        <w:contextualSpacing/>
        <w:rPr>
          <w:rFonts w:ascii="Times New Roman" w:hAnsi="Times New Roman" w:cs="Times New Roman"/>
          <w:sz w:val="24"/>
          <w:szCs w:val="24"/>
        </w:rPr>
      </w:pPr>
      <w:r>
        <w:rPr>
          <w:rFonts w:ascii="Times New Roman" w:hAnsi="Times New Roman" w:cs="Times New Roman"/>
          <w:sz w:val="24"/>
          <w:szCs w:val="24"/>
        </w:rPr>
        <w:t>▲7、冲击吸收性能：高温预处理最大冲击力≤2300N，辐射热预处理最大值不应大于2300N。</w:t>
      </w:r>
    </w:p>
    <w:p w14:paraId="1AED72BB">
      <w:pPr>
        <w:spacing w:line="360" w:lineRule="exact"/>
        <w:contextualSpacing/>
        <w:rPr>
          <w:rFonts w:ascii="Times New Roman" w:hAnsi="Times New Roman" w:cs="Times New Roman"/>
          <w:sz w:val="24"/>
          <w:szCs w:val="24"/>
        </w:rPr>
      </w:pPr>
      <w:r>
        <w:rPr>
          <w:rFonts w:ascii="Times New Roman" w:hAnsi="Times New Roman" w:cs="Times New Roman"/>
          <w:sz w:val="24"/>
          <w:szCs w:val="24"/>
        </w:rPr>
        <w:t>▲8、抗冲击加速度性能：帽顶部最大冲击速度≤150gn，帽前部、帽侧部抗最大冲击速度≤400gn。</w:t>
      </w:r>
    </w:p>
    <w:p w14:paraId="7A2E30ED">
      <w:pPr>
        <w:spacing w:line="360" w:lineRule="exact"/>
        <w:contextualSpacing/>
        <w:rPr>
          <w:rFonts w:ascii="Times New Roman" w:hAnsi="Times New Roman" w:cs="Times New Roman"/>
          <w:sz w:val="24"/>
          <w:szCs w:val="24"/>
        </w:rPr>
      </w:pPr>
      <w:r>
        <w:rPr>
          <w:rFonts w:ascii="Times New Roman" w:hAnsi="Times New Roman" w:cs="Times New Roman"/>
          <w:sz w:val="24"/>
          <w:szCs w:val="24"/>
        </w:rPr>
        <w:t>▲9、阻燃性能：下颏带损毁长度≤35mm，续燃时间0s；披肩损毁长度≤25mm，续燃时间0s；面罩续燃时间0s，无熔融、滴落现象。</w:t>
      </w:r>
    </w:p>
    <w:p w14:paraId="437FD2D9">
      <w:pPr>
        <w:spacing w:line="360" w:lineRule="exact"/>
        <w:contextualSpacing/>
        <w:rPr>
          <w:rFonts w:ascii="Times New Roman" w:hAnsi="Times New Roman" w:cs="Times New Roman"/>
          <w:sz w:val="24"/>
          <w:szCs w:val="24"/>
        </w:rPr>
      </w:pPr>
      <w:r>
        <w:rPr>
          <w:rFonts w:ascii="Times New Roman" w:hAnsi="Times New Roman" w:cs="Times New Roman"/>
          <w:sz w:val="24"/>
          <w:szCs w:val="24"/>
        </w:rPr>
        <w:t>▲10电绝缘性能：帽壳泄露电流≤1.3mA。</w:t>
      </w:r>
    </w:p>
    <w:p w14:paraId="0631DB72">
      <w:pPr>
        <w:spacing w:line="360" w:lineRule="exact"/>
        <w:contextualSpacing/>
        <w:rPr>
          <w:rFonts w:ascii="Times New Roman" w:hAnsi="Times New Roman" w:cs="Times New Roman"/>
          <w:sz w:val="24"/>
          <w:szCs w:val="24"/>
        </w:rPr>
      </w:pPr>
      <w:r>
        <w:rPr>
          <w:rFonts w:ascii="Times New Roman" w:hAnsi="Times New Roman" w:cs="Times New Roman"/>
          <w:sz w:val="24"/>
          <w:szCs w:val="24"/>
        </w:rPr>
        <w:t>▲11、侧向刚性：帽壳最大变形≤35mm，卸载后变形≤5mm，帽壳无碎片脱落。</w:t>
      </w:r>
    </w:p>
    <w:p w14:paraId="126CDF06">
      <w:pPr>
        <w:spacing w:line="360" w:lineRule="exact"/>
        <w:contextualSpacing/>
        <w:rPr>
          <w:rFonts w:ascii="Times New Roman" w:hAnsi="Times New Roman" w:cs="Times New Roman"/>
          <w:sz w:val="24"/>
          <w:szCs w:val="24"/>
        </w:rPr>
      </w:pPr>
      <w:r>
        <w:rPr>
          <w:rFonts w:ascii="Times New Roman" w:hAnsi="Times New Roman" w:cs="Times New Roman"/>
          <w:sz w:val="24"/>
          <w:szCs w:val="24"/>
        </w:rPr>
        <w:t>12、安装在头盔上的任何附件均应牢固可靠，不应通过打孔等损坏帽壳的方式固定，不应对头盔的性能带来不利影响或对头盔佩戴者造成伤害。</w:t>
      </w:r>
    </w:p>
    <w:p w14:paraId="60EA83CA">
      <w:pPr>
        <w:spacing w:line="360" w:lineRule="exact"/>
        <w:contextualSpacing/>
        <w:rPr>
          <w:rFonts w:ascii="Times New Roman" w:hAnsi="Times New Roman" w:cs="Times New Roman"/>
          <w:sz w:val="24"/>
          <w:szCs w:val="24"/>
        </w:rPr>
      </w:pPr>
      <w:r>
        <w:rPr>
          <w:rFonts w:ascii="Times New Roman" w:hAnsi="Times New Roman" w:cs="Times New Roman"/>
          <w:sz w:val="24"/>
          <w:szCs w:val="24"/>
        </w:rPr>
        <w:t>13、提供红、黄、白3种颜色头盔供用户选择，配齐帽徽、贴字（帽徽式样、贴字内容由用户确定）。</w:t>
      </w:r>
    </w:p>
    <w:p w14:paraId="400DEC13">
      <w:pPr>
        <w:spacing w:line="360" w:lineRule="exact"/>
        <w:contextualSpacing/>
        <w:rPr>
          <w:rFonts w:ascii="Times New Roman" w:hAnsi="Times New Roman" w:cs="Times New Roman"/>
          <w:sz w:val="24"/>
          <w:szCs w:val="24"/>
        </w:rPr>
      </w:pPr>
      <w:r>
        <w:rPr>
          <w:rFonts w:ascii="Times New Roman" w:hAnsi="Times New Roman" w:cs="Times New Roman"/>
          <w:sz w:val="24"/>
          <w:szCs w:val="24"/>
        </w:rPr>
        <w:t>14、每顶头盔应提供的备件：插扣1套、披肩3块。</w:t>
      </w:r>
    </w:p>
    <w:p w14:paraId="39D36A82">
      <w:pPr>
        <w:spacing w:line="360" w:lineRule="exact"/>
        <w:contextualSpacing/>
        <w:rPr>
          <w:rFonts w:ascii="Times New Roman" w:hAnsi="Times New Roman" w:cs="Times New Roman"/>
          <w:sz w:val="24"/>
          <w:szCs w:val="24"/>
        </w:rPr>
      </w:pPr>
      <w:r>
        <w:rPr>
          <w:rFonts w:ascii="Times New Roman" w:hAnsi="Times New Roman" w:cs="Times New Roman"/>
          <w:b/>
          <w:bCs/>
          <w:sz w:val="24"/>
          <w:szCs w:val="24"/>
        </w:rPr>
        <w:t>注：投标时需提供样品。</w:t>
      </w:r>
    </w:p>
    <w:p w14:paraId="08BD0802">
      <w:pPr>
        <w:spacing w:line="360" w:lineRule="exact"/>
        <w:contextualSpacing/>
        <w:rPr>
          <w:rFonts w:ascii="Times New Roman" w:hAnsi="Times New Roman" w:cs="Times New Roman"/>
          <w:b/>
          <w:sz w:val="24"/>
          <w:szCs w:val="24"/>
        </w:rPr>
      </w:pPr>
    </w:p>
    <w:p w14:paraId="460FD9D2">
      <w:pPr>
        <w:pStyle w:val="2"/>
        <w:numPr>
          <w:ilvl w:val="0"/>
          <w:numId w:val="1"/>
        </w:numPr>
        <w:spacing w:before="0" w:after="0" w:line="360" w:lineRule="exact"/>
        <w:contextualSpacing/>
        <w:rPr>
          <w:rFonts w:ascii="Times New Roman" w:hAnsi="Times New Roman" w:eastAsia="方正仿宋_GBK" w:cs="Times New Roman"/>
          <w:sz w:val="24"/>
          <w:szCs w:val="24"/>
        </w:rPr>
      </w:pPr>
      <w:bookmarkStart w:id="2" w:name="_Toc204948975"/>
      <w:r>
        <w:rPr>
          <w:rFonts w:ascii="Times New Roman" w:hAnsi="Times New Roman" w:eastAsia="方正仿宋_GBK" w:cs="Times New Roman"/>
          <w:sz w:val="24"/>
          <w:szCs w:val="24"/>
        </w:rPr>
        <w:t>消防员灭火防护服（指挥款）</w:t>
      </w:r>
      <w:bookmarkEnd w:id="2"/>
    </w:p>
    <w:p w14:paraId="6B964FEF">
      <w:pPr>
        <w:spacing w:line="360" w:lineRule="exact"/>
        <w:contextualSpacing/>
        <w:rPr>
          <w:rFonts w:ascii="Times New Roman" w:hAnsi="Times New Roman" w:cs="Times New Roman"/>
          <w:sz w:val="24"/>
          <w:szCs w:val="24"/>
        </w:rPr>
      </w:pPr>
      <w:r>
        <w:rPr>
          <w:rFonts w:hint="eastAsia" w:ascii="宋体" w:hAnsi="宋体" w:eastAsia="宋体" w:cs="宋体"/>
          <w:sz w:val="24"/>
          <w:szCs w:val="24"/>
        </w:rPr>
        <w:t>★</w:t>
      </w:r>
      <w:r>
        <w:rPr>
          <w:rFonts w:ascii="Times New Roman" w:hAnsi="Times New Roman" w:cs="Times New Roman"/>
          <w:sz w:val="24"/>
          <w:szCs w:val="24"/>
        </w:rPr>
        <w:t>1、提供所投产品完整有效的型式试验检验报告（具有CMA认证），检验结果和结论都应符合XF10-2014《消防员灭火防护服》标准要求。整体热防护能力的TPP值≥30。</w:t>
      </w:r>
    </w:p>
    <w:p w14:paraId="1B5F11DC">
      <w:pPr>
        <w:spacing w:line="360" w:lineRule="exact"/>
        <w:contextualSpacing/>
        <w:rPr>
          <w:rFonts w:ascii="Times New Roman" w:hAnsi="Times New Roman" w:cs="Times New Roman"/>
          <w:sz w:val="24"/>
          <w:szCs w:val="24"/>
        </w:rPr>
      </w:pPr>
      <w:r>
        <w:rPr>
          <w:rFonts w:ascii="Times New Roman" w:hAnsi="Times New Roman" w:cs="Times New Roman"/>
          <w:sz w:val="24"/>
          <w:szCs w:val="24"/>
        </w:rPr>
        <w:t>▲2、提供所投产品的消防产品认证证书，出具证书的认证机构应经国务院认证认可监督管理部门批准依法取得相应资质。</w:t>
      </w:r>
    </w:p>
    <w:p w14:paraId="480026A7">
      <w:pPr>
        <w:spacing w:line="360" w:lineRule="exact"/>
        <w:contextualSpacing/>
        <w:rPr>
          <w:rFonts w:ascii="Times New Roman" w:hAnsi="Times New Roman" w:cs="Times New Roman"/>
          <w:sz w:val="24"/>
          <w:szCs w:val="24"/>
        </w:rPr>
      </w:pPr>
      <w:r>
        <w:rPr>
          <w:rFonts w:ascii="Times New Roman" w:hAnsi="Times New Roman" w:cs="Times New Roman"/>
          <w:sz w:val="24"/>
          <w:szCs w:val="24"/>
        </w:rPr>
        <w:t>▲3、整套服装符合款式设计要求，颜色为藏蓝色，色差≥4级（按《纺织品 色牢度试验 评定变色用灰色样卡》GB/T250-2008 标准评判）。质量≤3.5kg。</w:t>
      </w:r>
    </w:p>
    <w:p w14:paraId="7C2F8C9B">
      <w:pPr>
        <w:spacing w:line="360" w:lineRule="exact"/>
        <w:contextualSpacing/>
        <w:rPr>
          <w:rFonts w:ascii="Times New Roman" w:hAnsi="Times New Roman" w:cs="Times New Roman"/>
          <w:sz w:val="24"/>
          <w:szCs w:val="24"/>
        </w:rPr>
      </w:pPr>
      <w:r>
        <w:rPr>
          <w:rFonts w:ascii="Times New Roman" w:hAnsi="Times New Roman" w:cs="Times New Roman"/>
          <w:sz w:val="24"/>
          <w:szCs w:val="24"/>
        </w:rPr>
        <w:t>4、主体结构：上下分体式结构，整体协调，穿着舒适，防护服上衣和防护服裤子间重叠部分应≥200mm。衣领为立领，前部设护领，衣领内侧采用顺色贴肤舒适面料。反光标识带：上衣在胸部、下摆、袖口各设 1 条 360 度环形反光标识带，裤子在小腿部各设1条360度环形反光标志带。反光标志带宽度为 50.8mm（2 英寸），颜色为黄银黄，通过反复清洗后颜色不会严重脱落或退色，反光标志背面需印有品牌标识，具有防伪功能。裤子裆部采用一体式设计，配H 型背带，背带应可调节长度，可拆卸。门襟拉链采用≥8号的树脂拉链，拉动顺滑，颜色与外层材料相匹配。</w:t>
      </w:r>
    </w:p>
    <w:p w14:paraId="32E25927">
      <w:pPr>
        <w:spacing w:line="360" w:lineRule="exact"/>
        <w:contextualSpacing/>
        <w:rPr>
          <w:rFonts w:ascii="Times New Roman" w:hAnsi="Times New Roman" w:cs="Times New Roman"/>
          <w:sz w:val="24"/>
          <w:szCs w:val="24"/>
        </w:rPr>
      </w:pPr>
      <w:r>
        <w:rPr>
          <w:rFonts w:ascii="Times New Roman" w:hAnsi="Times New Roman" w:cs="Times New Roman"/>
          <w:sz w:val="24"/>
          <w:szCs w:val="24"/>
        </w:rPr>
        <w:t>5、附属结构：上衣的衣领高度应≥100 mm，并有搭接或扣牢配件。上衣左胸外设电台立体口袋，门襟内侧设防水插袋，下摆设置外贴袋。大腿外侧各设工具袋 1 个。所有外口袋均设置漏水孔。脚口处采用圆弧形设计，脚口使用做防水处理。（袖口防水面料长度适中，便于穿脱，解决回拉问题）。裤脚后侧按弧度设计（如马蹄形），避免脚后跟踩踏。肩、肘、膝部应采用耐磨层加厚处理，耐磨层应柔软且易于清洗。左右肩部设有两个挂袢（长6cm）。（左胸口袋内翻盖处增加电台挂袢，便于电台携带，具体位置由用户确认）。</w:t>
      </w:r>
    </w:p>
    <w:p w14:paraId="26F94F6D">
      <w:pPr>
        <w:spacing w:line="360" w:lineRule="exact"/>
        <w:contextualSpacing/>
        <w:rPr>
          <w:rFonts w:ascii="Times New Roman" w:hAnsi="Times New Roman" w:cs="Times New Roman"/>
          <w:sz w:val="24"/>
          <w:szCs w:val="24"/>
        </w:rPr>
      </w:pPr>
      <w:r>
        <w:rPr>
          <w:rFonts w:ascii="Times New Roman" w:hAnsi="Times New Roman" w:cs="Times New Roman"/>
          <w:sz w:val="24"/>
          <w:szCs w:val="24"/>
        </w:rPr>
        <w:t>▲6、外层：阻燃性能：经过25次洗涤后，损毁长度≤25mm，续燃时间0s，无融熔、滴落现象；热稳定性能：经（260±5）ºC热稳定性能试验后，沿经、纬向尺寸变化率≤2%，试样表面无明显变化；缩水率：经过5次洗涤后，沿经、纬向缩水率≤2%；表面抗湿性能：经过5次洗涤后，沾水等级≥3级；断裂强力：经向干态断裂强力≥2500N，纬向干态断裂强力≥2500N；撕破强力：经向撕破强力≥700N，纬向撕破强力≥650N；色牢度：耐洗沾色、耐水摩擦及光照色牢度均≥4级。</w:t>
      </w:r>
    </w:p>
    <w:p w14:paraId="4F96A0E4">
      <w:pPr>
        <w:spacing w:line="360" w:lineRule="exact"/>
        <w:contextualSpacing/>
        <w:rPr>
          <w:rFonts w:ascii="Times New Roman" w:hAnsi="Times New Roman" w:cs="Times New Roman"/>
          <w:sz w:val="24"/>
          <w:szCs w:val="24"/>
        </w:rPr>
      </w:pPr>
      <w:r>
        <w:rPr>
          <w:rFonts w:ascii="Times New Roman" w:hAnsi="Times New Roman" w:cs="Times New Roman"/>
          <w:sz w:val="24"/>
          <w:szCs w:val="24"/>
        </w:rPr>
        <w:t>▲7、防水透气层：防水层覆盖部位包括上衣和裤子间重叠部分。热稳定性能：经（260±5）</w:t>
      </w:r>
      <w:r>
        <w:rPr>
          <w:rFonts w:hint="eastAsia" w:ascii="宋体" w:hAnsi="宋体" w:eastAsia="宋体" w:cs="宋体"/>
          <w:sz w:val="24"/>
          <w:szCs w:val="24"/>
        </w:rPr>
        <w:t>℃</w:t>
      </w:r>
      <w:r>
        <w:rPr>
          <w:rFonts w:ascii="Times New Roman" w:hAnsi="Times New Roman" w:cs="Times New Roman"/>
          <w:sz w:val="24"/>
          <w:szCs w:val="24"/>
        </w:rPr>
        <w:t>热稳定性能试验后，沿经、纬方向尺寸变化率≤2%，且试样表面无明显变化；缩水率：沿经向尺寸变化率≤5%，纬向≤5%；耐静水压性能≥50kPa；透湿量≥5500g/(m2•24h)；拒油性能≥3级。</w:t>
      </w:r>
    </w:p>
    <w:p w14:paraId="270BFCFD">
      <w:pPr>
        <w:spacing w:line="360" w:lineRule="exact"/>
        <w:contextualSpacing/>
        <w:rPr>
          <w:rFonts w:ascii="Times New Roman" w:hAnsi="Times New Roman" w:cs="Times New Roman"/>
          <w:sz w:val="24"/>
          <w:szCs w:val="24"/>
        </w:rPr>
      </w:pPr>
      <w:r>
        <w:rPr>
          <w:rFonts w:ascii="Times New Roman" w:hAnsi="Times New Roman" w:cs="Times New Roman"/>
          <w:sz w:val="24"/>
          <w:szCs w:val="24"/>
        </w:rPr>
        <w:t>▲8、舒适层：阻燃性能：续燃时间0s，损毁长度≤50mm，无熔融、滴落现象； 热稳定性能：经（180±5）</w:t>
      </w:r>
      <w:r>
        <w:rPr>
          <w:rFonts w:hint="eastAsia" w:ascii="宋体" w:hAnsi="宋体" w:eastAsia="宋体" w:cs="宋体"/>
          <w:sz w:val="24"/>
          <w:szCs w:val="24"/>
        </w:rPr>
        <w:t>℃</w:t>
      </w:r>
      <w:r>
        <w:rPr>
          <w:rFonts w:ascii="Times New Roman" w:hAnsi="Times New Roman" w:cs="Times New Roman"/>
          <w:sz w:val="24"/>
          <w:szCs w:val="24"/>
        </w:rPr>
        <w:t>热稳定性能试验后，沿经、纬方向尺寸变化率≤5%，且试样表面无明显变化；缩水率：沿经、纬向尺寸变化率≤2.5%；断裂强力：经向≥400N，纬向≥350N。</w:t>
      </w:r>
    </w:p>
    <w:p w14:paraId="56C0D934">
      <w:pPr>
        <w:spacing w:line="360" w:lineRule="exact"/>
        <w:contextualSpacing/>
        <w:rPr>
          <w:rFonts w:ascii="Times New Roman" w:hAnsi="Times New Roman" w:cs="Times New Roman"/>
          <w:sz w:val="24"/>
          <w:szCs w:val="24"/>
        </w:rPr>
      </w:pPr>
      <w:r>
        <w:rPr>
          <w:rFonts w:ascii="Times New Roman" w:hAnsi="Times New Roman" w:cs="Times New Roman"/>
          <w:sz w:val="24"/>
          <w:szCs w:val="24"/>
        </w:rPr>
        <w:t>9、辅料要求：</w:t>
      </w:r>
    </w:p>
    <w:p w14:paraId="1A14296D">
      <w:pPr>
        <w:spacing w:line="360" w:lineRule="exact"/>
        <w:contextualSpacing/>
        <w:rPr>
          <w:rFonts w:ascii="Times New Roman" w:hAnsi="Times New Roman" w:cs="Times New Roman"/>
          <w:sz w:val="24"/>
          <w:szCs w:val="24"/>
        </w:rPr>
      </w:pPr>
      <w:r>
        <w:rPr>
          <w:rFonts w:ascii="Times New Roman" w:hAnsi="Times New Roman" w:cs="Times New Roman"/>
          <w:sz w:val="24"/>
          <w:szCs w:val="24"/>
        </w:rPr>
        <w:t>1)缝纫线：阻燃性能，经过25次洗涤后，续燃时间≤2s；热稳定性能性能：经（260±5）ºC热稳定性能试验后，无熔化、烧焦现象；且颜色与各层材料及反光带相匹配。</w:t>
      </w:r>
    </w:p>
    <w:p w14:paraId="58E4D1A8">
      <w:pPr>
        <w:spacing w:line="360" w:lineRule="exact"/>
        <w:contextualSpacing/>
        <w:rPr>
          <w:rFonts w:ascii="Times New Roman" w:hAnsi="Times New Roman" w:cs="Times New Roman"/>
          <w:sz w:val="24"/>
          <w:szCs w:val="24"/>
        </w:rPr>
      </w:pPr>
      <w:r>
        <w:rPr>
          <w:rFonts w:ascii="Times New Roman" w:hAnsi="Times New Roman" w:cs="Times New Roman"/>
          <w:sz w:val="24"/>
          <w:szCs w:val="24"/>
        </w:rPr>
        <w:t>2)五金件：无斑点、结节或尖利的边缘；经（260±5）ºC热稳定性能试验后，能保持其原有的功能。</w:t>
      </w:r>
    </w:p>
    <w:p w14:paraId="4494E351">
      <w:pPr>
        <w:spacing w:line="360" w:lineRule="exact"/>
        <w:contextualSpacing/>
        <w:rPr>
          <w:rFonts w:ascii="Times New Roman" w:hAnsi="Times New Roman" w:cs="Times New Roman"/>
          <w:sz w:val="24"/>
          <w:szCs w:val="24"/>
        </w:rPr>
      </w:pPr>
      <w:r>
        <w:rPr>
          <w:rFonts w:ascii="Times New Roman" w:hAnsi="Times New Roman" w:cs="Times New Roman"/>
          <w:sz w:val="24"/>
          <w:szCs w:val="24"/>
        </w:rPr>
        <w:t>3)粘扣带：阻燃，粘扣牢固，颜色与外层材料相匹配。</w:t>
      </w:r>
    </w:p>
    <w:p w14:paraId="4697184C">
      <w:pPr>
        <w:spacing w:line="360" w:lineRule="exact"/>
        <w:contextualSpacing/>
        <w:rPr>
          <w:rFonts w:ascii="Times New Roman" w:hAnsi="Times New Roman" w:cs="Times New Roman"/>
          <w:sz w:val="24"/>
          <w:szCs w:val="24"/>
        </w:rPr>
      </w:pPr>
      <w:r>
        <w:rPr>
          <w:rFonts w:ascii="Times New Roman" w:hAnsi="Times New Roman" w:cs="Times New Roman"/>
          <w:sz w:val="24"/>
          <w:szCs w:val="24"/>
        </w:rPr>
        <w:t>4)反光标志带：阻燃性能：续燃时间0s，损毁长度≤35mm，无融熔、滴落现象。</w:t>
      </w:r>
    </w:p>
    <w:p w14:paraId="5605E391">
      <w:pPr>
        <w:spacing w:line="360" w:lineRule="exact"/>
        <w:contextualSpacing/>
        <w:rPr>
          <w:rFonts w:ascii="Times New Roman" w:hAnsi="Times New Roman" w:cs="Times New Roman"/>
          <w:sz w:val="24"/>
          <w:szCs w:val="24"/>
        </w:rPr>
      </w:pPr>
      <w:r>
        <w:rPr>
          <w:rFonts w:ascii="Times New Roman" w:hAnsi="Times New Roman" w:cs="Times New Roman"/>
          <w:sz w:val="24"/>
          <w:szCs w:val="24"/>
        </w:rPr>
        <w:t>10、款式符合《消防员灭火防护服款式标识规范》要求。上衣的衣长较作战款同号型服装长140mm，下摆衣兜为斜插兜，下摆后部设有开叉，其他结构与作战款相同。配齐1套符合统型要求的消防指战员相关标识标牌（具体根据甲方要求配置）。根据国家标准配置DRD，位于后背颈部下方适当位置，便于被困人员拖拽且不影响作战行动安全。</w:t>
      </w:r>
    </w:p>
    <w:p w14:paraId="16B55BA2">
      <w:pPr>
        <w:spacing w:line="360" w:lineRule="exact"/>
        <w:contextualSpacing/>
        <w:rPr>
          <w:rFonts w:ascii="Times New Roman" w:hAnsi="Times New Roman" w:cs="Times New Roman"/>
          <w:b/>
          <w:bCs/>
          <w:sz w:val="24"/>
          <w:szCs w:val="24"/>
        </w:rPr>
      </w:pPr>
      <w:r>
        <w:rPr>
          <w:rFonts w:ascii="Times New Roman" w:hAnsi="Times New Roman" w:cs="Times New Roman"/>
          <w:b/>
          <w:bCs/>
          <w:sz w:val="24"/>
          <w:szCs w:val="24"/>
        </w:rPr>
        <w:t>注：投标时需提供样品。</w:t>
      </w:r>
    </w:p>
    <w:p w14:paraId="3E7B431B">
      <w:pPr>
        <w:spacing w:line="360" w:lineRule="exact"/>
        <w:contextualSpacing/>
        <w:rPr>
          <w:rFonts w:ascii="Times New Roman" w:hAnsi="Times New Roman" w:cs="Times New Roman"/>
          <w:b/>
          <w:sz w:val="24"/>
          <w:szCs w:val="24"/>
        </w:rPr>
      </w:pPr>
    </w:p>
    <w:p w14:paraId="201AF3A7">
      <w:pPr>
        <w:pStyle w:val="2"/>
        <w:numPr>
          <w:ilvl w:val="0"/>
          <w:numId w:val="1"/>
        </w:numPr>
        <w:spacing w:before="0" w:after="0" w:line="360" w:lineRule="exact"/>
        <w:contextualSpacing/>
        <w:rPr>
          <w:rFonts w:ascii="Times New Roman" w:hAnsi="Times New Roman" w:eastAsia="方正仿宋_GBK" w:cs="Times New Roman"/>
          <w:sz w:val="24"/>
          <w:szCs w:val="24"/>
        </w:rPr>
      </w:pPr>
      <w:bookmarkStart w:id="3" w:name="_Toc204948976"/>
      <w:r>
        <w:rPr>
          <w:rFonts w:ascii="Times New Roman" w:hAnsi="Times New Roman" w:eastAsia="方正仿宋_GBK" w:cs="Times New Roman"/>
          <w:sz w:val="24"/>
          <w:szCs w:val="24"/>
        </w:rPr>
        <w:t>消防员灭火防护服（作战款）</w:t>
      </w:r>
      <w:bookmarkEnd w:id="3"/>
    </w:p>
    <w:p w14:paraId="23C0EBBA">
      <w:pPr>
        <w:spacing w:line="360" w:lineRule="exact"/>
        <w:contextualSpacing/>
        <w:rPr>
          <w:rFonts w:ascii="Times New Roman" w:hAnsi="Times New Roman" w:cs="Times New Roman"/>
          <w:sz w:val="24"/>
          <w:szCs w:val="24"/>
        </w:rPr>
      </w:pPr>
      <w:r>
        <w:rPr>
          <w:rFonts w:hint="eastAsia" w:ascii="宋体" w:hAnsi="宋体" w:eastAsia="宋体" w:cs="宋体"/>
          <w:sz w:val="24"/>
          <w:szCs w:val="24"/>
        </w:rPr>
        <w:t>★</w:t>
      </w:r>
      <w:r>
        <w:rPr>
          <w:rFonts w:ascii="Times New Roman" w:hAnsi="Times New Roman" w:cs="Times New Roman"/>
          <w:sz w:val="24"/>
          <w:szCs w:val="24"/>
        </w:rPr>
        <w:t>1、提供所投产品完整有效的型式试验检验报告（具有CMA认证），检验结果和结论都应符合XF10-2014《消防员灭火防护服》标准要求。整体热防护能力的TPP值≥30。</w:t>
      </w:r>
    </w:p>
    <w:p w14:paraId="71C0AC99">
      <w:pPr>
        <w:spacing w:line="360" w:lineRule="exact"/>
        <w:contextualSpacing/>
        <w:rPr>
          <w:rFonts w:ascii="Times New Roman" w:hAnsi="Times New Roman" w:cs="Times New Roman"/>
          <w:sz w:val="24"/>
          <w:szCs w:val="24"/>
        </w:rPr>
      </w:pPr>
      <w:r>
        <w:rPr>
          <w:rFonts w:ascii="Times New Roman" w:hAnsi="Times New Roman" w:cs="Times New Roman"/>
          <w:sz w:val="24"/>
          <w:szCs w:val="24"/>
        </w:rPr>
        <w:t>▲2、提供所投产品的消防产品认证证书，出具证书的认证机构应经国务院认证认可监督管理部门批准依法取得相应资质。</w:t>
      </w:r>
    </w:p>
    <w:p w14:paraId="38F492D2">
      <w:pPr>
        <w:spacing w:line="360" w:lineRule="exact"/>
        <w:contextualSpacing/>
        <w:rPr>
          <w:rFonts w:ascii="Times New Roman" w:hAnsi="Times New Roman" w:cs="Times New Roman"/>
          <w:sz w:val="24"/>
          <w:szCs w:val="24"/>
        </w:rPr>
      </w:pPr>
      <w:r>
        <w:rPr>
          <w:rFonts w:ascii="Times New Roman" w:hAnsi="Times New Roman" w:cs="Times New Roman"/>
          <w:sz w:val="24"/>
          <w:szCs w:val="24"/>
        </w:rPr>
        <w:t>▲3、整套服装符合款式设计要求，颜色为藏蓝色，色差≥4级（按《纺织品 色牢度试验 评定变色用灰色样卡》GB/T250-2008 标准评判）。质量≤3.0kg。</w:t>
      </w:r>
    </w:p>
    <w:p w14:paraId="46E46CB4">
      <w:pPr>
        <w:spacing w:line="360" w:lineRule="exact"/>
        <w:contextualSpacing/>
        <w:rPr>
          <w:rFonts w:ascii="Times New Roman" w:hAnsi="Times New Roman" w:cs="Times New Roman"/>
          <w:sz w:val="24"/>
          <w:szCs w:val="24"/>
        </w:rPr>
      </w:pPr>
      <w:r>
        <w:rPr>
          <w:rFonts w:ascii="Times New Roman" w:hAnsi="Times New Roman" w:cs="Times New Roman"/>
          <w:sz w:val="24"/>
          <w:szCs w:val="24"/>
        </w:rPr>
        <w:t>4、主体结构：上下分体式结构，上衣和裤子间重叠部分应≥ 200mm。衣领为立领，前部设护领，衣领内侧采用顺色贴肤舒适面料。反光标识带：上衣在胸部、下摆、袖口各设 1 条 360 度环形反光标识带，裤子在小腿部各设1条360度环形反光标志带。反光标志带宽度为 50.8mm（2 英寸），颜色为黄银黄，通过反复清洗后颜色不会严重脱落或退色，反光标志背面需印有品牌标识，具有防伪功能。裤子裆部采用一体式设计，配H 型背带，背带应可调节长度，可拆卸。门襟拉链采用≥8号的树脂拉链，拉动顺滑，颜色与外层材料相匹配。</w:t>
      </w:r>
    </w:p>
    <w:p w14:paraId="060897FB">
      <w:pPr>
        <w:spacing w:line="360" w:lineRule="exact"/>
        <w:contextualSpacing/>
        <w:rPr>
          <w:rFonts w:ascii="Times New Roman" w:hAnsi="Times New Roman" w:cs="Times New Roman"/>
          <w:sz w:val="24"/>
          <w:szCs w:val="24"/>
        </w:rPr>
      </w:pPr>
      <w:r>
        <w:rPr>
          <w:rFonts w:ascii="Times New Roman" w:hAnsi="Times New Roman" w:cs="Times New Roman"/>
          <w:sz w:val="24"/>
          <w:szCs w:val="24"/>
        </w:rPr>
        <w:t>5、附属结构：上衣的衣领高度应≥100 mm，并有搭接或扣牢配件。上衣左胸外设电台立体口袋，门襟内侧设防水插袋，下摆设置外贴袋。大腿外侧各设工具袋 1 个。所有外口袋均设置漏水孔。脚口处采用圆弧形设计，脚口做防水处理（袖口防水面料长度适中，便于穿脱，解决回拉问题）。裤脚后侧按弧度设计（如马蹄形），避免脚后跟踩踏。肩、肘、膝部应采用耐磨层加厚处理，耐磨层应柔软且易于清洗。左右肩部设有两个挂袢（长6cm）。（左胸口袋内翻盖处增加电台挂袢，便于电台携带，具体位置由用户确认）</w:t>
      </w:r>
    </w:p>
    <w:p w14:paraId="53B05473">
      <w:pPr>
        <w:spacing w:line="360" w:lineRule="exact"/>
        <w:contextualSpacing/>
        <w:rPr>
          <w:rFonts w:ascii="Times New Roman" w:hAnsi="Times New Roman" w:cs="Times New Roman"/>
          <w:sz w:val="24"/>
          <w:szCs w:val="24"/>
        </w:rPr>
      </w:pPr>
      <w:r>
        <w:rPr>
          <w:rFonts w:ascii="Times New Roman" w:hAnsi="Times New Roman" w:cs="Times New Roman"/>
          <w:sz w:val="24"/>
          <w:szCs w:val="24"/>
        </w:rPr>
        <w:t>▲6、外层：阻燃性能：经过25次洗涤后，损毁长度≤25mm，续燃时间0s，无融熔、滴落现象；热稳定性能：经（260±5）ºC热稳定性能试验后，沿经、纬向尺寸变化率≤2%，试样表面无明显变化；缩水率：经过5次洗涤后，沿经、纬向缩水率≤2%；表面抗湿性能：经过5次洗涤后，沾水等级≥3级；断裂强力：经向干态断裂强力≥2500N，纬向干态断裂强力≥2500N；撕破强力：经向撕破强力≥700N，纬向撕破强力≥700N；色牢度：耐洗沾色、耐水摩擦及光照色牢度均≥4级。</w:t>
      </w:r>
    </w:p>
    <w:p w14:paraId="0424095C">
      <w:pPr>
        <w:spacing w:line="360" w:lineRule="exact"/>
        <w:contextualSpacing/>
        <w:rPr>
          <w:rFonts w:ascii="Times New Roman" w:hAnsi="Times New Roman" w:cs="Times New Roman"/>
          <w:sz w:val="24"/>
          <w:szCs w:val="24"/>
        </w:rPr>
      </w:pPr>
      <w:r>
        <w:rPr>
          <w:rFonts w:ascii="Times New Roman" w:hAnsi="Times New Roman" w:cs="Times New Roman"/>
          <w:sz w:val="24"/>
          <w:szCs w:val="24"/>
        </w:rPr>
        <w:t>▲7、防水透气层：防水层覆盖部位包括上衣和裤子间重叠部分。热稳定性能：经（260±5）</w:t>
      </w:r>
      <w:r>
        <w:rPr>
          <w:rFonts w:hint="eastAsia" w:ascii="宋体" w:hAnsi="宋体" w:eastAsia="宋体" w:cs="宋体"/>
          <w:sz w:val="24"/>
          <w:szCs w:val="24"/>
        </w:rPr>
        <w:t>℃</w:t>
      </w:r>
      <w:r>
        <w:rPr>
          <w:rFonts w:ascii="Times New Roman" w:hAnsi="Times New Roman" w:cs="Times New Roman"/>
          <w:sz w:val="24"/>
          <w:szCs w:val="24"/>
        </w:rPr>
        <w:t>热稳定性能试验后，沿经、纬方向尺寸变化率≤2%，且试样表面无明显变化；缩水率：沿经向尺寸变化率≤5%，纬向≤5%；耐静水压性能≥50kPa；透湿量≥5500g/(m2•24h)；拒油性能≥3级。</w:t>
      </w:r>
    </w:p>
    <w:p w14:paraId="2882F873">
      <w:pPr>
        <w:spacing w:line="360" w:lineRule="exact"/>
        <w:contextualSpacing/>
        <w:rPr>
          <w:rFonts w:ascii="Times New Roman" w:hAnsi="Times New Roman" w:cs="Times New Roman"/>
          <w:sz w:val="24"/>
          <w:szCs w:val="24"/>
        </w:rPr>
      </w:pPr>
      <w:r>
        <w:rPr>
          <w:rFonts w:ascii="Times New Roman" w:hAnsi="Times New Roman" w:cs="Times New Roman"/>
          <w:sz w:val="24"/>
          <w:szCs w:val="24"/>
        </w:rPr>
        <w:t>▲8、舒适层：热稳定性能：经（180±5）</w:t>
      </w:r>
      <w:r>
        <w:rPr>
          <w:rFonts w:hint="eastAsia" w:ascii="宋体" w:hAnsi="宋体" w:eastAsia="宋体" w:cs="宋体"/>
          <w:sz w:val="24"/>
          <w:szCs w:val="24"/>
        </w:rPr>
        <w:t>℃</w:t>
      </w:r>
      <w:r>
        <w:rPr>
          <w:rFonts w:ascii="Times New Roman" w:hAnsi="Times New Roman" w:cs="Times New Roman"/>
          <w:sz w:val="24"/>
          <w:szCs w:val="24"/>
        </w:rPr>
        <w:t>热稳定性能试验后，沿经、纬方向尺寸变化率≤3%，且试样表面无明显变化；缩水率：沿经向、纬向尺寸变化率≤2%；断裂强力：经向≥400N，纬向≥350N。</w:t>
      </w:r>
    </w:p>
    <w:p w14:paraId="45240F2D">
      <w:pPr>
        <w:spacing w:line="360" w:lineRule="exact"/>
        <w:contextualSpacing/>
        <w:rPr>
          <w:rFonts w:ascii="Times New Roman" w:hAnsi="Times New Roman" w:cs="Times New Roman"/>
          <w:sz w:val="24"/>
          <w:szCs w:val="24"/>
        </w:rPr>
      </w:pPr>
      <w:r>
        <w:rPr>
          <w:rFonts w:ascii="Times New Roman" w:hAnsi="Times New Roman" w:cs="Times New Roman"/>
          <w:sz w:val="24"/>
          <w:szCs w:val="24"/>
        </w:rPr>
        <w:t>9、辅料要求：</w:t>
      </w:r>
    </w:p>
    <w:p w14:paraId="5C196E8A">
      <w:pPr>
        <w:spacing w:line="360" w:lineRule="exact"/>
        <w:contextualSpacing/>
        <w:rPr>
          <w:rFonts w:ascii="Times New Roman" w:hAnsi="Times New Roman" w:cs="Times New Roman"/>
          <w:sz w:val="24"/>
          <w:szCs w:val="24"/>
        </w:rPr>
      </w:pPr>
      <w:r>
        <w:rPr>
          <w:rFonts w:ascii="Times New Roman" w:hAnsi="Times New Roman" w:cs="Times New Roman"/>
          <w:sz w:val="24"/>
          <w:szCs w:val="24"/>
        </w:rPr>
        <w:t>1)缝纫线：阻燃性能，经过25次洗涤后，续燃时间≤2s；热稳定性能性能：经（260±5）</w:t>
      </w:r>
      <w:r>
        <w:rPr>
          <w:rFonts w:hint="eastAsia" w:ascii="宋体" w:hAnsi="宋体" w:eastAsia="宋体" w:cs="宋体"/>
          <w:sz w:val="24"/>
          <w:szCs w:val="24"/>
        </w:rPr>
        <w:t>℃</w:t>
      </w:r>
      <w:r>
        <w:rPr>
          <w:rFonts w:ascii="Times New Roman" w:hAnsi="Times New Roman" w:cs="Times New Roman"/>
          <w:sz w:val="24"/>
          <w:szCs w:val="24"/>
        </w:rPr>
        <w:t>热稳定性能试验后，无熔化、烧焦现象；且颜色与各层材料及反光带相匹配。</w:t>
      </w:r>
    </w:p>
    <w:p w14:paraId="2B91D9CD">
      <w:pPr>
        <w:spacing w:line="360" w:lineRule="exact"/>
        <w:contextualSpacing/>
        <w:rPr>
          <w:rFonts w:ascii="Times New Roman" w:hAnsi="Times New Roman" w:cs="Times New Roman"/>
          <w:sz w:val="24"/>
          <w:szCs w:val="24"/>
        </w:rPr>
      </w:pPr>
      <w:r>
        <w:rPr>
          <w:rFonts w:ascii="Times New Roman" w:hAnsi="Times New Roman" w:cs="Times New Roman"/>
          <w:sz w:val="24"/>
          <w:szCs w:val="24"/>
        </w:rPr>
        <w:t>2)五金件：无斑点、结节或尖利的边缘；经（260±5）ºC热稳定性能试验后，能保持其原有的功能。</w:t>
      </w:r>
    </w:p>
    <w:p w14:paraId="10DD19AF">
      <w:pPr>
        <w:spacing w:line="360" w:lineRule="exact"/>
        <w:contextualSpacing/>
        <w:rPr>
          <w:rFonts w:ascii="Times New Roman" w:hAnsi="Times New Roman" w:cs="Times New Roman"/>
          <w:sz w:val="24"/>
          <w:szCs w:val="24"/>
        </w:rPr>
      </w:pPr>
      <w:r>
        <w:rPr>
          <w:rFonts w:ascii="Times New Roman" w:hAnsi="Times New Roman" w:cs="Times New Roman"/>
          <w:sz w:val="24"/>
          <w:szCs w:val="24"/>
        </w:rPr>
        <w:t>3)粘扣带：阻燃，粘扣牢固，颜色与外层材料相匹配；</w:t>
      </w:r>
    </w:p>
    <w:p w14:paraId="47673BD5">
      <w:pPr>
        <w:spacing w:line="360" w:lineRule="exact"/>
        <w:contextualSpacing/>
        <w:rPr>
          <w:rFonts w:ascii="Times New Roman" w:hAnsi="Times New Roman" w:cs="Times New Roman"/>
          <w:sz w:val="24"/>
          <w:szCs w:val="24"/>
        </w:rPr>
      </w:pPr>
      <w:r>
        <w:rPr>
          <w:rFonts w:ascii="Times New Roman" w:hAnsi="Times New Roman" w:cs="Times New Roman"/>
          <w:sz w:val="24"/>
          <w:szCs w:val="24"/>
        </w:rPr>
        <w:t>4)反光标志带：阻燃性能：续燃时间0s，损毁长度≤35mm，无融熔、滴落现象。</w:t>
      </w:r>
    </w:p>
    <w:p w14:paraId="5880DE58">
      <w:pPr>
        <w:spacing w:line="360" w:lineRule="exact"/>
        <w:contextualSpacing/>
        <w:rPr>
          <w:rFonts w:ascii="Times New Roman" w:hAnsi="Times New Roman" w:cs="Times New Roman"/>
          <w:sz w:val="24"/>
          <w:szCs w:val="24"/>
        </w:rPr>
      </w:pPr>
      <w:r>
        <w:rPr>
          <w:rFonts w:ascii="Times New Roman" w:hAnsi="Times New Roman" w:cs="Times New Roman"/>
          <w:sz w:val="24"/>
          <w:szCs w:val="24"/>
        </w:rPr>
        <w:t>10、款式符合《消防员灭火防护服款式标识规范》要求，背部设有风琴褶。配齐1套符合统型要求的消防指战员相关标识标牌（具体根据甲方要求配置）。根据国家标准配置DRD，位于后背颈部下方适当位置，便于被困人员拖拽且不影响作战行动安全。</w:t>
      </w:r>
    </w:p>
    <w:p w14:paraId="56FEB25B">
      <w:pPr>
        <w:spacing w:line="360" w:lineRule="exact"/>
        <w:contextualSpacing/>
        <w:rPr>
          <w:rFonts w:ascii="Times New Roman" w:hAnsi="Times New Roman" w:cs="Times New Roman"/>
          <w:b/>
          <w:bCs/>
          <w:sz w:val="24"/>
          <w:szCs w:val="24"/>
        </w:rPr>
      </w:pPr>
      <w:r>
        <w:rPr>
          <w:rFonts w:ascii="Times New Roman" w:hAnsi="Times New Roman" w:cs="Times New Roman"/>
          <w:b/>
          <w:bCs/>
          <w:sz w:val="24"/>
          <w:szCs w:val="24"/>
        </w:rPr>
        <w:t>注：投标时需提供样品。</w:t>
      </w:r>
    </w:p>
    <w:p w14:paraId="6CE2A2DB">
      <w:pPr>
        <w:spacing w:line="360" w:lineRule="exact"/>
        <w:contextualSpacing/>
        <w:rPr>
          <w:rFonts w:ascii="Times New Roman" w:hAnsi="Times New Roman" w:cs="Times New Roman"/>
          <w:b/>
          <w:sz w:val="24"/>
          <w:szCs w:val="24"/>
        </w:rPr>
      </w:pPr>
    </w:p>
    <w:p w14:paraId="7B0406EA">
      <w:pPr>
        <w:pStyle w:val="2"/>
        <w:numPr>
          <w:ilvl w:val="0"/>
          <w:numId w:val="1"/>
        </w:numPr>
        <w:spacing w:before="0" w:after="0" w:line="360" w:lineRule="exact"/>
        <w:contextualSpacing/>
        <w:rPr>
          <w:rFonts w:ascii="Times New Roman" w:hAnsi="Times New Roman" w:eastAsia="方正仿宋_GBK" w:cs="Times New Roman"/>
          <w:sz w:val="24"/>
          <w:szCs w:val="24"/>
        </w:rPr>
      </w:pPr>
      <w:bookmarkStart w:id="4" w:name="_Toc204948977"/>
      <w:r>
        <w:rPr>
          <w:rFonts w:ascii="Times New Roman" w:hAnsi="Times New Roman" w:eastAsia="方正仿宋_GBK" w:cs="Times New Roman"/>
          <w:sz w:val="24"/>
          <w:szCs w:val="24"/>
        </w:rPr>
        <w:t>攻坚灭火防护服</w:t>
      </w:r>
      <w:bookmarkEnd w:id="4"/>
      <w:r>
        <w:rPr>
          <w:rFonts w:ascii="Times New Roman" w:hAnsi="Times New Roman" w:eastAsia="方正仿宋_GBK" w:cs="Times New Roman"/>
          <w:sz w:val="24"/>
          <w:szCs w:val="24"/>
        </w:rPr>
        <w:t xml:space="preserve"> </w:t>
      </w:r>
    </w:p>
    <w:p w14:paraId="1D0B53AD">
      <w:pPr>
        <w:adjustRightInd w:val="0"/>
        <w:spacing w:line="360" w:lineRule="exact"/>
        <w:contextualSpacing/>
        <w:rPr>
          <w:rFonts w:ascii="Times New Roman" w:hAnsi="Times New Roman" w:cs="Times New Roman"/>
          <w:sz w:val="24"/>
          <w:szCs w:val="24"/>
        </w:rPr>
      </w:pPr>
      <w:r>
        <w:rPr>
          <w:rFonts w:hint="eastAsia" w:ascii="宋体" w:hAnsi="宋体" w:eastAsia="宋体" w:cs="宋体"/>
          <w:sz w:val="24"/>
          <w:szCs w:val="24"/>
        </w:rPr>
        <w:t>★</w:t>
      </w:r>
      <w:r>
        <w:rPr>
          <w:rFonts w:ascii="Times New Roman" w:hAnsi="Times New Roman" w:cs="Times New Roman"/>
          <w:sz w:val="24"/>
          <w:szCs w:val="24"/>
        </w:rPr>
        <w:t>1、提供依据XF10-2014《消防员灭火防护服》检测的检验报告（具有CMA认证），检验结果应符合XF10-2014《消防员灭火防护服》标准要求（颜色除外）。整体热防护能力的TPP值≥35.0。提供面料检验报告。</w:t>
      </w:r>
    </w:p>
    <w:p w14:paraId="1FDCA958">
      <w:pPr>
        <w:adjustRightInd w:val="0"/>
        <w:spacing w:line="360" w:lineRule="exact"/>
        <w:contextualSpacing/>
        <w:rPr>
          <w:rFonts w:ascii="Times New Roman" w:hAnsi="Times New Roman" w:cs="Times New Roman"/>
          <w:sz w:val="24"/>
          <w:szCs w:val="24"/>
        </w:rPr>
      </w:pPr>
      <w:r>
        <w:rPr>
          <w:rFonts w:ascii="Times New Roman" w:hAnsi="Times New Roman" w:cs="Times New Roman"/>
          <w:sz w:val="24"/>
          <w:szCs w:val="24"/>
        </w:rPr>
        <w:t>▲2、整套服装包括上衣、裤子和救援腰带，颜色为橘红色，色差≥4级（按《纺织品 色牢度试验 评定变色用灰色样卡》GB/T250-2008 标准评判）。质量≤3.2kg。外观设计可按甲方要求进行调整。</w:t>
      </w:r>
    </w:p>
    <w:p w14:paraId="1AFFCB09">
      <w:pPr>
        <w:adjustRightInd w:val="0"/>
        <w:spacing w:line="360" w:lineRule="exact"/>
        <w:contextualSpacing/>
        <w:rPr>
          <w:rFonts w:ascii="Times New Roman" w:hAnsi="Times New Roman" w:cs="Times New Roman"/>
          <w:sz w:val="24"/>
          <w:szCs w:val="24"/>
        </w:rPr>
      </w:pPr>
      <w:r>
        <w:rPr>
          <w:rFonts w:ascii="Times New Roman" w:hAnsi="Times New Roman" w:cs="Times New Roman"/>
          <w:sz w:val="24"/>
          <w:szCs w:val="24"/>
        </w:rPr>
        <w:t>3、主体结构：上下分体式结构，整体协调，穿着舒适，上衣和裤子间重叠部分应≥ 200mm。反光标识带：上衣在胸部、下摆、袖口各设 1 条 360 度环形反光标识带，裤子在小腿部各设1条360度环形反光标志带。反光标志带宽度为 50.8mm（2 英寸），颜色为黄银黄，通过反复清洗后颜色不会严重脱落或退色。</w:t>
      </w:r>
    </w:p>
    <w:p w14:paraId="617DF9C0">
      <w:pPr>
        <w:adjustRightInd w:val="0"/>
        <w:spacing w:line="360" w:lineRule="exact"/>
        <w:contextualSpacing/>
        <w:rPr>
          <w:rFonts w:ascii="Times New Roman" w:hAnsi="Times New Roman" w:cs="Times New Roman"/>
          <w:sz w:val="24"/>
          <w:szCs w:val="24"/>
        </w:rPr>
      </w:pPr>
      <w:r>
        <w:rPr>
          <w:rFonts w:ascii="Times New Roman" w:hAnsi="Times New Roman" w:cs="Times New Roman"/>
          <w:sz w:val="24"/>
          <w:szCs w:val="24"/>
        </w:rPr>
        <w:t>4、附属结构：上衣的衣领高度应≥100 mm，并有搭接或扣牢配件。上衣左右肩部设有两个挂袢，左胸外设电台立体口袋（口袋内翻盖处设电台挂袢，便于电台携带，具体要求由用户方确认），上衣门襟内侧设防水插袋，下摆设置外贴袋。肩、肘、膝部应采用耐磨层加厚处理，耐磨层应柔软且易于清洗。</w:t>
      </w:r>
    </w:p>
    <w:p w14:paraId="7FD5895A">
      <w:pPr>
        <w:adjustRightInd w:val="0"/>
        <w:spacing w:line="360" w:lineRule="exact"/>
        <w:contextualSpacing/>
        <w:rPr>
          <w:rFonts w:ascii="Times New Roman" w:hAnsi="Times New Roman" w:cs="Times New Roman"/>
          <w:sz w:val="24"/>
          <w:szCs w:val="24"/>
        </w:rPr>
      </w:pPr>
      <w:r>
        <w:rPr>
          <w:rFonts w:ascii="Times New Roman" w:hAnsi="Times New Roman" w:cs="Times New Roman"/>
          <w:sz w:val="24"/>
          <w:szCs w:val="24"/>
        </w:rPr>
        <w:t>▲5、阻燃性能：经过25次洗涤后，外层：经、纬向续燃时间：0s，损毁长度≤25mm。隔热层（如防水透气层与隔热层复合，此项可用防水透气层数据代替）：经、纬向续燃时间：0s，损毁长度≤30mm。舒适层：经、纬向续燃时间：0s，损毁长度≤30mm。</w:t>
      </w:r>
    </w:p>
    <w:p w14:paraId="27B5326F">
      <w:pPr>
        <w:adjustRightInd w:val="0"/>
        <w:spacing w:line="360" w:lineRule="exact"/>
        <w:contextualSpacing/>
        <w:rPr>
          <w:rFonts w:ascii="Times New Roman" w:hAnsi="Times New Roman" w:cs="Times New Roman"/>
          <w:sz w:val="24"/>
          <w:szCs w:val="24"/>
        </w:rPr>
      </w:pPr>
      <w:r>
        <w:rPr>
          <w:rFonts w:ascii="Times New Roman" w:hAnsi="Times New Roman" w:cs="Times New Roman"/>
          <w:sz w:val="24"/>
          <w:szCs w:val="24"/>
        </w:rPr>
        <w:t>▲6、热稳定性能：经（260±5）</w:t>
      </w:r>
      <w:r>
        <w:rPr>
          <w:rFonts w:hint="eastAsia" w:ascii="宋体" w:hAnsi="宋体" w:eastAsia="宋体" w:cs="宋体"/>
          <w:sz w:val="24"/>
          <w:szCs w:val="24"/>
        </w:rPr>
        <w:t>℃</w:t>
      </w:r>
      <w:r>
        <w:rPr>
          <w:rFonts w:ascii="Times New Roman" w:hAnsi="Times New Roman" w:cs="Times New Roman"/>
          <w:sz w:val="24"/>
          <w:szCs w:val="24"/>
        </w:rPr>
        <w:t>热稳定性能试验后，外层、隔热层沿经、纬方向尺寸变化率≤2%；经（180±5）</w:t>
      </w:r>
      <w:r>
        <w:rPr>
          <w:rFonts w:hint="eastAsia" w:ascii="宋体" w:hAnsi="宋体" w:eastAsia="宋体" w:cs="宋体"/>
          <w:sz w:val="24"/>
          <w:szCs w:val="24"/>
        </w:rPr>
        <w:t>℃</w:t>
      </w:r>
      <w:r>
        <w:rPr>
          <w:rFonts w:ascii="Times New Roman" w:hAnsi="Times New Roman" w:cs="Times New Roman"/>
          <w:sz w:val="24"/>
          <w:szCs w:val="24"/>
        </w:rPr>
        <w:t>热稳定性能试验后，舒适层沿经、纬向尺寸变化率≤2%。且试样表面应无明显变化。</w:t>
      </w:r>
    </w:p>
    <w:p w14:paraId="47447F6B">
      <w:pPr>
        <w:adjustRightInd w:val="0"/>
        <w:spacing w:line="360" w:lineRule="exact"/>
        <w:contextualSpacing/>
        <w:rPr>
          <w:rFonts w:ascii="Times New Roman" w:hAnsi="Times New Roman" w:cs="Times New Roman"/>
          <w:sz w:val="24"/>
          <w:szCs w:val="24"/>
        </w:rPr>
      </w:pPr>
      <w:r>
        <w:rPr>
          <w:rFonts w:ascii="Times New Roman" w:hAnsi="Times New Roman" w:cs="Times New Roman"/>
          <w:sz w:val="24"/>
          <w:szCs w:val="24"/>
        </w:rPr>
        <w:t>7、缩水率：经过5次洗涤后，外层、防水透气层、舒适层沿经、纬向缩水率≤2%。</w:t>
      </w:r>
    </w:p>
    <w:p w14:paraId="3CC987A1">
      <w:pPr>
        <w:adjustRightInd w:val="0"/>
        <w:spacing w:line="360" w:lineRule="exact"/>
        <w:contextualSpacing/>
        <w:rPr>
          <w:rFonts w:ascii="Times New Roman" w:hAnsi="Times New Roman" w:cs="Times New Roman"/>
          <w:sz w:val="24"/>
          <w:szCs w:val="24"/>
        </w:rPr>
      </w:pPr>
      <w:r>
        <w:rPr>
          <w:rFonts w:ascii="Times New Roman" w:hAnsi="Times New Roman" w:cs="Times New Roman"/>
          <w:sz w:val="24"/>
          <w:szCs w:val="24"/>
        </w:rPr>
        <w:t>8、表面抗湿性能：外层面料经过5次洗涤后，沾水等级≥3级。</w:t>
      </w:r>
    </w:p>
    <w:p w14:paraId="5673101A">
      <w:pPr>
        <w:adjustRightInd w:val="0"/>
        <w:spacing w:line="360" w:lineRule="exact"/>
        <w:contextualSpacing/>
        <w:rPr>
          <w:rFonts w:ascii="Times New Roman" w:hAnsi="Times New Roman" w:cs="Times New Roman"/>
          <w:sz w:val="24"/>
          <w:szCs w:val="24"/>
        </w:rPr>
      </w:pPr>
      <w:r>
        <w:rPr>
          <w:rFonts w:ascii="Times New Roman" w:hAnsi="Times New Roman" w:cs="Times New Roman"/>
          <w:sz w:val="24"/>
          <w:szCs w:val="24"/>
        </w:rPr>
        <w:t>▲9、断裂强力：外层经向、纬向干态断裂强力≥4000N。舒适层经向干态断裂强度≥3000、纬向干态断裂强度≥1500N。</w:t>
      </w:r>
    </w:p>
    <w:p w14:paraId="576AEA9A">
      <w:pPr>
        <w:adjustRightInd w:val="0"/>
        <w:spacing w:line="360" w:lineRule="exact"/>
        <w:contextualSpacing/>
        <w:rPr>
          <w:rFonts w:ascii="Times New Roman" w:hAnsi="Times New Roman" w:cs="Times New Roman"/>
          <w:sz w:val="24"/>
          <w:szCs w:val="24"/>
        </w:rPr>
      </w:pPr>
      <w:r>
        <w:rPr>
          <w:rFonts w:ascii="Times New Roman" w:hAnsi="Times New Roman" w:cs="Times New Roman"/>
          <w:sz w:val="24"/>
          <w:szCs w:val="24"/>
        </w:rPr>
        <w:t>▲10、外层撕破强力：经向撕破强力≥800N，纬向撕破强力≥700N。</w:t>
      </w:r>
    </w:p>
    <w:p w14:paraId="4F58DB3D">
      <w:pPr>
        <w:adjustRightInd w:val="0"/>
        <w:spacing w:line="360" w:lineRule="exact"/>
        <w:contextualSpacing/>
        <w:rPr>
          <w:rFonts w:ascii="Times New Roman" w:hAnsi="Times New Roman" w:cs="Times New Roman"/>
          <w:sz w:val="24"/>
          <w:szCs w:val="24"/>
        </w:rPr>
      </w:pPr>
      <w:r>
        <w:rPr>
          <w:rFonts w:ascii="Times New Roman" w:hAnsi="Times New Roman" w:cs="Times New Roman"/>
          <w:sz w:val="24"/>
          <w:szCs w:val="24"/>
        </w:rPr>
        <w:t>11、色牢度：耐洗沾色、耐水摩擦及光照色牢度均≥4级。</w:t>
      </w:r>
    </w:p>
    <w:p w14:paraId="1F4339E5">
      <w:pPr>
        <w:adjustRightInd w:val="0"/>
        <w:spacing w:line="360" w:lineRule="exact"/>
        <w:contextualSpacing/>
        <w:rPr>
          <w:rFonts w:ascii="Times New Roman" w:hAnsi="Times New Roman" w:cs="Times New Roman"/>
          <w:sz w:val="24"/>
          <w:szCs w:val="24"/>
        </w:rPr>
      </w:pPr>
      <w:r>
        <w:rPr>
          <w:rFonts w:ascii="Times New Roman" w:hAnsi="Times New Roman" w:cs="Times New Roman"/>
          <w:sz w:val="24"/>
          <w:szCs w:val="24"/>
        </w:rPr>
        <w:t>▲12、透湿率≥6000g/(m</w:t>
      </w:r>
      <w:r>
        <w:rPr>
          <w:rFonts w:ascii="Times New Roman" w:hAnsi="Times New Roman" w:cs="Times New Roman"/>
          <w:sz w:val="24"/>
          <w:szCs w:val="24"/>
          <w:vertAlign w:val="superscript"/>
        </w:rPr>
        <w:t>2</w:t>
      </w:r>
      <w:r>
        <w:rPr>
          <w:rFonts w:ascii="Times New Roman" w:hAnsi="Times New Roman" w:cs="Times New Roman"/>
          <w:sz w:val="24"/>
          <w:szCs w:val="24"/>
        </w:rPr>
        <w:t>•24h)。拒油性能≥4级。</w:t>
      </w:r>
    </w:p>
    <w:p w14:paraId="1C06B799">
      <w:pPr>
        <w:adjustRightInd w:val="0"/>
        <w:spacing w:line="360" w:lineRule="exact"/>
        <w:contextualSpacing/>
        <w:rPr>
          <w:rFonts w:ascii="Times New Roman" w:hAnsi="Times New Roman" w:cs="Times New Roman"/>
          <w:sz w:val="24"/>
          <w:szCs w:val="24"/>
        </w:rPr>
      </w:pPr>
      <w:r>
        <w:rPr>
          <w:rFonts w:ascii="Times New Roman" w:hAnsi="Times New Roman" w:cs="Times New Roman"/>
          <w:sz w:val="24"/>
          <w:szCs w:val="24"/>
        </w:rPr>
        <w:t>13、接缝断裂强力：外层经、纬向≥800N。</w:t>
      </w:r>
    </w:p>
    <w:p w14:paraId="3E2CDDFD">
      <w:pPr>
        <w:adjustRightInd w:val="0"/>
        <w:spacing w:line="360" w:lineRule="exact"/>
        <w:contextualSpacing/>
        <w:rPr>
          <w:rFonts w:ascii="Times New Roman" w:hAnsi="Times New Roman" w:cs="Times New Roman"/>
          <w:sz w:val="24"/>
          <w:szCs w:val="24"/>
        </w:rPr>
      </w:pPr>
      <w:r>
        <w:rPr>
          <w:rFonts w:ascii="Times New Roman" w:hAnsi="Times New Roman" w:cs="Times New Roman"/>
          <w:sz w:val="24"/>
          <w:szCs w:val="24"/>
        </w:rPr>
        <w:t>14、每件服装应有永久性的标签，标明产品执行标准、型号、规格及生产厂名称或商标等信息。款式符合《消防员灭火防护服款式标识规范》要求内容（颜色除外）。配齐1套符合统型要求的消防指战员相关标识标牌（具体根据甲方要求配置）。</w:t>
      </w:r>
    </w:p>
    <w:p w14:paraId="031A1B70">
      <w:pPr>
        <w:adjustRightInd w:val="0"/>
        <w:spacing w:line="360" w:lineRule="exact"/>
        <w:contextualSpacing/>
        <w:rPr>
          <w:rFonts w:ascii="Times New Roman" w:hAnsi="Times New Roman" w:cs="Times New Roman"/>
          <w:b/>
          <w:sz w:val="24"/>
          <w:szCs w:val="24"/>
        </w:rPr>
      </w:pPr>
      <w:r>
        <w:rPr>
          <w:rFonts w:ascii="Times New Roman" w:hAnsi="Times New Roman" w:cs="Times New Roman"/>
          <w:b/>
          <w:sz w:val="24"/>
          <w:szCs w:val="24"/>
        </w:rPr>
        <w:t>注：提供的检测报告需对5至13项内相关数值进行验证。投标时提供样品。</w:t>
      </w:r>
    </w:p>
    <w:p w14:paraId="58730499">
      <w:pPr>
        <w:adjustRightInd w:val="0"/>
        <w:spacing w:line="360" w:lineRule="exact"/>
        <w:ind w:firstLine="480" w:firstLineChars="200"/>
        <w:contextualSpacing/>
        <w:rPr>
          <w:rFonts w:ascii="Times New Roman" w:hAnsi="Times New Roman" w:cs="Times New Roman"/>
          <w:sz w:val="24"/>
          <w:szCs w:val="24"/>
        </w:rPr>
      </w:pPr>
    </w:p>
    <w:p w14:paraId="1F8A441F">
      <w:pPr>
        <w:pStyle w:val="2"/>
        <w:numPr>
          <w:ilvl w:val="0"/>
          <w:numId w:val="1"/>
        </w:numPr>
        <w:spacing w:before="0" w:after="0" w:line="360" w:lineRule="exact"/>
        <w:contextualSpacing/>
        <w:rPr>
          <w:rFonts w:ascii="Times New Roman" w:hAnsi="Times New Roman" w:eastAsia="方正仿宋_GBK" w:cs="Times New Roman"/>
          <w:sz w:val="24"/>
          <w:szCs w:val="24"/>
        </w:rPr>
      </w:pPr>
      <w:bookmarkStart w:id="5" w:name="_Toc204948978"/>
      <w:r>
        <w:rPr>
          <w:rFonts w:ascii="Times New Roman" w:hAnsi="Times New Roman" w:eastAsia="方正仿宋_GBK" w:cs="Times New Roman"/>
          <w:sz w:val="24"/>
          <w:szCs w:val="24"/>
        </w:rPr>
        <w:t>消防员灭火防护靴</w:t>
      </w:r>
      <w:bookmarkEnd w:id="5"/>
    </w:p>
    <w:p w14:paraId="566AB15B">
      <w:pPr>
        <w:spacing w:line="360" w:lineRule="exact"/>
        <w:contextualSpacing/>
        <w:rPr>
          <w:rFonts w:ascii="Times New Roman" w:hAnsi="Times New Roman" w:cs="Times New Roman"/>
          <w:sz w:val="24"/>
          <w:szCs w:val="24"/>
        </w:rPr>
      </w:pPr>
      <w:r>
        <w:rPr>
          <w:rFonts w:hint="eastAsia" w:ascii="宋体" w:hAnsi="宋体" w:eastAsia="宋体" w:cs="宋体"/>
          <w:sz w:val="24"/>
          <w:szCs w:val="24"/>
        </w:rPr>
        <w:t>★</w:t>
      </w:r>
      <w:r>
        <w:rPr>
          <w:rFonts w:ascii="Times New Roman" w:hAnsi="Times New Roman" w:cs="Times New Roman"/>
          <w:sz w:val="24"/>
          <w:szCs w:val="24"/>
        </w:rPr>
        <w:t>1、提供所投产品完整有效的型式试验检验报告（具有CMA认证），检验结果和结论都应符合XF6—2004《消防员灭火防护靴》标准要求。</w:t>
      </w:r>
    </w:p>
    <w:p w14:paraId="5E6CCB38">
      <w:pPr>
        <w:spacing w:line="360" w:lineRule="exact"/>
        <w:contextualSpacing/>
        <w:rPr>
          <w:rFonts w:ascii="Times New Roman" w:hAnsi="Times New Roman" w:cs="Times New Roman"/>
          <w:sz w:val="24"/>
          <w:szCs w:val="24"/>
        </w:rPr>
      </w:pPr>
      <w:r>
        <w:rPr>
          <w:rFonts w:ascii="Times New Roman" w:hAnsi="Times New Roman" w:cs="Times New Roman"/>
          <w:sz w:val="24"/>
          <w:szCs w:val="24"/>
        </w:rPr>
        <w:t>▲2、提供所投产品的消防产品认证证书，出具证书的认证机构应经国务院认证认可监督管理部门批准依法取得相应资质。</w:t>
      </w:r>
    </w:p>
    <w:p w14:paraId="69B25BB5">
      <w:pPr>
        <w:spacing w:line="360" w:lineRule="exact"/>
        <w:contextualSpacing/>
        <w:rPr>
          <w:rFonts w:ascii="Times New Roman" w:hAnsi="Times New Roman" w:cs="Times New Roman"/>
          <w:sz w:val="24"/>
          <w:szCs w:val="24"/>
        </w:rPr>
      </w:pPr>
      <w:r>
        <w:rPr>
          <w:rFonts w:ascii="Times New Roman" w:hAnsi="Times New Roman" w:cs="Times New Roman"/>
          <w:sz w:val="24"/>
          <w:szCs w:val="24"/>
        </w:rPr>
        <w:t>3、灭火防护靴质量≤2.8kg。</w:t>
      </w:r>
    </w:p>
    <w:p w14:paraId="015A0EA8">
      <w:pPr>
        <w:spacing w:line="360" w:lineRule="exact"/>
        <w:contextualSpacing/>
        <w:rPr>
          <w:rFonts w:ascii="Times New Roman" w:hAnsi="Times New Roman" w:cs="Times New Roman"/>
          <w:sz w:val="24"/>
          <w:szCs w:val="24"/>
        </w:rPr>
      </w:pPr>
      <w:r>
        <w:rPr>
          <w:rFonts w:ascii="Times New Roman" w:hAnsi="Times New Roman" w:cs="Times New Roman"/>
          <w:sz w:val="24"/>
          <w:szCs w:val="24"/>
        </w:rPr>
        <w:t>▲4、采用金属包头衬垫、天然橡胶靴面和外底、防穿刺内衬，靴面无起皱、砂眼、杂质、气泡、疙瘩硬粒、粘伤痕迹、亮油擦伤等有损外观的缺陷。脚部与靴底贴合，后跟设减震结构。靴侧、靴后跟设反光标识。防滑性能：始滑角≥15°。</w:t>
      </w:r>
    </w:p>
    <w:p w14:paraId="73D138EE">
      <w:pPr>
        <w:spacing w:line="360" w:lineRule="exact"/>
        <w:contextualSpacing/>
        <w:rPr>
          <w:rFonts w:ascii="Times New Roman" w:hAnsi="Times New Roman" w:cs="Times New Roman"/>
          <w:sz w:val="24"/>
          <w:szCs w:val="24"/>
        </w:rPr>
      </w:pPr>
      <w:r>
        <w:rPr>
          <w:rFonts w:ascii="Times New Roman" w:hAnsi="Times New Roman" w:cs="Times New Roman"/>
          <w:sz w:val="24"/>
          <w:szCs w:val="24"/>
        </w:rPr>
        <w:t>▲5、外底的抗穿刺力≥1800N。</w:t>
      </w:r>
    </w:p>
    <w:p w14:paraId="1842A6C5">
      <w:pPr>
        <w:spacing w:line="360" w:lineRule="exact"/>
        <w:contextualSpacing/>
        <w:rPr>
          <w:rFonts w:ascii="Times New Roman" w:hAnsi="Times New Roman" w:cs="Times New Roman"/>
          <w:sz w:val="24"/>
          <w:szCs w:val="24"/>
        </w:rPr>
      </w:pPr>
      <w:r>
        <w:rPr>
          <w:rFonts w:ascii="Times New Roman" w:hAnsi="Times New Roman" w:cs="Times New Roman"/>
          <w:sz w:val="24"/>
          <w:szCs w:val="24"/>
        </w:rPr>
        <w:t>▲6、灭火防护靴的击穿电压≥5000V，且泄漏电流≤1mA。</w:t>
      </w:r>
    </w:p>
    <w:p w14:paraId="7BAF9E55">
      <w:pPr>
        <w:spacing w:line="360" w:lineRule="exact"/>
        <w:contextualSpacing/>
        <w:rPr>
          <w:rFonts w:ascii="Times New Roman" w:hAnsi="Times New Roman" w:cs="Times New Roman"/>
          <w:sz w:val="24"/>
          <w:szCs w:val="24"/>
        </w:rPr>
      </w:pPr>
      <w:r>
        <w:rPr>
          <w:rFonts w:ascii="Times New Roman" w:hAnsi="Times New Roman" w:cs="Times New Roman"/>
          <w:sz w:val="24"/>
          <w:szCs w:val="24"/>
        </w:rPr>
        <w:t>▲7、隔热性能：在隔热性能实验中被加热30min时，靴底内表面的温升≤10</w:t>
      </w:r>
      <w:r>
        <w:rPr>
          <w:rFonts w:hint="eastAsia" w:ascii="宋体" w:hAnsi="宋体" w:eastAsia="宋体" w:cs="宋体"/>
          <w:sz w:val="24"/>
          <w:szCs w:val="24"/>
        </w:rPr>
        <w:t>℃</w:t>
      </w:r>
      <w:r>
        <w:rPr>
          <w:rFonts w:ascii="Times New Roman" w:hAnsi="Times New Roman" w:cs="Times New Roman"/>
          <w:sz w:val="24"/>
          <w:szCs w:val="24"/>
        </w:rPr>
        <w:t>。</w:t>
      </w:r>
    </w:p>
    <w:p w14:paraId="271EC2EA">
      <w:pPr>
        <w:spacing w:line="360" w:lineRule="exact"/>
        <w:contextualSpacing/>
        <w:rPr>
          <w:rFonts w:ascii="Times New Roman" w:hAnsi="Times New Roman" w:cs="Times New Roman"/>
          <w:sz w:val="24"/>
          <w:szCs w:val="24"/>
        </w:rPr>
      </w:pPr>
      <w:r>
        <w:rPr>
          <w:rFonts w:ascii="Times New Roman" w:hAnsi="Times New Roman" w:cs="Times New Roman"/>
          <w:sz w:val="24"/>
          <w:szCs w:val="24"/>
        </w:rPr>
        <w:t>8、抗辐射热渗透性能：经辐射通量（10±1）KW/m2，辐照1min，靴面内表面温升≤8</w:t>
      </w:r>
      <w:r>
        <w:rPr>
          <w:rFonts w:hint="eastAsia" w:ascii="宋体" w:hAnsi="宋体" w:eastAsia="宋体" w:cs="宋体"/>
          <w:sz w:val="24"/>
          <w:szCs w:val="24"/>
        </w:rPr>
        <w:t>℃</w:t>
      </w:r>
      <w:r>
        <w:rPr>
          <w:rFonts w:ascii="Times New Roman" w:hAnsi="Times New Roman" w:cs="Times New Roman"/>
          <w:sz w:val="24"/>
          <w:szCs w:val="24"/>
        </w:rPr>
        <w:t>。</w:t>
      </w:r>
    </w:p>
    <w:p w14:paraId="207851E2">
      <w:pPr>
        <w:spacing w:line="360" w:lineRule="exact"/>
        <w:contextualSpacing/>
        <w:rPr>
          <w:rFonts w:ascii="Times New Roman" w:hAnsi="Times New Roman" w:cs="Times New Roman"/>
          <w:sz w:val="24"/>
          <w:szCs w:val="24"/>
        </w:rPr>
      </w:pPr>
      <w:r>
        <w:rPr>
          <w:rFonts w:ascii="Times New Roman" w:hAnsi="Times New Roman" w:cs="Times New Roman"/>
          <w:sz w:val="24"/>
          <w:szCs w:val="24"/>
        </w:rPr>
        <w:t>9、灭火防护靴应用纸袋或纸盒包装。</w:t>
      </w:r>
    </w:p>
    <w:p w14:paraId="6A54C6B7">
      <w:pPr>
        <w:spacing w:line="360" w:lineRule="exact"/>
        <w:contextualSpacing/>
        <w:rPr>
          <w:rFonts w:ascii="Times New Roman" w:hAnsi="Times New Roman" w:cs="Times New Roman"/>
          <w:sz w:val="24"/>
          <w:szCs w:val="24"/>
        </w:rPr>
      </w:pPr>
      <w:r>
        <w:rPr>
          <w:rFonts w:ascii="Times New Roman" w:hAnsi="Times New Roman" w:cs="Times New Roman"/>
          <w:b/>
          <w:bCs/>
          <w:sz w:val="24"/>
          <w:szCs w:val="24"/>
        </w:rPr>
        <w:t>注：投标时需提供样品。</w:t>
      </w:r>
    </w:p>
    <w:p w14:paraId="12E4C659">
      <w:pPr>
        <w:spacing w:line="360" w:lineRule="exact"/>
        <w:contextualSpacing/>
        <w:rPr>
          <w:rFonts w:ascii="Times New Roman" w:hAnsi="Times New Roman" w:cs="Times New Roman"/>
          <w:b/>
          <w:bCs/>
          <w:sz w:val="24"/>
          <w:szCs w:val="24"/>
        </w:rPr>
      </w:pPr>
    </w:p>
    <w:p w14:paraId="2C6BBA6C">
      <w:pPr>
        <w:pStyle w:val="2"/>
        <w:numPr>
          <w:ilvl w:val="0"/>
          <w:numId w:val="1"/>
        </w:numPr>
        <w:spacing w:before="0" w:after="0" w:line="360" w:lineRule="exact"/>
        <w:contextualSpacing/>
        <w:rPr>
          <w:rFonts w:ascii="Times New Roman" w:hAnsi="Times New Roman" w:eastAsia="方正仿宋_GBK" w:cs="Times New Roman"/>
          <w:sz w:val="24"/>
          <w:szCs w:val="24"/>
        </w:rPr>
      </w:pPr>
      <w:bookmarkStart w:id="6" w:name="_Toc204948979"/>
      <w:r>
        <w:rPr>
          <w:rFonts w:ascii="Times New Roman" w:hAnsi="Times New Roman" w:eastAsia="方正仿宋_GBK" w:cs="Times New Roman"/>
          <w:sz w:val="24"/>
          <w:szCs w:val="24"/>
        </w:rPr>
        <w:t>消防员灭火防护靴（系带式）</w:t>
      </w:r>
      <w:bookmarkEnd w:id="6"/>
    </w:p>
    <w:p w14:paraId="7D209E71">
      <w:pPr>
        <w:spacing w:line="360" w:lineRule="exact"/>
        <w:contextualSpacing/>
        <w:rPr>
          <w:rFonts w:ascii="Times New Roman" w:hAnsi="Times New Roman" w:cs="Times New Roman"/>
          <w:sz w:val="24"/>
          <w:szCs w:val="24"/>
        </w:rPr>
      </w:pPr>
      <w:r>
        <w:rPr>
          <w:rFonts w:hint="eastAsia" w:ascii="宋体" w:hAnsi="宋体" w:eastAsia="宋体" w:cs="宋体"/>
          <w:sz w:val="24"/>
          <w:szCs w:val="24"/>
        </w:rPr>
        <w:t>★</w:t>
      </w:r>
      <w:r>
        <w:rPr>
          <w:rFonts w:ascii="Times New Roman" w:hAnsi="Times New Roman" w:cs="Times New Roman"/>
          <w:sz w:val="24"/>
          <w:szCs w:val="24"/>
        </w:rPr>
        <w:t>1、提供所投产品完整有效的型式试验检验报告（具有CMA认证），检验结果和结论都应符合XF6—2004《消防员灭火防护靴》标准要求。</w:t>
      </w:r>
    </w:p>
    <w:p w14:paraId="6F0BEAF8">
      <w:pPr>
        <w:spacing w:line="360" w:lineRule="exact"/>
        <w:contextualSpacing/>
        <w:rPr>
          <w:rFonts w:ascii="Times New Roman" w:hAnsi="Times New Roman" w:cs="Times New Roman"/>
          <w:sz w:val="24"/>
          <w:szCs w:val="24"/>
        </w:rPr>
      </w:pPr>
      <w:r>
        <w:rPr>
          <w:rFonts w:ascii="Times New Roman" w:hAnsi="Times New Roman" w:cs="Times New Roman"/>
          <w:sz w:val="24"/>
          <w:szCs w:val="24"/>
        </w:rPr>
        <w:t>▲2、提供所投产品的消防产品认证证书，出具证书的认证机构应经国务院认证认可监督管理部门批准依法取得相应资质。</w:t>
      </w:r>
    </w:p>
    <w:p w14:paraId="371CB14B">
      <w:pPr>
        <w:spacing w:line="360" w:lineRule="exact"/>
        <w:contextualSpacing/>
        <w:rPr>
          <w:rFonts w:ascii="Times New Roman" w:hAnsi="Times New Roman" w:cs="Times New Roman"/>
          <w:sz w:val="24"/>
          <w:szCs w:val="24"/>
        </w:rPr>
      </w:pPr>
      <w:r>
        <w:rPr>
          <w:rFonts w:ascii="Times New Roman" w:hAnsi="Times New Roman" w:cs="Times New Roman"/>
          <w:sz w:val="24"/>
          <w:szCs w:val="24"/>
        </w:rPr>
        <w:t>3、灭火防护靴质量≤2.2kg。</w:t>
      </w:r>
    </w:p>
    <w:p w14:paraId="6BA64744">
      <w:pPr>
        <w:spacing w:line="360" w:lineRule="exact"/>
        <w:contextualSpacing/>
        <w:rPr>
          <w:rFonts w:ascii="Times New Roman" w:hAnsi="Times New Roman" w:cs="Times New Roman"/>
          <w:sz w:val="24"/>
          <w:szCs w:val="24"/>
        </w:rPr>
      </w:pPr>
      <w:r>
        <w:rPr>
          <w:rFonts w:ascii="Times New Roman" w:hAnsi="Times New Roman" w:cs="Times New Roman"/>
          <w:sz w:val="24"/>
          <w:szCs w:val="24"/>
        </w:rPr>
        <w:t>4、采用金属包头衬垫、天然橡胶靴面和外底、防穿刺内衬，靴面无起皱、砂眼、杂质、气泡、疙瘩硬粒、粘伤痕迹、亮油擦伤等有损外观的缺陷。脚部与靴底贴合，后跟设减震结构。靴侧、靴后跟设反光标识。防滑性能：始滑角≥15°。</w:t>
      </w:r>
    </w:p>
    <w:p w14:paraId="4001FB84">
      <w:pPr>
        <w:spacing w:line="360" w:lineRule="exact"/>
        <w:contextualSpacing/>
        <w:rPr>
          <w:rFonts w:ascii="Times New Roman" w:hAnsi="Times New Roman" w:cs="Times New Roman"/>
          <w:sz w:val="24"/>
          <w:szCs w:val="24"/>
        </w:rPr>
      </w:pPr>
      <w:r>
        <w:rPr>
          <w:rFonts w:ascii="Times New Roman" w:hAnsi="Times New Roman" w:cs="Times New Roman"/>
          <w:sz w:val="24"/>
          <w:szCs w:val="24"/>
        </w:rPr>
        <w:t>▲5、正面采用系带，侧面采用拉链款式设计或其他新型设计，各类附件牢固、耐腐蚀。</w:t>
      </w:r>
    </w:p>
    <w:p w14:paraId="2F227D54">
      <w:pPr>
        <w:spacing w:line="360" w:lineRule="exact"/>
        <w:contextualSpacing/>
        <w:rPr>
          <w:rFonts w:ascii="Times New Roman" w:hAnsi="Times New Roman" w:cs="Times New Roman"/>
          <w:sz w:val="24"/>
          <w:szCs w:val="24"/>
        </w:rPr>
      </w:pPr>
      <w:r>
        <w:rPr>
          <w:rFonts w:ascii="Times New Roman" w:hAnsi="Times New Roman" w:cs="Times New Roman"/>
          <w:sz w:val="24"/>
          <w:szCs w:val="24"/>
        </w:rPr>
        <w:t>▲6、灭火防护靴防刺穿中底采用芳纶材质，外底的抗穿刺力≥2000N。</w:t>
      </w:r>
    </w:p>
    <w:p w14:paraId="5D705A3D">
      <w:pPr>
        <w:spacing w:line="360" w:lineRule="exact"/>
        <w:contextualSpacing/>
        <w:rPr>
          <w:rFonts w:ascii="Times New Roman" w:hAnsi="Times New Roman" w:cs="Times New Roman"/>
          <w:sz w:val="24"/>
          <w:szCs w:val="24"/>
        </w:rPr>
      </w:pPr>
      <w:r>
        <w:rPr>
          <w:rFonts w:ascii="Times New Roman" w:hAnsi="Times New Roman" w:cs="Times New Roman"/>
          <w:sz w:val="24"/>
          <w:szCs w:val="24"/>
        </w:rPr>
        <w:t>▲7、灭火防护靴的击穿电压≥5000V，且泄漏电流≤0.5mA。</w:t>
      </w:r>
    </w:p>
    <w:p w14:paraId="781D2F0E">
      <w:pPr>
        <w:spacing w:line="360" w:lineRule="exact"/>
        <w:contextualSpacing/>
        <w:rPr>
          <w:rFonts w:ascii="Times New Roman" w:hAnsi="Times New Roman" w:cs="Times New Roman"/>
          <w:sz w:val="24"/>
          <w:szCs w:val="24"/>
        </w:rPr>
      </w:pPr>
      <w:r>
        <w:rPr>
          <w:rFonts w:ascii="Times New Roman" w:hAnsi="Times New Roman" w:cs="Times New Roman"/>
          <w:sz w:val="24"/>
          <w:szCs w:val="24"/>
        </w:rPr>
        <w:t>8、隔热性能：在隔热性能实验中被加热30min时，靴底内表面的温升≤10</w:t>
      </w:r>
      <w:r>
        <w:rPr>
          <w:rFonts w:hint="eastAsia" w:ascii="宋体" w:hAnsi="宋体" w:eastAsia="宋体" w:cs="宋体"/>
          <w:sz w:val="24"/>
          <w:szCs w:val="24"/>
        </w:rPr>
        <w:t>℃</w:t>
      </w:r>
      <w:r>
        <w:rPr>
          <w:rFonts w:ascii="Times New Roman" w:hAnsi="Times New Roman" w:cs="Times New Roman"/>
          <w:sz w:val="24"/>
          <w:szCs w:val="24"/>
        </w:rPr>
        <w:t>。</w:t>
      </w:r>
    </w:p>
    <w:p w14:paraId="7728B68B">
      <w:pPr>
        <w:spacing w:line="360" w:lineRule="exact"/>
        <w:contextualSpacing/>
        <w:rPr>
          <w:rFonts w:ascii="Times New Roman" w:hAnsi="Times New Roman" w:cs="Times New Roman"/>
          <w:sz w:val="24"/>
          <w:szCs w:val="24"/>
        </w:rPr>
      </w:pPr>
      <w:r>
        <w:rPr>
          <w:rFonts w:ascii="Times New Roman" w:hAnsi="Times New Roman" w:cs="Times New Roman"/>
          <w:sz w:val="24"/>
          <w:szCs w:val="24"/>
        </w:rPr>
        <w:t>9、抗辐射热渗透性能：经辐射通量（10±1）KW/m2，辐照1min，靴面内表面温升≤22</w:t>
      </w:r>
      <w:r>
        <w:rPr>
          <w:rFonts w:hint="eastAsia" w:ascii="宋体" w:hAnsi="宋体" w:eastAsia="宋体" w:cs="宋体"/>
          <w:sz w:val="24"/>
          <w:szCs w:val="24"/>
        </w:rPr>
        <w:t>℃</w:t>
      </w:r>
      <w:r>
        <w:rPr>
          <w:rFonts w:ascii="Times New Roman" w:hAnsi="Times New Roman" w:cs="Times New Roman"/>
          <w:sz w:val="24"/>
          <w:szCs w:val="24"/>
        </w:rPr>
        <w:t>。</w:t>
      </w:r>
    </w:p>
    <w:p w14:paraId="2AFFC171">
      <w:pPr>
        <w:spacing w:line="360" w:lineRule="exact"/>
        <w:contextualSpacing/>
        <w:rPr>
          <w:rFonts w:ascii="Times New Roman" w:hAnsi="Times New Roman" w:cs="Times New Roman"/>
          <w:sz w:val="24"/>
          <w:szCs w:val="24"/>
        </w:rPr>
      </w:pPr>
      <w:r>
        <w:rPr>
          <w:rFonts w:ascii="Times New Roman" w:hAnsi="Times New Roman" w:cs="Times New Roman"/>
          <w:sz w:val="24"/>
          <w:szCs w:val="24"/>
        </w:rPr>
        <w:t>10、灭火防护靴应用纸袋或纸盒包装。</w:t>
      </w:r>
    </w:p>
    <w:p w14:paraId="62D85239">
      <w:pPr>
        <w:spacing w:line="360" w:lineRule="exact"/>
        <w:contextualSpacing/>
        <w:rPr>
          <w:rFonts w:ascii="Times New Roman" w:hAnsi="Times New Roman" w:cs="Times New Roman"/>
          <w:sz w:val="24"/>
          <w:szCs w:val="24"/>
        </w:rPr>
      </w:pPr>
      <w:r>
        <w:rPr>
          <w:rFonts w:ascii="Times New Roman" w:hAnsi="Times New Roman" w:cs="Times New Roman"/>
          <w:b/>
          <w:bCs/>
          <w:sz w:val="24"/>
          <w:szCs w:val="24"/>
        </w:rPr>
        <w:t>注：投标时需提供样品。</w:t>
      </w:r>
    </w:p>
    <w:p w14:paraId="4CAC5877">
      <w:pPr>
        <w:spacing w:line="360" w:lineRule="exact"/>
        <w:contextualSpacing/>
        <w:rPr>
          <w:rFonts w:ascii="Times New Roman" w:hAnsi="Times New Roman" w:cs="Times New Roman"/>
          <w:sz w:val="24"/>
          <w:szCs w:val="24"/>
        </w:rPr>
      </w:pPr>
    </w:p>
    <w:p w14:paraId="3FA9F205">
      <w:pPr>
        <w:pStyle w:val="2"/>
        <w:numPr>
          <w:ilvl w:val="0"/>
          <w:numId w:val="1"/>
        </w:numPr>
        <w:spacing w:before="0" w:after="0" w:line="360" w:lineRule="exact"/>
        <w:contextualSpacing/>
        <w:rPr>
          <w:rFonts w:ascii="Times New Roman" w:hAnsi="Times New Roman" w:eastAsia="方正仿宋_GBK" w:cs="Times New Roman"/>
          <w:sz w:val="24"/>
          <w:szCs w:val="24"/>
        </w:rPr>
      </w:pPr>
      <w:bookmarkStart w:id="7" w:name="_Toc204948980"/>
      <w:r>
        <w:rPr>
          <w:rFonts w:ascii="Times New Roman" w:hAnsi="Times New Roman" w:eastAsia="方正仿宋_GBK" w:cs="Times New Roman"/>
          <w:sz w:val="24"/>
          <w:szCs w:val="24"/>
        </w:rPr>
        <w:t>消防员抢险救援头盔</w:t>
      </w:r>
      <w:bookmarkEnd w:id="7"/>
    </w:p>
    <w:p w14:paraId="7CF841D5">
      <w:pPr>
        <w:spacing w:line="360" w:lineRule="exact"/>
        <w:contextualSpacing/>
        <w:rPr>
          <w:rFonts w:ascii="Times New Roman" w:hAnsi="Times New Roman" w:cs="Times New Roman"/>
          <w:sz w:val="24"/>
          <w:szCs w:val="24"/>
        </w:rPr>
      </w:pPr>
      <w:r>
        <w:rPr>
          <w:rFonts w:hint="eastAsia" w:ascii="宋体" w:hAnsi="宋体" w:eastAsia="宋体" w:cs="宋体"/>
          <w:sz w:val="24"/>
          <w:szCs w:val="24"/>
        </w:rPr>
        <w:t>★</w:t>
      </w:r>
      <w:r>
        <w:rPr>
          <w:rFonts w:ascii="Times New Roman" w:hAnsi="Times New Roman" w:cs="Times New Roman"/>
          <w:sz w:val="24"/>
          <w:szCs w:val="24"/>
        </w:rPr>
        <w:t>1、提供所投产品完整有效的检验报告（具有CMA认证），检验结果和结论都应符合XF633-2006《消防员抢险救援防护服装》内救援头盔标准要求。</w:t>
      </w:r>
    </w:p>
    <w:p w14:paraId="4B79766C">
      <w:pPr>
        <w:spacing w:line="360" w:lineRule="exact"/>
        <w:contextualSpacing/>
        <w:rPr>
          <w:rFonts w:ascii="Times New Roman" w:hAnsi="Times New Roman" w:cs="Times New Roman"/>
          <w:sz w:val="24"/>
          <w:szCs w:val="24"/>
        </w:rPr>
      </w:pPr>
      <w:r>
        <w:rPr>
          <w:rFonts w:ascii="Times New Roman" w:hAnsi="Times New Roman" w:cs="Times New Roman"/>
          <w:sz w:val="24"/>
          <w:szCs w:val="24"/>
        </w:rPr>
        <w:t>▲2、有明显反光标志；头盔质量（不包括面罩和披肩等附件）≤800g。</w:t>
      </w:r>
    </w:p>
    <w:p w14:paraId="45BC1085">
      <w:pPr>
        <w:spacing w:line="360" w:lineRule="exact"/>
        <w:contextualSpacing/>
        <w:rPr>
          <w:rFonts w:ascii="Times New Roman" w:hAnsi="Times New Roman" w:cs="Times New Roman"/>
          <w:sz w:val="24"/>
          <w:szCs w:val="24"/>
        </w:rPr>
      </w:pPr>
      <w:r>
        <w:rPr>
          <w:rFonts w:ascii="Times New Roman" w:hAnsi="Times New Roman" w:cs="Times New Roman"/>
          <w:sz w:val="24"/>
          <w:szCs w:val="24"/>
        </w:rPr>
        <w:t>▲3、冲击吸收性能：高温预处理最大冲击力≤2200N，低温预处理最大冲击力≤3000N。</w:t>
      </w:r>
    </w:p>
    <w:p w14:paraId="6E7FB96F">
      <w:pPr>
        <w:spacing w:line="360" w:lineRule="exact"/>
        <w:contextualSpacing/>
        <w:rPr>
          <w:rFonts w:ascii="Times New Roman" w:hAnsi="Times New Roman" w:cs="Times New Roman"/>
          <w:sz w:val="24"/>
          <w:szCs w:val="24"/>
        </w:rPr>
      </w:pPr>
      <w:r>
        <w:rPr>
          <w:rFonts w:ascii="Times New Roman" w:hAnsi="Times New Roman" w:cs="Times New Roman"/>
          <w:sz w:val="24"/>
          <w:szCs w:val="24"/>
        </w:rPr>
        <w:t>▲4、侧向刚性：帽壳最大变形≤40mm，卸载后变形≤10mm。</w:t>
      </w:r>
    </w:p>
    <w:p w14:paraId="0E311ACB">
      <w:pPr>
        <w:spacing w:line="360" w:lineRule="exact"/>
        <w:contextualSpacing/>
        <w:rPr>
          <w:rFonts w:ascii="Times New Roman" w:hAnsi="Times New Roman" w:cs="Times New Roman"/>
          <w:sz w:val="24"/>
          <w:szCs w:val="24"/>
        </w:rPr>
      </w:pPr>
      <w:r>
        <w:rPr>
          <w:rFonts w:ascii="Times New Roman" w:hAnsi="Times New Roman" w:cs="Times New Roman"/>
          <w:sz w:val="24"/>
          <w:szCs w:val="24"/>
        </w:rPr>
        <w:t>5、阻燃性能：面罩续燃时间0s，无熔融、滴落现象。</w:t>
      </w:r>
    </w:p>
    <w:p w14:paraId="3E26C1BE">
      <w:pPr>
        <w:spacing w:line="360" w:lineRule="exact"/>
        <w:contextualSpacing/>
        <w:rPr>
          <w:rFonts w:ascii="Times New Roman" w:hAnsi="Times New Roman" w:cs="Times New Roman"/>
          <w:sz w:val="24"/>
          <w:szCs w:val="24"/>
        </w:rPr>
      </w:pPr>
      <w:r>
        <w:rPr>
          <w:rFonts w:ascii="Times New Roman" w:hAnsi="Times New Roman" w:cs="Times New Roman"/>
          <w:sz w:val="24"/>
          <w:szCs w:val="24"/>
        </w:rPr>
        <w:t>6、电绝缘性能：帽壳的泄漏电流≤2mA。</w:t>
      </w:r>
    </w:p>
    <w:p w14:paraId="06CA4681">
      <w:pPr>
        <w:spacing w:line="360" w:lineRule="exact"/>
        <w:contextualSpacing/>
        <w:rPr>
          <w:rFonts w:ascii="Times New Roman" w:hAnsi="Times New Roman" w:cs="Times New Roman"/>
          <w:sz w:val="24"/>
          <w:szCs w:val="24"/>
        </w:rPr>
      </w:pPr>
      <w:r>
        <w:rPr>
          <w:rFonts w:ascii="Times New Roman" w:hAnsi="Times New Roman" w:cs="Times New Roman"/>
          <w:sz w:val="24"/>
          <w:szCs w:val="24"/>
        </w:rPr>
        <w:t>7、配备全封闭防雾护目镜，具有180</w:t>
      </w:r>
      <w:r>
        <w:rPr>
          <w:rFonts w:hint="eastAsia" w:ascii="宋体" w:hAnsi="宋体" w:eastAsia="宋体" w:cs="宋体"/>
          <w:sz w:val="24"/>
          <w:szCs w:val="24"/>
        </w:rPr>
        <w:t>℃</w:t>
      </w:r>
      <w:r>
        <w:rPr>
          <w:rFonts w:ascii="Times New Roman" w:hAnsi="Times New Roman" w:cs="Times New Roman"/>
          <w:sz w:val="24"/>
          <w:szCs w:val="24"/>
        </w:rPr>
        <w:t>视野。</w:t>
      </w:r>
    </w:p>
    <w:p w14:paraId="53DFA04E">
      <w:pPr>
        <w:spacing w:line="360" w:lineRule="exact"/>
        <w:contextualSpacing/>
        <w:rPr>
          <w:rFonts w:ascii="Times New Roman" w:hAnsi="Times New Roman" w:cs="Times New Roman"/>
          <w:sz w:val="24"/>
          <w:szCs w:val="24"/>
        </w:rPr>
      </w:pPr>
      <w:r>
        <w:rPr>
          <w:rFonts w:ascii="Times New Roman" w:hAnsi="Times New Roman" w:cs="Times New Roman"/>
          <w:sz w:val="24"/>
          <w:szCs w:val="24"/>
        </w:rPr>
        <w:t>8、每顶头盔应提供的备件：护目镜松紧带2套。</w:t>
      </w:r>
    </w:p>
    <w:p w14:paraId="70C47423">
      <w:pPr>
        <w:spacing w:line="360" w:lineRule="exact"/>
        <w:contextualSpacing/>
        <w:rPr>
          <w:rFonts w:ascii="Times New Roman" w:hAnsi="Times New Roman" w:cs="Times New Roman"/>
          <w:b/>
          <w:bCs/>
          <w:sz w:val="24"/>
          <w:szCs w:val="24"/>
        </w:rPr>
      </w:pPr>
      <w:r>
        <w:rPr>
          <w:rFonts w:ascii="Times New Roman" w:hAnsi="Times New Roman" w:cs="Times New Roman"/>
          <w:b/>
          <w:bCs/>
          <w:sz w:val="24"/>
          <w:szCs w:val="24"/>
        </w:rPr>
        <w:t>注：</w:t>
      </w:r>
      <w:r>
        <w:rPr>
          <w:rFonts w:ascii="Times New Roman" w:hAnsi="Times New Roman" w:cs="Times New Roman"/>
          <w:b/>
          <w:sz w:val="24"/>
          <w:szCs w:val="24"/>
        </w:rPr>
        <w:t>提供的检测报告需对2至6项内相关数值进行验证，</w:t>
      </w:r>
      <w:r>
        <w:rPr>
          <w:rFonts w:ascii="Times New Roman" w:hAnsi="Times New Roman" w:cs="Times New Roman"/>
          <w:b/>
          <w:bCs/>
          <w:sz w:val="24"/>
          <w:szCs w:val="24"/>
        </w:rPr>
        <w:t>投标时需提供样品。</w:t>
      </w:r>
    </w:p>
    <w:p w14:paraId="3517AEFB">
      <w:pPr>
        <w:spacing w:line="360" w:lineRule="exact"/>
        <w:contextualSpacing/>
        <w:rPr>
          <w:rFonts w:ascii="Times New Roman" w:hAnsi="Times New Roman" w:cs="Times New Roman"/>
          <w:b/>
          <w:sz w:val="24"/>
          <w:szCs w:val="24"/>
        </w:rPr>
      </w:pPr>
    </w:p>
    <w:p w14:paraId="477B648A">
      <w:pPr>
        <w:pStyle w:val="2"/>
        <w:numPr>
          <w:ilvl w:val="0"/>
          <w:numId w:val="1"/>
        </w:numPr>
        <w:spacing w:before="0" w:after="0" w:line="360" w:lineRule="exact"/>
        <w:contextualSpacing/>
        <w:rPr>
          <w:rFonts w:ascii="Times New Roman" w:hAnsi="Times New Roman" w:eastAsia="方正仿宋_GBK" w:cs="Times New Roman"/>
          <w:sz w:val="24"/>
          <w:szCs w:val="24"/>
        </w:rPr>
      </w:pPr>
      <w:bookmarkStart w:id="8" w:name="_Toc204948981"/>
      <w:r>
        <w:rPr>
          <w:rFonts w:ascii="Times New Roman" w:hAnsi="Times New Roman" w:eastAsia="方正仿宋_GBK" w:cs="Times New Roman"/>
          <w:sz w:val="24"/>
          <w:szCs w:val="24"/>
        </w:rPr>
        <w:t>消防员抢险救援服（夏款）</w:t>
      </w:r>
      <w:bookmarkEnd w:id="8"/>
    </w:p>
    <w:p w14:paraId="4D6AB842">
      <w:pPr>
        <w:spacing w:line="360" w:lineRule="exact"/>
        <w:contextualSpacing/>
        <w:rPr>
          <w:rFonts w:ascii="Times New Roman" w:hAnsi="Times New Roman" w:cs="Times New Roman"/>
          <w:sz w:val="24"/>
          <w:szCs w:val="24"/>
        </w:rPr>
      </w:pPr>
      <w:r>
        <w:rPr>
          <w:rFonts w:hint="eastAsia" w:ascii="宋体" w:hAnsi="宋体" w:eastAsia="宋体" w:cs="宋体"/>
          <w:sz w:val="24"/>
          <w:szCs w:val="24"/>
        </w:rPr>
        <w:t>★</w:t>
      </w:r>
      <w:r>
        <w:rPr>
          <w:rFonts w:ascii="Times New Roman" w:hAnsi="Times New Roman" w:cs="Times New Roman"/>
          <w:sz w:val="24"/>
          <w:szCs w:val="24"/>
        </w:rPr>
        <w:t>1、提供所投产品完整有效的检验报告（具有CMA认证），检验结果和结论都应符合XF 633《消防员抢险救援防护服装》内救援服标准要求。</w:t>
      </w:r>
    </w:p>
    <w:p w14:paraId="74A29D54">
      <w:pPr>
        <w:spacing w:line="360" w:lineRule="exact"/>
        <w:contextualSpacing/>
        <w:rPr>
          <w:rFonts w:ascii="Times New Roman" w:hAnsi="Times New Roman" w:cs="Times New Roman"/>
          <w:sz w:val="24"/>
          <w:szCs w:val="24"/>
        </w:rPr>
      </w:pPr>
      <w:r>
        <w:rPr>
          <w:rFonts w:ascii="Times New Roman" w:hAnsi="Times New Roman" w:cs="Times New Roman"/>
          <w:sz w:val="24"/>
          <w:szCs w:val="24"/>
        </w:rPr>
        <w:t>▲2、采用单层织物，为原液染色芳纶、氨纶、阻燃粘胶纤维等交织而成的双重组织，肩部、膝部、臀部、肘部等部位加强。具备防静电、阻燃、耐磨、轻便、柔软、弹性，拒水防油、吸湿等性能。色差≥4级。服装总质量（不含腰带和行军帽）≤1.2kg。</w:t>
      </w:r>
    </w:p>
    <w:p w14:paraId="35861880">
      <w:pPr>
        <w:spacing w:line="360" w:lineRule="exact"/>
        <w:contextualSpacing/>
        <w:rPr>
          <w:rFonts w:ascii="Times New Roman" w:hAnsi="Times New Roman" w:cs="Times New Roman"/>
          <w:sz w:val="24"/>
          <w:szCs w:val="24"/>
        </w:rPr>
      </w:pPr>
      <w:r>
        <w:rPr>
          <w:rFonts w:ascii="Times New Roman" w:hAnsi="Times New Roman" w:cs="Times New Roman"/>
          <w:sz w:val="24"/>
          <w:szCs w:val="24"/>
        </w:rPr>
        <w:t>3、阻燃性能：经过25次洗涤后，损毁长度≤50mm，续燃时间0s且无熔融、滴落现象。</w:t>
      </w:r>
    </w:p>
    <w:p w14:paraId="1AC41E4A">
      <w:pPr>
        <w:spacing w:line="360" w:lineRule="exact"/>
        <w:contextualSpacing/>
        <w:rPr>
          <w:rFonts w:ascii="Times New Roman" w:hAnsi="Times New Roman" w:cs="Times New Roman"/>
          <w:sz w:val="24"/>
          <w:szCs w:val="24"/>
        </w:rPr>
      </w:pPr>
      <w:r>
        <w:rPr>
          <w:rFonts w:ascii="Times New Roman" w:hAnsi="Times New Roman" w:cs="Times New Roman"/>
          <w:sz w:val="24"/>
          <w:szCs w:val="24"/>
        </w:rPr>
        <w:t>▲4、面料经、纬向干态断裂强力≥750N。面料经、纬向撕破强力≥150N。接缝断裂强力：面料接缝断裂强力≥650N。</w:t>
      </w:r>
    </w:p>
    <w:p w14:paraId="7E76BD29">
      <w:pPr>
        <w:spacing w:line="360" w:lineRule="exact"/>
        <w:contextualSpacing/>
        <w:rPr>
          <w:rFonts w:ascii="Times New Roman" w:hAnsi="Times New Roman" w:cs="Times New Roman"/>
          <w:sz w:val="24"/>
          <w:szCs w:val="24"/>
        </w:rPr>
      </w:pPr>
      <w:r>
        <w:rPr>
          <w:rFonts w:ascii="Times New Roman" w:hAnsi="Times New Roman" w:cs="Times New Roman"/>
          <w:sz w:val="24"/>
          <w:szCs w:val="24"/>
        </w:rPr>
        <w:t>5、热稳定性能：经（180±5）</w:t>
      </w:r>
      <w:r>
        <w:rPr>
          <w:rFonts w:hint="eastAsia" w:ascii="宋体" w:hAnsi="宋体" w:eastAsia="宋体" w:cs="宋体"/>
          <w:sz w:val="24"/>
          <w:szCs w:val="24"/>
        </w:rPr>
        <w:t>℃</w:t>
      </w:r>
      <w:r>
        <w:rPr>
          <w:rFonts w:ascii="Times New Roman" w:hAnsi="Times New Roman" w:cs="Times New Roman"/>
          <w:sz w:val="24"/>
          <w:szCs w:val="24"/>
        </w:rPr>
        <w:t>热稳定性能试验后，面料沿经、纬方向尺寸变化率≤5%，且试样表面无明显变化。</w:t>
      </w:r>
    </w:p>
    <w:p w14:paraId="37BBC1B5">
      <w:pPr>
        <w:spacing w:line="360" w:lineRule="exact"/>
        <w:contextualSpacing/>
        <w:rPr>
          <w:rFonts w:ascii="Times New Roman" w:hAnsi="Times New Roman" w:cs="Times New Roman"/>
          <w:sz w:val="24"/>
          <w:szCs w:val="24"/>
        </w:rPr>
      </w:pPr>
      <w:r>
        <w:rPr>
          <w:rFonts w:ascii="Times New Roman" w:hAnsi="Times New Roman" w:cs="Times New Roman"/>
          <w:sz w:val="24"/>
          <w:szCs w:val="24"/>
        </w:rPr>
        <w:t>6、色牢度：防护层面料的耐水摩擦色牢度、耐洗沾色牢度、耐光色牢度≥4级。</w:t>
      </w:r>
    </w:p>
    <w:p w14:paraId="61E444EF">
      <w:pPr>
        <w:spacing w:line="360" w:lineRule="exact"/>
        <w:contextualSpacing/>
        <w:rPr>
          <w:rFonts w:ascii="Times New Roman" w:hAnsi="Times New Roman" w:cs="Times New Roman"/>
          <w:sz w:val="24"/>
          <w:szCs w:val="24"/>
        </w:rPr>
      </w:pPr>
      <w:r>
        <w:rPr>
          <w:rFonts w:ascii="Times New Roman" w:hAnsi="Times New Roman" w:cs="Times New Roman"/>
          <w:sz w:val="24"/>
          <w:szCs w:val="24"/>
        </w:rPr>
        <w:t>7、表面抗湿性能：防护层面料洗涤5次后，沾水等级≥3级。表面吸湿性、速干性：按照GB/T 21655.1-2008《纺织品 吸湿速干性的评定》检测，洗涤5次后，面料吸水率≥100%，滴水扩散时间≤15s，芯吸高度≥100mm，蒸发速率≥0.18g/h，透湿量≥10000g/( m2•24h)。缩水率：经过五次洗涤后，沿经、纬向缩水率≤5%。</w:t>
      </w:r>
    </w:p>
    <w:p w14:paraId="2E5FB299">
      <w:pPr>
        <w:spacing w:line="360" w:lineRule="exact"/>
        <w:contextualSpacing/>
        <w:rPr>
          <w:rFonts w:ascii="Times New Roman" w:hAnsi="Times New Roman" w:cs="Times New Roman"/>
          <w:sz w:val="24"/>
          <w:szCs w:val="24"/>
        </w:rPr>
      </w:pPr>
      <w:r>
        <w:rPr>
          <w:rFonts w:ascii="Times New Roman" w:hAnsi="Times New Roman" w:cs="Times New Roman"/>
          <w:sz w:val="24"/>
          <w:szCs w:val="24"/>
        </w:rPr>
        <w:t>8、拉伸弹性：按照FZ/T 01034-2008《纺织品 机织物拉伸弹性试验方法》，在定力为30N的条件下进行检测，定力伸长率（纬向）≥12%，弹性回复率（纬向）≥80%。</w:t>
      </w:r>
    </w:p>
    <w:p w14:paraId="58953CBB">
      <w:pPr>
        <w:spacing w:line="360" w:lineRule="exact"/>
        <w:contextualSpacing/>
        <w:rPr>
          <w:rFonts w:ascii="Times New Roman" w:hAnsi="Times New Roman" w:cs="Times New Roman"/>
          <w:sz w:val="24"/>
          <w:szCs w:val="24"/>
        </w:rPr>
      </w:pPr>
      <w:r>
        <w:rPr>
          <w:rFonts w:ascii="Times New Roman" w:hAnsi="Times New Roman" w:cs="Times New Roman"/>
          <w:sz w:val="24"/>
          <w:szCs w:val="24"/>
        </w:rPr>
        <w:t>9、防静电性能：上衣、裤子的带电量每件均≤0.6μC。</w:t>
      </w:r>
    </w:p>
    <w:p w14:paraId="7D9ACB0B">
      <w:pPr>
        <w:spacing w:line="360" w:lineRule="exact"/>
        <w:contextualSpacing/>
        <w:rPr>
          <w:rFonts w:ascii="Times New Roman" w:hAnsi="Times New Roman" w:cs="Times New Roman"/>
          <w:sz w:val="24"/>
          <w:szCs w:val="24"/>
        </w:rPr>
      </w:pPr>
      <w:r>
        <w:rPr>
          <w:rFonts w:ascii="Times New Roman" w:hAnsi="Times New Roman" w:cs="Times New Roman"/>
          <w:sz w:val="24"/>
          <w:szCs w:val="24"/>
        </w:rPr>
        <w:t>10、衣领内部采用亲肤舒适层。所有硬质附件表面均须光滑，无毛刺和锋利的边缘，五金件还须经过防腐蚀处理，经（180±5）</w:t>
      </w:r>
      <w:r>
        <w:rPr>
          <w:rFonts w:hint="eastAsia" w:ascii="宋体" w:hAnsi="宋体" w:eastAsia="宋体" w:cs="宋体"/>
          <w:sz w:val="24"/>
          <w:szCs w:val="24"/>
        </w:rPr>
        <w:t>℃</w:t>
      </w:r>
      <w:r>
        <w:rPr>
          <w:rFonts w:ascii="Times New Roman" w:hAnsi="Times New Roman" w:cs="Times New Roman"/>
          <w:sz w:val="24"/>
          <w:szCs w:val="24"/>
        </w:rPr>
        <w:t>热稳定性能试验后，保持原有功能。</w:t>
      </w:r>
    </w:p>
    <w:p w14:paraId="5B00B8A2">
      <w:pPr>
        <w:spacing w:line="360" w:lineRule="exact"/>
        <w:contextualSpacing/>
        <w:rPr>
          <w:rFonts w:ascii="Times New Roman" w:hAnsi="Times New Roman" w:cs="Times New Roman"/>
          <w:sz w:val="24"/>
          <w:szCs w:val="24"/>
        </w:rPr>
      </w:pPr>
      <w:r>
        <w:rPr>
          <w:rFonts w:ascii="Times New Roman" w:hAnsi="Times New Roman" w:cs="Times New Roman"/>
          <w:sz w:val="24"/>
          <w:szCs w:val="24"/>
        </w:rPr>
        <w:t>11、缝纫线热稳定性能：经（180±5）</w:t>
      </w:r>
      <w:r>
        <w:rPr>
          <w:rFonts w:hint="eastAsia" w:ascii="宋体" w:hAnsi="宋体" w:eastAsia="宋体" w:cs="宋体"/>
          <w:sz w:val="24"/>
          <w:szCs w:val="24"/>
        </w:rPr>
        <w:t>℃</w:t>
      </w:r>
      <w:r>
        <w:rPr>
          <w:rFonts w:ascii="Times New Roman" w:hAnsi="Times New Roman" w:cs="Times New Roman"/>
          <w:sz w:val="24"/>
          <w:szCs w:val="24"/>
        </w:rPr>
        <w:t>热稳定性能试验后，缝纫线无熔融现象。</w:t>
      </w:r>
    </w:p>
    <w:p w14:paraId="3797F5BC">
      <w:pPr>
        <w:spacing w:line="360" w:lineRule="exact"/>
        <w:contextualSpacing/>
        <w:rPr>
          <w:rFonts w:ascii="Times New Roman" w:hAnsi="Times New Roman" w:cs="Times New Roman"/>
          <w:sz w:val="24"/>
          <w:szCs w:val="24"/>
        </w:rPr>
      </w:pPr>
      <w:r>
        <w:rPr>
          <w:rFonts w:ascii="Times New Roman" w:hAnsi="Times New Roman" w:cs="Times New Roman"/>
          <w:sz w:val="24"/>
          <w:szCs w:val="24"/>
        </w:rPr>
        <w:t>12、反光标志带经过25次洗涤后进行阻燃性能试验，损毁长度≤50mm，续燃时间0s，无熔融、滴落现象。</w:t>
      </w:r>
    </w:p>
    <w:p w14:paraId="31F839B9">
      <w:pPr>
        <w:spacing w:line="360" w:lineRule="exact"/>
        <w:contextualSpacing/>
        <w:rPr>
          <w:rFonts w:ascii="Times New Roman" w:hAnsi="Times New Roman" w:cs="Times New Roman"/>
          <w:sz w:val="24"/>
          <w:szCs w:val="24"/>
        </w:rPr>
      </w:pPr>
      <w:r>
        <w:rPr>
          <w:rFonts w:ascii="Times New Roman" w:hAnsi="Times New Roman" w:cs="Times New Roman"/>
          <w:sz w:val="24"/>
          <w:szCs w:val="24"/>
        </w:rPr>
        <w:t>13、拉链：上衣前门襟和裤子前襟处采用≥8号的树脂拉链，颜色与外层面料相匹配。腰带：插扣式腰带，颜色与救援服一致，表面光滑无毛刺和锋利的边缘，五金件须经过防腐蚀处理，佩戴舒适。</w:t>
      </w:r>
    </w:p>
    <w:p w14:paraId="7874DDE8">
      <w:pPr>
        <w:spacing w:line="360" w:lineRule="exact"/>
        <w:contextualSpacing/>
        <w:rPr>
          <w:rFonts w:ascii="Times New Roman" w:hAnsi="Times New Roman" w:cs="Times New Roman"/>
          <w:sz w:val="24"/>
          <w:szCs w:val="24"/>
        </w:rPr>
      </w:pPr>
      <w:r>
        <w:rPr>
          <w:rFonts w:ascii="Times New Roman" w:hAnsi="Times New Roman" w:cs="Times New Roman"/>
          <w:sz w:val="24"/>
          <w:szCs w:val="24"/>
        </w:rPr>
        <w:t>14、每一件服装应有永久性的标签，标明产品执行标准、型号、规格及生产厂名称或商标等信息。</w:t>
      </w:r>
    </w:p>
    <w:p w14:paraId="23C01E65">
      <w:pPr>
        <w:spacing w:line="360" w:lineRule="exact"/>
        <w:contextualSpacing/>
        <w:rPr>
          <w:rFonts w:ascii="Times New Roman" w:hAnsi="Times New Roman" w:cs="Times New Roman"/>
          <w:sz w:val="24"/>
          <w:szCs w:val="24"/>
        </w:rPr>
      </w:pPr>
      <w:r>
        <w:rPr>
          <w:rFonts w:ascii="Times New Roman" w:hAnsi="Times New Roman" w:cs="Times New Roman"/>
          <w:sz w:val="24"/>
          <w:szCs w:val="24"/>
        </w:rPr>
        <w:t>15、夏款抢险救援服包括上衣、裤子、行军帽和腰带，服装款式、号型等应符合国家消防救援局最新下发的《抢险救援防护服款式标识规范》要求内容，包含款式、标识等。</w:t>
      </w:r>
    </w:p>
    <w:p w14:paraId="235C5497">
      <w:pPr>
        <w:spacing w:line="360" w:lineRule="exact"/>
        <w:contextualSpacing/>
        <w:rPr>
          <w:rFonts w:ascii="Times New Roman" w:hAnsi="Times New Roman" w:cs="Times New Roman"/>
          <w:sz w:val="24"/>
          <w:szCs w:val="24"/>
        </w:rPr>
      </w:pPr>
      <w:r>
        <w:rPr>
          <w:rFonts w:ascii="Times New Roman" w:hAnsi="Times New Roman" w:cs="Times New Roman"/>
          <w:sz w:val="24"/>
          <w:szCs w:val="24"/>
        </w:rPr>
        <w:t>16、服装型号、印字、魔术贴形状在满足统型文件要求的基础上，按照使用单位需求加工制作。</w:t>
      </w:r>
    </w:p>
    <w:p w14:paraId="1A453273">
      <w:pPr>
        <w:spacing w:line="360" w:lineRule="exact"/>
        <w:contextualSpacing/>
        <w:rPr>
          <w:rFonts w:ascii="Times New Roman" w:hAnsi="Times New Roman" w:cs="Times New Roman"/>
          <w:b/>
          <w:bCs/>
          <w:sz w:val="24"/>
          <w:szCs w:val="24"/>
        </w:rPr>
      </w:pPr>
      <w:r>
        <w:rPr>
          <w:rFonts w:ascii="Times New Roman" w:hAnsi="Times New Roman" w:cs="Times New Roman"/>
          <w:b/>
          <w:bCs/>
          <w:sz w:val="24"/>
          <w:szCs w:val="24"/>
        </w:rPr>
        <w:t>注：</w:t>
      </w:r>
      <w:r>
        <w:rPr>
          <w:rFonts w:ascii="Times New Roman" w:hAnsi="Times New Roman" w:cs="Times New Roman"/>
          <w:b/>
          <w:sz w:val="24"/>
          <w:szCs w:val="24"/>
        </w:rPr>
        <w:t>提供的检测报告需对2至12项内相关数值进行验证。</w:t>
      </w:r>
      <w:r>
        <w:rPr>
          <w:rFonts w:ascii="Times New Roman" w:hAnsi="Times New Roman" w:cs="Times New Roman"/>
          <w:b/>
          <w:bCs/>
          <w:sz w:val="24"/>
          <w:szCs w:val="24"/>
        </w:rPr>
        <w:t>投标时需提供样品。</w:t>
      </w:r>
    </w:p>
    <w:p w14:paraId="4012094E">
      <w:pPr>
        <w:spacing w:line="360" w:lineRule="exact"/>
        <w:contextualSpacing/>
        <w:rPr>
          <w:rFonts w:ascii="Times New Roman" w:hAnsi="Times New Roman" w:cs="Times New Roman"/>
          <w:b/>
          <w:sz w:val="24"/>
          <w:szCs w:val="24"/>
        </w:rPr>
      </w:pPr>
    </w:p>
    <w:p w14:paraId="3A81997E">
      <w:pPr>
        <w:pStyle w:val="2"/>
        <w:numPr>
          <w:ilvl w:val="0"/>
          <w:numId w:val="1"/>
        </w:numPr>
        <w:spacing w:before="0" w:after="0" w:line="360" w:lineRule="exact"/>
        <w:contextualSpacing/>
        <w:rPr>
          <w:rFonts w:ascii="Times New Roman" w:hAnsi="Times New Roman" w:eastAsia="方正仿宋_GBK" w:cs="Times New Roman"/>
          <w:sz w:val="24"/>
          <w:szCs w:val="24"/>
        </w:rPr>
      </w:pPr>
      <w:bookmarkStart w:id="9" w:name="_Toc204948982"/>
      <w:r>
        <w:rPr>
          <w:rFonts w:ascii="Times New Roman" w:hAnsi="Times New Roman" w:eastAsia="方正仿宋_GBK" w:cs="Times New Roman"/>
          <w:sz w:val="24"/>
          <w:szCs w:val="24"/>
        </w:rPr>
        <w:t>消防员抢险救援服（冬款）</w:t>
      </w:r>
      <w:bookmarkEnd w:id="9"/>
    </w:p>
    <w:p w14:paraId="710B36C4">
      <w:pPr>
        <w:spacing w:line="360" w:lineRule="exact"/>
        <w:contextualSpacing/>
        <w:rPr>
          <w:rFonts w:ascii="Times New Roman" w:hAnsi="Times New Roman" w:cs="Times New Roman"/>
          <w:sz w:val="24"/>
          <w:szCs w:val="24"/>
        </w:rPr>
      </w:pPr>
      <w:r>
        <w:rPr>
          <w:rFonts w:hint="eastAsia" w:ascii="宋体" w:hAnsi="宋体" w:eastAsia="宋体" w:cs="宋体"/>
          <w:sz w:val="24"/>
          <w:szCs w:val="24"/>
        </w:rPr>
        <w:t>★</w:t>
      </w:r>
      <w:r>
        <w:rPr>
          <w:rFonts w:ascii="Times New Roman" w:hAnsi="Times New Roman" w:cs="Times New Roman"/>
          <w:sz w:val="24"/>
          <w:szCs w:val="24"/>
        </w:rPr>
        <w:t>1、提供所投产品完整有效的检验报告（具有CMA认证），检验结果和结论都应符合XF 633《消防员抢险救援防护服装》内救援服的标准要求。</w:t>
      </w:r>
    </w:p>
    <w:p w14:paraId="6A341826">
      <w:pPr>
        <w:spacing w:line="360" w:lineRule="exact"/>
        <w:contextualSpacing/>
        <w:rPr>
          <w:rFonts w:ascii="Times New Roman" w:hAnsi="Times New Roman" w:cs="Times New Roman"/>
          <w:sz w:val="24"/>
          <w:szCs w:val="24"/>
        </w:rPr>
      </w:pPr>
      <w:r>
        <w:rPr>
          <w:rFonts w:ascii="Times New Roman" w:hAnsi="Times New Roman" w:cs="Times New Roman"/>
          <w:sz w:val="24"/>
          <w:szCs w:val="24"/>
        </w:rPr>
        <w:t>▲2、服装结构由防护层、防水透气和舒适层三层结构组成，肩部、膝部、臀部、肘部等部位加强。防护层采用原液染色芳纶纤维，具有防静电、阻燃、耐磨、轻便等性能。防水透气层采用芳纶水刺无纺布覆PTFE膜。舒适层采用芳纶与阻燃粘胶混纺材料，颜色为灰色。色差≥4级。服装总质量（不含腰带和行军帽）≤2kg。</w:t>
      </w:r>
    </w:p>
    <w:p w14:paraId="427F18F4">
      <w:pPr>
        <w:spacing w:line="360" w:lineRule="exact"/>
        <w:contextualSpacing/>
        <w:rPr>
          <w:rFonts w:ascii="Times New Roman" w:hAnsi="Times New Roman" w:cs="Times New Roman"/>
          <w:sz w:val="24"/>
          <w:szCs w:val="24"/>
        </w:rPr>
      </w:pPr>
      <w:r>
        <w:rPr>
          <w:rFonts w:ascii="Times New Roman" w:hAnsi="Times New Roman" w:cs="Times New Roman"/>
          <w:sz w:val="24"/>
          <w:szCs w:val="24"/>
        </w:rPr>
        <w:t>3、防护层经过25次洗涤后进行阻燃性能试验，损毁长度≤100mm，续燃时间0s，且无熔融、滴落现象。</w:t>
      </w:r>
    </w:p>
    <w:p w14:paraId="6C46CA91">
      <w:pPr>
        <w:spacing w:line="360" w:lineRule="exact"/>
        <w:contextualSpacing/>
        <w:rPr>
          <w:rFonts w:ascii="Times New Roman" w:hAnsi="Times New Roman" w:cs="Times New Roman"/>
          <w:sz w:val="24"/>
          <w:szCs w:val="24"/>
        </w:rPr>
      </w:pPr>
      <w:r>
        <w:rPr>
          <w:rFonts w:ascii="Times New Roman" w:hAnsi="Times New Roman" w:cs="Times New Roman"/>
          <w:sz w:val="24"/>
          <w:szCs w:val="24"/>
        </w:rPr>
        <w:t>▲4、防护层经、纬向干态断裂强力≥900N，经、纬向撕破强力≥150N。面料接缝断裂强力≥650N。</w:t>
      </w:r>
    </w:p>
    <w:p w14:paraId="1E22B29B">
      <w:pPr>
        <w:spacing w:line="360" w:lineRule="exact"/>
        <w:contextualSpacing/>
        <w:rPr>
          <w:rFonts w:ascii="Times New Roman" w:hAnsi="Times New Roman" w:cs="Times New Roman"/>
          <w:sz w:val="24"/>
          <w:szCs w:val="24"/>
        </w:rPr>
      </w:pPr>
      <w:r>
        <w:rPr>
          <w:rFonts w:ascii="Times New Roman" w:hAnsi="Times New Roman" w:cs="Times New Roman"/>
          <w:sz w:val="24"/>
          <w:szCs w:val="24"/>
        </w:rPr>
        <w:t>5、热稳定性能：经（180±5）</w:t>
      </w:r>
      <w:r>
        <w:rPr>
          <w:rFonts w:hint="eastAsia" w:ascii="宋体" w:hAnsi="宋体" w:eastAsia="宋体" w:cs="宋体"/>
          <w:sz w:val="24"/>
          <w:szCs w:val="24"/>
        </w:rPr>
        <w:t>℃</w:t>
      </w:r>
      <w:r>
        <w:rPr>
          <w:rFonts w:ascii="Times New Roman" w:hAnsi="Times New Roman" w:cs="Times New Roman"/>
          <w:sz w:val="24"/>
          <w:szCs w:val="24"/>
        </w:rPr>
        <w:t>热稳定性能试验后，防护层沿经、纬方向尺寸变化率≤5%，舒适层沿经、纬向尺寸变化率≤10%，且试样表面无明显变化。</w:t>
      </w:r>
    </w:p>
    <w:p w14:paraId="39B8C1E9">
      <w:pPr>
        <w:spacing w:line="360" w:lineRule="exact"/>
        <w:contextualSpacing/>
        <w:rPr>
          <w:rFonts w:ascii="Times New Roman" w:hAnsi="Times New Roman" w:cs="Times New Roman"/>
          <w:sz w:val="24"/>
          <w:szCs w:val="24"/>
        </w:rPr>
      </w:pPr>
      <w:r>
        <w:rPr>
          <w:rFonts w:ascii="Times New Roman" w:hAnsi="Times New Roman" w:cs="Times New Roman"/>
          <w:sz w:val="24"/>
          <w:szCs w:val="24"/>
        </w:rPr>
        <w:t>6、色牢度：防护层面料的耐水摩擦色牢度、耐洗沾色牢度、耐光色牢度≥4级。</w:t>
      </w:r>
    </w:p>
    <w:p w14:paraId="3CB9C30B">
      <w:pPr>
        <w:spacing w:line="360" w:lineRule="exact"/>
        <w:contextualSpacing/>
        <w:rPr>
          <w:rFonts w:ascii="Times New Roman" w:hAnsi="Times New Roman" w:cs="Times New Roman"/>
          <w:sz w:val="24"/>
          <w:szCs w:val="24"/>
        </w:rPr>
      </w:pPr>
      <w:r>
        <w:rPr>
          <w:rFonts w:ascii="Times New Roman" w:hAnsi="Times New Roman" w:cs="Times New Roman"/>
          <w:sz w:val="24"/>
          <w:szCs w:val="24"/>
        </w:rPr>
        <w:t>7、防护层表面抗湿性能：洗涤5次后，沾水等级≥3级。经过5次洗涤后，防护层和舒适层沿经、纬向缩水率≤5%。防水透气层洗涤25次后，耐静水压≥50kPa、透湿量≥5500g/( m2•24h)、拒油性能≥3级。</w:t>
      </w:r>
    </w:p>
    <w:p w14:paraId="5EF576CB">
      <w:pPr>
        <w:spacing w:line="360" w:lineRule="exact"/>
        <w:contextualSpacing/>
        <w:rPr>
          <w:rFonts w:ascii="Times New Roman" w:hAnsi="Times New Roman" w:cs="Times New Roman"/>
          <w:sz w:val="24"/>
          <w:szCs w:val="24"/>
        </w:rPr>
      </w:pPr>
      <w:r>
        <w:rPr>
          <w:rFonts w:ascii="Times New Roman" w:hAnsi="Times New Roman" w:cs="Times New Roman"/>
          <w:sz w:val="24"/>
          <w:szCs w:val="24"/>
        </w:rPr>
        <w:t>8、单套服装带电量每件均≤0.6μC。</w:t>
      </w:r>
    </w:p>
    <w:p w14:paraId="636BAB00">
      <w:pPr>
        <w:spacing w:line="360" w:lineRule="exact"/>
        <w:contextualSpacing/>
        <w:rPr>
          <w:rFonts w:ascii="Times New Roman" w:hAnsi="Times New Roman" w:cs="Times New Roman"/>
          <w:sz w:val="24"/>
          <w:szCs w:val="24"/>
        </w:rPr>
      </w:pPr>
      <w:r>
        <w:rPr>
          <w:rFonts w:ascii="Times New Roman" w:hAnsi="Times New Roman" w:cs="Times New Roman"/>
          <w:sz w:val="24"/>
          <w:szCs w:val="24"/>
        </w:rPr>
        <w:t>9、反光标志带经过25次洗涤后进行阻燃性能试验，损毁长度≤50mm，续燃时间0s，无熔融、滴落现象。</w:t>
      </w:r>
    </w:p>
    <w:p w14:paraId="43DD1129">
      <w:pPr>
        <w:spacing w:line="360" w:lineRule="exact"/>
        <w:contextualSpacing/>
        <w:rPr>
          <w:rFonts w:ascii="Times New Roman" w:hAnsi="Times New Roman" w:cs="Times New Roman"/>
          <w:sz w:val="24"/>
          <w:szCs w:val="24"/>
        </w:rPr>
      </w:pPr>
      <w:r>
        <w:rPr>
          <w:rFonts w:ascii="Times New Roman" w:hAnsi="Times New Roman" w:cs="Times New Roman"/>
          <w:sz w:val="24"/>
          <w:szCs w:val="24"/>
        </w:rPr>
        <w:t>10、缝纫线热稳定性能：经（180±5）</w:t>
      </w:r>
      <w:r>
        <w:rPr>
          <w:rFonts w:hint="eastAsia" w:ascii="宋体" w:hAnsi="宋体" w:eastAsia="宋体" w:cs="宋体"/>
          <w:sz w:val="24"/>
          <w:szCs w:val="24"/>
        </w:rPr>
        <w:t>℃</w:t>
      </w:r>
      <w:r>
        <w:rPr>
          <w:rFonts w:ascii="Times New Roman" w:hAnsi="Times New Roman" w:cs="Times New Roman"/>
          <w:sz w:val="24"/>
          <w:szCs w:val="24"/>
        </w:rPr>
        <w:t>热稳定性能试验后，缝纫线无熔融现象。</w:t>
      </w:r>
    </w:p>
    <w:p w14:paraId="338B4261">
      <w:pPr>
        <w:spacing w:line="360" w:lineRule="exact"/>
        <w:contextualSpacing/>
        <w:rPr>
          <w:rFonts w:ascii="Times New Roman" w:hAnsi="Times New Roman" w:cs="Times New Roman"/>
          <w:sz w:val="24"/>
          <w:szCs w:val="24"/>
        </w:rPr>
      </w:pPr>
      <w:r>
        <w:rPr>
          <w:rFonts w:ascii="Times New Roman" w:hAnsi="Times New Roman" w:cs="Times New Roman"/>
          <w:sz w:val="24"/>
          <w:szCs w:val="24"/>
        </w:rPr>
        <w:t>11、衣领内部采用亲肤舒适层。所有硬质附件表面均须光滑，无毛刺和锋利的边缘，五金件还须经过防腐蚀处理，经（180±5）</w:t>
      </w:r>
      <w:r>
        <w:rPr>
          <w:rFonts w:hint="eastAsia" w:ascii="宋体" w:hAnsi="宋体" w:eastAsia="宋体" w:cs="宋体"/>
          <w:sz w:val="24"/>
          <w:szCs w:val="24"/>
        </w:rPr>
        <w:t>℃</w:t>
      </w:r>
      <w:r>
        <w:rPr>
          <w:rFonts w:ascii="Times New Roman" w:hAnsi="Times New Roman" w:cs="Times New Roman"/>
          <w:sz w:val="24"/>
          <w:szCs w:val="24"/>
        </w:rPr>
        <w:t>热稳定性能试验后，保持原有功能。</w:t>
      </w:r>
    </w:p>
    <w:p w14:paraId="602AE98D">
      <w:pPr>
        <w:spacing w:line="360" w:lineRule="exact"/>
        <w:contextualSpacing/>
        <w:rPr>
          <w:rFonts w:ascii="Times New Roman" w:hAnsi="Times New Roman" w:cs="Times New Roman"/>
          <w:sz w:val="24"/>
          <w:szCs w:val="24"/>
        </w:rPr>
      </w:pPr>
      <w:r>
        <w:rPr>
          <w:rFonts w:ascii="Times New Roman" w:hAnsi="Times New Roman" w:cs="Times New Roman"/>
          <w:sz w:val="24"/>
          <w:szCs w:val="24"/>
        </w:rPr>
        <w:t>12、拉链：上衣前门襟和裤子前襟处采用≥8号的树脂拉链，颜色与外层面料相匹配。腰带：插扣式腰带，颜色与救援服一致，表面光滑无毛刺和锋利的边缘，五金件须经过防腐蚀处理，佩戴舒适。</w:t>
      </w:r>
    </w:p>
    <w:p w14:paraId="2B780219">
      <w:pPr>
        <w:spacing w:line="360" w:lineRule="exact"/>
        <w:contextualSpacing/>
        <w:rPr>
          <w:rFonts w:ascii="Times New Roman" w:hAnsi="Times New Roman" w:cs="Times New Roman"/>
          <w:sz w:val="24"/>
          <w:szCs w:val="24"/>
        </w:rPr>
      </w:pPr>
      <w:r>
        <w:rPr>
          <w:rFonts w:ascii="Times New Roman" w:hAnsi="Times New Roman" w:cs="Times New Roman"/>
          <w:sz w:val="24"/>
          <w:szCs w:val="24"/>
        </w:rPr>
        <w:t>13、每一件服装应有永久性的标签，标明产品执行标准、型号、规格及生产厂名称或商标等信息。</w:t>
      </w:r>
    </w:p>
    <w:p w14:paraId="0B863517">
      <w:pPr>
        <w:spacing w:line="360" w:lineRule="exact"/>
        <w:contextualSpacing/>
        <w:rPr>
          <w:rFonts w:ascii="Times New Roman" w:hAnsi="Times New Roman" w:cs="Times New Roman"/>
          <w:sz w:val="24"/>
          <w:szCs w:val="24"/>
        </w:rPr>
      </w:pPr>
      <w:r>
        <w:rPr>
          <w:rFonts w:ascii="Times New Roman" w:hAnsi="Times New Roman" w:cs="Times New Roman"/>
          <w:sz w:val="24"/>
          <w:szCs w:val="24"/>
        </w:rPr>
        <w:t>14、冬款抢险救援服包括上衣、裤子、行军帽和腰带，服装款式、号型等应符合国家消防救援局最新下发的《抢险救援防护服款式标识规范》要求内容，包含款式、标识等。</w:t>
      </w:r>
    </w:p>
    <w:p w14:paraId="0CA877CB">
      <w:pPr>
        <w:spacing w:line="360" w:lineRule="exact"/>
        <w:contextualSpacing/>
        <w:rPr>
          <w:rFonts w:ascii="Times New Roman" w:hAnsi="Times New Roman" w:cs="Times New Roman"/>
          <w:sz w:val="24"/>
          <w:szCs w:val="24"/>
        </w:rPr>
      </w:pPr>
      <w:r>
        <w:rPr>
          <w:rFonts w:ascii="Times New Roman" w:hAnsi="Times New Roman" w:cs="Times New Roman"/>
          <w:sz w:val="24"/>
          <w:szCs w:val="24"/>
        </w:rPr>
        <w:t>15、服装型号、印字、魔术贴形状在满足统型文件要求的基础上，按照使用单位需求加工制作。</w:t>
      </w:r>
    </w:p>
    <w:p w14:paraId="2CD92804">
      <w:pPr>
        <w:spacing w:line="360" w:lineRule="exact"/>
        <w:contextualSpacing/>
        <w:rPr>
          <w:rFonts w:ascii="Times New Roman" w:hAnsi="Times New Roman" w:cs="Times New Roman"/>
          <w:b/>
          <w:bCs/>
          <w:sz w:val="24"/>
          <w:szCs w:val="24"/>
        </w:rPr>
      </w:pPr>
      <w:r>
        <w:rPr>
          <w:rFonts w:ascii="Times New Roman" w:hAnsi="Times New Roman" w:cs="Times New Roman"/>
          <w:b/>
          <w:bCs/>
          <w:sz w:val="24"/>
          <w:szCs w:val="24"/>
        </w:rPr>
        <w:t>注：</w:t>
      </w:r>
      <w:r>
        <w:rPr>
          <w:rFonts w:ascii="Times New Roman" w:hAnsi="Times New Roman" w:cs="Times New Roman"/>
          <w:b/>
          <w:sz w:val="24"/>
          <w:szCs w:val="24"/>
        </w:rPr>
        <w:t>提供的检测报告需对3至9项内相关数值进行验证。</w:t>
      </w:r>
      <w:r>
        <w:rPr>
          <w:rFonts w:ascii="Times New Roman" w:hAnsi="Times New Roman" w:cs="Times New Roman"/>
          <w:b/>
          <w:bCs/>
          <w:sz w:val="24"/>
          <w:szCs w:val="24"/>
        </w:rPr>
        <w:t>投标时需提供样品。</w:t>
      </w:r>
    </w:p>
    <w:p w14:paraId="091F7C12">
      <w:pPr>
        <w:spacing w:line="360" w:lineRule="exact"/>
        <w:contextualSpacing/>
        <w:rPr>
          <w:rFonts w:ascii="Times New Roman" w:hAnsi="Times New Roman" w:cs="Times New Roman"/>
          <w:b/>
          <w:sz w:val="24"/>
          <w:szCs w:val="24"/>
        </w:rPr>
      </w:pPr>
    </w:p>
    <w:p w14:paraId="40575338">
      <w:pPr>
        <w:pStyle w:val="2"/>
        <w:numPr>
          <w:ilvl w:val="0"/>
          <w:numId w:val="1"/>
        </w:numPr>
        <w:spacing w:before="0" w:after="0" w:line="360" w:lineRule="exact"/>
        <w:contextualSpacing/>
        <w:rPr>
          <w:rFonts w:ascii="Times New Roman" w:hAnsi="Times New Roman" w:eastAsia="方正仿宋_GBK" w:cs="Times New Roman"/>
          <w:sz w:val="24"/>
          <w:szCs w:val="24"/>
        </w:rPr>
      </w:pPr>
      <w:bookmarkStart w:id="10" w:name="_Toc204948983"/>
      <w:r>
        <w:rPr>
          <w:rFonts w:ascii="Times New Roman" w:hAnsi="Times New Roman" w:eastAsia="方正仿宋_GBK" w:cs="Times New Roman"/>
          <w:sz w:val="24"/>
          <w:szCs w:val="24"/>
        </w:rPr>
        <w:t>消防员抢险救援靴</w:t>
      </w:r>
      <w:bookmarkEnd w:id="10"/>
    </w:p>
    <w:p w14:paraId="76462936">
      <w:pPr>
        <w:spacing w:line="360" w:lineRule="exact"/>
        <w:contextualSpacing/>
        <w:rPr>
          <w:rFonts w:ascii="Times New Roman" w:hAnsi="Times New Roman" w:cs="Times New Roman"/>
          <w:sz w:val="24"/>
          <w:szCs w:val="24"/>
        </w:rPr>
      </w:pPr>
      <w:r>
        <w:rPr>
          <w:rFonts w:hint="eastAsia" w:ascii="宋体" w:hAnsi="宋体" w:eastAsia="宋体" w:cs="宋体"/>
          <w:sz w:val="24"/>
          <w:szCs w:val="24"/>
        </w:rPr>
        <w:t>★</w:t>
      </w:r>
      <w:r>
        <w:rPr>
          <w:rFonts w:ascii="Times New Roman" w:hAnsi="Times New Roman" w:cs="Times New Roman"/>
          <w:sz w:val="24"/>
          <w:szCs w:val="24"/>
        </w:rPr>
        <w:t>1、提供所投产品完整有效的检验报告（具有CMA认证），检验结果和结论都应符合XF633-2006《消防员抢险救援防护服装》内救援靴标准要求。</w:t>
      </w:r>
    </w:p>
    <w:p w14:paraId="63736E48">
      <w:pPr>
        <w:spacing w:line="360" w:lineRule="exact"/>
        <w:contextualSpacing/>
        <w:rPr>
          <w:rFonts w:ascii="Times New Roman" w:hAnsi="Times New Roman" w:cs="Times New Roman"/>
          <w:sz w:val="24"/>
          <w:szCs w:val="24"/>
        </w:rPr>
      </w:pPr>
      <w:r>
        <w:rPr>
          <w:rFonts w:ascii="Times New Roman" w:hAnsi="Times New Roman" w:cs="Times New Roman"/>
          <w:sz w:val="24"/>
          <w:szCs w:val="24"/>
        </w:rPr>
        <w:t>2、靴底采用氯丁合成橡胶一次成型，小腿部及足部有防护设计。</w:t>
      </w:r>
    </w:p>
    <w:p w14:paraId="57533645">
      <w:pPr>
        <w:spacing w:line="360" w:lineRule="exact"/>
        <w:contextualSpacing/>
        <w:rPr>
          <w:rFonts w:ascii="Times New Roman" w:hAnsi="Times New Roman" w:cs="Times New Roman"/>
          <w:sz w:val="24"/>
          <w:szCs w:val="24"/>
        </w:rPr>
      </w:pPr>
      <w:r>
        <w:rPr>
          <w:rFonts w:ascii="Times New Roman" w:hAnsi="Times New Roman" w:cs="Times New Roman"/>
          <w:sz w:val="24"/>
          <w:szCs w:val="24"/>
        </w:rPr>
        <w:t>▲3、靴底防刺穿层应覆盖整个靴内底，抗刺穿力≥1100N。</w:t>
      </w:r>
    </w:p>
    <w:p w14:paraId="7497E1DE">
      <w:pPr>
        <w:spacing w:line="360" w:lineRule="exact"/>
        <w:contextualSpacing/>
        <w:rPr>
          <w:rFonts w:ascii="Times New Roman" w:hAnsi="Times New Roman" w:cs="Times New Roman"/>
          <w:sz w:val="24"/>
          <w:szCs w:val="24"/>
        </w:rPr>
      </w:pPr>
      <w:r>
        <w:rPr>
          <w:rFonts w:ascii="Times New Roman" w:hAnsi="Times New Roman" w:cs="Times New Roman"/>
          <w:sz w:val="24"/>
          <w:szCs w:val="24"/>
        </w:rPr>
        <w:t>▲4、隔热性能：加热30min，救援靴底内表面的温升≤10</w:t>
      </w:r>
      <w:r>
        <w:rPr>
          <w:rFonts w:hint="eastAsia" w:ascii="宋体" w:hAnsi="宋体" w:eastAsia="宋体" w:cs="宋体"/>
          <w:sz w:val="24"/>
          <w:szCs w:val="24"/>
        </w:rPr>
        <w:t>℃</w:t>
      </w:r>
      <w:r>
        <w:rPr>
          <w:rFonts w:ascii="Times New Roman" w:hAnsi="Times New Roman" w:cs="Times New Roman"/>
          <w:sz w:val="24"/>
          <w:szCs w:val="24"/>
        </w:rPr>
        <w:t>。</w:t>
      </w:r>
    </w:p>
    <w:p w14:paraId="52632A1B">
      <w:pPr>
        <w:spacing w:line="360" w:lineRule="exact"/>
        <w:contextualSpacing/>
        <w:rPr>
          <w:rFonts w:ascii="Times New Roman" w:hAnsi="Times New Roman" w:cs="Times New Roman"/>
          <w:sz w:val="24"/>
          <w:szCs w:val="24"/>
        </w:rPr>
      </w:pPr>
      <w:r>
        <w:rPr>
          <w:rFonts w:ascii="Times New Roman" w:hAnsi="Times New Roman" w:cs="Times New Roman"/>
          <w:sz w:val="24"/>
          <w:szCs w:val="24"/>
        </w:rPr>
        <w:t>5、电绝缘性能：击穿电压≥5000 V，且泄露电流≤0.3mA。</w:t>
      </w:r>
    </w:p>
    <w:p w14:paraId="7483102F">
      <w:pPr>
        <w:spacing w:line="360" w:lineRule="exact"/>
        <w:contextualSpacing/>
        <w:rPr>
          <w:rFonts w:ascii="Times New Roman" w:hAnsi="Times New Roman" w:cs="Times New Roman"/>
          <w:sz w:val="24"/>
          <w:szCs w:val="24"/>
        </w:rPr>
      </w:pPr>
      <w:r>
        <w:rPr>
          <w:rFonts w:ascii="Times New Roman" w:hAnsi="Times New Roman" w:cs="Times New Roman"/>
          <w:sz w:val="24"/>
          <w:szCs w:val="24"/>
        </w:rPr>
        <w:t>6、防滑性能：始滑角≥20°，质量≤2kg。</w:t>
      </w:r>
    </w:p>
    <w:p w14:paraId="4DB0D826">
      <w:pPr>
        <w:spacing w:line="360" w:lineRule="exact"/>
        <w:contextualSpacing/>
        <w:rPr>
          <w:rFonts w:ascii="Times New Roman" w:hAnsi="Times New Roman" w:cs="Times New Roman"/>
          <w:sz w:val="24"/>
          <w:szCs w:val="24"/>
        </w:rPr>
      </w:pPr>
      <w:r>
        <w:rPr>
          <w:rFonts w:ascii="Times New Roman" w:hAnsi="Times New Roman" w:cs="Times New Roman"/>
          <w:sz w:val="24"/>
          <w:szCs w:val="24"/>
        </w:rPr>
        <w:t>7、投标时提供消防员抢险救援靴的规格型号。</w:t>
      </w:r>
    </w:p>
    <w:p w14:paraId="37450879">
      <w:pPr>
        <w:spacing w:line="360" w:lineRule="exact"/>
        <w:contextualSpacing/>
        <w:rPr>
          <w:rFonts w:ascii="Times New Roman" w:hAnsi="Times New Roman" w:cs="Times New Roman"/>
          <w:b/>
          <w:bCs/>
          <w:sz w:val="24"/>
          <w:szCs w:val="24"/>
        </w:rPr>
      </w:pPr>
      <w:r>
        <w:rPr>
          <w:rFonts w:ascii="Times New Roman" w:hAnsi="Times New Roman" w:cs="Times New Roman"/>
          <w:b/>
          <w:bCs/>
          <w:sz w:val="24"/>
          <w:szCs w:val="24"/>
        </w:rPr>
        <w:t>注：</w:t>
      </w:r>
      <w:r>
        <w:rPr>
          <w:rFonts w:ascii="Times New Roman" w:hAnsi="Times New Roman" w:cs="Times New Roman"/>
          <w:b/>
          <w:sz w:val="24"/>
          <w:szCs w:val="24"/>
        </w:rPr>
        <w:t>提供的检测报告需对3至6项内相关数值进行验证，</w:t>
      </w:r>
      <w:r>
        <w:rPr>
          <w:rFonts w:ascii="Times New Roman" w:hAnsi="Times New Roman" w:cs="Times New Roman"/>
          <w:b/>
          <w:bCs/>
          <w:sz w:val="24"/>
          <w:szCs w:val="24"/>
        </w:rPr>
        <w:t>投标时需提供样品。</w:t>
      </w:r>
    </w:p>
    <w:p w14:paraId="42DCB9F9">
      <w:pPr>
        <w:spacing w:line="360" w:lineRule="exact"/>
        <w:contextualSpacing/>
        <w:rPr>
          <w:rFonts w:ascii="Times New Roman" w:hAnsi="Times New Roman" w:cs="Times New Roman"/>
          <w:b/>
          <w:sz w:val="24"/>
          <w:szCs w:val="24"/>
        </w:rPr>
      </w:pPr>
    </w:p>
    <w:p w14:paraId="63A2B92C">
      <w:pPr>
        <w:pStyle w:val="2"/>
        <w:numPr>
          <w:ilvl w:val="0"/>
          <w:numId w:val="1"/>
        </w:numPr>
        <w:spacing w:before="0" w:after="0" w:line="360" w:lineRule="exact"/>
        <w:contextualSpacing/>
        <w:rPr>
          <w:rFonts w:ascii="Times New Roman" w:hAnsi="Times New Roman" w:eastAsia="方正仿宋_GBK" w:cs="Times New Roman"/>
          <w:sz w:val="24"/>
          <w:szCs w:val="24"/>
        </w:rPr>
      </w:pPr>
      <w:bookmarkStart w:id="11" w:name="_Toc204948984"/>
      <w:r>
        <w:rPr>
          <w:rFonts w:ascii="Times New Roman" w:hAnsi="Times New Roman" w:eastAsia="方正仿宋_GBK" w:cs="Times New Roman"/>
          <w:sz w:val="24"/>
          <w:szCs w:val="24"/>
        </w:rPr>
        <w:t>消防手套</w:t>
      </w:r>
      <w:bookmarkEnd w:id="11"/>
    </w:p>
    <w:p w14:paraId="41988A4F">
      <w:pPr>
        <w:spacing w:line="360" w:lineRule="exact"/>
        <w:contextualSpacing/>
        <w:rPr>
          <w:rFonts w:ascii="Times New Roman" w:hAnsi="Times New Roman" w:cs="Times New Roman"/>
          <w:sz w:val="24"/>
          <w:szCs w:val="24"/>
        </w:rPr>
      </w:pPr>
      <w:r>
        <w:rPr>
          <w:rFonts w:hint="eastAsia" w:ascii="宋体" w:hAnsi="宋体" w:eastAsia="宋体" w:cs="宋体"/>
          <w:sz w:val="24"/>
          <w:szCs w:val="24"/>
        </w:rPr>
        <w:t>★</w:t>
      </w:r>
      <w:r>
        <w:rPr>
          <w:rFonts w:ascii="Times New Roman" w:hAnsi="Times New Roman" w:cs="Times New Roman"/>
          <w:sz w:val="24"/>
          <w:szCs w:val="24"/>
        </w:rPr>
        <w:t>1、提供所投产品完整有效的型式试验检验报告（具有CMA认证），检验结果和结论都应符合XF 7-2004《消防手套》标准要求。整体热防护性能的TPP值≥40。</w:t>
      </w:r>
    </w:p>
    <w:p w14:paraId="318771CC">
      <w:pPr>
        <w:spacing w:line="360" w:lineRule="exact"/>
        <w:contextualSpacing/>
        <w:rPr>
          <w:rFonts w:ascii="Times New Roman" w:hAnsi="Times New Roman" w:cs="Times New Roman"/>
          <w:sz w:val="24"/>
          <w:szCs w:val="24"/>
        </w:rPr>
      </w:pPr>
      <w:r>
        <w:rPr>
          <w:rFonts w:ascii="Times New Roman" w:hAnsi="Times New Roman" w:cs="Times New Roman"/>
          <w:sz w:val="24"/>
          <w:szCs w:val="24"/>
        </w:rPr>
        <w:t>▲2、提供所投产品的消防产品认证证书，出具证书的认证机构应经国务院认证认可监督管理部门批准依法取得相应资质。</w:t>
      </w:r>
    </w:p>
    <w:p w14:paraId="3F885665">
      <w:pPr>
        <w:spacing w:line="360" w:lineRule="exact"/>
        <w:contextualSpacing/>
        <w:rPr>
          <w:rFonts w:ascii="Times New Roman" w:hAnsi="Times New Roman" w:cs="Times New Roman"/>
          <w:sz w:val="24"/>
          <w:szCs w:val="24"/>
        </w:rPr>
      </w:pPr>
      <w:r>
        <w:rPr>
          <w:rFonts w:ascii="Times New Roman" w:hAnsi="Times New Roman" w:cs="Times New Roman"/>
          <w:sz w:val="24"/>
          <w:szCs w:val="24"/>
        </w:rPr>
        <w:t>3、手套采用外层、防水层、隔热层、衬里等部分组合而成，具有阻燃，耐磨，防滑，耐切割功能。佩戴后，手指部分可自然弯曲、灵活自如操作器材装备。</w:t>
      </w:r>
    </w:p>
    <w:p w14:paraId="360D4A4D">
      <w:pPr>
        <w:spacing w:line="360" w:lineRule="exact"/>
        <w:contextualSpacing/>
        <w:rPr>
          <w:rFonts w:ascii="Times New Roman" w:hAnsi="Times New Roman" w:cs="Times New Roman"/>
          <w:sz w:val="24"/>
          <w:szCs w:val="24"/>
        </w:rPr>
      </w:pPr>
      <w:r>
        <w:rPr>
          <w:rFonts w:ascii="Times New Roman" w:hAnsi="Times New Roman" w:cs="Times New Roman"/>
          <w:sz w:val="24"/>
          <w:szCs w:val="24"/>
        </w:rPr>
        <w:t>▲4、手套外层掌心面损毁长度≤10mm，手背面损毁长度≤25mm，手套外层阴燃和续燃时间应为0s。</w:t>
      </w:r>
    </w:p>
    <w:p w14:paraId="3CE23B9A">
      <w:pPr>
        <w:spacing w:line="360" w:lineRule="exact"/>
        <w:contextualSpacing/>
        <w:rPr>
          <w:rFonts w:ascii="Times New Roman" w:hAnsi="Times New Roman" w:cs="Times New Roman"/>
          <w:sz w:val="24"/>
          <w:szCs w:val="24"/>
        </w:rPr>
      </w:pPr>
      <w:r>
        <w:rPr>
          <w:rFonts w:ascii="Times New Roman" w:hAnsi="Times New Roman" w:cs="Times New Roman"/>
          <w:sz w:val="24"/>
          <w:szCs w:val="24"/>
        </w:rPr>
        <w:t>5、隔热层应采用芳纶材质，具有耐穿刺耐切割功能。耐热性能：手套外层及衬里热收缩率≤1%。</w:t>
      </w:r>
    </w:p>
    <w:p w14:paraId="1ABB5F1B">
      <w:pPr>
        <w:spacing w:line="360" w:lineRule="exact"/>
        <w:contextualSpacing/>
        <w:rPr>
          <w:rFonts w:ascii="Times New Roman" w:hAnsi="Times New Roman" w:cs="Times New Roman"/>
          <w:sz w:val="24"/>
          <w:szCs w:val="24"/>
        </w:rPr>
      </w:pPr>
      <w:r>
        <w:rPr>
          <w:rFonts w:ascii="Times New Roman" w:hAnsi="Times New Roman" w:cs="Times New Roman"/>
          <w:sz w:val="24"/>
          <w:szCs w:val="24"/>
        </w:rPr>
        <w:t>6、力学防护性能：手掌撕破强力≥150N，手背撕破强力≥130N；手掌穿刺力≥150N、手背穿刺力≥100N。手套本体掌心面和背面外层材料割破力≥15N。</w:t>
      </w:r>
    </w:p>
    <w:p w14:paraId="07334A90">
      <w:pPr>
        <w:spacing w:line="360" w:lineRule="exact"/>
        <w:contextualSpacing/>
        <w:rPr>
          <w:rFonts w:ascii="Times New Roman" w:hAnsi="Times New Roman" w:cs="Times New Roman"/>
          <w:sz w:val="24"/>
          <w:szCs w:val="24"/>
        </w:rPr>
      </w:pPr>
      <w:r>
        <w:rPr>
          <w:rFonts w:ascii="Times New Roman" w:hAnsi="Times New Roman" w:cs="Times New Roman"/>
          <w:sz w:val="24"/>
          <w:szCs w:val="24"/>
        </w:rPr>
        <w:t>7、手套腕部应具有腕带设计，通过魔术贴和腕带调节松紧。手背处设有黄银黄反光条。人体工效要求：手套拉重力比≥95%。</w:t>
      </w:r>
    </w:p>
    <w:p w14:paraId="60AF7AAD">
      <w:pPr>
        <w:spacing w:line="360" w:lineRule="exact"/>
        <w:contextualSpacing/>
        <w:rPr>
          <w:rFonts w:ascii="Times New Roman" w:hAnsi="Times New Roman" w:cs="Times New Roman"/>
          <w:b/>
          <w:bCs/>
          <w:sz w:val="24"/>
          <w:szCs w:val="24"/>
        </w:rPr>
      </w:pPr>
      <w:r>
        <w:rPr>
          <w:rFonts w:ascii="Times New Roman" w:hAnsi="Times New Roman" w:cs="Times New Roman"/>
          <w:b/>
          <w:bCs/>
          <w:sz w:val="24"/>
          <w:szCs w:val="24"/>
        </w:rPr>
        <w:t>注：投标时需提供样品。</w:t>
      </w:r>
    </w:p>
    <w:p w14:paraId="0623DBEC">
      <w:pPr>
        <w:spacing w:line="360" w:lineRule="exact"/>
        <w:contextualSpacing/>
        <w:rPr>
          <w:rFonts w:ascii="Times New Roman" w:hAnsi="Times New Roman" w:cs="Times New Roman"/>
          <w:b/>
          <w:sz w:val="24"/>
          <w:szCs w:val="24"/>
        </w:rPr>
      </w:pPr>
    </w:p>
    <w:p w14:paraId="3218CB87">
      <w:pPr>
        <w:pStyle w:val="2"/>
        <w:numPr>
          <w:ilvl w:val="0"/>
          <w:numId w:val="1"/>
        </w:numPr>
        <w:spacing w:before="0" w:after="0" w:line="360" w:lineRule="exact"/>
        <w:contextualSpacing/>
        <w:rPr>
          <w:rFonts w:ascii="Times New Roman" w:hAnsi="Times New Roman" w:eastAsia="方正仿宋_GBK" w:cs="Times New Roman"/>
          <w:sz w:val="24"/>
          <w:szCs w:val="24"/>
        </w:rPr>
      </w:pPr>
      <w:bookmarkStart w:id="12" w:name="_Toc204948985"/>
      <w:r>
        <w:rPr>
          <w:rFonts w:ascii="Times New Roman" w:hAnsi="Times New Roman" w:eastAsia="方正仿宋_GBK" w:cs="Times New Roman"/>
          <w:sz w:val="24"/>
          <w:szCs w:val="24"/>
        </w:rPr>
        <w:t>消防员抢险救援手套</w:t>
      </w:r>
      <w:bookmarkEnd w:id="12"/>
    </w:p>
    <w:p w14:paraId="17EB81C9">
      <w:pPr>
        <w:spacing w:line="360" w:lineRule="exact"/>
        <w:contextualSpacing/>
        <w:rPr>
          <w:rFonts w:ascii="Times New Roman" w:hAnsi="Times New Roman" w:cs="Times New Roman"/>
          <w:sz w:val="24"/>
          <w:szCs w:val="24"/>
        </w:rPr>
      </w:pPr>
      <w:r>
        <w:rPr>
          <w:rFonts w:hint="eastAsia" w:ascii="宋体" w:hAnsi="宋体" w:eastAsia="宋体" w:cs="宋体"/>
          <w:sz w:val="24"/>
          <w:szCs w:val="24"/>
        </w:rPr>
        <w:t>★</w:t>
      </w:r>
      <w:r>
        <w:rPr>
          <w:rFonts w:ascii="Times New Roman" w:hAnsi="Times New Roman" w:cs="Times New Roman"/>
          <w:sz w:val="24"/>
          <w:szCs w:val="24"/>
        </w:rPr>
        <w:t>1、提供所投产品完整有效的检验报告（具有CMA认证），检验结果和结论都应符合XF633-2006《消防员抢险救援防护服装》内救援手套的标准要求。</w:t>
      </w:r>
    </w:p>
    <w:p w14:paraId="2D53D88B">
      <w:pPr>
        <w:spacing w:line="360" w:lineRule="exact"/>
        <w:contextualSpacing/>
        <w:rPr>
          <w:rFonts w:ascii="Times New Roman" w:hAnsi="Times New Roman" w:cs="Times New Roman"/>
          <w:sz w:val="24"/>
          <w:szCs w:val="24"/>
        </w:rPr>
      </w:pPr>
      <w:r>
        <w:rPr>
          <w:rFonts w:ascii="Times New Roman" w:hAnsi="Times New Roman" w:cs="Times New Roman"/>
          <w:sz w:val="24"/>
          <w:szCs w:val="24"/>
        </w:rPr>
        <w:t>▲2、手掌外层具有阻燃、耐磨、耐穿刺性能；手掌内层采用芳纶防割布，具有耐切割、透气性能；手背采用弹性芳纶针织布，手背关节部位防撞设计；手套腕部应具有腕带设计，通过魔术贴和腕带调节松紧。佩戴后，手指部分可自然弯曲、灵活自如操作器材装备。</w:t>
      </w:r>
    </w:p>
    <w:p w14:paraId="7D1C158B">
      <w:pPr>
        <w:spacing w:line="360" w:lineRule="exact"/>
        <w:contextualSpacing/>
        <w:rPr>
          <w:rFonts w:ascii="Times New Roman" w:hAnsi="Times New Roman" w:cs="Times New Roman"/>
          <w:sz w:val="24"/>
          <w:szCs w:val="24"/>
        </w:rPr>
      </w:pPr>
      <w:r>
        <w:rPr>
          <w:rFonts w:ascii="Times New Roman" w:hAnsi="Times New Roman" w:cs="Times New Roman"/>
          <w:sz w:val="24"/>
          <w:szCs w:val="24"/>
        </w:rPr>
        <w:t>▲3、手背外层续燃时间均0s，经向损毁长度≤70mm，纬向损毁长度≤45mm，且无熔融滴落现象。</w:t>
      </w:r>
    </w:p>
    <w:p w14:paraId="172567E5">
      <w:pPr>
        <w:spacing w:line="360" w:lineRule="exact"/>
        <w:contextualSpacing/>
        <w:rPr>
          <w:rFonts w:ascii="Times New Roman" w:hAnsi="Times New Roman" w:cs="Times New Roman"/>
          <w:sz w:val="24"/>
          <w:szCs w:val="24"/>
        </w:rPr>
      </w:pPr>
      <w:r>
        <w:rPr>
          <w:rFonts w:ascii="Times New Roman" w:hAnsi="Times New Roman" w:cs="Times New Roman"/>
          <w:sz w:val="24"/>
          <w:szCs w:val="24"/>
        </w:rPr>
        <w:t>4、热稳定性能：在温度为（180±5）</w:t>
      </w:r>
      <w:r>
        <w:rPr>
          <w:rFonts w:hint="eastAsia" w:ascii="宋体" w:hAnsi="宋体" w:eastAsia="宋体" w:cs="宋体"/>
          <w:sz w:val="24"/>
          <w:szCs w:val="24"/>
        </w:rPr>
        <w:t>℃</w:t>
      </w:r>
      <w:r>
        <w:rPr>
          <w:rFonts w:ascii="Times New Roman" w:hAnsi="Times New Roman" w:cs="Times New Roman"/>
          <w:sz w:val="24"/>
          <w:szCs w:val="24"/>
        </w:rPr>
        <w:t>经5min后，试样表面无变化，无熔融、熔滴和剥离现象。</w:t>
      </w:r>
    </w:p>
    <w:p w14:paraId="688FB24A">
      <w:pPr>
        <w:spacing w:line="360" w:lineRule="exact"/>
        <w:contextualSpacing/>
        <w:rPr>
          <w:rFonts w:ascii="Times New Roman" w:hAnsi="Times New Roman" w:cs="Times New Roman"/>
          <w:sz w:val="24"/>
          <w:szCs w:val="24"/>
        </w:rPr>
      </w:pPr>
      <w:r>
        <w:rPr>
          <w:rFonts w:ascii="Times New Roman" w:hAnsi="Times New Roman" w:cs="Times New Roman"/>
          <w:sz w:val="24"/>
          <w:szCs w:val="24"/>
        </w:rPr>
        <w:t>5、手套抗切割性≥14N，手套耐穿刺性≥150N。</w:t>
      </w:r>
    </w:p>
    <w:p w14:paraId="138887B0">
      <w:pPr>
        <w:spacing w:line="360" w:lineRule="exact"/>
        <w:contextualSpacing/>
        <w:rPr>
          <w:rFonts w:ascii="Times New Roman" w:hAnsi="Times New Roman" w:cs="Times New Roman"/>
          <w:sz w:val="24"/>
          <w:szCs w:val="24"/>
        </w:rPr>
      </w:pPr>
      <w:r>
        <w:rPr>
          <w:rFonts w:ascii="Times New Roman" w:hAnsi="Times New Roman" w:cs="Times New Roman"/>
          <w:sz w:val="24"/>
          <w:szCs w:val="24"/>
        </w:rPr>
        <w:t>6、手套在9kpa压力下经8000次以上循环摩擦后未被磨穿。</w:t>
      </w:r>
    </w:p>
    <w:p w14:paraId="6A528753">
      <w:pPr>
        <w:spacing w:line="360" w:lineRule="exact"/>
        <w:contextualSpacing/>
        <w:rPr>
          <w:rFonts w:ascii="Times New Roman" w:hAnsi="Times New Roman" w:cs="Times New Roman"/>
          <w:sz w:val="24"/>
          <w:szCs w:val="24"/>
        </w:rPr>
      </w:pPr>
      <w:r>
        <w:rPr>
          <w:rFonts w:ascii="Times New Roman" w:hAnsi="Times New Roman" w:cs="Times New Roman"/>
          <w:sz w:val="24"/>
          <w:szCs w:val="24"/>
        </w:rPr>
        <w:t>7、外观颜色为橘红色或类似区分度高的亮色，与抢险救援服外观颜色搭配合理。手套侧面带有D型环，可挂于身上。</w:t>
      </w:r>
    </w:p>
    <w:p w14:paraId="0572C31A">
      <w:pPr>
        <w:spacing w:line="360" w:lineRule="exact"/>
        <w:contextualSpacing/>
        <w:rPr>
          <w:rFonts w:ascii="Times New Roman" w:hAnsi="Times New Roman" w:cs="Times New Roman"/>
          <w:b/>
          <w:bCs/>
          <w:sz w:val="24"/>
          <w:szCs w:val="24"/>
        </w:rPr>
      </w:pPr>
      <w:r>
        <w:rPr>
          <w:rFonts w:ascii="Times New Roman" w:hAnsi="Times New Roman" w:cs="Times New Roman"/>
          <w:b/>
          <w:bCs/>
          <w:sz w:val="24"/>
          <w:szCs w:val="24"/>
        </w:rPr>
        <w:t>注：</w:t>
      </w:r>
      <w:r>
        <w:rPr>
          <w:rFonts w:ascii="Times New Roman" w:hAnsi="Times New Roman" w:cs="Times New Roman"/>
          <w:b/>
          <w:sz w:val="24"/>
          <w:szCs w:val="24"/>
        </w:rPr>
        <w:t>提供的检测报告需对4至6项内相关数值进行验证。</w:t>
      </w:r>
      <w:r>
        <w:rPr>
          <w:rFonts w:ascii="Times New Roman" w:hAnsi="Times New Roman" w:cs="Times New Roman"/>
          <w:b/>
          <w:bCs/>
          <w:sz w:val="24"/>
          <w:szCs w:val="24"/>
        </w:rPr>
        <w:t>投标时需提供样品。</w:t>
      </w:r>
    </w:p>
    <w:p w14:paraId="4584DDD8">
      <w:pPr>
        <w:spacing w:line="360" w:lineRule="exact"/>
        <w:contextualSpacing/>
        <w:rPr>
          <w:rFonts w:ascii="Times New Roman" w:hAnsi="Times New Roman" w:cs="Times New Roman"/>
          <w:b/>
          <w:sz w:val="24"/>
          <w:szCs w:val="24"/>
        </w:rPr>
      </w:pPr>
    </w:p>
    <w:p w14:paraId="288DAFF7">
      <w:pPr>
        <w:pStyle w:val="2"/>
        <w:numPr>
          <w:ilvl w:val="0"/>
          <w:numId w:val="1"/>
        </w:numPr>
        <w:spacing w:before="0" w:after="0" w:line="360" w:lineRule="exact"/>
        <w:contextualSpacing/>
        <w:rPr>
          <w:rFonts w:ascii="Times New Roman" w:hAnsi="Times New Roman" w:eastAsia="方正仿宋_GBK" w:cs="Times New Roman"/>
          <w:sz w:val="24"/>
          <w:szCs w:val="24"/>
        </w:rPr>
      </w:pPr>
      <w:bookmarkStart w:id="13" w:name="_Toc204948986"/>
      <w:r>
        <w:rPr>
          <w:rFonts w:ascii="Times New Roman" w:hAnsi="Times New Roman" w:eastAsia="方正仿宋_GBK" w:cs="Times New Roman"/>
          <w:sz w:val="24"/>
          <w:szCs w:val="24"/>
        </w:rPr>
        <w:t>正压式消防空气呼吸器</w:t>
      </w:r>
      <w:bookmarkEnd w:id="13"/>
    </w:p>
    <w:p w14:paraId="686BBA3F">
      <w:pPr>
        <w:spacing w:line="360" w:lineRule="exact"/>
        <w:contextualSpacing/>
        <w:rPr>
          <w:rFonts w:ascii="Times New Roman" w:hAnsi="Times New Roman" w:cs="Times New Roman"/>
          <w:sz w:val="24"/>
          <w:szCs w:val="24"/>
        </w:rPr>
      </w:pPr>
      <w:r>
        <w:rPr>
          <w:rFonts w:hint="eastAsia" w:ascii="宋体" w:hAnsi="宋体" w:eastAsia="宋体" w:cs="宋体"/>
          <w:sz w:val="24"/>
          <w:szCs w:val="24"/>
        </w:rPr>
        <w:t>★</w:t>
      </w:r>
      <w:r>
        <w:rPr>
          <w:rFonts w:ascii="Times New Roman" w:hAnsi="Times New Roman" w:cs="Times New Roman"/>
          <w:sz w:val="24"/>
          <w:szCs w:val="24"/>
        </w:rPr>
        <w:t>1、提供所投产品完整有效的型式试验检验报告（具有CMA认证），检验结果和结论都应符合XF124-2013《正压式消防空气呼吸器》标准要求。</w:t>
      </w:r>
    </w:p>
    <w:p w14:paraId="3D001024">
      <w:pPr>
        <w:spacing w:line="360" w:lineRule="exact"/>
        <w:contextualSpacing/>
        <w:rPr>
          <w:rFonts w:ascii="Times New Roman" w:hAnsi="Times New Roman" w:cs="Times New Roman"/>
          <w:sz w:val="24"/>
          <w:szCs w:val="24"/>
        </w:rPr>
      </w:pPr>
      <w:r>
        <w:rPr>
          <w:rFonts w:ascii="Times New Roman" w:hAnsi="Times New Roman" w:cs="Times New Roman"/>
          <w:sz w:val="24"/>
          <w:szCs w:val="24"/>
        </w:rPr>
        <w:t>▲2、提供所投产品的消防产品认证证书，出具证书的认证机构应经国务院认证认可的监督管理部门批准依法取得相应资质。</w:t>
      </w:r>
    </w:p>
    <w:p w14:paraId="5106BACF">
      <w:pPr>
        <w:spacing w:line="360" w:lineRule="exact"/>
        <w:contextualSpacing/>
        <w:rPr>
          <w:rFonts w:ascii="Times New Roman" w:hAnsi="Times New Roman" w:cs="Times New Roman"/>
          <w:sz w:val="24"/>
          <w:szCs w:val="24"/>
        </w:rPr>
      </w:pPr>
      <w:r>
        <w:rPr>
          <w:rFonts w:ascii="Times New Roman" w:hAnsi="Times New Roman" w:cs="Times New Roman"/>
          <w:sz w:val="24"/>
          <w:szCs w:val="24"/>
        </w:rPr>
        <w:t>▲3、正压式消防空气呼吸器面罩、口鼻罩应与脸型贴合紧密。头罩采用网状阻燃材料制成。肩带上配置面罩放置挂钩，面罩前侧配传声器。配有强制调节供气旋钮，具有紧急供气、面罩强制去雾、排放余气等功能。中压管与供气阀为活动式（360 度旋转）连接。配有快速大气旁通开关，旁通开关在开启时有防误开开关；在气瓶阀打开状态下可在切断供气同时切换至环境大气进行供气，也可快速切换至供气阀供气。面罩可安装声音放大器、无线对讲等器材。</w:t>
      </w:r>
    </w:p>
    <w:p w14:paraId="1AF2BD44">
      <w:pPr>
        <w:spacing w:line="360" w:lineRule="exact"/>
        <w:contextualSpacing/>
        <w:rPr>
          <w:rFonts w:ascii="Times New Roman" w:hAnsi="Times New Roman" w:cs="Times New Roman"/>
          <w:sz w:val="24"/>
          <w:szCs w:val="24"/>
        </w:rPr>
      </w:pPr>
      <w:r>
        <w:rPr>
          <w:rFonts w:ascii="Times New Roman" w:hAnsi="Times New Roman" w:cs="Times New Roman"/>
          <w:sz w:val="24"/>
          <w:szCs w:val="24"/>
        </w:rPr>
        <w:t>4、佩戴质量≤12.5kg。</w:t>
      </w:r>
    </w:p>
    <w:p w14:paraId="12D8C318">
      <w:pPr>
        <w:spacing w:line="360" w:lineRule="exact"/>
        <w:contextualSpacing/>
        <w:rPr>
          <w:rFonts w:ascii="Times New Roman" w:hAnsi="Times New Roman" w:cs="Times New Roman"/>
          <w:sz w:val="24"/>
          <w:szCs w:val="24"/>
        </w:rPr>
      </w:pPr>
      <w:r>
        <w:rPr>
          <w:rFonts w:ascii="Times New Roman" w:hAnsi="Times New Roman" w:cs="Times New Roman"/>
          <w:sz w:val="24"/>
          <w:szCs w:val="24"/>
        </w:rPr>
        <w:t>▲5、动态呼吸阻力：在30MPa~2MPa范围内，以呼吸频率40次/min，呼吸流量100L/min呼吸，呼吸器的全面罩内应始终保持正压，且吸气阻力≤300Pa，呼气阻力≤850Pa；在2MPa~1MPa范围内，以呼吸频率25次/min，呼吸流量50L/min呼吸，呼吸器的全面罩内应始终保持正压，且吸气阻力≤250Pa，呼气阻力≤650Pa。</w:t>
      </w:r>
    </w:p>
    <w:p w14:paraId="719AA319">
      <w:pPr>
        <w:spacing w:line="360" w:lineRule="exact"/>
        <w:contextualSpacing/>
        <w:rPr>
          <w:rFonts w:ascii="Times New Roman" w:hAnsi="Times New Roman" w:cs="Times New Roman"/>
          <w:sz w:val="24"/>
          <w:szCs w:val="24"/>
        </w:rPr>
      </w:pPr>
      <w:r>
        <w:rPr>
          <w:rFonts w:ascii="Times New Roman" w:hAnsi="Times New Roman" w:cs="Times New Roman"/>
          <w:sz w:val="24"/>
          <w:szCs w:val="24"/>
        </w:rPr>
        <w:t>6、全面罩总视野保留率≥80%。</w:t>
      </w:r>
    </w:p>
    <w:p w14:paraId="1528712C">
      <w:pPr>
        <w:spacing w:line="360" w:lineRule="exact"/>
        <w:contextualSpacing/>
        <w:rPr>
          <w:rFonts w:ascii="Times New Roman" w:hAnsi="Times New Roman" w:cs="Times New Roman"/>
          <w:sz w:val="24"/>
          <w:szCs w:val="24"/>
        </w:rPr>
      </w:pPr>
      <w:r>
        <w:rPr>
          <w:rFonts w:ascii="Times New Roman" w:hAnsi="Times New Roman" w:cs="Times New Roman"/>
          <w:sz w:val="24"/>
          <w:szCs w:val="24"/>
        </w:rPr>
        <w:t>▲7、配备压力平视显示装置，压力平视显示装置应采用绿、黄、红、黄、蓝5个LED指示灯显示方式，且具有开机自检功能；3个指示灯显示气瓶剩余气压值，当气瓶压力在30MPa～10MPa时，绿灯常亮；当气瓶压力在10MPa～6MPa时黄灯常亮；当气瓶压力在6MPa以下时，红灯一直闪亮；当压力平视显示装置处于低电压时，黄灯一直闪亮，当发射装置与显示装置配对时，蓝灯一直闪亮。装置取得不低于Ex ia IIC T3 Ga防爆认证。</w:t>
      </w:r>
    </w:p>
    <w:p w14:paraId="3D231D1F">
      <w:pPr>
        <w:spacing w:line="360" w:lineRule="exact"/>
        <w:contextualSpacing/>
        <w:rPr>
          <w:rFonts w:ascii="Times New Roman" w:hAnsi="Times New Roman" w:cs="Times New Roman"/>
          <w:sz w:val="24"/>
          <w:szCs w:val="24"/>
        </w:rPr>
      </w:pPr>
      <w:r>
        <w:rPr>
          <w:rFonts w:ascii="Times New Roman" w:hAnsi="Times New Roman" w:cs="Times New Roman"/>
          <w:sz w:val="24"/>
          <w:szCs w:val="24"/>
        </w:rPr>
        <w:t>8、压力显示器的连接为活动式，可360 度旋转，可黑暗中读取表盘数据。报警哨与压力表一体化，报警声≥90db。</w:t>
      </w:r>
    </w:p>
    <w:p w14:paraId="7D067611">
      <w:pPr>
        <w:spacing w:line="360" w:lineRule="exact"/>
        <w:contextualSpacing/>
        <w:rPr>
          <w:rFonts w:ascii="Times New Roman" w:hAnsi="Times New Roman" w:cs="Times New Roman"/>
          <w:sz w:val="24"/>
          <w:szCs w:val="24"/>
        </w:rPr>
      </w:pPr>
      <w:r>
        <w:rPr>
          <w:rFonts w:ascii="Times New Roman" w:hAnsi="Times New Roman" w:cs="Times New Roman"/>
          <w:sz w:val="24"/>
          <w:szCs w:val="24"/>
        </w:rPr>
        <w:t>9、产品配备他救接头，可连接两个供气阀及面罩。</w:t>
      </w:r>
    </w:p>
    <w:p w14:paraId="1AE02BA8">
      <w:pPr>
        <w:spacing w:line="360" w:lineRule="exact"/>
        <w:contextualSpacing/>
        <w:rPr>
          <w:rFonts w:ascii="Times New Roman" w:hAnsi="Times New Roman" w:cs="Times New Roman"/>
          <w:sz w:val="24"/>
          <w:szCs w:val="24"/>
        </w:rPr>
      </w:pPr>
      <w:r>
        <w:rPr>
          <w:rFonts w:ascii="Times New Roman" w:hAnsi="Times New Roman" w:cs="Times New Roman"/>
          <w:sz w:val="24"/>
          <w:szCs w:val="24"/>
        </w:rPr>
        <w:t>10、整机气密性：气密性能试验中，其压力表的压力指示值在1min内的下降为0Mpa11、背带采用本质阻燃材料制作。背板采用增强阻燃材料制作。背托外层纺织材料采用本质阻燃材料，抗静电和耐腐蚀；肩带上具有反光带。</w:t>
      </w:r>
    </w:p>
    <w:p w14:paraId="1E5257D1">
      <w:pPr>
        <w:spacing w:line="360" w:lineRule="exact"/>
        <w:contextualSpacing/>
        <w:rPr>
          <w:rFonts w:ascii="Times New Roman" w:hAnsi="Times New Roman" w:cs="Times New Roman"/>
          <w:sz w:val="24"/>
          <w:szCs w:val="24"/>
        </w:rPr>
      </w:pPr>
      <w:r>
        <w:rPr>
          <w:rFonts w:ascii="Times New Roman" w:hAnsi="Times New Roman" w:cs="Times New Roman"/>
          <w:sz w:val="24"/>
          <w:szCs w:val="24"/>
        </w:rPr>
        <w:t>▲12、气瓶总成，瓶体内层缠绕环形标识，气瓶阀体配置内置式双面显示压力表。碳纤维复合材料气瓶，水容积：6.8L；内胆采用铝合金材料。工作压力≥30MPa ，水压实验压力≥50 MPa ，爆破压力≥100 MPa。气瓶阀手轮应便于戴消防手套操作。</w:t>
      </w:r>
    </w:p>
    <w:p w14:paraId="48DC80C1">
      <w:pPr>
        <w:spacing w:line="360" w:lineRule="exact"/>
        <w:contextualSpacing/>
        <w:rPr>
          <w:rFonts w:ascii="Times New Roman" w:hAnsi="Times New Roman" w:cs="Times New Roman"/>
          <w:sz w:val="24"/>
          <w:szCs w:val="24"/>
        </w:rPr>
      </w:pPr>
      <w:r>
        <w:rPr>
          <w:rFonts w:ascii="Times New Roman" w:hAnsi="Times New Roman" w:cs="Times New Roman"/>
          <w:sz w:val="24"/>
          <w:szCs w:val="24"/>
        </w:rPr>
        <w:t>13、气瓶配备聚碳酸酯或芳纶气瓶套，适用6.8L碳纤维复合气瓶，壁厚：1.2±0.1mm，不低于XF124 标准6.3阻燃要求；气瓶套具有反光和荧光设计，在吸光后可以自发光；气瓶套底部为平底设计，方便气瓶和空气呼吸器站立摆放。</w:t>
      </w:r>
    </w:p>
    <w:p w14:paraId="198A0841">
      <w:pPr>
        <w:spacing w:line="360" w:lineRule="exact"/>
        <w:contextualSpacing/>
        <w:rPr>
          <w:rFonts w:ascii="Times New Roman" w:hAnsi="Times New Roman" w:cs="Times New Roman"/>
          <w:sz w:val="24"/>
          <w:szCs w:val="24"/>
        </w:rPr>
      </w:pPr>
      <w:r>
        <w:rPr>
          <w:rFonts w:ascii="Times New Roman" w:hAnsi="Times New Roman" w:cs="Times New Roman"/>
          <w:sz w:val="24"/>
          <w:szCs w:val="24"/>
        </w:rPr>
        <w:t>14、每5具空呼配备1套维修工具和10个密封垫圈配件。每具空呼应配备的附件：备AB插扣3套、背带2套、面罩松紧带1副</w:t>
      </w:r>
    </w:p>
    <w:p w14:paraId="1D9A253D">
      <w:pPr>
        <w:spacing w:line="360" w:lineRule="exact"/>
        <w:contextualSpacing/>
        <w:rPr>
          <w:rFonts w:ascii="Times New Roman" w:hAnsi="Times New Roman" w:cs="Times New Roman"/>
          <w:b/>
          <w:bCs/>
          <w:sz w:val="24"/>
          <w:szCs w:val="24"/>
        </w:rPr>
      </w:pPr>
      <w:r>
        <w:rPr>
          <w:rFonts w:ascii="Times New Roman" w:hAnsi="Times New Roman" w:cs="Times New Roman"/>
          <w:b/>
          <w:bCs/>
          <w:sz w:val="24"/>
          <w:szCs w:val="24"/>
        </w:rPr>
        <w:t>注：投标时需提供样品。</w:t>
      </w:r>
    </w:p>
    <w:p w14:paraId="3B66D25B">
      <w:pPr>
        <w:spacing w:line="360" w:lineRule="exact"/>
        <w:contextualSpacing/>
        <w:rPr>
          <w:rFonts w:ascii="Times New Roman" w:hAnsi="Times New Roman" w:cs="Times New Roman"/>
          <w:b/>
          <w:sz w:val="24"/>
          <w:szCs w:val="24"/>
        </w:rPr>
      </w:pPr>
    </w:p>
    <w:p w14:paraId="5DF9C2D0">
      <w:pPr>
        <w:pStyle w:val="2"/>
        <w:numPr>
          <w:ilvl w:val="0"/>
          <w:numId w:val="1"/>
        </w:numPr>
        <w:spacing w:before="0" w:after="0" w:line="360" w:lineRule="exact"/>
        <w:contextualSpacing/>
        <w:rPr>
          <w:rFonts w:ascii="Times New Roman" w:hAnsi="Times New Roman" w:eastAsia="方正仿宋_GBK" w:cs="Times New Roman"/>
          <w:sz w:val="24"/>
          <w:szCs w:val="24"/>
        </w:rPr>
      </w:pPr>
      <w:bookmarkStart w:id="14" w:name="_Toc204948987"/>
      <w:r>
        <w:rPr>
          <w:rFonts w:ascii="Times New Roman" w:hAnsi="Times New Roman" w:eastAsia="方正仿宋_GBK" w:cs="Times New Roman"/>
          <w:sz w:val="24"/>
          <w:szCs w:val="24"/>
        </w:rPr>
        <w:t>消防员呼救器</w:t>
      </w:r>
      <w:bookmarkEnd w:id="14"/>
    </w:p>
    <w:p w14:paraId="2435F2F4">
      <w:pPr>
        <w:spacing w:line="360" w:lineRule="exact"/>
        <w:contextualSpacing/>
        <w:rPr>
          <w:rFonts w:ascii="Times New Roman" w:hAnsi="Times New Roman" w:cs="Times New Roman"/>
          <w:sz w:val="24"/>
          <w:szCs w:val="24"/>
        </w:rPr>
      </w:pPr>
      <w:r>
        <w:rPr>
          <w:rFonts w:hint="eastAsia" w:ascii="宋体" w:hAnsi="宋体" w:eastAsia="宋体" w:cs="宋体"/>
          <w:sz w:val="24"/>
          <w:szCs w:val="24"/>
        </w:rPr>
        <w:t>★</w:t>
      </w:r>
      <w:r>
        <w:rPr>
          <w:rFonts w:ascii="Times New Roman" w:hAnsi="Times New Roman" w:cs="Times New Roman"/>
          <w:sz w:val="24"/>
          <w:szCs w:val="24"/>
        </w:rPr>
        <w:t>1、提供所投产品完整有效的型式试验检验报告（具有CMA认证），检验结果和结</w:t>
      </w:r>
      <w:r>
        <w:rPr>
          <w:rFonts w:ascii="Times New Roman" w:hAnsi="Times New Roman" w:cs="Times New Roman"/>
          <w:sz w:val="24"/>
          <w:szCs w:val="24"/>
          <w:lang w:bidi="ar"/>
        </w:rPr>
        <w:t>论都应符合GB 27900-2011《消防员呼救器》标准要求。</w:t>
      </w:r>
    </w:p>
    <w:p w14:paraId="55FF4A57">
      <w:pPr>
        <w:spacing w:line="360" w:lineRule="exact"/>
        <w:contextualSpacing/>
        <w:rPr>
          <w:rFonts w:ascii="Times New Roman" w:hAnsi="Times New Roman" w:cs="Times New Roman"/>
          <w:sz w:val="24"/>
          <w:szCs w:val="24"/>
        </w:rPr>
      </w:pPr>
      <w:r>
        <w:rPr>
          <w:rFonts w:ascii="Times New Roman" w:hAnsi="Times New Roman" w:cs="Times New Roman"/>
          <w:sz w:val="24"/>
          <w:szCs w:val="24"/>
          <w:lang w:bidi="ar"/>
        </w:rPr>
        <w:t>▲2、提供所投产品的消防产品认证证书，出具证书的认证机构应经国务院认证认可</w:t>
      </w:r>
      <w:r>
        <w:rPr>
          <w:rFonts w:ascii="Times New Roman" w:hAnsi="Times New Roman" w:cs="Times New Roman"/>
          <w:sz w:val="24"/>
          <w:szCs w:val="24"/>
        </w:rPr>
        <w:t>的监督管理部门批准依法取得相应资质。</w:t>
      </w:r>
    </w:p>
    <w:p w14:paraId="47A3B601">
      <w:pPr>
        <w:spacing w:line="360" w:lineRule="exact"/>
        <w:contextualSpacing/>
        <w:rPr>
          <w:rFonts w:ascii="Times New Roman" w:hAnsi="Times New Roman" w:cs="Times New Roman"/>
          <w:sz w:val="24"/>
          <w:szCs w:val="24"/>
        </w:rPr>
      </w:pPr>
      <w:r>
        <w:rPr>
          <w:rFonts w:ascii="Times New Roman" w:hAnsi="Times New Roman" w:cs="Times New Roman"/>
          <w:sz w:val="24"/>
          <w:szCs w:val="24"/>
        </w:rPr>
        <w:t>▲3、呼救器允许在温度为-25</w:t>
      </w:r>
      <w:r>
        <w:rPr>
          <w:rFonts w:hint="eastAsia" w:ascii="宋体" w:hAnsi="宋体" w:eastAsia="宋体" w:cs="宋体"/>
          <w:sz w:val="24"/>
          <w:szCs w:val="24"/>
        </w:rPr>
        <w:t>℃</w:t>
      </w:r>
      <w:r>
        <w:rPr>
          <w:rFonts w:ascii="Times New Roman" w:hAnsi="Times New Roman" w:cs="Times New Roman"/>
          <w:sz w:val="24"/>
          <w:szCs w:val="24"/>
        </w:rPr>
        <w:t>~70</w:t>
      </w:r>
      <w:r>
        <w:rPr>
          <w:rFonts w:hint="eastAsia" w:ascii="宋体" w:hAnsi="宋体" w:eastAsia="宋体" w:cs="宋体"/>
          <w:sz w:val="24"/>
          <w:szCs w:val="24"/>
        </w:rPr>
        <w:t>℃</w:t>
      </w:r>
      <w:r>
        <w:rPr>
          <w:rFonts w:ascii="Times New Roman" w:hAnsi="Times New Roman" w:cs="Times New Roman"/>
          <w:sz w:val="24"/>
          <w:szCs w:val="24"/>
        </w:rPr>
        <w:t>、相对湿度为30%~93%、大气压力为86kPa~106</w:t>
      </w:r>
      <w:r>
        <w:rPr>
          <w:rFonts w:ascii="Times New Roman" w:hAnsi="Times New Roman" w:cs="Times New Roman"/>
          <w:sz w:val="24"/>
          <w:szCs w:val="24"/>
          <w:shd w:val="clear" w:color="auto" w:fill="FFFF00"/>
          <w:lang w:bidi="ar"/>
        </w:rPr>
        <w:t xml:space="preserve"> </w:t>
      </w:r>
      <w:r>
        <w:rPr>
          <w:rFonts w:ascii="Times New Roman" w:hAnsi="Times New Roman" w:cs="Times New Roman"/>
          <w:sz w:val="24"/>
          <w:szCs w:val="24"/>
        </w:rPr>
        <w:t>kPa的环境中正常使用；呼救器允许静止时间30s±2S，预报警时间为15s±2S，预报警声级强度≥80dB，报警声级强度≥100dB。</w:t>
      </w:r>
    </w:p>
    <w:p w14:paraId="34A5CD21">
      <w:pPr>
        <w:spacing w:line="360" w:lineRule="exact"/>
        <w:contextualSpacing/>
        <w:rPr>
          <w:rFonts w:ascii="Times New Roman" w:hAnsi="Times New Roman" w:cs="Times New Roman"/>
          <w:sz w:val="24"/>
          <w:szCs w:val="24"/>
        </w:rPr>
      </w:pPr>
      <w:r>
        <w:rPr>
          <w:rFonts w:ascii="Times New Roman" w:hAnsi="Times New Roman" w:cs="Times New Roman"/>
          <w:sz w:val="24"/>
          <w:szCs w:val="24"/>
        </w:rPr>
        <w:t>4、呼救器供电电池的电压低于额定电压的80％时，应发出区别于预报警声响信号的慢速断续告警声响信号或光信号，低电压告警声级强度≥65dB。</w:t>
      </w:r>
    </w:p>
    <w:p w14:paraId="3DCD3E48">
      <w:pPr>
        <w:spacing w:line="360" w:lineRule="exact"/>
        <w:contextualSpacing/>
        <w:rPr>
          <w:rFonts w:ascii="Times New Roman" w:hAnsi="Times New Roman" w:cs="Times New Roman"/>
          <w:sz w:val="24"/>
          <w:szCs w:val="24"/>
        </w:rPr>
      </w:pPr>
      <w:r>
        <w:rPr>
          <w:rFonts w:ascii="Times New Roman" w:hAnsi="Times New Roman" w:cs="Times New Roman"/>
          <w:sz w:val="24"/>
          <w:szCs w:val="24"/>
        </w:rPr>
        <w:t>▲5、呼救器连续开机时间≥50h，连续报警时间≥240min。配备超高亮度LED方位灯，发光亮度≥360cd/㎡，具有照明灯功能，可在黑暗环境中做应急照明使用。</w:t>
      </w:r>
    </w:p>
    <w:p w14:paraId="4CC7A506">
      <w:pPr>
        <w:spacing w:line="360" w:lineRule="exact"/>
        <w:contextualSpacing/>
        <w:rPr>
          <w:rFonts w:ascii="Times New Roman" w:hAnsi="Times New Roman" w:cs="Times New Roman"/>
          <w:sz w:val="24"/>
          <w:szCs w:val="24"/>
        </w:rPr>
      </w:pPr>
      <w:r>
        <w:rPr>
          <w:rFonts w:ascii="Times New Roman" w:hAnsi="Times New Roman" w:cs="Times New Roman"/>
          <w:sz w:val="24"/>
          <w:szCs w:val="24"/>
        </w:rPr>
        <w:t>▲6、呼救器置于水深1.5m的容器内2h，应无水渗入呼吸器内，呼吸器应能正常工作。防护等级≥IP67。呼救器防爆性能符合GB3836.1规定，防爆等级不低于Ex ib IIB T4 Gb（提供防爆合格证及检验报告）。</w:t>
      </w:r>
    </w:p>
    <w:p w14:paraId="4183EDA7">
      <w:pPr>
        <w:spacing w:line="360" w:lineRule="exact"/>
        <w:contextualSpacing/>
        <w:rPr>
          <w:rFonts w:ascii="Times New Roman" w:hAnsi="Times New Roman" w:cs="Times New Roman"/>
          <w:sz w:val="24"/>
          <w:szCs w:val="24"/>
        </w:rPr>
      </w:pPr>
      <w:r>
        <w:rPr>
          <w:rFonts w:ascii="Times New Roman" w:hAnsi="Times New Roman" w:cs="Times New Roman"/>
          <w:sz w:val="24"/>
          <w:szCs w:val="24"/>
        </w:rPr>
        <w:t>7、呼救器质量≤220g，设有佩戴装置，佩戴后不易脱落，能在任意工作方位时正常工作；供电电源应采用可充电电池，设置电池充放电保护电路；配备充电箱，呼救器放入即可充电。</w:t>
      </w:r>
    </w:p>
    <w:p w14:paraId="248739B8">
      <w:pPr>
        <w:spacing w:line="360" w:lineRule="exact"/>
        <w:contextualSpacing/>
        <w:rPr>
          <w:rFonts w:ascii="Times New Roman" w:hAnsi="Times New Roman" w:cs="Times New Roman"/>
          <w:sz w:val="24"/>
          <w:szCs w:val="24"/>
        </w:rPr>
      </w:pPr>
      <w:r>
        <w:rPr>
          <w:rFonts w:ascii="Times New Roman" w:hAnsi="Times New Roman" w:cs="Times New Roman"/>
          <w:sz w:val="24"/>
          <w:szCs w:val="24"/>
          <w:lang w:bidi="ar"/>
        </w:rPr>
        <w:t>8、提供所投产品外壳阻燃性能、耐高温、耐腐蚀、抗强烈碰撞与冲击的检验报告（具有CMA认证）。</w:t>
      </w:r>
    </w:p>
    <w:p w14:paraId="39F6711B">
      <w:pPr>
        <w:spacing w:line="360" w:lineRule="exact"/>
        <w:contextualSpacing/>
        <w:rPr>
          <w:rFonts w:ascii="Times New Roman" w:hAnsi="Times New Roman" w:cs="Times New Roman"/>
          <w:b/>
          <w:bCs/>
          <w:sz w:val="24"/>
          <w:szCs w:val="24"/>
        </w:rPr>
      </w:pPr>
      <w:r>
        <w:rPr>
          <w:rFonts w:ascii="Times New Roman" w:hAnsi="Times New Roman" w:cs="Times New Roman"/>
          <w:b/>
          <w:bCs/>
          <w:sz w:val="24"/>
          <w:szCs w:val="24"/>
        </w:rPr>
        <w:t>注：投标时需提供样品。</w:t>
      </w:r>
    </w:p>
    <w:p w14:paraId="512AC3EB">
      <w:pPr>
        <w:spacing w:line="360" w:lineRule="exact"/>
        <w:contextualSpacing/>
        <w:rPr>
          <w:rFonts w:ascii="Times New Roman" w:hAnsi="Times New Roman" w:cs="Times New Roman"/>
          <w:b/>
          <w:sz w:val="24"/>
          <w:szCs w:val="24"/>
        </w:rPr>
      </w:pPr>
    </w:p>
    <w:p w14:paraId="1EA202BC">
      <w:pPr>
        <w:pStyle w:val="2"/>
        <w:numPr>
          <w:ilvl w:val="0"/>
          <w:numId w:val="1"/>
        </w:numPr>
        <w:spacing w:before="0" w:after="0" w:line="360" w:lineRule="exact"/>
        <w:contextualSpacing/>
        <w:rPr>
          <w:rFonts w:ascii="Times New Roman" w:hAnsi="Times New Roman" w:eastAsia="方正仿宋_GBK" w:cs="Times New Roman"/>
          <w:sz w:val="24"/>
          <w:szCs w:val="24"/>
        </w:rPr>
      </w:pPr>
      <w:bookmarkStart w:id="15" w:name="_Toc204948988"/>
      <w:r>
        <w:rPr>
          <w:rFonts w:ascii="Times New Roman" w:hAnsi="Times New Roman" w:eastAsia="方正仿宋_GBK" w:cs="Times New Roman"/>
          <w:sz w:val="24"/>
          <w:szCs w:val="24"/>
        </w:rPr>
        <w:t>消防安全腰带</w:t>
      </w:r>
      <w:bookmarkEnd w:id="15"/>
    </w:p>
    <w:p w14:paraId="3C29A84D">
      <w:pPr>
        <w:spacing w:line="360" w:lineRule="exact"/>
        <w:contextualSpacing/>
        <w:rPr>
          <w:rFonts w:ascii="Times New Roman" w:hAnsi="Times New Roman" w:cs="Times New Roman"/>
          <w:sz w:val="24"/>
          <w:szCs w:val="24"/>
        </w:rPr>
      </w:pPr>
      <w:r>
        <w:rPr>
          <w:rFonts w:hint="eastAsia" w:ascii="宋体" w:hAnsi="宋体" w:eastAsia="宋体" w:cs="宋体"/>
          <w:sz w:val="24"/>
          <w:szCs w:val="24"/>
        </w:rPr>
        <w:t>★</w:t>
      </w:r>
      <w:r>
        <w:rPr>
          <w:rFonts w:ascii="Times New Roman" w:hAnsi="Times New Roman" w:cs="Times New Roman"/>
          <w:sz w:val="24"/>
          <w:szCs w:val="24"/>
        </w:rPr>
        <w:t>1、提供所投产品完整有效的型式试验检验报告（具有CMA认证），检验结果和结论都应符合XF 494《消防用防坠落装备》标准要求。</w:t>
      </w:r>
    </w:p>
    <w:p w14:paraId="125898F8">
      <w:pPr>
        <w:spacing w:line="360" w:lineRule="exact"/>
        <w:contextualSpacing/>
        <w:rPr>
          <w:rFonts w:ascii="Times New Roman" w:hAnsi="Times New Roman" w:cs="Times New Roman"/>
          <w:sz w:val="24"/>
          <w:szCs w:val="24"/>
        </w:rPr>
      </w:pPr>
      <w:r>
        <w:rPr>
          <w:rFonts w:ascii="Times New Roman" w:hAnsi="Times New Roman" w:cs="Times New Roman"/>
          <w:sz w:val="24"/>
          <w:szCs w:val="24"/>
        </w:rPr>
        <w:t>▲2、提供所投产品的消防产品认证证书，出具证书的认证机构应经国务院认证认可监督管理部门批准依法取得相应资质。</w:t>
      </w:r>
    </w:p>
    <w:p w14:paraId="29325AA6">
      <w:pPr>
        <w:spacing w:line="360" w:lineRule="exact"/>
        <w:contextualSpacing/>
        <w:rPr>
          <w:rFonts w:ascii="Times New Roman" w:hAnsi="Times New Roman" w:cs="Times New Roman"/>
          <w:sz w:val="24"/>
          <w:szCs w:val="24"/>
        </w:rPr>
      </w:pPr>
      <w:r>
        <w:rPr>
          <w:rFonts w:ascii="Times New Roman" w:hAnsi="Times New Roman" w:cs="Times New Roman"/>
          <w:sz w:val="24"/>
          <w:szCs w:val="24"/>
        </w:rPr>
        <w:t>▲3、消防安全腰带的设计负荷为1.33KN。消防安全腰带带长连续可调，由织带、带扣和拉环等零部件构成，为一整根、无接缝的织带。拉环不允许焊接。承重织带宽度不应小于40mm且不应大于70mm。</w:t>
      </w:r>
    </w:p>
    <w:p w14:paraId="3BFA3009">
      <w:pPr>
        <w:spacing w:line="360" w:lineRule="exact"/>
        <w:contextualSpacing/>
        <w:rPr>
          <w:rFonts w:ascii="Times New Roman" w:hAnsi="Times New Roman" w:cs="Times New Roman"/>
          <w:sz w:val="24"/>
          <w:szCs w:val="24"/>
        </w:rPr>
      </w:pPr>
      <w:r>
        <w:rPr>
          <w:rFonts w:ascii="Times New Roman" w:hAnsi="Times New Roman" w:cs="Times New Roman"/>
          <w:sz w:val="24"/>
          <w:szCs w:val="24"/>
        </w:rPr>
        <w:t>4、安全腰带应能调节尺寸大小以适应不同体型佩戴；织带边缘应通过热封或其他措施防止织线松脱；缝线应与织带相匹配，肉眼易于检查；缝合接口及缝合末端回缝≥13mm。</w:t>
      </w:r>
    </w:p>
    <w:p w14:paraId="680E8C01">
      <w:pPr>
        <w:spacing w:line="360" w:lineRule="exact"/>
        <w:contextualSpacing/>
        <w:rPr>
          <w:rFonts w:ascii="Times New Roman" w:hAnsi="Times New Roman" w:cs="Times New Roman"/>
          <w:sz w:val="24"/>
          <w:szCs w:val="24"/>
        </w:rPr>
      </w:pPr>
      <w:r>
        <w:rPr>
          <w:rFonts w:ascii="Times New Roman" w:hAnsi="Times New Roman" w:cs="Times New Roman"/>
          <w:sz w:val="24"/>
          <w:szCs w:val="24"/>
        </w:rPr>
        <w:t>5、质量≤0.85kg，带有缓冲器、速差自控器附件时，缓冲器、速差自控器应符合GB/T 24538、GB24544的要求，且附件不计入腰带质量。耐高温性能：置于温度为204</w:t>
      </w:r>
      <w:r>
        <w:rPr>
          <w:rFonts w:hint="eastAsia" w:ascii="宋体" w:hAnsi="宋体" w:eastAsia="宋体" w:cs="宋体"/>
          <w:sz w:val="24"/>
          <w:szCs w:val="24"/>
        </w:rPr>
        <w:t>℃</w:t>
      </w:r>
      <w:r>
        <w:rPr>
          <w:rFonts w:ascii="Times New Roman" w:hAnsi="Times New Roman" w:cs="Times New Roman"/>
          <w:sz w:val="24"/>
          <w:szCs w:val="24"/>
        </w:rPr>
        <w:t>±5</w:t>
      </w:r>
      <w:r>
        <w:rPr>
          <w:rFonts w:hint="eastAsia" w:ascii="宋体" w:hAnsi="宋体" w:eastAsia="宋体" w:cs="宋体"/>
          <w:sz w:val="24"/>
          <w:szCs w:val="24"/>
        </w:rPr>
        <w:t>℃</w:t>
      </w:r>
      <w:r>
        <w:rPr>
          <w:rFonts w:ascii="Times New Roman" w:hAnsi="Times New Roman" w:cs="Times New Roman"/>
          <w:sz w:val="24"/>
          <w:szCs w:val="24"/>
        </w:rPr>
        <w:t>的干燥箱内5min，安全带的织带和缝线不出现熔融、焦化现象。</w:t>
      </w:r>
    </w:p>
    <w:p w14:paraId="4CDDDE51">
      <w:pPr>
        <w:spacing w:line="360" w:lineRule="exact"/>
        <w:contextualSpacing/>
        <w:rPr>
          <w:rFonts w:ascii="Times New Roman" w:hAnsi="Times New Roman" w:cs="Times New Roman"/>
          <w:sz w:val="24"/>
          <w:szCs w:val="24"/>
        </w:rPr>
      </w:pPr>
      <w:r>
        <w:rPr>
          <w:rFonts w:ascii="Times New Roman" w:hAnsi="Times New Roman" w:cs="Times New Roman"/>
          <w:sz w:val="24"/>
          <w:szCs w:val="24"/>
        </w:rPr>
        <w:t>6、金属零件具有一定耐腐蚀性，盐雾试验后，外观应符合GB/T6461-2002中外观等评级（Ra）为“-/5 vs A”的要求。</w:t>
      </w:r>
    </w:p>
    <w:p w14:paraId="5EB7AE76">
      <w:pPr>
        <w:spacing w:line="360" w:lineRule="exact"/>
        <w:contextualSpacing/>
        <w:rPr>
          <w:rFonts w:ascii="Times New Roman" w:hAnsi="Times New Roman" w:cs="Times New Roman"/>
          <w:b/>
          <w:bCs/>
          <w:sz w:val="24"/>
          <w:szCs w:val="24"/>
        </w:rPr>
      </w:pPr>
      <w:r>
        <w:rPr>
          <w:rFonts w:ascii="Times New Roman" w:hAnsi="Times New Roman" w:cs="Times New Roman"/>
          <w:b/>
          <w:bCs/>
          <w:sz w:val="24"/>
          <w:szCs w:val="24"/>
        </w:rPr>
        <w:t>注：投标时需提供样品。</w:t>
      </w:r>
    </w:p>
    <w:p w14:paraId="3B373F17">
      <w:pPr>
        <w:spacing w:line="360" w:lineRule="exact"/>
        <w:contextualSpacing/>
        <w:rPr>
          <w:rFonts w:ascii="Times New Roman" w:hAnsi="Times New Roman" w:cs="Times New Roman"/>
          <w:b/>
          <w:sz w:val="24"/>
          <w:szCs w:val="24"/>
        </w:rPr>
      </w:pPr>
    </w:p>
    <w:p w14:paraId="7A9C3CEF">
      <w:pPr>
        <w:pStyle w:val="2"/>
        <w:numPr>
          <w:ilvl w:val="0"/>
          <w:numId w:val="1"/>
        </w:numPr>
        <w:spacing w:before="0" w:after="0" w:line="360" w:lineRule="exact"/>
        <w:contextualSpacing/>
        <w:rPr>
          <w:rFonts w:ascii="Times New Roman" w:hAnsi="Times New Roman" w:eastAsia="方正仿宋_GBK" w:cs="Times New Roman"/>
          <w:sz w:val="24"/>
          <w:szCs w:val="24"/>
        </w:rPr>
      </w:pPr>
      <w:bookmarkStart w:id="16" w:name="_Toc204948989"/>
      <w:r>
        <w:rPr>
          <w:rFonts w:ascii="Times New Roman" w:hAnsi="Times New Roman" w:eastAsia="方正仿宋_GBK" w:cs="Times New Roman"/>
          <w:sz w:val="24"/>
          <w:szCs w:val="24"/>
        </w:rPr>
        <w:t>应急逃生自救安全绳</w:t>
      </w:r>
      <w:bookmarkEnd w:id="16"/>
    </w:p>
    <w:p w14:paraId="57879CAF">
      <w:pPr>
        <w:spacing w:line="360" w:lineRule="exact"/>
        <w:contextualSpacing/>
        <w:rPr>
          <w:rFonts w:ascii="Times New Roman" w:hAnsi="Times New Roman" w:cs="Times New Roman"/>
          <w:sz w:val="24"/>
          <w:szCs w:val="24"/>
        </w:rPr>
      </w:pPr>
      <w:r>
        <w:rPr>
          <w:rFonts w:hint="eastAsia" w:ascii="宋体" w:hAnsi="宋体" w:eastAsia="宋体" w:cs="宋体"/>
          <w:sz w:val="24"/>
          <w:szCs w:val="24"/>
        </w:rPr>
        <w:t>★</w:t>
      </w:r>
      <w:r>
        <w:rPr>
          <w:rFonts w:ascii="Times New Roman" w:hAnsi="Times New Roman" w:cs="Times New Roman"/>
          <w:sz w:val="24"/>
          <w:szCs w:val="24"/>
        </w:rPr>
        <w:t>1、提供安全绳、轻型安全钩、下降器完整有效的型式试验检验报告（具有CMA认证），检验结果和结论都应符合XF494《消防用防坠落装备》相关标准要求。其余产品提供委托检验报告。</w:t>
      </w:r>
    </w:p>
    <w:p w14:paraId="75FA2874">
      <w:pPr>
        <w:spacing w:line="360" w:lineRule="exact"/>
        <w:contextualSpacing/>
        <w:rPr>
          <w:rFonts w:ascii="Times New Roman" w:hAnsi="Times New Roman" w:cs="Times New Roman"/>
          <w:sz w:val="24"/>
          <w:szCs w:val="24"/>
        </w:rPr>
      </w:pPr>
      <w:r>
        <w:rPr>
          <w:rFonts w:ascii="Times New Roman" w:hAnsi="Times New Roman" w:cs="Times New Roman"/>
          <w:sz w:val="24"/>
          <w:szCs w:val="24"/>
        </w:rPr>
        <w:t>▲2、提供安全绳、轻型安全钩、下降器的消防产品认证证书，出具证书的认证机构应经国务院认证认可监督管理部门批准依法取得相应资质。</w:t>
      </w:r>
    </w:p>
    <w:p w14:paraId="3A358157">
      <w:pPr>
        <w:spacing w:line="360" w:lineRule="exact"/>
        <w:contextualSpacing/>
        <w:rPr>
          <w:rFonts w:ascii="Times New Roman" w:hAnsi="Times New Roman" w:cs="Times New Roman"/>
          <w:sz w:val="24"/>
          <w:szCs w:val="24"/>
        </w:rPr>
      </w:pPr>
      <w:r>
        <w:rPr>
          <w:rFonts w:ascii="Times New Roman" w:hAnsi="Times New Roman" w:cs="Times New Roman"/>
          <w:sz w:val="24"/>
          <w:szCs w:val="24"/>
        </w:rPr>
        <w:t>▲3、整套产品由多功能绳包、应急逃生自救安全绳（即具备高温环境承载性能的消防安全绳）、轻型安全钩2个、下降器1个、中空连接扁带1条和排绳器1个组成。总质量≤1.5Kg。</w:t>
      </w:r>
    </w:p>
    <w:p w14:paraId="7DED73D0">
      <w:pPr>
        <w:spacing w:line="360" w:lineRule="exact"/>
        <w:contextualSpacing/>
        <w:rPr>
          <w:rFonts w:ascii="Times New Roman" w:hAnsi="Times New Roman" w:cs="Times New Roman"/>
          <w:sz w:val="24"/>
          <w:szCs w:val="24"/>
        </w:rPr>
      </w:pPr>
      <w:r>
        <w:rPr>
          <w:rFonts w:ascii="Times New Roman" w:hAnsi="Times New Roman" w:cs="Times New Roman"/>
          <w:sz w:val="24"/>
          <w:szCs w:val="24"/>
        </w:rPr>
        <w:t>▲4、应急逃生自救安全绳（即具备高温环境承载性能的消防安全绳）：直径8mm，长度16m，最小破断强度≥20kN，经204（±5）</w:t>
      </w:r>
      <w:r>
        <w:rPr>
          <w:rFonts w:hint="eastAsia" w:ascii="宋体" w:hAnsi="宋体" w:eastAsia="宋体" w:cs="宋体"/>
          <w:sz w:val="24"/>
          <w:szCs w:val="24"/>
        </w:rPr>
        <w:t>℃</w:t>
      </w:r>
      <w:r>
        <w:rPr>
          <w:rFonts w:ascii="Times New Roman" w:hAnsi="Times New Roman" w:cs="Times New Roman"/>
          <w:sz w:val="24"/>
          <w:szCs w:val="24"/>
        </w:rPr>
        <w:t>的耐高温性能试验后，不应出现融熔、焦化现象；高温承载性能：在400（±5）</w:t>
      </w:r>
      <w:r>
        <w:rPr>
          <w:rFonts w:hint="eastAsia" w:ascii="宋体" w:hAnsi="宋体" w:eastAsia="宋体" w:cs="宋体"/>
          <w:sz w:val="24"/>
          <w:szCs w:val="24"/>
        </w:rPr>
        <w:t>℃</w:t>
      </w:r>
      <w:r>
        <w:rPr>
          <w:rFonts w:ascii="Times New Roman" w:hAnsi="Times New Roman" w:cs="Times New Roman"/>
          <w:sz w:val="24"/>
          <w:szCs w:val="24"/>
        </w:rPr>
        <w:t>、1.33 kN负荷环境下承载≥300s，在600（±5）</w:t>
      </w:r>
      <w:r>
        <w:rPr>
          <w:rFonts w:hint="eastAsia" w:ascii="宋体" w:hAnsi="宋体" w:eastAsia="宋体" w:cs="宋体"/>
          <w:sz w:val="24"/>
          <w:szCs w:val="24"/>
        </w:rPr>
        <w:t>℃</w:t>
      </w:r>
      <w:r>
        <w:rPr>
          <w:rFonts w:ascii="Times New Roman" w:hAnsi="Times New Roman" w:cs="Times New Roman"/>
          <w:sz w:val="24"/>
          <w:szCs w:val="24"/>
        </w:rPr>
        <w:t>、1.33kN负荷环境下的承载≥45s，不应出现断裂现象；线密度≤50g/m。</w:t>
      </w:r>
    </w:p>
    <w:p w14:paraId="4DEE212B">
      <w:pPr>
        <w:spacing w:line="360" w:lineRule="exact"/>
        <w:contextualSpacing/>
        <w:rPr>
          <w:rFonts w:ascii="Times New Roman" w:hAnsi="Times New Roman" w:cs="Times New Roman"/>
          <w:sz w:val="24"/>
          <w:szCs w:val="24"/>
        </w:rPr>
      </w:pPr>
      <w:r>
        <w:rPr>
          <w:rFonts w:ascii="Times New Roman" w:hAnsi="Times New Roman" w:cs="Times New Roman"/>
          <w:sz w:val="24"/>
          <w:szCs w:val="24"/>
        </w:rPr>
        <w:t>▲5、轻型安全钩：开口距离≥20mm，在开口闭合状态时，轻型安全钩长轴的破断强度：≥27kN；在打开状态时，轻型安全钩长轴的破断强度≥7kN。轻型安全钩短轴的破断强度≥7kN。应有提起、转动、开锁的自保护三锁装置。</w:t>
      </w:r>
    </w:p>
    <w:p w14:paraId="2F41BC7A">
      <w:pPr>
        <w:spacing w:line="360" w:lineRule="exact"/>
        <w:contextualSpacing/>
        <w:rPr>
          <w:rFonts w:ascii="Times New Roman" w:hAnsi="Times New Roman" w:cs="Times New Roman"/>
          <w:sz w:val="24"/>
          <w:szCs w:val="24"/>
        </w:rPr>
      </w:pPr>
      <w:r>
        <w:rPr>
          <w:rFonts w:ascii="Times New Roman" w:hAnsi="Times New Roman" w:cs="Times New Roman"/>
          <w:sz w:val="24"/>
          <w:szCs w:val="24"/>
        </w:rPr>
        <w:t>6、轻型下降器：四孔设计，试验负荷≥5kN。</w:t>
      </w:r>
    </w:p>
    <w:p w14:paraId="5472B889">
      <w:pPr>
        <w:spacing w:line="360" w:lineRule="exact"/>
        <w:contextualSpacing/>
        <w:rPr>
          <w:rFonts w:ascii="Times New Roman" w:hAnsi="Times New Roman" w:cs="Times New Roman"/>
          <w:sz w:val="24"/>
          <w:szCs w:val="24"/>
        </w:rPr>
      </w:pPr>
      <w:r>
        <w:rPr>
          <w:rFonts w:ascii="Times New Roman" w:hAnsi="Times New Roman" w:cs="Times New Roman"/>
          <w:sz w:val="24"/>
          <w:szCs w:val="24"/>
        </w:rPr>
        <w:t>7、扁带规格：工作长度≥1m（周长≥2m），破断强度≥30kN。</w:t>
      </w:r>
    </w:p>
    <w:p w14:paraId="0A895A7B">
      <w:pPr>
        <w:spacing w:line="360" w:lineRule="exact"/>
        <w:contextualSpacing/>
        <w:rPr>
          <w:rFonts w:ascii="Times New Roman" w:hAnsi="Times New Roman" w:cs="Times New Roman"/>
          <w:sz w:val="24"/>
          <w:szCs w:val="24"/>
        </w:rPr>
      </w:pPr>
      <w:r>
        <w:rPr>
          <w:rFonts w:ascii="Times New Roman" w:hAnsi="Times New Roman" w:cs="Times New Roman"/>
          <w:sz w:val="24"/>
          <w:szCs w:val="24"/>
        </w:rPr>
        <w:t>8、排绳器：尺寸≤200mm×110mm×3mm，单人操作。</w:t>
      </w:r>
    </w:p>
    <w:p w14:paraId="19EDEA96">
      <w:pPr>
        <w:spacing w:line="360" w:lineRule="exact"/>
        <w:contextualSpacing/>
        <w:rPr>
          <w:rFonts w:ascii="Times New Roman" w:hAnsi="Times New Roman" w:cs="Times New Roman"/>
          <w:sz w:val="24"/>
          <w:szCs w:val="24"/>
        </w:rPr>
      </w:pPr>
      <w:r>
        <w:rPr>
          <w:rFonts w:ascii="Times New Roman" w:hAnsi="Times New Roman" w:cs="Times New Roman"/>
          <w:sz w:val="24"/>
          <w:szCs w:val="24"/>
        </w:rPr>
        <w:t>9、绳包外层应采用耐高温材料，经260（±5）</w:t>
      </w:r>
      <w:r>
        <w:rPr>
          <w:rFonts w:hint="eastAsia" w:ascii="宋体" w:hAnsi="宋体" w:eastAsia="宋体" w:cs="宋体"/>
          <w:sz w:val="24"/>
          <w:szCs w:val="24"/>
        </w:rPr>
        <w:t>℃</w:t>
      </w:r>
      <w:r>
        <w:rPr>
          <w:rFonts w:ascii="Times New Roman" w:hAnsi="Times New Roman" w:cs="Times New Roman"/>
          <w:sz w:val="24"/>
          <w:szCs w:val="24"/>
        </w:rPr>
        <w:t>高温试验后，无熔融、焦化现象。绳包应具备防止绳索缠绕、垂降墙角保护、防水和泄水功能，可放置安全钩、下降器和扁带，可在消防安全腰带上携带。</w:t>
      </w:r>
    </w:p>
    <w:p w14:paraId="4A393013">
      <w:pPr>
        <w:spacing w:line="360" w:lineRule="exact"/>
        <w:contextualSpacing/>
        <w:rPr>
          <w:rFonts w:ascii="Times New Roman" w:hAnsi="Times New Roman" w:cs="Times New Roman"/>
          <w:b/>
          <w:bCs/>
          <w:sz w:val="24"/>
          <w:szCs w:val="24"/>
        </w:rPr>
      </w:pPr>
      <w:r>
        <w:rPr>
          <w:rFonts w:ascii="Times New Roman" w:hAnsi="Times New Roman" w:cs="Times New Roman"/>
          <w:b/>
          <w:bCs/>
          <w:sz w:val="24"/>
          <w:szCs w:val="24"/>
        </w:rPr>
        <w:t>注：投标时需提供样品。</w:t>
      </w:r>
    </w:p>
    <w:p w14:paraId="579FFFE7">
      <w:pPr>
        <w:spacing w:line="360" w:lineRule="exact"/>
        <w:contextualSpacing/>
        <w:rPr>
          <w:rFonts w:ascii="Times New Roman" w:hAnsi="Times New Roman" w:cs="Times New Roman"/>
          <w:b/>
          <w:sz w:val="24"/>
          <w:szCs w:val="24"/>
        </w:rPr>
      </w:pPr>
    </w:p>
    <w:p w14:paraId="66E83041">
      <w:pPr>
        <w:pStyle w:val="2"/>
        <w:numPr>
          <w:ilvl w:val="0"/>
          <w:numId w:val="1"/>
        </w:numPr>
        <w:spacing w:before="0" w:after="0" w:line="360" w:lineRule="exact"/>
        <w:contextualSpacing/>
        <w:rPr>
          <w:rFonts w:ascii="Times New Roman" w:hAnsi="Times New Roman" w:eastAsia="方正仿宋_GBK" w:cs="Times New Roman"/>
          <w:sz w:val="24"/>
          <w:szCs w:val="24"/>
        </w:rPr>
      </w:pPr>
      <w:bookmarkStart w:id="17" w:name="_Toc204948990"/>
      <w:r>
        <w:rPr>
          <w:rFonts w:ascii="Times New Roman" w:hAnsi="Times New Roman" w:eastAsia="方正仿宋_GBK" w:cs="Times New Roman"/>
          <w:sz w:val="24"/>
          <w:szCs w:val="24"/>
        </w:rPr>
        <w:t>消防腰斧</w:t>
      </w:r>
      <w:bookmarkEnd w:id="17"/>
    </w:p>
    <w:p w14:paraId="5A226AA2">
      <w:pPr>
        <w:spacing w:line="360" w:lineRule="exact"/>
        <w:contextualSpacing/>
        <w:rPr>
          <w:rFonts w:ascii="Times New Roman" w:hAnsi="Times New Roman" w:cs="Times New Roman"/>
          <w:sz w:val="24"/>
          <w:szCs w:val="24"/>
        </w:rPr>
      </w:pPr>
      <w:r>
        <w:rPr>
          <w:rFonts w:hint="eastAsia" w:ascii="宋体" w:hAnsi="宋体" w:eastAsia="宋体" w:cs="宋体"/>
          <w:sz w:val="24"/>
          <w:szCs w:val="24"/>
        </w:rPr>
        <w:t>★</w:t>
      </w:r>
      <w:r>
        <w:rPr>
          <w:rFonts w:ascii="Times New Roman" w:hAnsi="Times New Roman" w:cs="Times New Roman"/>
          <w:sz w:val="24"/>
          <w:szCs w:val="24"/>
        </w:rPr>
        <w:t>1、提供所投产品完整有效的型式试验检验报告（具有CMA认证），检验结果和结论都应符合XF630《消防腰斧》标准要求。</w:t>
      </w:r>
    </w:p>
    <w:p w14:paraId="77E5D980">
      <w:pPr>
        <w:spacing w:line="360" w:lineRule="exact"/>
        <w:contextualSpacing/>
        <w:rPr>
          <w:rFonts w:ascii="Times New Roman" w:hAnsi="Times New Roman" w:cs="Times New Roman"/>
          <w:sz w:val="24"/>
          <w:szCs w:val="24"/>
        </w:rPr>
      </w:pPr>
      <w:r>
        <w:rPr>
          <w:rFonts w:ascii="Times New Roman" w:hAnsi="Times New Roman" w:cs="Times New Roman"/>
          <w:sz w:val="24"/>
          <w:szCs w:val="24"/>
          <w:lang w:bidi="ar"/>
        </w:rPr>
        <w:t>▲</w:t>
      </w:r>
      <w:r>
        <w:rPr>
          <w:rFonts w:ascii="Times New Roman" w:hAnsi="Times New Roman" w:cs="Times New Roman"/>
          <w:sz w:val="24"/>
          <w:szCs w:val="24"/>
        </w:rPr>
        <w:t>2、提供所投产品的消防产品认证证书，出具证书的认证机构应经国务院认证认可监督管理部门批准依法取得相应资质。</w:t>
      </w:r>
    </w:p>
    <w:p w14:paraId="3238E9FB">
      <w:pPr>
        <w:spacing w:line="360" w:lineRule="exact"/>
        <w:contextualSpacing/>
        <w:rPr>
          <w:rFonts w:ascii="Times New Roman" w:hAnsi="Times New Roman" w:cs="Times New Roman"/>
          <w:sz w:val="24"/>
          <w:szCs w:val="24"/>
        </w:rPr>
      </w:pPr>
      <w:r>
        <w:rPr>
          <w:rFonts w:ascii="Times New Roman" w:hAnsi="Times New Roman" w:cs="Times New Roman"/>
          <w:sz w:val="24"/>
          <w:szCs w:val="24"/>
        </w:rPr>
        <w:t>3、一体式消防腰斧，斧头斧柄应为优质钢材一体加工成型；头部为一头平刀口、一头尖刀口，中间有开口；柄上加装绝缘套，尾部为扁平刀口并有固定防护套。可用于砍和撬。</w:t>
      </w:r>
    </w:p>
    <w:p w14:paraId="7C520B89">
      <w:pPr>
        <w:spacing w:line="360" w:lineRule="exact"/>
        <w:contextualSpacing/>
        <w:rPr>
          <w:rFonts w:ascii="Times New Roman" w:hAnsi="Times New Roman" w:cs="Times New Roman"/>
          <w:sz w:val="24"/>
          <w:szCs w:val="24"/>
        </w:rPr>
      </w:pPr>
      <w:r>
        <w:rPr>
          <w:rFonts w:ascii="Times New Roman" w:hAnsi="Times New Roman" w:cs="Times New Roman"/>
          <w:sz w:val="24"/>
          <w:szCs w:val="24"/>
        </w:rPr>
        <w:t>▲4、整体尺寸≤325mm×175mm，消防腰斧质量≤1kg。腰斧平刃能砍断直径6.5mm的Q235A圆钢，坚刃和柄刃能凿击Q235A钢平板。</w:t>
      </w:r>
    </w:p>
    <w:p w14:paraId="705A0F6C">
      <w:pPr>
        <w:spacing w:line="360" w:lineRule="exact"/>
        <w:contextualSpacing/>
        <w:rPr>
          <w:rFonts w:ascii="Times New Roman" w:hAnsi="Times New Roman" w:cs="Times New Roman"/>
          <w:sz w:val="24"/>
          <w:szCs w:val="24"/>
        </w:rPr>
      </w:pPr>
      <w:r>
        <w:rPr>
          <w:rFonts w:ascii="Times New Roman" w:hAnsi="Times New Roman" w:cs="Times New Roman"/>
          <w:sz w:val="24"/>
          <w:szCs w:val="24"/>
        </w:rPr>
        <w:t>各刃部经5kg重锤从1m的高度自由落体冲击后，不应有裂纹、变形等损伤。斧柄抓握区域的绝缘电阻≥10MΩ。750N拆卸力下，柄套与斧柄不应松脱。</w:t>
      </w:r>
    </w:p>
    <w:p w14:paraId="663C95B6">
      <w:pPr>
        <w:spacing w:line="360" w:lineRule="exact"/>
        <w:contextualSpacing/>
        <w:rPr>
          <w:rFonts w:ascii="Times New Roman" w:hAnsi="Times New Roman" w:cs="Times New Roman"/>
          <w:sz w:val="24"/>
          <w:szCs w:val="24"/>
        </w:rPr>
      </w:pPr>
      <w:r>
        <w:rPr>
          <w:rFonts w:ascii="Times New Roman" w:hAnsi="Times New Roman" w:cs="Times New Roman"/>
          <w:sz w:val="24"/>
          <w:szCs w:val="24"/>
        </w:rPr>
        <w:t>配备腰斧套，采用优质牛皮精制而成，具有耐磨、耐压、耐高温的特性。</w:t>
      </w:r>
    </w:p>
    <w:p w14:paraId="7F2A7481">
      <w:pPr>
        <w:spacing w:line="360" w:lineRule="exact"/>
        <w:contextualSpacing/>
        <w:rPr>
          <w:rFonts w:ascii="Times New Roman" w:hAnsi="Times New Roman" w:cs="Times New Roman"/>
          <w:b/>
          <w:sz w:val="24"/>
          <w:szCs w:val="24"/>
        </w:rPr>
      </w:pPr>
      <w:r>
        <w:rPr>
          <w:rFonts w:ascii="Times New Roman" w:hAnsi="Times New Roman" w:cs="Times New Roman"/>
          <w:b/>
          <w:bCs/>
          <w:sz w:val="24"/>
          <w:szCs w:val="24"/>
        </w:rPr>
        <w:t>注：投标时需提供样品。</w:t>
      </w:r>
    </w:p>
    <w:p w14:paraId="475DEE34">
      <w:pPr>
        <w:spacing w:line="360" w:lineRule="exact"/>
        <w:contextualSpacing/>
        <w:rPr>
          <w:rFonts w:ascii="Times New Roman" w:hAnsi="Times New Roman" w:cs="Times New Roman"/>
          <w:b/>
          <w:sz w:val="24"/>
          <w:szCs w:val="24"/>
        </w:rPr>
      </w:pPr>
    </w:p>
    <w:p w14:paraId="49EF2548">
      <w:pPr>
        <w:pStyle w:val="2"/>
        <w:numPr>
          <w:ilvl w:val="0"/>
          <w:numId w:val="1"/>
        </w:numPr>
        <w:spacing w:before="0" w:after="0" w:line="360" w:lineRule="exact"/>
        <w:contextualSpacing/>
        <w:rPr>
          <w:rFonts w:ascii="Times New Roman" w:hAnsi="Times New Roman" w:eastAsia="方正仿宋_GBK" w:cs="Times New Roman"/>
          <w:sz w:val="24"/>
          <w:szCs w:val="24"/>
        </w:rPr>
      </w:pPr>
      <w:bookmarkStart w:id="18" w:name="_Toc204948991"/>
      <w:r>
        <w:rPr>
          <w:rFonts w:ascii="Times New Roman" w:hAnsi="Times New Roman" w:eastAsia="方正仿宋_GBK" w:cs="Times New Roman"/>
          <w:sz w:val="24"/>
          <w:szCs w:val="24"/>
        </w:rPr>
        <w:t>消防员护目镜</w:t>
      </w:r>
      <w:bookmarkEnd w:id="18"/>
    </w:p>
    <w:p w14:paraId="11FC7C7F">
      <w:pPr>
        <w:spacing w:line="360" w:lineRule="exact"/>
        <w:contextualSpacing/>
        <w:rPr>
          <w:rFonts w:ascii="Times New Roman" w:hAnsi="Times New Roman" w:cs="Times New Roman"/>
          <w:sz w:val="24"/>
          <w:szCs w:val="24"/>
        </w:rPr>
      </w:pPr>
      <w:r>
        <w:rPr>
          <w:rFonts w:hint="eastAsia" w:ascii="宋体" w:hAnsi="宋体" w:eastAsia="宋体" w:cs="宋体"/>
          <w:sz w:val="24"/>
          <w:szCs w:val="24"/>
        </w:rPr>
        <w:t>★</w:t>
      </w:r>
      <w:r>
        <w:rPr>
          <w:rFonts w:ascii="Times New Roman" w:hAnsi="Times New Roman" w:cs="Times New Roman"/>
          <w:sz w:val="24"/>
          <w:szCs w:val="24"/>
        </w:rPr>
        <w:t>1、提供所投产品完整有效的检验报告（具有CMA认证），检验结果和结论都应符合XF1273-2015《消防员护目镜》标准要求。</w:t>
      </w:r>
    </w:p>
    <w:p w14:paraId="4F82D731">
      <w:pPr>
        <w:spacing w:line="360" w:lineRule="exact"/>
        <w:contextualSpacing/>
        <w:rPr>
          <w:rFonts w:ascii="Times New Roman" w:hAnsi="Times New Roman" w:cs="Times New Roman"/>
          <w:sz w:val="24"/>
          <w:szCs w:val="24"/>
        </w:rPr>
      </w:pPr>
      <w:r>
        <w:rPr>
          <w:rFonts w:ascii="Times New Roman" w:hAnsi="Times New Roman" w:cs="Times New Roman"/>
          <w:sz w:val="24"/>
          <w:szCs w:val="24"/>
        </w:rPr>
        <w:t>2、护目镜采用单镜片设计，长≥130mm，宽≥50mm，厚度≤3.8mm。</w:t>
      </w:r>
    </w:p>
    <w:p w14:paraId="60E15EEF">
      <w:pPr>
        <w:spacing w:line="360" w:lineRule="exact"/>
        <w:contextualSpacing/>
        <w:rPr>
          <w:rFonts w:ascii="Times New Roman" w:hAnsi="Times New Roman" w:cs="Times New Roman"/>
          <w:sz w:val="24"/>
          <w:szCs w:val="24"/>
        </w:rPr>
      </w:pPr>
      <w:r>
        <w:rPr>
          <w:rFonts w:ascii="Times New Roman" w:hAnsi="Times New Roman" w:cs="Times New Roman"/>
          <w:sz w:val="24"/>
          <w:szCs w:val="24"/>
        </w:rPr>
        <w:t>3、头带宽度≥10mm，可调节。护目镜的质量≤150g。</w:t>
      </w:r>
    </w:p>
    <w:p w14:paraId="5E7D4FE5">
      <w:pPr>
        <w:spacing w:line="360" w:lineRule="exact"/>
        <w:contextualSpacing/>
        <w:rPr>
          <w:rFonts w:ascii="Times New Roman" w:hAnsi="Times New Roman" w:cs="Times New Roman"/>
          <w:sz w:val="24"/>
          <w:szCs w:val="24"/>
        </w:rPr>
      </w:pPr>
      <w:r>
        <w:rPr>
          <w:rFonts w:ascii="Times New Roman" w:hAnsi="Times New Roman" w:cs="Times New Roman"/>
          <w:sz w:val="24"/>
          <w:szCs w:val="24"/>
        </w:rPr>
        <w:t>4、护目镜光学性能、抗高速粒子冲击性能及抗重物锥击性能应符合XF1273-2015《消防员护目镜》标准要求。</w:t>
      </w:r>
    </w:p>
    <w:p w14:paraId="512F0B04">
      <w:pPr>
        <w:spacing w:line="360" w:lineRule="exact"/>
        <w:contextualSpacing/>
        <w:rPr>
          <w:rFonts w:ascii="Times New Roman" w:hAnsi="Times New Roman" w:cs="Times New Roman"/>
          <w:sz w:val="24"/>
          <w:szCs w:val="24"/>
        </w:rPr>
      </w:pPr>
      <w:r>
        <w:rPr>
          <w:rFonts w:ascii="Times New Roman" w:hAnsi="Times New Roman" w:cs="Times New Roman"/>
          <w:sz w:val="24"/>
          <w:szCs w:val="24"/>
        </w:rPr>
        <w:t>5、消防员护目镜具有一定耐磨、耐紫外老化、耐热、耐腐蚀性能，镜片具有防雾功能，8s内不起雾。</w:t>
      </w:r>
    </w:p>
    <w:p w14:paraId="4C268FF9">
      <w:pPr>
        <w:spacing w:line="360" w:lineRule="exact"/>
        <w:contextualSpacing/>
        <w:rPr>
          <w:rFonts w:ascii="Times New Roman" w:hAnsi="Times New Roman" w:cs="Times New Roman"/>
          <w:sz w:val="24"/>
          <w:szCs w:val="24"/>
        </w:rPr>
      </w:pPr>
      <w:r>
        <w:rPr>
          <w:rFonts w:ascii="Times New Roman" w:hAnsi="Times New Roman" w:cs="Times New Roman"/>
          <w:sz w:val="24"/>
          <w:szCs w:val="24"/>
        </w:rPr>
        <w:t>6、产品应配备套筒形的柔性织物保护套。</w:t>
      </w:r>
    </w:p>
    <w:p w14:paraId="042D72C4">
      <w:pPr>
        <w:spacing w:line="360" w:lineRule="exact"/>
        <w:contextualSpacing/>
        <w:rPr>
          <w:rFonts w:ascii="Times New Roman" w:hAnsi="Times New Roman" w:cs="Times New Roman"/>
          <w:b/>
          <w:bCs/>
          <w:sz w:val="24"/>
          <w:szCs w:val="24"/>
        </w:rPr>
      </w:pPr>
      <w:r>
        <w:rPr>
          <w:rFonts w:ascii="Times New Roman" w:hAnsi="Times New Roman" w:cs="Times New Roman"/>
          <w:b/>
          <w:bCs/>
          <w:sz w:val="24"/>
          <w:szCs w:val="24"/>
        </w:rPr>
        <w:t>注：投标时需提供样品。</w:t>
      </w:r>
    </w:p>
    <w:p w14:paraId="5D9A4473">
      <w:pPr>
        <w:spacing w:line="360" w:lineRule="exact"/>
        <w:contextualSpacing/>
        <w:rPr>
          <w:rFonts w:ascii="Times New Roman" w:hAnsi="Times New Roman" w:cs="Times New Roman"/>
          <w:b/>
          <w:bCs/>
          <w:sz w:val="24"/>
          <w:szCs w:val="24"/>
        </w:rPr>
      </w:pPr>
    </w:p>
    <w:p w14:paraId="69E6E26A">
      <w:pPr>
        <w:pStyle w:val="2"/>
        <w:numPr>
          <w:ilvl w:val="0"/>
          <w:numId w:val="1"/>
        </w:numPr>
        <w:spacing w:before="0" w:after="0" w:line="360" w:lineRule="exact"/>
        <w:contextualSpacing/>
        <w:rPr>
          <w:rFonts w:ascii="Times New Roman" w:hAnsi="Times New Roman" w:eastAsia="方正仿宋_GBK" w:cs="Times New Roman"/>
          <w:sz w:val="24"/>
          <w:szCs w:val="24"/>
        </w:rPr>
      </w:pPr>
      <w:bookmarkStart w:id="19" w:name="_Toc204948992"/>
      <w:r>
        <w:rPr>
          <w:rFonts w:ascii="Times New Roman" w:hAnsi="Times New Roman" w:eastAsia="方正仿宋_GBK" w:cs="Times New Roman"/>
          <w:sz w:val="24"/>
          <w:szCs w:val="24"/>
        </w:rPr>
        <w:t>防静电内衣</w:t>
      </w:r>
      <w:bookmarkEnd w:id="19"/>
      <w:r>
        <w:rPr>
          <w:rFonts w:ascii="Times New Roman" w:hAnsi="Times New Roman" w:eastAsia="方正仿宋_GBK" w:cs="Times New Roman"/>
          <w:sz w:val="24"/>
          <w:szCs w:val="24"/>
        </w:rPr>
        <w:t xml:space="preserve"> </w:t>
      </w:r>
    </w:p>
    <w:p w14:paraId="4C27C7FA">
      <w:pPr>
        <w:spacing w:line="360" w:lineRule="exact"/>
        <w:contextualSpacing/>
        <w:rPr>
          <w:rFonts w:ascii="Times New Roman" w:hAnsi="Times New Roman" w:cs="Times New Roman"/>
          <w:sz w:val="24"/>
          <w:szCs w:val="24"/>
        </w:rPr>
      </w:pPr>
      <w:r>
        <w:rPr>
          <w:rFonts w:ascii="Times New Roman" w:hAnsi="Times New Roman" w:cs="Times New Roman"/>
          <w:sz w:val="24"/>
          <w:szCs w:val="24"/>
        </w:rPr>
        <w:t>1、用于消防员在可燃气体、粉尘、蒸汽等易燃易爆场所作业时的身体内层防护，内衣基体材料为100%棉织物，并经过防静电处理。由长袖、长裤、头套及袜子。颜色为白色。</w:t>
      </w:r>
    </w:p>
    <w:p w14:paraId="4FD81716">
      <w:pPr>
        <w:spacing w:line="360" w:lineRule="exact"/>
        <w:contextualSpacing/>
        <w:rPr>
          <w:rFonts w:ascii="Times New Roman" w:hAnsi="Times New Roman" w:cs="Times New Roman"/>
          <w:sz w:val="24"/>
          <w:szCs w:val="24"/>
        </w:rPr>
      </w:pPr>
      <w:r>
        <w:rPr>
          <w:rFonts w:ascii="Times New Roman" w:hAnsi="Times New Roman" w:cs="Times New Roman"/>
          <w:sz w:val="24"/>
          <w:szCs w:val="24"/>
        </w:rPr>
        <w:t>2、断裂强力：≥380N，，撕破强力：≥10N。染色牢度级：4级，起毛起球级：4级</w:t>
      </w:r>
    </w:p>
    <w:p w14:paraId="4CE9305D">
      <w:pPr>
        <w:spacing w:line="360" w:lineRule="exact"/>
        <w:contextualSpacing/>
        <w:rPr>
          <w:rFonts w:ascii="Times New Roman" w:hAnsi="Times New Roman" w:cs="Times New Roman"/>
          <w:sz w:val="24"/>
          <w:szCs w:val="24"/>
        </w:rPr>
      </w:pPr>
      <w:r>
        <w:rPr>
          <w:rFonts w:ascii="Times New Roman" w:hAnsi="Times New Roman" w:cs="Times New Roman"/>
          <w:sz w:val="24"/>
          <w:szCs w:val="24"/>
        </w:rPr>
        <w:t>3、根据用户需求提供不少于3种规格型号产品。</w:t>
      </w:r>
    </w:p>
    <w:p w14:paraId="46271335">
      <w:pPr>
        <w:spacing w:line="360" w:lineRule="exact"/>
        <w:contextualSpacing/>
        <w:rPr>
          <w:rFonts w:ascii="Times New Roman" w:hAnsi="Times New Roman" w:cs="Times New Roman"/>
          <w:b/>
          <w:bCs/>
          <w:sz w:val="24"/>
          <w:szCs w:val="24"/>
        </w:rPr>
      </w:pPr>
      <w:r>
        <w:rPr>
          <w:rFonts w:ascii="Times New Roman" w:hAnsi="Times New Roman" w:cs="Times New Roman"/>
          <w:b/>
          <w:bCs/>
          <w:sz w:val="24"/>
          <w:szCs w:val="24"/>
        </w:rPr>
        <w:t>注：投标时需提供样品。</w:t>
      </w:r>
    </w:p>
    <w:p w14:paraId="01689AAC">
      <w:pPr>
        <w:spacing w:line="360" w:lineRule="exact"/>
        <w:contextualSpacing/>
        <w:rPr>
          <w:rFonts w:ascii="Times New Roman" w:hAnsi="Times New Roman" w:cs="Times New Roman"/>
          <w:b/>
          <w:sz w:val="24"/>
          <w:szCs w:val="24"/>
        </w:rPr>
      </w:pPr>
    </w:p>
    <w:p w14:paraId="3E80E1ED">
      <w:pPr>
        <w:pStyle w:val="2"/>
        <w:numPr>
          <w:ilvl w:val="0"/>
          <w:numId w:val="1"/>
        </w:numPr>
        <w:spacing w:before="0" w:after="0" w:line="360" w:lineRule="exact"/>
        <w:contextualSpacing/>
        <w:rPr>
          <w:rFonts w:ascii="Times New Roman" w:hAnsi="Times New Roman" w:eastAsia="方正仿宋_GBK" w:cs="Times New Roman"/>
          <w:sz w:val="24"/>
          <w:szCs w:val="24"/>
        </w:rPr>
      </w:pPr>
      <w:bookmarkStart w:id="20" w:name="_Toc204948993"/>
      <w:r>
        <w:rPr>
          <w:rFonts w:ascii="Times New Roman" w:hAnsi="Times New Roman" w:eastAsia="方正仿宋_GBK" w:cs="Times New Roman"/>
          <w:sz w:val="24"/>
          <w:szCs w:val="24"/>
        </w:rPr>
        <w:t>佩戴式消防员照明灯具</w:t>
      </w:r>
      <w:bookmarkEnd w:id="20"/>
    </w:p>
    <w:p w14:paraId="7ABFBF50">
      <w:pPr>
        <w:spacing w:line="360" w:lineRule="exact"/>
        <w:contextualSpacing/>
        <w:rPr>
          <w:rFonts w:ascii="Times New Roman" w:hAnsi="Times New Roman" w:cs="Times New Roman"/>
          <w:sz w:val="24"/>
          <w:szCs w:val="24"/>
        </w:rPr>
      </w:pPr>
      <w:r>
        <w:rPr>
          <w:rFonts w:hint="eastAsia" w:ascii="宋体" w:hAnsi="宋体" w:eastAsia="宋体" w:cs="宋体"/>
          <w:sz w:val="24"/>
          <w:szCs w:val="24"/>
        </w:rPr>
        <w:t>★</w:t>
      </w:r>
      <w:r>
        <w:rPr>
          <w:rFonts w:ascii="Times New Roman" w:hAnsi="Times New Roman" w:cs="Times New Roman"/>
          <w:sz w:val="24"/>
          <w:szCs w:val="24"/>
        </w:rPr>
        <w:t>1、提供所投产品完整有效的检验报告（具有CMA认证），检验结果和结论都应符合《GB30734-2014消防员照明灯具》标准要求</w:t>
      </w:r>
      <w:r>
        <w:rPr>
          <w:rFonts w:hint="eastAsia" w:ascii="Times New Roman" w:hAnsi="Times New Roman" w:cs="Times New Roman"/>
          <w:sz w:val="24"/>
          <w:szCs w:val="24"/>
        </w:rPr>
        <w:t>。</w:t>
      </w:r>
      <w:r>
        <w:rPr>
          <w:rFonts w:ascii="Times New Roman" w:hAnsi="Times New Roman" w:cs="Times New Roman"/>
          <w:sz w:val="24"/>
          <w:szCs w:val="24"/>
        </w:rPr>
        <w:t>防爆等级不低于Ex ib IIC T4，本质安全型防爆等级，满足I区、II区安全工作的要求。</w:t>
      </w:r>
    </w:p>
    <w:p w14:paraId="597F99AE">
      <w:pPr>
        <w:spacing w:line="360" w:lineRule="exact"/>
        <w:contextualSpacing/>
        <w:rPr>
          <w:rFonts w:ascii="Times New Roman" w:hAnsi="Times New Roman" w:cs="Times New Roman"/>
          <w:sz w:val="24"/>
          <w:szCs w:val="24"/>
        </w:rPr>
      </w:pPr>
      <w:r>
        <w:rPr>
          <w:rFonts w:ascii="Times New Roman" w:hAnsi="Times New Roman" w:cs="Times New Roman"/>
          <w:sz w:val="24"/>
          <w:szCs w:val="24"/>
        </w:rPr>
        <w:t>▲2、采用≥功率3W LED光源，平均使用寿命≥100000h。</w:t>
      </w:r>
    </w:p>
    <w:p w14:paraId="0958FC3F">
      <w:pPr>
        <w:spacing w:line="360" w:lineRule="exact"/>
        <w:contextualSpacing/>
        <w:rPr>
          <w:rFonts w:ascii="Times New Roman" w:hAnsi="Times New Roman" w:cs="Times New Roman"/>
          <w:sz w:val="24"/>
          <w:szCs w:val="24"/>
        </w:rPr>
      </w:pPr>
      <w:r>
        <w:rPr>
          <w:rFonts w:ascii="Times New Roman" w:hAnsi="Times New Roman" w:cs="Times New Roman"/>
          <w:sz w:val="24"/>
          <w:szCs w:val="24"/>
        </w:rPr>
        <w:t>▲3、灯具电路调控由芯片控制，光照度不随电池电量衰减而明显下降，反光杯反射层应采用真空镀膜。</w:t>
      </w:r>
    </w:p>
    <w:p w14:paraId="31D3EA50">
      <w:pPr>
        <w:spacing w:line="360" w:lineRule="exact"/>
        <w:contextualSpacing/>
        <w:rPr>
          <w:rFonts w:ascii="Times New Roman" w:hAnsi="Times New Roman" w:cs="Times New Roman"/>
          <w:sz w:val="24"/>
          <w:szCs w:val="24"/>
        </w:rPr>
      </w:pPr>
      <w:r>
        <w:rPr>
          <w:rFonts w:ascii="Times New Roman" w:hAnsi="Times New Roman" w:cs="Times New Roman"/>
          <w:sz w:val="24"/>
          <w:szCs w:val="24"/>
        </w:rPr>
        <w:t>照度：强光平均≥1000 lx，弱光平均≥600 lx；强光最小值≥300lx，弱光平最小值≥150lx。</w:t>
      </w:r>
    </w:p>
    <w:p w14:paraId="148A7B8E">
      <w:pPr>
        <w:spacing w:line="360" w:lineRule="exact"/>
        <w:contextualSpacing/>
        <w:rPr>
          <w:rFonts w:ascii="Times New Roman" w:hAnsi="Times New Roman" w:cs="Times New Roman"/>
          <w:sz w:val="24"/>
          <w:szCs w:val="24"/>
        </w:rPr>
      </w:pPr>
      <w:r>
        <w:rPr>
          <w:rFonts w:ascii="Times New Roman" w:hAnsi="Times New Roman" w:cs="Times New Roman"/>
          <w:sz w:val="24"/>
          <w:szCs w:val="24"/>
        </w:rPr>
        <w:t>▲4、配备锂离子电池，具有过充、过放和短路保护功能。灯具具有低电量警示功能和剩余电量显示功能。充满电连续稳定工作时间：强光≥4h，弱光≥8h；充电时间（完全放电条件下）≤4h。</w:t>
      </w:r>
    </w:p>
    <w:p w14:paraId="6AD06C43">
      <w:pPr>
        <w:spacing w:line="360" w:lineRule="exact"/>
        <w:contextualSpacing/>
        <w:rPr>
          <w:rFonts w:ascii="Times New Roman" w:hAnsi="Times New Roman" w:cs="Times New Roman"/>
          <w:sz w:val="24"/>
          <w:szCs w:val="24"/>
        </w:rPr>
      </w:pPr>
      <w:r>
        <w:rPr>
          <w:rFonts w:ascii="Times New Roman" w:hAnsi="Times New Roman" w:cs="Times New Roman"/>
          <w:sz w:val="24"/>
          <w:szCs w:val="24"/>
        </w:rPr>
        <w:t>5、采用type-C充电接口，适用USB输出端口充电。尾部采用大开关设计，满足佩戴手套进行灯具的开关操作和强弱爆闪光的切换。</w:t>
      </w:r>
    </w:p>
    <w:p w14:paraId="66D2CBE7">
      <w:pPr>
        <w:spacing w:line="360" w:lineRule="exact"/>
        <w:contextualSpacing/>
        <w:rPr>
          <w:rFonts w:ascii="Times New Roman" w:hAnsi="Times New Roman" w:cs="Times New Roman"/>
          <w:sz w:val="24"/>
          <w:szCs w:val="24"/>
        </w:rPr>
      </w:pPr>
      <w:r>
        <w:rPr>
          <w:rFonts w:ascii="Times New Roman" w:hAnsi="Times New Roman" w:cs="Times New Roman"/>
          <w:sz w:val="24"/>
          <w:szCs w:val="24"/>
        </w:rPr>
        <w:t>▲6、灯具（含电池和支架）总质量≤110g。外壳防护等级为IP66/IP68（1.5m，1h）。抗强力碰撞和冲击，1.5m跌落后无机械损伤和紧固件松动现象，且能正常进行开、关和强、弱光切换。耐高低温，满足在恶劣环境及气候条件下使用。</w:t>
      </w:r>
    </w:p>
    <w:p w14:paraId="6459A180">
      <w:pPr>
        <w:spacing w:line="360" w:lineRule="exact"/>
        <w:contextualSpacing/>
        <w:rPr>
          <w:rFonts w:ascii="Times New Roman" w:hAnsi="Times New Roman" w:cs="Times New Roman"/>
          <w:sz w:val="24"/>
          <w:szCs w:val="24"/>
        </w:rPr>
      </w:pPr>
      <w:r>
        <w:rPr>
          <w:rFonts w:ascii="Times New Roman" w:hAnsi="Times New Roman" w:cs="Times New Roman"/>
          <w:sz w:val="24"/>
          <w:szCs w:val="24"/>
        </w:rPr>
        <w:t>7、多种支架可供选择，适合安装在头盔上作为头灯使用，并依据总队在用头盔样式配备1套支架。</w:t>
      </w:r>
    </w:p>
    <w:p w14:paraId="6D30867A">
      <w:pPr>
        <w:spacing w:line="360" w:lineRule="exact"/>
        <w:contextualSpacing/>
        <w:rPr>
          <w:rFonts w:ascii="Times New Roman" w:hAnsi="Times New Roman" w:cs="Times New Roman"/>
          <w:b/>
          <w:bCs/>
          <w:sz w:val="24"/>
          <w:szCs w:val="24"/>
        </w:rPr>
      </w:pPr>
      <w:r>
        <w:rPr>
          <w:rFonts w:ascii="Times New Roman" w:hAnsi="Times New Roman" w:cs="Times New Roman"/>
          <w:b/>
          <w:bCs/>
          <w:sz w:val="24"/>
          <w:szCs w:val="24"/>
        </w:rPr>
        <w:t>注：投标时需提供防爆认证证书。投标时提供样品。</w:t>
      </w:r>
      <w:r>
        <w:rPr>
          <w:rFonts w:ascii="Times New Roman" w:hAnsi="Times New Roman" w:cs="Times New Roman"/>
          <w:b/>
          <w:sz w:val="24"/>
          <w:szCs w:val="24"/>
        </w:rPr>
        <w:t>提供的检测报告需对3至6项内相关数值进行验证。</w:t>
      </w:r>
    </w:p>
    <w:p w14:paraId="0AD8B362">
      <w:pPr>
        <w:spacing w:line="360" w:lineRule="exact"/>
        <w:contextualSpacing/>
        <w:rPr>
          <w:rFonts w:ascii="Times New Roman" w:hAnsi="Times New Roman" w:cs="Times New Roman"/>
          <w:b/>
          <w:sz w:val="24"/>
          <w:szCs w:val="24"/>
        </w:rPr>
      </w:pPr>
    </w:p>
    <w:p w14:paraId="7F0B8F7A">
      <w:pPr>
        <w:pStyle w:val="2"/>
        <w:numPr>
          <w:ilvl w:val="0"/>
          <w:numId w:val="1"/>
        </w:numPr>
        <w:spacing w:before="0" w:after="0" w:line="360" w:lineRule="exact"/>
        <w:contextualSpacing/>
        <w:rPr>
          <w:rFonts w:ascii="Times New Roman" w:hAnsi="Times New Roman" w:eastAsia="方正仿宋_GBK" w:cs="Times New Roman"/>
          <w:sz w:val="24"/>
          <w:szCs w:val="24"/>
        </w:rPr>
      </w:pPr>
      <w:bookmarkStart w:id="21" w:name="_Toc204948994"/>
      <w:r>
        <w:rPr>
          <w:rFonts w:ascii="Times New Roman" w:hAnsi="Times New Roman" w:eastAsia="方正仿宋_GBK" w:cs="Times New Roman"/>
          <w:sz w:val="24"/>
          <w:szCs w:val="24"/>
        </w:rPr>
        <w:t>消防员灭火防护头套</w:t>
      </w:r>
      <w:bookmarkEnd w:id="21"/>
    </w:p>
    <w:p w14:paraId="71DD21CB">
      <w:pPr>
        <w:spacing w:line="360" w:lineRule="exact"/>
        <w:contextualSpacing/>
        <w:rPr>
          <w:rFonts w:ascii="Times New Roman" w:hAnsi="Times New Roman" w:cs="Times New Roman"/>
          <w:sz w:val="24"/>
          <w:szCs w:val="24"/>
        </w:rPr>
      </w:pPr>
      <w:r>
        <w:rPr>
          <w:rFonts w:hint="eastAsia" w:ascii="宋体" w:hAnsi="宋体" w:eastAsia="宋体" w:cs="宋体"/>
          <w:sz w:val="24"/>
          <w:szCs w:val="24"/>
        </w:rPr>
        <w:t>★</w:t>
      </w:r>
      <w:r>
        <w:rPr>
          <w:rFonts w:ascii="Times New Roman" w:hAnsi="Times New Roman" w:cs="Times New Roman"/>
          <w:sz w:val="24"/>
          <w:szCs w:val="24"/>
        </w:rPr>
        <w:t>1、提供所投产品完整有效的型式试验检验报告（具有CMA认证），检验结果和结论都应符合XF 869-2010《消防员灭火防护头套》标准要求。</w:t>
      </w:r>
    </w:p>
    <w:p w14:paraId="1DC48D2E">
      <w:pPr>
        <w:spacing w:line="360" w:lineRule="exact"/>
        <w:contextualSpacing/>
        <w:rPr>
          <w:rFonts w:ascii="Times New Roman" w:hAnsi="Times New Roman" w:cs="Times New Roman"/>
          <w:sz w:val="24"/>
          <w:szCs w:val="24"/>
        </w:rPr>
      </w:pPr>
      <w:r>
        <w:rPr>
          <w:rFonts w:ascii="Times New Roman" w:hAnsi="Times New Roman" w:cs="Times New Roman"/>
          <w:sz w:val="24"/>
          <w:szCs w:val="24"/>
        </w:rPr>
        <w:t>▲2、提供所投产品的消防产品认证证书，出具证书的认证机构应经国务院认证认可监督管理部门批准依法取得相应资质。</w:t>
      </w:r>
    </w:p>
    <w:p w14:paraId="6CA9CEB6">
      <w:pPr>
        <w:spacing w:line="360" w:lineRule="exact"/>
        <w:contextualSpacing/>
        <w:rPr>
          <w:rFonts w:ascii="Times New Roman" w:hAnsi="Times New Roman" w:cs="Times New Roman"/>
          <w:sz w:val="24"/>
          <w:szCs w:val="24"/>
        </w:rPr>
      </w:pPr>
      <w:r>
        <w:rPr>
          <w:rFonts w:ascii="Times New Roman" w:hAnsi="Times New Roman" w:cs="Times New Roman"/>
          <w:sz w:val="24"/>
          <w:szCs w:val="24"/>
        </w:rPr>
        <w:t>3、用于消防指战员灭火、抢险救援过程中脸部和颈部保护，具备阻燃、保暖、轻便、舒适性能。</w:t>
      </w:r>
    </w:p>
    <w:p w14:paraId="21C3B65E">
      <w:pPr>
        <w:spacing w:line="360" w:lineRule="exact"/>
        <w:contextualSpacing/>
        <w:rPr>
          <w:rFonts w:ascii="Times New Roman" w:hAnsi="Times New Roman" w:cs="Times New Roman"/>
          <w:sz w:val="24"/>
          <w:szCs w:val="24"/>
        </w:rPr>
      </w:pPr>
      <w:r>
        <w:rPr>
          <w:rFonts w:ascii="Times New Roman" w:hAnsi="Times New Roman" w:cs="Times New Roman"/>
          <w:sz w:val="24"/>
          <w:szCs w:val="24"/>
        </w:rPr>
        <w:t>▲4、头套应使用原色芳纶针织面料，颜色为灰白色。面料性能：经向、纬向损毁长度≤30mm。整体性能：接缝强力≥700N，质量≤180g。</w:t>
      </w:r>
    </w:p>
    <w:p w14:paraId="0753AF53">
      <w:pPr>
        <w:spacing w:line="360" w:lineRule="exact"/>
        <w:contextualSpacing/>
        <w:rPr>
          <w:rFonts w:ascii="Times New Roman" w:hAnsi="Times New Roman" w:cs="Times New Roman"/>
          <w:sz w:val="24"/>
          <w:szCs w:val="24"/>
        </w:rPr>
      </w:pPr>
      <w:r>
        <w:rPr>
          <w:rFonts w:ascii="Times New Roman" w:hAnsi="Times New Roman" w:cs="Times New Roman"/>
          <w:sz w:val="24"/>
          <w:szCs w:val="24"/>
        </w:rPr>
        <w:t>5、热稳定性能：尺寸变化率≤3%。水洗尺寸变化率：直向、横向≤3%。甲醛含量为0。</w:t>
      </w:r>
    </w:p>
    <w:p w14:paraId="4E7FF082">
      <w:pPr>
        <w:spacing w:line="360" w:lineRule="exact"/>
        <w:contextualSpacing/>
        <w:rPr>
          <w:rFonts w:ascii="Times New Roman" w:hAnsi="Times New Roman" w:cs="Times New Roman"/>
          <w:b/>
          <w:bCs/>
          <w:sz w:val="24"/>
          <w:szCs w:val="24"/>
        </w:rPr>
      </w:pPr>
      <w:r>
        <w:rPr>
          <w:rFonts w:ascii="Times New Roman" w:hAnsi="Times New Roman" w:cs="Times New Roman"/>
          <w:b/>
          <w:bCs/>
          <w:sz w:val="24"/>
          <w:szCs w:val="24"/>
        </w:rPr>
        <w:t xml:space="preserve">注：投标时需提供样品。 </w:t>
      </w:r>
    </w:p>
    <w:p w14:paraId="50BF2CE5">
      <w:pPr>
        <w:spacing w:line="360" w:lineRule="exact"/>
        <w:contextualSpacing/>
        <w:rPr>
          <w:rFonts w:ascii="Times New Roman" w:hAnsi="Times New Roman" w:cs="Times New Roman"/>
          <w:b/>
          <w:sz w:val="24"/>
          <w:szCs w:val="24"/>
        </w:rPr>
      </w:pPr>
    </w:p>
    <w:p w14:paraId="2833DA65">
      <w:pPr>
        <w:pStyle w:val="2"/>
        <w:numPr>
          <w:ilvl w:val="0"/>
          <w:numId w:val="1"/>
        </w:numPr>
        <w:spacing w:before="0" w:after="0" w:line="360" w:lineRule="exact"/>
        <w:contextualSpacing/>
        <w:rPr>
          <w:rFonts w:ascii="Times New Roman" w:hAnsi="Times New Roman" w:eastAsia="方正仿宋_GBK" w:cs="Times New Roman"/>
          <w:sz w:val="24"/>
          <w:szCs w:val="24"/>
        </w:rPr>
      </w:pPr>
      <w:bookmarkStart w:id="22" w:name="_Toc204948995"/>
      <w:r>
        <w:rPr>
          <w:rFonts w:ascii="Times New Roman" w:hAnsi="Times New Roman" w:eastAsia="方正仿宋_GBK" w:cs="Times New Roman"/>
          <w:sz w:val="24"/>
          <w:szCs w:val="24"/>
        </w:rPr>
        <w:t>消防员避火防护服</w:t>
      </w:r>
      <w:bookmarkEnd w:id="22"/>
      <w:r>
        <w:rPr>
          <w:rFonts w:ascii="Times New Roman" w:hAnsi="Times New Roman" w:eastAsia="方正仿宋_GBK" w:cs="Times New Roman"/>
          <w:sz w:val="24"/>
          <w:szCs w:val="24"/>
        </w:rPr>
        <w:t xml:space="preserve"> </w:t>
      </w:r>
    </w:p>
    <w:p w14:paraId="1018820B">
      <w:pPr>
        <w:spacing w:line="360" w:lineRule="exact"/>
        <w:contextualSpacing/>
        <w:rPr>
          <w:rFonts w:ascii="Times New Roman" w:hAnsi="Times New Roman" w:cs="Times New Roman"/>
          <w:sz w:val="24"/>
          <w:szCs w:val="24"/>
        </w:rPr>
      </w:pPr>
      <w:r>
        <w:rPr>
          <w:rFonts w:hint="eastAsia" w:ascii="宋体" w:hAnsi="宋体" w:eastAsia="宋体" w:cs="宋体"/>
          <w:sz w:val="24"/>
          <w:szCs w:val="24"/>
        </w:rPr>
        <w:t>★</w:t>
      </w:r>
      <w:r>
        <w:rPr>
          <w:rFonts w:ascii="Times New Roman" w:hAnsi="Times New Roman" w:cs="Times New Roman"/>
          <w:sz w:val="24"/>
          <w:szCs w:val="24"/>
          <w:lang w:bidi="ar"/>
        </w:rPr>
        <w:t>1、</w:t>
      </w:r>
      <w:r>
        <w:rPr>
          <w:rFonts w:ascii="Times New Roman" w:hAnsi="Times New Roman" w:cs="Times New Roman"/>
          <w:sz w:val="24"/>
          <w:szCs w:val="24"/>
        </w:rPr>
        <w:t>提供该产品依据XF634-2015《消防员隔热防护服》要求检测的检验报告（具有CMA认证）。</w:t>
      </w:r>
      <w:r>
        <w:rPr>
          <w:rFonts w:ascii="Times New Roman" w:hAnsi="Times New Roman" w:cs="Times New Roman"/>
          <w:sz w:val="24"/>
          <w:szCs w:val="24"/>
          <w:lang w:bidi="ar"/>
        </w:rPr>
        <w:t>火焰和辐射热防护能力</w:t>
      </w:r>
      <w:r>
        <w:rPr>
          <w:rFonts w:ascii="Times New Roman" w:hAnsi="Times New Roman" w:cs="Times New Roman"/>
          <w:sz w:val="24"/>
          <w:szCs w:val="24"/>
        </w:rPr>
        <w:t>TPP≥33。</w:t>
      </w:r>
    </w:p>
    <w:p w14:paraId="6B3284FE">
      <w:pPr>
        <w:spacing w:line="360" w:lineRule="exact"/>
        <w:contextualSpacing/>
        <w:rPr>
          <w:rFonts w:ascii="Times New Roman" w:hAnsi="Times New Roman" w:cs="Times New Roman"/>
          <w:sz w:val="24"/>
          <w:szCs w:val="24"/>
        </w:rPr>
      </w:pPr>
      <w:r>
        <w:rPr>
          <w:rFonts w:ascii="Times New Roman" w:hAnsi="Times New Roman" w:cs="Times New Roman"/>
          <w:sz w:val="24"/>
          <w:szCs w:val="24"/>
        </w:rPr>
        <w:t>▲2、</w:t>
      </w:r>
      <w:r>
        <w:rPr>
          <w:rFonts w:ascii="Times New Roman" w:hAnsi="Times New Roman" w:cs="Times New Roman"/>
          <w:sz w:val="24"/>
          <w:szCs w:val="24"/>
          <w:lang w:bidi="ar"/>
        </w:rPr>
        <w:t>阻燃性能：</w:t>
      </w:r>
      <w:r>
        <w:rPr>
          <w:rFonts w:ascii="Times New Roman" w:hAnsi="Times New Roman" w:cs="Times New Roman"/>
          <w:sz w:val="24"/>
          <w:szCs w:val="24"/>
        </w:rPr>
        <w:t>外层损毁长度≤20mm，续燃时间0s；隔热层损毁长度≤80mm，舒适层损毁长度≤100mm，没有熔融、滴落现象。</w:t>
      </w:r>
    </w:p>
    <w:p w14:paraId="60879BBB">
      <w:pPr>
        <w:spacing w:line="360" w:lineRule="exact"/>
        <w:contextualSpacing/>
        <w:rPr>
          <w:rFonts w:ascii="Times New Roman" w:hAnsi="Times New Roman" w:cs="Times New Roman"/>
          <w:sz w:val="24"/>
          <w:szCs w:val="24"/>
        </w:rPr>
      </w:pPr>
      <w:r>
        <w:rPr>
          <w:rFonts w:ascii="Times New Roman" w:hAnsi="Times New Roman" w:cs="Times New Roman"/>
          <w:sz w:val="24"/>
          <w:szCs w:val="24"/>
        </w:rPr>
        <w:t>▲3、面料外层的经、纬向干态断裂强力≥1100N、800N，舒适层的经、纬向干态断裂强力≥380N、310N。外层的经向撕破强力≥100N、纬向撕破强力≥50N。接缝断裂强力≥650N。</w:t>
      </w:r>
    </w:p>
    <w:p w14:paraId="69958FDA">
      <w:pPr>
        <w:spacing w:line="360" w:lineRule="exact"/>
        <w:contextualSpacing/>
        <w:rPr>
          <w:rFonts w:ascii="Times New Roman" w:hAnsi="Times New Roman" w:cs="Times New Roman"/>
          <w:sz w:val="24"/>
          <w:szCs w:val="24"/>
        </w:rPr>
      </w:pPr>
      <w:r>
        <w:rPr>
          <w:rFonts w:ascii="Times New Roman" w:hAnsi="Times New Roman" w:cs="Times New Roman"/>
          <w:sz w:val="24"/>
          <w:szCs w:val="24"/>
        </w:rPr>
        <w:t>▲4、外层的热稳定试验后，沿经、纬向尺寸变化率≤2%，没有变色、脱层、碳化、熔融和滴落现象。</w:t>
      </w:r>
    </w:p>
    <w:p w14:paraId="35F79E59">
      <w:pPr>
        <w:spacing w:line="360" w:lineRule="exact"/>
        <w:contextualSpacing/>
        <w:rPr>
          <w:rFonts w:ascii="Times New Roman" w:hAnsi="Times New Roman" w:cs="Times New Roman"/>
          <w:sz w:val="24"/>
          <w:szCs w:val="24"/>
        </w:rPr>
      </w:pPr>
      <w:r>
        <w:rPr>
          <w:rFonts w:ascii="Times New Roman" w:hAnsi="Times New Roman" w:cs="Times New Roman"/>
          <w:sz w:val="24"/>
          <w:szCs w:val="24"/>
        </w:rPr>
        <w:t>▲5、</w:t>
      </w:r>
      <w:r>
        <w:rPr>
          <w:rFonts w:ascii="Times New Roman" w:hAnsi="Times New Roman" w:cs="Times New Roman"/>
          <w:sz w:val="24"/>
          <w:szCs w:val="24"/>
          <w:lang w:bidi="ar"/>
        </w:rPr>
        <w:t>面料外层抗辐射热渗透性能：</w:t>
      </w:r>
      <w:r>
        <w:rPr>
          <w:rFonts w:ascii="Times New Roman" w:hAnsi="Times New Roman" w:cs="Times New Roman"/>
          <w:sz w:val="24"/>
          <w:szCs w:val="24"/>
        </w:rPr>
        <w:t>内表面温升达到24</w:t>
      </w:r>
      <w:r>
        <w:rPr>
          <w:rFonts w:hint="eastAsia" w:ascii="宋体" w:hAnsi="宋体" w:eastAsia="宋体" w:cs="宋体"/>
          <w:sz w:val="24"/>
          <w:szCs w:val="24"/>
        </w:rPr>
        <w:t>℃</w:t>
      </w:r>
      <w:r>
        <w:rPr>
          <w:rFonts w:ascii="Times New Roman" w:hAnsi="Times New Roman" w:cs="Times New Roman"/>
          <w:sz w:val="24"/>
          <w:szCs w:val="24"/>
        </w:rPr>
        <w:t>的时间</w:t>
      </w:r>
      <w:r>
        <w:rPr>
          <w:rFonts w:ascii="Times New Roman" w:hAnsi="Times New Roman" w:cs="Times New Roman"/>
          <w:sz w:val="24"/>
          <w:szCs w:val="24"/>
          <w:lang w:bidi="ar"/>
        </w:rPr>
        <w:t>≥</w:t>
      </w:r>
      <w:r>
        <w:rPr>
          <w:rFonts w:ascii="Times New Roman" w:hAnsi="Times New Roman" w:cs="Times New Roman"/>
          <w:sz w:val="24"/>
          <w:szCs w:val="24"/>
        </w:rPr>
        <w:t>60s。</w:t>
      </w:r>
    </w:p>
    <w:p w14:paraId="7DDB4801">
      <w:pPr>
        <w:spacing w:line="360" w:lineRule="exact"/>
        <w:contextualSpacing/>
        <w:rPr>
          <w:rFonts w:ascii="Times New Roman" w:hAnsi="Times New Roman" w:cs="Times New Roman"/>
          <w:sz w:val="24"/>
          <w:szCs w:val="24"/>
        </w:rPr>
      </w:pPr>
      <w:r>
        <w:rPr>
          <w:rFonts w:ascii="Times New Roman" w:hAnsi="Times New Roman" w:cs="Times New Roman"/>
          <w:sz w:val="24"/>
          <w:szCs w:val="24"/>
        </w:rPr>
        <w:t>6、经180</w:t>
      </w:r>
      <w:r>
        <w:rPr>
          <w:rFonts w:hint="eastAsia" w:ascii="宋体" w:hAnsi="宋体" w:eastAsia="宋体" w:cs="宋体"/>
          <w:sz w:val="24"/>
          <w:szCs w:val="24"/>
        </w:rPr>
        <w:t>℃</w:t>
      </w:r>
      <w:r>
        <w:rPr>
          <w:rFonts w:ascii="Times New Roman" w:hAnsi="Times New Roman" w:cs="Times New Roman"/>
          <w:sz w:val="24"/>
          <w:szCs w:val="24"/>
        </w:rPr>
        <w:t>高温5min后，隔热头罩无碳化、熔融和滴落现象，视窗无明显变形和损坏现场。左右水平视野≥105</w:t>
      </w:r>
      <w:r>
        <w:rPr>
          <w:rFonts w:ascii="Times New Roman" w:hAnsi="Times New Roman" w:cs="Times New Roman"/>
          <w:sz w:val="24"/>
          <w:szCs w:val="24"/>
          <w:lang w:bidi="ar"/>
        </w:rPr>
        <w:t>°</w:t>
      </w:r>
      <w:r>
        <w:rPr>
          <w:rFonts w:ascii="Times New Roman" w:hAnsi="Times New Roman" w:cs="Times New Roman"/>
          <w:sz w:val="24"/>
          <w:szCs w:val="24"/>
        </w:rPr>
        <w:t>，上视野≥7</w:t>
      </w:r>
      <w:r>
        <w:rPr>
          <w:rFonts w:ascii="Times New Roman" w:hAnsi="Times New Roman" w:cs="Times New Roman"/>
          <w:sz w:val="24"/>
          <w:szCs w:val="24"/>
          <w:lang w:bidi="ar"/>
        </w:rPr>
        <w:t>°</w:t>
      </w:r>
      <w:r>
        <w:rPr>
          <w:rFonts w:ascii="Times New Roman" w:hAnsi="Times New Roman" w:cs="Times New Roman"/>
          <w:sz w:val="24"/>
          <w:szCs w:val="24"/>
        </w:rPr>
        <w:t>，下视野≥45</w:t>
      </w:r>
      <w:r>
        <w:rPr>
          <w:rFonts w:ascii="Times New Roman" w:hAnsi="Times New Roman" w:cs="Times New Roman"/>
          <w:sz w:val="24"/>
          <w:szCs w:val="24"/>
          <w:lang w:bidi="ar"/>
        </w:rPr>
        <w:t>°</w:t>
      </w:r>
      <w:r>
        <w:rPr>
          <w:rFonts w:ascii="Times New Roman" w:hAnsi="Times New Roman" w:cs="Times New Roman"/>
          <w:sz w:val="24"/>
          <w:szCs w:val="24"/>
        </w:rPr>
        <w:t>。视窗透光率（隔热头罩性能）：无色透明视窗透光率≥85%或浅色透明视窗透光率≥20%。</w:t>
      </w:r>
    </w:p>
    <w:p w14:paraId="178B096E">
      <w:pPr>
        <w:spacing w:line="360" w:lineRule="exact"/>
        <w:contextualSpacing/>
        <w:rPr>
          <w:rFonts w:ascii="Times New Roman" w:hAnsi="Times New Roman" w:cs="Times New Roman"/>
          <w:sz w:val="24"/>
          <w:szCs w:val="24"/>
        </w:rPr>
      </w:pPr>
      <w:r>
        <w:rPr>
          <w:rFonts w:ascii="Times New Roman" w:hAnsi="Times New Roman" w:cs="Times New Roman"/>
          <w:sz w:val="24"/>
          <w:szCs w:val="24"/>
        </w:rPr>
        <w:t>7、隔热手套灵巧性能不低于“XF7消防手套”标准内3级性能等级要求。</w:t>
      </w:r>
    </w:p>
    <w:p w14:paraId="5F518196">
      <w:pPr>
        <w:spacing w:line="360" w:lineRule="exact"/>
        <w:contextualSpacing/>
        <w:rPr>
          <w:rFonts w:ascii="Times New Roman" w:hAnsi="Times New Roman" w:cs="Times New Roman"/>
          <w:sz w:val="24"/>
          <w:szCs w:val="24"/>
        </w:rPr>
      </w:pPr>
      <w:r>
        <w:rPr>
          <w:rFonts w:ascii="Times New Roman" w:hAnsi="Times New Roman" w:cs="Times New Roman"/>
          <w:sz w:val="24"/>
          <w:szCs w:val="24"/>
        </w:rPr>
        <w:t>8、整体服装质量≤10kg。</w:t>
      </w:r>
    </w:p>
    <w:p w14:paraId="2919E322">
      <w:pPr>
        <w:spacing w:line="360" w:lineRule="exact"/>
        <w:contextualSpacing/>
        <w:rPr>
          <w:rFonts w:ascii="Times New Roman" w:hAnsi="Times New Roman" w:cs="Times New Roman"/>
          <w:b/>
          <w:bCs/>
          <w:sz w:val="24"/>
          <w:szCs w:val="24"/>
        </w:rPr>
      </w:pPr>
      <w:r>
        <w:rPr>
          <w:rFonts w:ascii="Times New Roman" w:hAnsi="Times New Roman" w:cs="Times New Roman"/>
          <w:b/>
          <w:bCs/>
          <w:sz w:val="24"/>
          <w:szCs w:val="24"/>
        </w:rPr>
        <w:t>注：提供的检测报告需对2至8项内数值进行验证。投标时需提供样品。</w:t>
      </w:r>
    </w:p>
    <w:p w14:paraId="0343EDCF">
      <w:pPr>
        <w:spacing w:line="360" w:lineRule="exact"/>
        <w:contextualSpacing/>
        <w:rPr>
          <w:rFonts w:ascii="Times New Roman" w:hAnsi="Times New Roman" w:cs="Times New Roman"/>
          <w:b/>
          <w:sz w:val="24"/>
          <w:szCs w:val="24"/>
        </w:rPr>
      </w:pPr>
    </w:p>
    <w:p w14:paraId="059A237F">
      <w:pPr>
        <w:pStyle w:val="2"/>
        <w:numPr>
          <w:ilvl w:val="0"/>
          <w:numId w:val="1"/>
        </w:numPr>
        <w:spacing w:before="0" w:after="0" w:line="360" w:lineRule="exact"/>
        <w:contextualSpacing/>
        <w:rPr>
          <w:rFonts w:ascii="Times New Roman" w:hAnsi="Times New Roman" w:eastAsia="方正仿宋_GBK" w:cs="Times New Roman"/>
          <w:sz w:val="24"/>
          <w:szCs w:val="24"/>
        </w:rPr>
      </w:pPr>
      <w:bookmarkStart w:id="23" w:name="_Toc204948996"/>
      <w:r>
        <w:rPr>
          <w:rFonts w:ascii="Times New Roman" w:hAnsi="Times New Roman" w:eastAsia="方正仿宋_GBK" w:cs="Times New Roman"/>
          <w:sz w:val="24"/>
          <w:szCs w:val="24"/>
        </w:rPr>
        <w:t>二级化学防护服</w:t>
      </w:r>
      <w:bookmarkEnd w:id="23"/>
    </w:p>
    <w:p w14:paraId="6EA733C1">
      <w:pPr>
        <w:spacing w:line="360" w:lineRule="exact"/>
        <w:contextualSpacing/>
        <w:rPr>
          <w:rFonts w:ascii="Times New Roman" w:hAnsi="Times New Roman" w:cs="Times New Roman"/>
          <w:sz w:val="24"/>
          <w:szCs w:val="24"/>
        </w:rPr>
      </w:pPr>
      <w:r>
        <w:rPr>
          <w:rFonts w:hint="eastAsia" w:ascii="宋体" w:hAnsi="宋体" w:eastAsia="宋体" w:cs="宋体"/>
          <w:sz w:val="24"/>
          <w:szCs w:val="24"/>
        </w:rPr>
        <w:t>★</w:t>
      </w:r>
      <w:r>
        <w:rPr>
          <w:rFonts w:ascii="Times New Roman" w:hAnsi="Times New Roman" w:cs="Times New Roman"/>
          <w:sz w:val="24"/>
          <w:szCs w:val="24"/>
        </w:rPr>
        <w:t>1、提供所投产品完整有效的型式试验检验报告（具有CMA认证），检验结果和结论都应符合XF 770-2008《消防员化学防护服装》内二级化学防护服标准要求。</w:t>
      </w:r>
    </w:p>
    <w:p w14:paraId="46CB2235">
      <w:pPr>
        <w:spacing w:line="360" w:lineRule="exact"/>
        <w:contextualSpacing/>
        <w:rPr>
          <w:rFonts w:ascii="Times New Roman" w:hAnsi="Times New Roman" w:cs="Times New Roman"/>
          <w:sz w:val="24"/>
          <w:szCs w:val="24"/>
        </w:rPr>
      </w:pPr>
      <w:r>
        <w:rPr>
          <w:rFonts w:ascii="Times New Roman" w:hAnsi="Times New Roman" w:cs="Times New Roman"/>
          <w:sz w:val="24"/>
          <w:szCs w:val="24"/>
        </w:rPr>
        <w:t>2、连体式半封闭结构，除面部裸露，其余部位采用密闭形式；手套采用可拆卸式卡环或环组件连接，便于更换；缝纫接缝全部采用内外密封条密封；整套防化服是由帽、上下衣、防化手套、防化胶靴连为一体。材料应具有可防化、防渗透、防酸、碱、磷、硫类等有毒喷溅液体性能，胶布厚度≥0.4mm。</w:t>
      </w:r>
    </w:p>
    <w:p w14:paraId="216E9802">
      <w:pPr>
        <w:spacing w:line="360" w:lineRule="exact"/>
        <w:contextualSpacing/>
        <w:rPr>
          <w:rFonts w:ascii="Times New Roman" w:hAnsi="Times New Roman" w:cs="Times New Roman"/>
          <w:sz w:val="24"/>
          <w:szCs w:val="24"/>
        </w:rPr>
      </w:pPr>
      <w:r>
        <w:rPr>
          <w:rFonts w:ascii="Times New Roman" w:hAnsi="Times New Roman" w:cs="Times New Roman"/>
          <w:sz w:val="24"/>
          <w:szCs w:val="24"/>
        </w:rPr>
        <w:t>▲3、整体贴条粘附强度：≥0.78kn/m。整体质量≤5kg。</w:t>
      </w:r>
    </w:p>
    <w:p w14:paraId="3FFFA8C8">
      <w:pPr>
        <w:spacing w:line="360" w:lineRule="exact"/>
        <w:contextualSpacing/>
        <w:rPr>
          <w:rFonts w:ascii="Times New Roman" w:hAnsi="Times New Roman" w:cs="Times New Roman"/>
          <w:sz w:val="24"/>
          <w:szCs w:val="24"/>
        </w:rPr>
      </w:pPr>
      <w:r>
        <w:rPr>
          <w:rFonts w:ascii="Times New Roman" w:hAnsi="Times New Roman" w:cs="Times New Roman"/>
          <w:sz w:val="24"/>
          <w:szCs w:val="24"/>
        </w:rPr>
        <w:t>▲4、拉伸强度:经纬向≥12KN/m，撕裂强力≥70N；阻燃性能：有焰燃烧时间≤1s，无焰燃烧时间≤1s，损毁长度≤10cm，无熔滴；</w:t>
      </w:r>
    </w:p>
    <w:p w14:paraId="198F4509">
      <w:pPr>
        <w:spacing w:line="360" w:lineRule="exact"/>
        <w:contextualSpacing/>
        <w:rPr>
          <w:rFonts w:ascii="Times New Roman" w:hAnsi="Times New Roman" w:cs="Times New Roman"/>
          <w:sz w:val="24"/>
          <w:szCs w:val="24"/>
        </w:rPr>
      </w:pPr>
      <w:r>
        <w:rPr>
          <w:rFonts w:ascii="Times New Roman" w:hAnsi="Times New Roman" w:cs="Times New Roman"/>
          <w:sz w:val="24"/>
          <w:szCs w:val="24"/>
        </w:rPr>
        <w:t>▲5、抗化学品渗透性能：二甲基硫酸盐≥60min，氨气≥60min，氯气≥60min，氰氯化物≥60min，羰基氯化物≥60min，氢氰化物≥60min。</w:t>
      </w:r>
    </w:p>
    <w:p w14:paraId="2099192C">
      <w:pPr>
        <w:spacing w:line="360" w:lineRule="exact"/>
        <w:contextualSpacing/>
        <w:rPr>
          <w:rFonts w:ascii="Times New Roman" w:hAnsi="Times New Roman" w:cs="Times New Roman"/>
          <w:sz w:val="24"/>
          <w:szCs w:val="24"/>
        </w:rPr>
      </w:pPr>
      <w:r>
        <w:rPr>
          <w:rFonts w:ascii="Times New Roman" w:hAnsi="Times New Roman" w:cs="Times New Roman"/>
          <w:sz w:val="24"/>
          <w:szCs w:val="24"/>
        </w:rPr>
        <w:t>6、靴底绝缘性能≥5000V，耐穿刺性能≥1100N；手套耐穿刺力≥25N，灵巧性能≥4级。</w:t>
      </w:r>
    </w:p>
    <w:p w14:paraId="424B97D8">
      <w:pPr>
        <w:spacing w:line="360" w:lineRule="exact"/>
        <w:contextualSpacing/>
        <w:rPr>
          <w:rFonts w:ascii="Times New Roman" w:hAnsi="Times New Roman" w:cs="Times New Roman"/>
          <w:b/>
          <w:sz w:val="24"/>
          <w:szCs w:val="24"/>
        </w:rPr>
      </w:pPr>
      <w:r>
        <w:rPr>
          <w:rFonts w:ascii="Times New Roman" w:hAnsi="Times New Roman" w:cs="Times New Roman"/>
          <w:b/>
          <w:sz w:val="24"/>
          <w:szCs w:val="24"/>
        </w:rPr>
        <w:t>注：</w:t>
      </w:r>
      <w:r>
        <w:rPr>
          <w:rFonts w:ascii="Times New Roman" w:hAnsi="Times New Roman" w:cs="Times New Roman"/>
          <w:b/>
          <w:bCs/>
          <w:sz w:val="24"/>
          <w:szCs w:val="24"/>
        </w:rPr>
        <w:t>提供的检测报告需对3至6项内数值进行验证。</w:t>
      </w:r>
      <w:r>
        <w:rPr>
          <w:rFonts w:ascii="Times New Roman" w:hAnsi="Times New Roman" w:cs="Times New Roman"/>
          <w:b/>
          <w:sz w:val="24"/>
          <w:szCs w:val="24"/>
        </w:rPr>
        <w:t>投标时需提供样品。</w:t>
      </w:r>
    </w:p>
    <w:p w14:paraId="42B3F5F7">
      <w:pPr>
        <w:spacing w:line="360" w:lineRule="exact"/>
        <w:contextualSpacing/>
        <w:rPr>
          <w:rFonts w:ascii="Times New Roman" w:hAnsi="Times New Roman" w:cs="Times New Roman"/>
          <w:b/>
          <w:sz w:val="24"/>
          <w:szCs w:val="24"/>
        </w:rPr>
      </w:pPr>
    </w:p>
    <w:p w14:paraId="4FB0DC3D">
      <w:pPr>
        <w:pStyle w:val="2"/>
        <w:numPr>
          <w:ilvl w:val="0"/>
          <w:numId w:val="1"/>
        </w:numPr>
        <w:spacing w:before="0" w:after="0" w:line="360" w:lineRule="exact"/>
        <w:contextualSpacing/>
        <w:rPr>
          <w:rFonts w:ascii="Times New Roman" w:hAnsi="Times New Roman" w:eastAsia="方正仿宋_GBK" w:cs="Times New Roman"/>
          <w:sz w:val="24"/>
          <w:szCs w:val="24"/>
        </w:rPr>
      </w:pPr>
      <w:bookmarkStart w:id="24" w:name="_Toc204948997"/>
      <w:r>
        <w:rPr>
          <w:rFonts w:ascii="Times New Roman" w:hAnsi="Times New Roman" w:eastAsia="方正仿宋_GBK" w:cs="Times New Roman"/>
          <w:sz w:val="24"/>
          <w:szCs w:val="24"/>
        </w:rPr>
        <w:t>一级化学防护服</w:t>
      </w:r>
      <w:bookmarkEnd w:id="24"/>
    </w:p>
    <w:p w14:paraId="49E5DCFC">
      <w:pPr>
        <w:spacing w:line="360" w:lineRule="exact"/>
        <w:contextualSpacing/>
        <w:rPr>
          <w:rFonts w:ascii="Times New Roman" w:hAnsi="Times New Roman" w:cs="Times New Roman"/>
          <w:sz w:val="24"/>
          <w:szCs w:val="24"/>
        </w:rPr>
      </w:pPr>
      <w:r>
        <w:rPr>
          <w:rFonts w:hint="eastAsia" w:ascii="宋体" w:hAnsi="宋体" w:eastAsia="宋体" w:cs="宋体"/>
          <w:sz w:val="24"/>
          <w:szCs w:val="24"/>
        </w:rPr>
        <w:t>★</w:t>
      </w:r>
      <w:r>
        <w:rPr>
          <w:rFonts w:ascii="Times New Roman" w:hAnsi="Times New Roman" w:cs="Times New Roman"/>
          <w:sz w:val="24"/>
          <w:szCs w:val="24"/>
        </w:rPr>
        <w:t>1、提供所投产品完整有效的型式试验检验报告（具有CMA认证），检验结果和结论都应符合XF 770-2008《消防员化学防护服装》内一级化学防护服标准要求。</w:t>
      </w:r>
    </w:p>
    <w:p w14:paraId="645DDF07">
      <w:pPr>
        <w:spacing w:line="360" w:lineRule="exact"/>
        <w:contextualSpacing/>
        <w:rPr>
          <w:rFonts w:ascii="Times New Roman" w:hAnsi="Times New Roman" w:cs="Times New Roman"/>
          <w:sz w:val="24"/>
          <w:szCs w:val="24"/>
        </w:rPr>
      </w:pPr>
      <w:r>
        <w:rPr>
          <w:rFonts w:ascii="Times New Roman" w:hAnsi="Times New Roman" w:cs="Times New Roman"/>
          <w:sz w:val="24"/>
          <w:szCs w:val="24"/>
        </w:rPr>
        <w:t>2、全密封连体结构，由带大视窗的连体头套、化学防护服、正压式消防空气呼吸器背囊、化学防护靴、化学防护手套等组成。全套服装具有阻燃、防酸、防碱性能。可有效抗御芳烃、卤代烃、酸、植物油、动物油等10类以上典型工业危化品危害。质量≤8kg。</w:t>
      </w:r>
    </w:p>
    <w:p w14:paraId="07C98196">
      <w:pPr>
        <w:spacing w:line="360" w:lineRule="exact"/>
        <w:contextualSpacing/>
        <w:rPr>
          <w:rFonts w:ascii="Times New Roman" w:hAnsi="Times New Roman" w:cs="Times New Roman"/>
          <w:sz w:val="24"/>
          <w:szCs w:val="24"/>
        </w:rPr>
      </w:pPr>
      <w:r>
        <w:rPr>
          <w:rFonts w:ascii="Times New Roman" w:hAnsi="Times New Roman" w:cs="Times New Roman"/>
          <w:sz w:val="24"/>
          <w:szCs w:val="24"/>
        </w:rPr>
        <w:t>3、服装设计人性化，穿着舒适。下裤为袜套或防化靴密封连接。整套服装可卷曲存</w:t>
      </w:r>
      <w:r>
        <w:rPr>
          <w:rFonts w:ascii="Times New Roman" w:hAnsi="Times New Roman" w:cs="Times New Roman"/>
          <w:sz w:val="24"/>
          <w:szCs w:val="24"/>
          <w:lang w:bidi="ar"/>
        </w:rPr>
        <w:t>放。手套可更换。全套服装的缝纫接缝采用双重缝线、内外侧贴密封防护条方式（或</w:t>
      </w:r>
      <w:r>
        <w:rPr>
          <w:rFonts w:ascii="Times New Roman" w:hAnsi="Times New Roman" w:cs="Times New Roman"/>
          <w:sz w:val="24"/>
          <w:szCs w:val="24"/>
        </w:rPr>
        <w:t>面料本体防化膜材料内外热熔密封防护条方式）处理，确保整体气密性。</w:t>
      </w:r>
    </w:p>
    <w:p w14:paraId="2A1CDDA9">
      <w:pPr>
        <w:spacing w:line="360" w:lineRule="exact"/>
        <w:contextualSpacing/>
        <w:rPr>
          <w:rFonts w:ascii="Times New Roman" w:hAnsi="Times New Roman" w:cs="Times New Roman"/>
          <w:sz w:val="24"/>
          <w:szCs w:val="24"/>
        </w:rPr>
      </w:pPr>
      <w:r>
        <w:rPr>
          <w:rFonts w:ascii="Times New Roman" w:hAnsi="Times New Roman" w:cs="Times New Roman"/>
          <w:sz w:val="24"/>
          <w:szCs w:val="24"/>
        </w:rPr>
        <w:t>▲4、整体气密性≤300Pa；贴条的粘附强度≥0.78kN/m；超压排气阀：气密性≥25s；通气阻力：78～118Pa；通风系统分配阀：定量供气量:5±1L/min；手控最大供气量:≥30L/min。</w:t>
      </w:r>
    </w:p>
    <w:p w14:paraId="717B2B5F">
      <w:pPr>
        <w:spacing w:line="360" w:lineRule="exact"/>
        <w:contextualSpacing/>
        <w:rPr>
          <w:rFonts w:ascii="Times New Roman" w:hAnsi="Times New Roman" w:cs="Times New Roman"/>
          <w:sz w:val="24"/>
          <w:szCs w:val="24"/>
        </w:rPr>
      </w:pPr>
      <w:r>
        <w:rPr>
          <w:rFonts w:ascii="Times New Roman" w:hAnsi="Times New Roman" w:cs="Times New Roman"/>
          <w:sz w:val="24"/>
          <w:szCs w:val="24"/>
        </w:rPr>
        <w:t>▲5、阻燃性能：经向：有焰燃烧时间：≤10s；无焰燃烧时间：≤10s；损毁长度：≤10cm；纬向：有焰燃烧时间：≤10s；无焰燃烧时间：≤10s；损毁长度：≤10cm；拉伸强度：经、纬向≥10kN/m；撕裂强力：经向≥150N，纬向≥100 N；耐热老化性能（125</w:t>
      </w:r>
      <w:r>
        <w:rPr>
          <w:rFonts w:hint="eastAsia" w:ascii="宋体" w:hAnsi="宋体" w:eastAsia="宋体" w:cs="宋体"/>
          <w:sz w:val="24"/>
          <w:szCs w:val="24"/>
        </w:rPr>
        <w:t>℃</w:t>
      </w:r>
      <w:r>
        <w:rPr>
          <w:rFonts w:ascii="Times New Roman" w:hAnsi="Times New Roman" w:cs="Times New Roman"/>
          <w:sz w:val="24"/>
          <w:szCs w:val="24"/>
        </w:rPr>
        <w:t>×24h)：不粘、不脆；接缝强力：≥250N；耐寒性能：无裂纹。</w:t>
      </w:r>
    </w:p>
    <w:p w14:paraId="07D81EB5">
      <w:pPr>
        <w:spacing w:line="360" w:lineRule="exact"/>
        <w:contextualSpacing/>
        <w:rPr>
          <w:rFonts w:ascii="Times New Roman" w:hAnsi="Times New Roman" w:cs="Times New Roman"/>
          <w:sz w:val="24"/>
          <w:szCs w:val="24"/>
        </w:rPr>
      </w:pPr>
      <w:r>
        <w:rPr>
          <w:rFonts w:ascii="Times New Roman" w:hAnsi="Times New Roman" w:cs="Times New Roman"/>
          <w:sz w:val="24"/>
          <w:szCs w:val="24"/>
        </w:rPr>
        <w:t>▲6、面料抗化学品渗透性能：渗透时间（min）：二甲基硫酸盐≥70，氨气≥70，氯气≥70，氰氯化物≥70，羰基氯化物≥70，氢氰化物≥70。</w:t>
      </w:r>
    </w:p>
    <w:p w14:paraId="3BBC6842">
      <w:pPr>
        <w:spacing w:line="360" w:lineRule="exact"/>
        <w:contextualSpacing/>
        <w:rPr>
          <w:rFonts w:ascii="Times New Roman" w:hAnsi="Times New Roman" w:cs="Times New Roman"/>
          <w:sz w:val="24"/>
          <w:szCs w:val="24"/>
        </w:rPr>
      </w:pPr>
      <w:r>
        <w:rPr>
          <w:rFonts w:ascii="Times New Roman" w:hAnsi="Times New Roman" w:cs="Times New Roman"/>
          <w:sz w:val="24"/>
          <w:szCs w:val="24"/>
        </w:rPr>
        <w:t>▲7、化学防护手套耐热老化性能（125</w:t>
      </w:r>
      <w:r>
        <w:rPr>
          <w:rFonts w:hint="eastAsia" w:ascii="宋体" w:hAnsi="宋体" w:eastAsia="宋体" w:cs="宋体"/>
          <w:sz w:val="24"/>
          <w:szCs w:val="24"/>
        </w:rPr>
        <w:t>℃</w:t>
      </w:r>
      <w:r>
        <w:rPr>
          <w:rFonts w:ascii="Times New Roman" w:hAnsi="Times New Roman" w:cs="Times New Roman"/>
          <w:sz w:val="24"/>
          <w:szCs w:val="24"/>
        </w:rPr>
        <w:t>×24h）：不粘、不脆；耐寒性能：无裂纹；耐刺穿力≥22N；手套灵巧性能≥4级；抗化学品渗透性能：二甲基硫酸盐≥70min，氨气≥70min，氯气≥70min，氰氯化物≥70min，羰基氯化物≥70min，氢氰化物≥70min。</w:t>
      </w:r>
    </w:p>
    <w:p w14:paraId="0EA796EF">
      <w:pPr>
        <w:spacing w:line="360" w:lineRule="exact"/>
        <w:contextualSpacing/>
        <w:rPr>
          <w:rFonts w:ascii="Times New Roman" w:hAnsi="Times New Roman" w:cs="Times New Roman"/>
          <w:sz w:val="24"/>
          <w:szCs w:val="24"/>
        </w:rPr>
      </w:pPr>
      <w:r>
        <w:rPr>
          <w:rFonts w:ascii="Times New Roman" w:hAnsi="Times New Roman" w:cs="Times New Roman"/>
          <w:sz w:val="24"/>
          <w:szCs w:val="24"/>
        </w:rPr>
        <w:t>▲8、靴底抗刺穿力≥1100N；电绝缘性能：击穿电压:≥5000V；泄漏电流＜0.5mA；防滑性能:始滑角≥15°；防砸性能：静压力试验后间隙高度≥15mm，冲击试验后间隙高度≥15mm。</w:t>
      </w:r>
    </w:p>
    <w:p w14:paraId="1A9DF831">
      <w:pPr>
        <w:spacing w:line="360" w:lineRule="exact"/>
        <w:contextualSpacing/>
        <w:rPr>
          <w:rFonts w:ascii="Times New Roman" w:hAnsi="Times New Roman" w:cs="Times New Roman"/>
          <w:sz w:val="24"/>
          <w:szCs w:val="24"/>
        </w:rPr>
      </w:pPr>
      <w:r>
        <w:rPr>
          <w:rFonts w:ascii="Times New Roman" w:hAnsi="Times New Roman" w:cs="Times New Roman"/>
          <w:sz w:val="24"/>
          <w:szCs w:val="24"/>
        </w:rPr>
        <w:t>9、大视窗的连体头罩应有防（除）雾措施，视窗及周边接缝部位的抗化学品渗透性能：二甲基硫酸盐≥70min，氨气≥70min，氯气≥70min，氰氯化物≥70min，羰基氯化物≥70min，氢氰化物≥70min。</w:t>
      </w:r>
    </w:p>
    <w:p w14:paraId="0DCE2912">
      <w:pPr>
        <w:spacing w:line="360" w:lineRule="exact"/>
        <w:contextualSpacing/>
        <w:rPr>
          <w:rFonts w:ascii="Times New Roman" w:hAnsi="Times New Roman" w:cs="Times New Roman"/>
          <w:sz w:val="24"/>
          <w:szCs w:val="24"/>
          <w:shd w:val="clear" w:color="auto" w:fill="FFFF00"/>
        </w:rPr>
      </w:pPr>
      <w:r>
        <w:rPr>
          <w:rFonts w:ascii="Times New Roman" w:hAnsi="Times New Roman" w:cs="Times New Roman"/>
          <w:sz w:val="24"/>
          <w:szCs w:val="24"/>
        </w:rPr>
        <w:t>10、安装外接气源系统接口，可与正压式空气呼吸器、移动供气源配套使用。靴子有</w:t>
      </w:r>
      <w:r>
        <w:rPr>
          <w:rFonts w:ascii="Times New Roman" w:hAnsi="Times New Roman" w:cs="Times New Roman"/>
          <w:sz w:val="24"/>
          <w:szCs w:val="24"/>
          <w:lang w:bidi="ar"/>
        </w:rPr>
        <w:t>防扎鞋底及安全头，密封性好，使用者可随意蹲下站起。</w:t>
      </w:r>
    </w:p>
    <w:p w14:paraId="6B37D8B2">
      <w:pPr>
        <w:spacing w:line="360" w:lineRule="exact"/>
        <w:contextualSpacing/>
        <w:rPr>
          <w:rFonts w:ascii="Times New Roman" w:hAnsi="Times New Roman" w:cs="Times New Roman"/>
          <w:b/>
          <w:bCs/>
          <w:sz w:val="24"/>
          <w:szCs w:val="24"/>
        </w:rPr>
      </w:pPr>
      <w:r>
        <w:rPr>
          <w:rFonts w:ascii="Times New Roman" w:hAnsi="Times New Roman" w:cs="Times New Roman"/>
          <w:b/>
          <w:sz w:val="24"/>
          <w:szCs w:val="24"/>
        </w:rPr>
        <w:t>注：</w:t>
      </w:r>
      <w:r>
        <w:rPr>
          <w:rFonts w:ascii="Times New Roman" w:hAnsi="Times New Roman" w:cs="Times New Roman"/>
          <w:b/>
          <w:bCs/>
          <w:sz w:val="24"/>
          <w:szCs w:val="24"/>
          <w:lang w:bidi="ar"/>
        </w:rPr>
        <w:t>投标时提供样品。</w:t>
      </w:r>
    </w:p>
    <w:p w14:paraId="48B42079">
      <w:pPr>
        <w:spacing w:line="360" w:lineRule="exact"/>
        <w:contextualSpacing/>
        <w:rPr>
          <w:rFonts w:ascii="Times New Roman" w:hAnsi="Times New Roman" w:cs="Times New Roman"/>
          <w:b/>
          <w:sz w:val="24"/>
          <w:szCs w:val="24"/>
        </w:rPr>
      </w:pPr>
    </w:p>
    <w:p w14:paraId="7ED3239C">
      <w:pPr>
        <w:pStyle w:val="2"/>
        <w:numPr>
          <w:ilvl w:val="0"/>
          <w:numId w:val="1"/>
        </w:numPr>
        <w:spacing w:before="0" w:after="0" w:line="360" w:lineRule="exact"/>
        <w:contextualSpacing/>
        <w:rPr>
          <w:rFonts w:ascii="Times New Roman" w:hAnsi="Times New Roman" w:eastAsia="方正仿宋_GBK" w:cs="Times New Roman"/>
          <w:sz w:val="24"/>
          <w:szCs w:val="24"/>
        </w:rPr>
      </w:pPr>
      <w:bookmarkStart w:id="25" w:name="_Toc204948998"/>
      <w:r>
        <w:rPr>
          <w:rFonts w:ascii="Times New Roman" w:hAnsi="Times New Roman" w:eastAsia="方正仿宋_GBK" w:cs="Times New Roman"/>
          <w:sz w:val="24"/>
          <w:szCs w:val="24"/>
        </w:rPr>
        <w:t>消防员特级化学防护服</w:t>
      </w:r>
      <w:bookmarkEnd w:id="25"/>
      <w:r>
        <w:rPr>
          <w:rFonts w:ascii="Times New Roman" w:hAnsi="Times New Roman" w:eastAsia="方正仿宋_GBK" w:cs="Times New Roman"/>
          <w:sz w:val="24"/>
          <w:szCs w:val="24"/>
        </w:rPr>
        <w:t xml:space="preserve"> </w:t>
      </w:r>
    </w:p>
    <w:p w14:paraId="2CC0562E">
      <w:pPr>
        <w:spacing w:line="360" w:lineRule="exact"/>
        <w:contextualSpacing/>
        <w:rPr>
          <w:rFonts w:ascii="Times New Roman" w:hAnsi="Times New Roman" w:cs="Times New Roman"/>
          <w:sz w:val="24"/>
          <w:szCs w:val="24"/>
          <w:lang w:bidi="ar"/>
        </w:rPr>
      </w:pPr>
      <w:r>
        <w:rPr>
          <w:rFonts w:hint="eastAsia" w:ascii="宋体" w:hAnsi="宋体" w:eastAsia="宋体" w:cs="宋体"/>
          <w:sz w:val="24"/>
          <w:szCs w:val="24"/>
        </w:rPr>
        <w:t>★</w:t>
      </w:r>
      <w:r>
        <w:rPr>
          <w:rFonts w:ascii="Times New Roman" w:hAnsi="Times New Roman" w:cs="Times New Roman"/>
          <w:sz w:val="24"/>
          <w:szCs w:val="24"/>
          <w:lang w:bidi="ar"/>
        </w:rPr>
        <w:t>1、</w:t>
      </w:r>
      <w:r>
        <w:rPr>
          <w:rFonts w:ascii="Times New Roman" w:hAnsi="Times New Roman" w:cs="Times New Roman"/>
          <w:sz w:val="24"/>
          <w:szCs w:val="24"/>
        </w:rPr>
        <w:t>提供参照XF 770-2008《消防员化学防护服装》内一级化学防护服相关标准要求检测的报告（出具检测报告的单位应具有同类产品的CMA认证授权），</w:t>
      </w:r>
      <w:r>
        <w:rPr>
          <w:rFonts w:ascii="Times New Roman" w:hAnsi="Times New Roman" w:cs="Times New Roman"/>
          <w:sz w:val="24"/>
          <w:szCs w:val="24"/>
          <w:lang w:bidi="ar"/>
        </w:rPr>
        <w:t>检验结果和结论都应符合XF 770-2008《消防员化学防护服装》内一级化学防护服标准要求。</w:t>
      </w:r>
    </w:p>
    <w:p w14:paraId="70A5B2C2">
      <w:pPr>
        <w:spacing w:line="360" w:lineRule="exact"/>
        <w:contextualSpacing/>
        <w:rPr>
          <w:rFonts w:ascii="Times New Roman" w:hAnsi="Times New Roman" w:cs="Times New Roman"/>
          <w:sz w:val="24"/>
          <w:szCs w:val="24"/>
        </w:rPr>
      </w:pPr>
      <w:r>
        <w:rPr>
          <w:rFonts w:ascii="Times New Roman" w:hAnsi="Times New Roman" w:cs="Times New Roman"/>
          <w:sz w:val="24"/>
          <w:szCs w:val="24"/>
        </w:rPr>
        <w:t>2、全密封连体式结构，由大视窗的连体头罩、化学防护服、呼吸器背囊、防护靴、防护手套、排气阀、气流分配阀等部分组成，可与空气呼吸器等设备配合使用。</w:t>
      </w:r>
    </w:p>
    <w:p w14:paraId="61E3E085">
      <w:pPr>
        <w:spacing w:line="360" w:lineRule="exact"/>
        <w:contextualSpacing/>
        <w:rPr>
          <w:rFonts w:ascii="Times New Roman" w:hAnsi="Times New Roman" w:cs="Times New Roman"/>
          <w:sz w:val="24"/>
          <w:szCs w:val="24"/>
        </w:rPr>
      </w:pPr>
      <w:r>
        <w:rPr>
          <w:rFonts w:ascii="Times New Roman" w:hAnsi="Times New Roman" w:cs="Times New Roman"/>
          <w:sz w:val="24"/>
          <w:szCs w:val="24"/>
        </w:rPr>
        <w:t>▲3、化学防护服面料性能：拉伸强度：经向≥28kN/m，纬向≥20kN/m；撕裂强力：经向≥150N，纬向≥100；对非油性颗粒物的过滤效率≥100%；工业苯渗透性：不渗透；防酸、碱渗透性：不渗透；耐汽油性能：无裂纹，不发粘；阻燃性能：有焰燃烧时间：≤5 s；无焰燃烧时间：≤0 s；损毁长度：≤10 cm；耐老化性能</w:t>
      </w:r>
      <w:r>
        <w:rPr>
          <w:rFonts w:ascii="Times New Roman" w:hAnsi="Times New Roman" w:cs="Times New Roman"/>
          <w:sz w:val="24"/>
          <w:szCs w:val="24"/>
          <w:lang w:bidi="ar"/>
        </w:rPr>
        <w:t>（125</w:t>
      </w:r>
      <w:r>
        <w:rPr>
          <w:rFonts w:hint="eastAsia" w:ascii="宋体" w:hAnsi="宋体" w:eastAsia="宋体" w:cs="宋体"/>
          <w:sz w:val="24"/>
          <w:szCs w:val="24"/>
          <w:lang w:bidi="ar"/>
        </w:rPr>
        <w:t>℃</w:t>
      </w:r>
      <w:r>
        <w:rPr>
          <w:rFonts w:ascii="Times New Roman" w:hAnsi="Times New Roman" w:cs="Times New Roman"/>
          <w:sz w:val="24"/>
          <w:szCs w:val="24"/>
          <w:lang w:bidi="ar"/>
        </w:rPr>
        <w:t>×24h)</w:t>
      </w:r>
      <w:r>
        <w:rPr>
          <w:rFonts w:ascii="Times New Roman" w:hAnsi="Times New Roman" w:cs="Times New Roman"/>
          <w:sz w:val="24"/>
          <w:szCs w:val="24"/>
        </w:rPr>
        <w:t>：不脆不粘；过滤效率：100％；耐寒性能：无裂缝。</w:t>
      </w:r>
    </w:p>
    <w:p w14:paraId="18337E59">
      <w:pPr>
        <w:spacing w:line="360" w:lineRule="exact"/>
        <w:contextualSpacing/>
        <w:rPr>
          <w:rFonts w:ascii="Times New Roman" w:hAnsi="Times New Roman" w:cs="Times New Roman"/>
          <w:sz w:val="24"/>
          <w:szCs w:val="24"/>
        </w:rPr>
      </w:pPr>
      <w:r>
        <w:rPr>
          <w:rFonts w:ascii="Times New Roman" w:hAnsi="Times New Roman" w:cs="Times New Roman"/>
          <w:sz w:val="24"/>
          <w:szCs w:val="24"/>
        </w:rPr>
        <w:t>▲4、整套防护服材料抗化学品渗透性能：对丙酮、乙腈、二硫化碳、二氯甲烷、二乙胺、乙酸乙酯、正己烷、甲醇、氢氧化钠（质量分数30％）、硫酸（96％）、四氢呋喃、甲苯、氨气（体积分数99.9％）、氯气（体积分数99.5％）、氯化氢等十五种以上常用有毒有害工业化学品的抗渗透时间≥480min。</w:t>
      </w:r>
    </w:p>
    <w:p w14:paraId="489197F1">
      <w:pPr>
        <w:spacing w:line="360" w:lineRule="exact"/>
        <w:contextualSpacing/>
        <w:rPr>
          <w:rFonts w:ascii="Times New Roman" w:hAnsi="Times New Roman" w:cs="Times New Roman"/>
          <w:sz w:val="24"/>
          <w:szCs w:val="24"/>
        </w:rPr>
      </w:pPr>
      <w:r>
        <w:rPr>
          <w:rFonts w:ascii="Times New Roman" w:hAnsi="Times New Roman" w:cs="Times New Roman"/>
          <w:sz w:val="24"/>
          <w:szCs w:val="24"/>
        </w:rPr>
        <w:t>5、化学防护靴性能：靴底耐穿刺性能：≥1400N；胶靴电绝缘性能：击穿电压≥5000V时，泄露电流＜1mA；防滑性能：始滑角≥15</w:t>
      </w:r>
      <w:r>
        <w:rPr>
          <w:rFonts w:ascii="Times New Roman" w:hAnsi="Times New Roman" w:cs="Times New Roman"/>
          <w:sz w:val="24"/>
          <w:szCs w:val="24"/>
          <w:lang w:bidi="ar"/>
        </w:rPr>
        <w:t>°</w:t>
      </w:r>
      <w:r>
        <w:rPr>
          <w:rFonts w:ascii="Times New Roman" w:hAnsi="Times New Roman" w:cs="Times New Roman"/>
          <w:sz w:val="24"/>
          <w:szCs w:val="24"/>
        </w:rPr>
        <w:t>。</w:t>
      </w:r>
    </w:p>
    <w:p w14:paraId="65CDF55D">
      <w:pPr>
        <w:spacing w:line="360" w:lineRule="exact"/>
        <w:contextualSpacing/>
        <w:rPr>
          <w:rFonts w:ascii="Times New Roman" w:hAnsi="Times New Roman" w:cs="Times New Roman"/>
          <w:sz w:val="24"/>
          <w:szCs w:val="24"/>
        </w:rPr>
      </w:pPr>
      <w:r>
        <w:rPr>
          <w:rFonts w:ascii="Times New Roman" w:hAnsi="Times New Roman" w:cs="Times New Roman"/>
          <w:sz w:val="24"/>
          <w:szCs w:val="24"/>
        </w:rPr>
        <w:t>6、化学防护服的整体要求：气密性：≤300pa。化学防护手套：耐刺穿力：≥30N。手套灵巧性能：5级。</w:t>
      </w:r>
    </w:p>
    <w:p w14:paraId="6DBFDB51">
      <w:pPr>
        <w:spacing w:line="360" w:lineRule="exact"/>
        <w:contextualSpacing/>
        <w:rPr>
          <w:rFonts w:ascii="Times New Roman" w:hAnsi="Times New Roman" w:cs="Times New Roman"/>
          <w:sz w:val="24"/>
          <w:szCs w:val="24"/>
        </w:rPr>
      </w:pPr>
      <w:r>
        <w:rPr>
          <w:rFonts w:ascii="Times New Roman" w:hAnsi="Times New Roman" w:cs="Times New Roman"/>
          <w:sz w:val="24"/>
          <w:szCs w:val="24"/>
        </w:rPr>
        <w:t>7、安装外接气源系统接口，可与正压式空气呼吸器、移动供气源配套使用。</w:t>
      </w:r>
    </w:p>
    <w:p w14:paraId="012AD13A">
      <w:pPr>
        <w:spacing w:line="360" w:lineRule="exact"/>
        <w:contextualSpacing/>
        <w:rPr>
          <w:rFonts w:ascii="Times New Roman" w:hAnsi="Times New Roman" w:cs="Times New Roman"/>
          <w:b/>
          <w:bCs/>
          <w:sz w:val="24"/>
          <w:szCs w:val="24"/>
          <w:lang w:bidi="ar"/>
        </w:rPr>
      </w:pPr>
      <w:r>
        <w:rPr>
          <w:rFonts w:ascii="Times New Roman" w:hAnsi="Times New Roman" w:cs="Times New Roman"/>
          <w:b/>
          <w:bCs/>
          <w:sz w:val="24"/>
          <w:szCs w:val="24"/>
          <w:lang w:bidi="ar"/>
        </w:rPr>
        <w:t>注：</w:t>
      </w:r>
      <w:r>
        <w:rPr>
          <w:rFonts w:ascii="Times New Roman" w:hAnsi="Times New Roman" w:cs="Times New Roman"/>
          <w:b/>
          <w:bCs/>
          <w:sz w:val="24"/>
          <w:szCs w:val="24"/>
        </w:rPr>
        <w:t>提供的检测报告需对3至6项内数值进行验证。</w:t>
      </w:r>
      <w:r>
        <w:rPr>
          <w:rFonts w:ascii="Times New Roman" w:hAnsi="Times New Roman" w:cs="Times New Roman"/>
          <w:b/>
          <w:bCs/>
          <w:sz w:val="24"/>
          <w:szCs w:val="24"/>
          <w:lang w:bidi="ar"/>
        </w:rPr>
        <w:t>投标时需提供样品。</w:t>
      </w:r>
    </w:p>
    <w:p w14:paraId="601C6C95">
      <w:pPr>
        <w:spacing w:line="360" w:lineRule="exact"/>
        <w:contextualSpacing/>
        <w:rPr>
          <w:rFonts w:ascii="Times New Roman" w:hAnsi="Times New Roman" w:cs="Times New Roman"/>
          <w:b/>
          <w:sz w:val="24"/>
          <w:szCs w:val="24"/>
        </w:rPr>
      </w:pPr>
    </w:p>
    <w:p w14:paraId="5B5091EA">
      <w:pPr>
        <w:pStyle w:val="2"/>
        <w:numPr>
          <w:ilvl w:val="0"/>
          <w:numId w:val="1"/>
        </w:numPr>
        <w:spacing w:before="0" w:after="0" w:line="360" w:lineRule="exact"/>
        <w:contextualSpacing/>
        <w:rPr>
          <w:rFonts w:ascii="Times New Roman" w:hAnsi="Times New Roman" w:eastAsia="方正仿宋_GBK" w:cs="Times New Roman"/>
          <w:sz w:val="24"/>
          <w:szCs w:val="24"/>
        </w:rPr>
      </w:pPr>
      <w:bookmarkStart w:id="26" w:name="_Toc204948999"/>
      <w:r>
        <w:rPr>
          <w:rFonts w:ascii="Times New Roman" w:hAnsi="Times New Roman" w:eastAsia="方正仿宋_GBK" w:cs="Times New Roman"/>
          <w:sz w:val="24"/>
          <w:szCs w:val="24"/>
        </w:rPr>
        <w:t>化学防护手套</w:t>
      </w:r>
      <w:bookmarkEnd w:id="26"/>
    </w:p>
    <w:p w14:paraId="61859905">
      <w:pPr>
        <w:numPr>
          <w:ilvl w:val="255"/>
          <w:numId w:val="0"/>
        </w:numPr>
        <w:spacing w:line="360" w:lineRule="exact"/>
        <w:contextualSpacing/>
        <w:rPr>
          <w:rFonts w:ascii="Times New Roman" w:hAnsi="Times New Roman" w:cs="Times New Roman"/>
          <w:sz w:val="24"/>
          <w:szCs w:val="24"/>
          <w:lang w:bidi="ar"/>
        </w:rPr>
      </w:pPr>
      <w:r>
        <w:rPr>
          <w:rFonts w:hint="eastAsia" w:ascii="宋体" w:hAnsi="宋体" w:eastAsia="宋体" w:cs="宋体"/>
          <w:sz w:val="24"/>
          <w:szCs w:val="24"/>
        </w:rPr>
        <w:t>★</w:t>
      </w:r>
      <w:r>
        <w:rPr>
          <w:rFonts w:ascii="Times New Roman" w:hAnsi="Times New Roman" w:cs="Times New Roman"/>
          <w:sz w:val="24"/>
          <w:szCs w:val="24"/>
          <w:lang w:bidi="ar"/>
        </w:rPr>
        <w:t>1、提供所投产品完整有效的检验报告（具有CMA认证），符合XF 770-2008《消防员化学防护服装》内化学防护手套标准要求。</w:t>
      </w:r>
    </w:p>
    <w:p w14:paraId="027E3E7B">
      <w:pPr>
        <w:spacing w:line="360" w:lineRule="exact"/>
        <w:contextualSpacing/>
        <w:rPr>
          <w:rFonts w:ascii="Times New Roman" w:hAnsi="Times New Roman" w:cs="Times New Roman"/>
          <w:sz w:val="24"/>
          <w:szCs w:val="24"/>
        </w:rPr>
      </w:pPr>
      <w:r>
        <w:rPr>
          <w:rFonts w:ascii="Times New Roman" w:hAnsi="Times New Roman" w:cs="Times New Roman"/>
          <w:sz w:val="24"/>
          <w:szCs w:val="24"/>
        </w:rPr>
        <w:t>2、用于处置化学灾害、事故时手部防护，乳胶材质，具有防酸碱及各种溶剂、酮类、碳氢化合物、油脂及润滑油、硝化甘油等物质的防护性能。</w:t>
      </w:r>
    </w:p>
    <w:p w14:paraId="5A2316C0">
      <w:pPr>
        <w:spacing w:line="360" w:lineRule="exact"/>
        <w:contextualSpacing/>
        <w:rPr>
          <w:rFonts w:ascii="Times New Roman" w:hAnsi="Times New Roman" w:cs="Times New Roman"/>
          <w:sz w:val="24"/>
          <w:szCs w:val="24"/>
        </w:rPr>
      </w:pPr>
      <w:r>
        <w:rPr>
          <w:rFonts w:ascii="Times New Roman" w:hAnsi="Times New Roman" w:cs="Times New Roman"/>
          <w:sz w:val="24"/>
          <w:szCs w:val="24"/>
        </w:rPr>
        <w:t>▲3、五指型设计，灵巧性能≥4级（按XF7-2004内灵巧性要求）。</w:t>
      </w:r>
    </w:p>
    <w:p w14:paraId="5B108C63">
      <w:pPr>
        <w:spacing w:line="360" w:lineRule="exact"/>
        <w:contextualSpacing/>
        <w:rPr>
          <w:rFonts w:ascii="Times New Roman" w:hAnsi="Times New Roman" w:cs="Times New Roman"/>
          <w:sz w:val="24"/>
          <w:szCs w:val="24"/>
        </w:rPr>
      </w:pPr>
      <w:r>
        <w:rPr>
          <w:rFonts w:ascii="Times New Roman" w:hAnsi="Times New Roman" w:cs="Times New Roman"/>
          <w:sz w:val="24"/>
          <w:szCs w:val="24"/>
        </w:rPr>
        <w:t>▲4、耐热老化性能（125</w:t>
      </w:r>
      <w:r>
        <w:rPr>
          <w:rFonts w:hint="eastAsia" w:ascii="宋体" w:hAnsi="宋体" w:eastAsia="宋体" w:cs="宋体"/>
          <w:sz w:val="24"/>
          <w:szCs w:val="24"/>
        </w:rPr>
        <w:t>℃</w:t>
      </w:r>
      <w:r>
        <w:rPr>
          <w:rFonts w:ascii="Times New Roman" w:hAnsi="Times New Roman" w:cs="Times New Roman"/>
          <w:sz w:val="24"/>
          <w:szCs w:val="24"/>
        </w:rPr>
        <w:t>×24h）：不粘、不脆；耐寒性能：无裂纹；耐刺穿力≥25N。</w:t>
      </w:r>
    </w:p>
    <w:p w14:paraId="668B682A">
      <w:pPr>
        <w:spacing w:line="360" w:lineRule="exact"/>
        <w:contextualSpacing/>
        <w:rPr>
          <w:rFonts w:ascii="Times New Roman" w:hAnsi="Times New Roman" w:cs="Times New Roman"/>
          <w:sz w:val="24"/>
          <w:szCs w:val="24"/>
          <w:lang w:bidi="ar"/>
        </w:rPr>
      </w:pPr>
      <w:r>
        <w:rPr>
          <w:rFonts w:ascii="Times New Roman" w:hAnsi="Times New Roman" w:cs="Times New Roman"/>
          <w:sz w:val="24"/>
          <w:szCs w:val="24"/>
        </w:rPr>
        <w:t>▲5、抗化学品渗透性能：二甲基硫酸盐≥70min，氨气≥70min，氯气≥70min，氰氯化</w:t>
      </w:r>
      <w:r>
        <w:rPr>
          <w:rFonts w:ascii="Times New Roman" w:hAnsi="Times New Roman" w:cs="Times New Roman"/>
          <w:sz w:val="24"/>
          <w:szCs w:val="24"/>
          <w:lang w:bidi="ar"/>
        </w:rPr>
        <w:t>物≥70min，羰基氯化物≥70min，氢氰化物≥70min。</w:t>
      </w:r>
    </w:p>
    <w:p w14:paraId="0A009B0D">
      <w:pPr>
        <w:spacing w:line="360" w:lineRule="exact"/>
        <w:contextualSpacing/>
        <w:rPr>
          <w:rFonts w:ascii="Times New Roman" w:hAnsi="Times New Roman" w:cs="Times New Roman"/>
          <w:sz w:val="24"/>
          <w:szCs w:val="24"/>
          <w:lang w:bidi="ar"/>
        </w:rPr>
      </w:pPr>
      <w:r>
        <w:rPr>
          <w:rFonts w:ascii="Times New Roman" w:hAnsi="Times New Roman" w:cs="Times New Roman"/>
          <w:sz w:val="24"/>
          <w:szCs w:val="24"/>
          <w:lang w:bidi="ar"/>
        </w:rPr>
        <w:t>6、可提供3种以上尺码。</w:t>
      </w:r>
    </w:p>
    <w:p w14:paraId="3CF3BA8E">
      <w:pPr>
        <w:spacing w:line="360" w:lineRule="exact"/>
        <w:contextualSpacing/>
        <w:rPr>
          <w:rFonts w:ascii="Times New Roman" w:hAnsi="Times New Roman" w:cs="Times New Roman"/>
          <w:sz w:val="24"/>
          <w:szCs w:val="24"/>
        </w:rPr>
      </w:pPr>
      <w:r>
        <w:rPr>
          <w:rFonts w:ascii="Times New Roman" w:hAnsi="Times New Roman" w:cs="Times New Roman"/>
          <w:b/>
          <w:bCs/>
          <w:sz w:val="24"/>
          <w:szCs w:val="24"/>
          <w:lang w:bidi="ar"/>
        </w:rPr>
        <w:t>注：投标时需提供样品。</w:t>
      </w:r>
    </w:p>
    <w:p w14:paraId="15A1AC6C">
      <w:pPr>
        <w:spacing w:line="360" w:lineRule="exact"/>
        <w:contextualSpacing/>
        <w:rPr>
          <w:rFonts w:ascii="Times New Roman" w:hAnsi="Times New Roman" w:cs="Times New Roman"/>
          <w:b/>
          <w:sz w:val="24"/>
          <w:szCs w:val="24"/>
        </w:rPr>
      </w:pPr>
    </w:p>
    <w:p w14:paraId="5F5F1075">
      <w:pPr>
        <w:pStyle w:val="2"/>
        <w:numPr>
          <w:ilvl w:val="0"/>
          <w:numId w:val="1"/>
        </w:numPr>
        <w:spacing w:before="0" w:after="0" w:line="360" w:lineRule="exact"/>
        <w:contextualSpacing/>
        <w:rPr>
          <w:rFonts w:ascii="Times New Roman" w:hAnsi="Times New Roman" w:eastAsia="方正仿宋_GBK" w:cs="Times New Roman"/>
          <w:sz w:val="24"/>
          <w:szCs w:val="24"/>
        </w:rPr>
      </w:pPr>
      <w:bookmarkStart w:id="27" w:name="_Toc204949000"/>
      <w:r>
        <w:rPr>
          <w:rFonts w:ascii="Times New Roman" w:hAnsi="Times New Roman" w:eastAsia="方正仿宋_GBK" w:cs="Times New Roman"/>
          <w:sz w:val="24"/>
          <w:szCs w:val="24"/>
        </w:rPr>
        <w:t>防高温手套</w:t>
      </w:r>
      <w:bookmarkEnd w:id="27"/>
      <w:r>
        <w:rPr>
          <w:rFonts w:ascii="Times New Roman" w:hAnsi="Times New Roman" w:eastAsia="方正仿宋_GBK" w:cs="Times New Roman"/>
          <w:sz w:val="24"/>
          <w:szCs w:val="24"/>
        </w:rPr>
        <w:t xml:space="preserve"> </w:t>
      </w:r>
    </w:p>
    <w:p w14:paraId="43CDDE27">
      <w:pPr>
        <w:spacing w:line="360" w:lineRule="exact"/>
        <w:contextualSpacing/>
        <w:rPr>
          <w:rFonts w:ascii="Times New Roman" w:hAnsi="Times New Roman" w:cs="Times New Roman"/>
          <w:sz w:val="24"/>
          <w:szCs w:val="24"/>
        </w:rPr>
      </w:pPr>
      <w:r>
        <w:rPr>
          <w:rFonts w:ascii="Times New Roman" w:hAnsi="Times New Roman" w:cs="Times New Roman"/>
          <w:sz w:val="24"/>
          <w:szCs w:val="24"/>
        </w:rPr>
        <w:t>▲1、整体热防护性能的TPP值≥35。</w:t>
      </w:r>
    </w:p>
    <w:p w14:paraId="370B935F">
      <w:pPr>
        <w:spacing w:line="360" w:lineRule="exact"/>
        <w:contextualSpacing/>
        <w:rPr>
          <w:rFonts w:ascii="Times New Roman" w:hAnsi="Times New Roman" w:cs="Times New Roman"/>
          <w:sz w:val="24"/>
          <w:szCs w:val="24"/>
        </w:rPr>
      </w:pPr>
      <w:r>
        <w:rPr>
          <w:rFonts w:ascii="Times New Roman" w:hAnsi="Times New Roman" w:cs="Times New Roman"/>
          <w:sz w:val="24"/>
          <w:szCs w:val="24"/>
        </w:rPr>
        <w:t>2、由防火材质制成，五指型设计，手型贴合。</w:t>
      </w:r>
    </w:p>
    <w:p w14:paraId="5279CC1A">
      <w:pPr>
        <w:spacing w:line="360" w:lineRule="exact"/>
        <w:contextualSpacing/>
        <w:rPr>
          <w:rFonts w:ascii="Times New Roman" w:hAnsi="Times New Roman" w:cs="Times New Roman"/>
          <w:sz w:val="24"/>
          <w:szCs w:val="24"/>
        </w:rPr>
      </w:pPr>
      <w:r>
        <w:rPr>
          <w:rFonts w:ascii="Times New Roman" w:hAnsi="Times New Roman" w:cs="Times New Roman"/>
          <w:sz w:val="24"/>
          <w:szCs w:val="24"/>
        </w:rPr>
        <w:t>▲3、耐热温度≥1000</w:t>
      </w:r>
      <w:r>
        <w:rPr>
          <w:rFonts w:hint="eastAsia" w:ascii="宋体" w:hAnsi="宋体" w:eastAsia="宋体" w:cs="宋体"/>
          <w:sz w:val="24"/>
          <w:szCs w:val="24"/>
        </w:rPr>
        <w:t>℃</w:t>
      </w:r>
      <w:r>
        <w:rPr>
          <w:rFonts w:ascii="Times New Roman" w:hAnsi="Times New Roman" w:cs="Times New Roman"/>
          <w:sz w:val="24"/>
          <w:szCs w:val="24"/>
        </w:rPr>
        <w:t>。手套和衬里在180</w:t>
      </w:r>
      <w:r>
        <w:rPr>
          <w:rFonts w:hint="eastAsia" w:ascii="宋体" w:hAnsi="宋体" w:eastAsia="宋体" w:cs="宋体"/>
          <w:sz w:val="24"/>
          <w:szCs w:val="24"/>
        </w:rPr>
        <w:t>℃</w:t>
      </w:r>
      <w:r>
        <w:rPr>
          <w:rFonts w:ascii="Times New Roman" w:hAnsi="Times New Roman" w:cs="Times New Roman"/>
          <w:sz w:val="24"/>
          <w:szCs w:val="24"/>
        </w:rPr>
        <w:t>高温保持5min，手套表面无变化，且不应有熔融、脱离和燃烧现象。</w:t>
      </w:r>
    </w:p>
    <w:p w14:paraId="35DE442C">
      <w:pPr>
        <w:numPr>
          <w:ilvl w:val="255"/>
          <w:numId w:val="0"/>
        </w:numPr>
        <w:spacing w:line="360" w:lineRule="exact"/>
        <w:contextualSpacing/>
        <w:rPr>
          <w:rFonts w:ascii="Times New Roman" w:hAnsi="Times New Roman" w:cs="Times New Roman"/>
          <w:sz w:val="24"/>
          <w:szCs w:val="24"/>
        </w:rPr>
      </w:pPr>
      <w:r>
        <w:rPr>
          <w:rFonts w:ascii="Times New Roman" w:hAnsi="Times New Roman" w:cs="Times New Roman"/>
          <w:sz w:val="24"/>
          <w:szCs w:val="24"/>
        </w:rPr>
        <w:t>4、阻燃性能：手套和袖筒外层和隔热层材料的损毁长度不应大于100mm，续燃时间和阴燃时间均≤2秒。</w:t>
      </w:r>
    </w:p>
    <w:p w14:paraId="57D2B783">
      <w:pPr>
        <w:spacing w:line="360" w:lineRule="exact"/>
        <w:contextualSpacing/>
        <w:rPr>
          <w:rFonts w:ascii="Times New Roman" w:hAnsi="Times New Roman" w:cs="Times New Roman"/>
          <w:b/>
          <w:bCs/>
          <w:sz w:val="24"/>
          <w:szCs w:val="24"/>
          <w:lang w:bidi="ar"/>
        </w:rPr>
      </w:pPr>
      <w:r>
        <w:rPr>
          <w:rFonts w:ascii="Times New Roman" w:hAnsi="Times New Roman" w:cs="Times New Roman"/>
          <w:b/>
          <w:bCs/>
          <w:sz w:val="24"/>
          <w:szCs w:val="24"/>
          <w:lang w:bidi="ar"/>
        </w:rPr>
        <w:t>注：投标时需提供样品。</w:t>
      </w:r>
    </w:p>
    <w:p w14:paraId="77716BC3">
      <w:pPr>
        <w:spacing w:line="360" w:lineRule="exact"/>
        <w:contextualSpacing/>
        <w:rPr>
          <w:rFonts w:ascii="Times New Roman" w:hAnsi="Times New Roman" w:cs="Times New Roman"/>
          <w:b/>
          <w:sz w:val="24"/>
          <w:szCs w:val="24"/>
        </w:rPr>
      </w:pPr>
    </w:p>
    <w:p w14:paraId="47277033">
      <w:pPr>
        <w:pStyle w:val="2"/>
        <w:numPr>
          <w:ilvl w:val="0"/>
          <w:numId w:val="1"/>
        </w:numPr>
        <w:spacing w:before="0" w:after="0" w:line="360" w:lineRule="exact"/>
        <w:contextualSpacing/>
        <w:rPr>
          <w:rFonts w:ascii="Times New Roman" w:hAnsi="Times New Roman" w:eastAsia="方正仿宋_GBK" w:cs="Times New Roman"/>
          <w:sz w:val="24"/>
          <w:szCs w:val="24"/>
        </w:rPr>
      </w:pPr>
      <w:bookmarkStart w:id="28" w:name="_Toc204949001"/>
      <w:r>
        <w:rPr>
          <w:rFonts w:ascii="Times New Roman" w:hAnsi="Times New Roman" w:eastAsia="方正仿宋_GBK" w:cs="Times New Roman"/>
          <w:sz w:val="24"/>
          <w:szCs w:val="24"/>
        </w:rPr>
        <w:t>消防员防蜂服</w:t>
      </w:r>
      <w:bookmarkEnd w:id="28"/>
    </w:p>
    <w:p w14:paraId="2E61F94F">
      <w:pPr>
        <w:spacing w:line="360" w:lineRule="exact"/>
        <w:contextualSpacing/>
        <w:rPr>
          <w:rFonts w:ascii="Times New Roman" w:hAnsi="Times New Roman" w:cs="Times New Roman"/>
          <w:sz w:val="24"/>
          <w:szCs w:val="24"/>
        </w:rPr>
      </w:pPr>
      <w:r>
        <w:rPr>
          <w:rFonts w:hint="eastAsia" w:ascii="宋体" w:hAnsi="宋体" w:eastAsia="宋体" w:cs="宋体"/>
          <w:sz w:val="24"/>
          <w:szCs w:val="24"/>
        </w:rPr>
        <w:t>★</w:t>
      </w:r>
      <w:r>
        <w:rPr>
          <w:rFonts w:ascii="Times New Roman" w:hAnsi="Times New Roman" w:cs="Times New Roman"/>
          <w:sz w:val="24"/>
          <w:szCs w:val="24"/>
          <w:lang w:bidi="ar"/>
        </w:rPr>
        <w:t>1、提供所投产品完整有效的检验报告</w:t>
      </w:r>
      <w:r>
        <w:rPr>
          <w:rFonts w:ascii="Times New Roman" w:hAnsi="Times New Roman" w:cs="Times New Roman"/>
          <w:sz w:val="24"/>
          <w:szCs w:val="24"/>
        </w:rPr>
        <w:t>（具有CMA认证）</w:t>
      </w:r>
      <w:r>
        <w:rPr>
          <w:rFonts w:ascii="Times New Roman" w:hAnsi="Times New Roman" w:cs="Times New Roman"/>
          <w:sz w:val="24"/>
          <w:szCs w:val="24"/>
          <w:lang w:bidi="ar"/>
        </w:rPr>
        <w:t>，检验结果和结论都应符</w:t>
      </w:r>
      <w:r>
        <w:rPr>
          <w:rFonts w:ascii="Times New Roman" w:hAnsi="Times New Roman" w:cs="Times New Roman"/>
          <w:sz w:val="24"/>
          <w:szCs w:val="24"/>
        </w:rPr>
        <w:t>合XF3008-2020《消防员防蜂服》相关标准要求。</w:t>
      </w:r>
    </w:p>
    <w:p w14:paraId="23515CE7">
      <w:pPr>
        <w:spacing w:line="360" w:lineRule="exact"/>
        <w:contextualSpacing/>
        <w:rPr>
          <w:rFonts w:ascii="Times New Roman" w:hAnsi="Times New Roman" w:cs="Times New Roman"/>
          <w:sz w:val="24"/>
          <w:szCs w:val="24"/>
        </w:rPr>
      </w:pPr>
      <w:r>
        <w:rPr>
          <w:rFonts w:ascii="Times New Roman" w:hAnsi="Times New Roman" w:cs="Times New Roman"/>
          <w:sz w:val="24"/>
          <w:szCs w:val="24"/>
        </w:rPr>
        <w:t>2、产品采用连体式设计，头罩面网由成型不锈钢网制成，具有耐折、耐压、回弹性好、通透舒适等特点。腋下及裆下错层透气孔设计。防蜂服本体颜色为白色。</w:t>
      </w:r>
    </w:p>
    <w:p w14:paraId="6FE7661C">
      <w:pPr>
        <w:spacing w:line="360" w:lineRule="exact"/>
        <w:contextualSpacing/>
        <w:rPr>
          <w:rFonts w:ascii="Times New Roman" w:hAnsi="Times New Roman" w:cs="Times New Roman"/>
          <w:sz w:val="24"/>
          <w:szCs w:val="24"/>
        </w:rPr>
      </w:pPr>
      <w:r>
        <w:rPr>
          <w:rFonts w:ascii="Times New Roman" w:hAnsi="Times New Roman" w:cs="Times New Roman"/>
          <w:sz w:val="24"/>
          <w:szCs w:val="24"/>
        </w:rPr>
        <w:t>▲3、防蜂服本体面料：面料抗蛰刺力≥0.4N，阻燃性能：损毁长度不应大于100mm，续燃时间不应大于2s。本体面料撕破强力经向≥150N、纬向≥60N，干态断裂强力经向≥1300N、纬向≥750N。本体面料耐磨性能：面料表面加载基材为300g/㎡、粒度为100目的砂纸，在9kPa的压力下2000次不被磨穿。甲醛含量≤50mg/kg。</w:t>
      </w:r>
    </w:p>
    <w:p w14:paraId="0F619579">
      <w:pPr>
        <w:spacing w:line="360" w:lineRule="exact"/>
        <w:contextualSpacing/>
        <w:rPr>
          <w:rFonts w:ascii="Times New Roman" w:hAnsi="Times New Roman" w:cs="Times New Roman"/>
          <w:sz w:val="24"/>
          <w:szCs w:val="24"/>
        </w:rPr>
      </w:pPr>
      <w:r>
        <w:rPr>
          <w:rFonts w:ascii="Times New Roman" w:hAnsi="Times New Roman" w:cs="Times New Roman"/>
          <w:sz w:val="24"/>
          <w:szCs w:val="24"/>
        </w:rPr>
        <w:t>4、手套抗蛰刺力≥0.6N，手套割破力≥2N。靴子电绝缘性能：击穿电压≥5000V时, 泄漏电流＜3mA。</w:t>
      </w:r>
    </w:p>
    <w:p w14:paraId="4EA4D178">
      <w:pPr>
        <w:spacing w:line="360" w:lineRule="exact"/>
        <w:contextualSpacing/>
        <w:rPr>
          <w:rFonts w:ascii="Times New Roman" w:hAnsi="Times New Roman" w:cs="Times New Roman"/>
          <w:sz w:val="24"/>
          <w:szCs w:val="24"/>
        </w:rPr>
      </w:pPr>
      <w:r>
        <w:rPr>
          <w:rFonts w:ascii="Times New Roman" w:hAnsi="Times New Roman" w:cs="Times New Roman"/>
          <w:sz w:val="24"/>
          <w:szCs w:val="24"/>
        </w:rPr>
        <w:t>5、防蜂服总质量≤4.5kg。</w:t>
      </w:r>
    </w:p>
    <w:p w14:paraId="46AF6B31">
      <w:pPr>
        <w:spacing w:line="360" w:lineRule="exact"/>
        <w:contextualSpacing/>
        <w:rPr>
          <w:rFonts w:ascii="Times New Roman" w:hAnsi="Times New Roman" w:cs="Times New Roman"/>
          <w:sz w:val="24"/>
          <w:szCs w:val="24"/>
        </w:rPr>
      </w:pPr>
      <w:r>
        <w:rPr>
          <w:rFonts w:ascii="Times New Roman" w:hAnsi="Times New Roman" w:cs="Times New Roman"/>
          <w:sz w:val="24"/>
          <w:szCs w:val="24"/>
        </w:rPr>
        <w:t>7、头罩总视野保留率≥70%，双目视野保留率≥55%。</w:t>
      </w:r>
    </w:p>
    <w:p w14:paraId="10877203">
      <w:pPr>
        <w:spacing w:line="360" w:lineRule="exact"/>
        <w:contextualSpacing/>
        <w:rPr>
          <w:rFonts w:ascii="Times New Roman" w:hAnsi="Times New Roman" w:cs="Times New Roman"/>
          <w:b/>
          <w:bCs/>
          <w:sz w:val="24"/>
          <w:szCs w:val="24"/>
          <w:lang w:bidi="ar"/>
        </w:rPr>
      </w:pPr>
      <w:r>
        <w:rPr>
          <w:rFonts w:ascii="Times New Roman" w:hAnsi="Times New Roman" w:cs="Times New Roman"/>
          <w:b/>
          <w:bCs/>
          <w:sz w:val="24"/>
          <w:szCs w:val="24"/>
          <w:lang w:bidi="ar"/>
        </w:rPr>
        <w:t>注：投标时需提供样品。</w:t>
      </w:r>
      <w:r>
        <w:rPr>
          <w:rFonts w:ascii="Times New Roman" w:hAnsi="Times New Roman" w:cs="Times New Roman"/>
          <w:b/>
          <w:bCs/>
          <w:sz w:val="24"/>
          <w:szCs w:val="24"/>
        </w:rPr>
        <w:t>提供的检测报告需对3至7项内数值进行验证。</w:t>
      </w:r>
    </w:p>
    <w:p w14:paraId="65F25885">
      <w:pPr>
        <w:spacing w:line="360" w:lineRule="exact"/>
        <w:contextualSpacing/>
        <w:rPr>
          <w:rFonts w:ascii="Times New Roman" w:hAnsi="Times New Roman" w:cs="Times New Roman"/>
          <w:b/>
          <w:sz w:val="24"/>
          <w:szCs w:val="24"/>
        </w:rPr>
      </w:pPr>
    </w:p>
    <w:p w14:paraId="6FAC6809">
      <w:pPr>
        <w:pStyle w:val="2"/>
        <w:numPr>
          <w:ilvl w:val="0"/>
          <w:numId w:val="1"/>
        </w:numPr>
        <w:spacing w:before="0" w:after="0" w:line="360" w:lineRule="exact"/>
        <w:contextualSpacing/>
        <w:rPr>
          <w:rFonts w:ascii="Times New Roman" w:hAnsi="Times New Roman" w:eastAsia="方正仿宋_GBK" w:cs="Times New Roman"/>
          <w:sz w:val="24"/>
          <w:szCs w:val="24"/>
        </w:rPr>
      </w:pPr>
      <w:bookmarkStart w:id="29" w:name="_Toc204949002"/>
      <w:r>
        <w:rPr>
          <w:rFonts w:ascii="Times New Roman" w:hAnsi="Times New Roman" w:eastAsia="方正仿宋_GBK" w:cs="Times New Roman"/>
          <w:sz w:val="24"/>
          <w:szCs w:val="24"/>
        </w:rPr>
        <w:t>电绝缘装具（10KV）</w:t>
      </w:r>
      <w:bookmarkEnd w:id="29"/>
    </w:p>
    <w:p w14:paraId="22434E2B">
      <w:pPr>
        <w:spacing w:line="360" w:lineRule="exact"/>
        <w:contextualSpacing/>
        <w:rPr>
          <w:rFonts w:ascii="Times New Roman" w:hAnsi="Times New Roman" w:cs="Times New Roman"/>
          <w:sz w:val="24"/>
          <w:szCs w:val="24"/>
        </w:rPr>
      </w:pPr>
      <w:r>
        <w:rPr>
          <w:rFonts w:hint="eastAsia" w:ascii="宋体" w:hAnsi="宋体" w:eastAsia="宋体" w:cs="宋体"/>
          <w:sz w:val="24"/>
          <w:szCs w:val="24"/>
        </w:rPr>
        <w:t>★</w:t>
      </w:r>
      <w:r>
        <w:rPr>
          <w:rFonts w:ascii="Times New Roman" w:hAnsi="Times New Roman" w:cs="Times New Roman"/>
          <w:sz w:val="24"/>
          <w:szCs w:val="24"/>
        </w:rPr>
        <w:t>1、</w:t>
      </w:r>
      <w:r>
        <w:rPr>
          <w:rFonts w:ascii="Times New Roman" w:hAnsi="Times New Roman" w:cs="Times New Roman"/>
          <w:sz w:val="24"/>
          <w:szCs w:val="24"/>
          <w:lang w:bidi="ar"/>
        </w:rPr>
        <w:t>提供所投产品完整有效的检验报告</w:t>
      </w:r>
      <w:r>
        <w:rPr>
          <w:rFonts w:ascii="Times New Roman" w:hAnsi="Times New Roman" w:cs="Times New Roman"/>
          <w:sz w:val="24"/>
          <w:szCs w:val="24"/>
        </w:rPr>
        <w:t>（具有CMA认证），相关产品</w:t>
      </w:r>
      <w:r>
        <w:rPr>
          <w:rFonts w:ascii="Times New Roman" w:hAnsi="Times New Roman" w:cs="Times New Roman"/>
          <w:sz w:val="24"/>
          <w:szCs w:val="24"/>
          <w:lang w:bidi="ar"/>
        </w:rPr>
        <w:t>检验结果和结论应分别</w:t>
      </w:r>
      <w:r>
        <w:rPr>
          <w:rFonts w:ascii="Times New Roman" w:hAnsi="Times New Roman" w:cs="Times New Roman"/>
          <w:sz w:val="24"/>
          <w:szCs w:val="24"/>
        </w:rPr>
        <w:t>符合DL/T1125-2009带电作业用绝缘服装、GB21148-2020《足部防护安全鞋》、GB/T17622-2008带电作业用绝缘手套相关标准要求.</w:t>
      </w:r>
    </w:p>
    <w:p w14:paraId="2FD181B4">
      <w:pPr>
        <w:spacing w:line="360" w:lineRule="exact"/>
        <w:contextualSpacing/>
        <w:rPr>
          <w:rFonts w:ascii="Times New Roman" w:hAnsi="Times New Roman" w:cs="Times New Roman"/>
          <w:sz w:val="24"/>
          <w:szCs w:val="24"/>
        </w:rPr>
      </w:pPr>
      <w:r>
        <w:rPr>
          <w:rFonts w:ascii="Times New Roman" w:hAnsi="Times New Roman" w:cs="Times New Roman"/>
          <w:sz w:val="24"/>
          <w:szCs w:val="24"/>
        </w:rPr>
        <w:t>2、电绝缘装具由电绝缘服装、电绝缘靴和电绝缘手套组成。每套配置专用包装袋1个。</w:t>
      </w:r>
    </w:p>
    <w:p w14:paraId="2BF92026">
      <w:pPr>
        <w:spacing w:line="360" w:lineRule="exact"/>
        <w:contextualSpacing/>
        <w:rPr>
          <w:rFonts w:ascii="Times New Roman" w:hAnsi="Times New Roman" w:cs="Times New Roman"/>
          <w:sz w:val="24"/>
          <w:szCs w:val="24"/>
        </w:rPr>
      </w:pPr>
      <w:r>
        <w:rPr>
          <w:rFonts w:ascii="Times New Roman" w:hAnsi="Times New Roman" w:cs="Times New Roman"/>
          <w:sz w:val="24"/>
          <w:szCs w:val="24"/>
        </w:rPr>
        <w:t>3、电绝缘服装为分体式设计，服装表面平整、均匀、光滑，无小孔、局部隆起、夹杂异物、折缝、空隙等，结合部位采取无缝制作方式。</w:t>
      </w:r>
    </w:p>
    <w:p w14:paraId="39CF147E">
      <w:pPr>
        <w:spacing w:line="360" w:lineRule="exact"/>
        <w:contextualSpacing/>
        <w:rPr>
          <w:rFonts w:ascii="Times New Roman" w:hAnsi="Times New Roman" w:cs="Times New Roman"/>
          <w:sz w:val="24"/>
          <w:szCs w:val="24"/>
        </w:rPr>
      </w:pPr>
      <w:r>
        <w:rPr>
          <w:rFonts w:ascii="Times New Roman" w:hAnsi="Times New Roman" w:cs="Times New Roman"/>
          <w:sz w:val="24"/>
          <w:szCs w:val="24"/>
        </w:rPr>
        <w:t>▲4、电绝缘服装拉伸强度≥35Mpa。表层抗机械刺穿力≥20N）。电绝缘服装整衣层向工频验证电压20KV/ min，无闪络、无击穿、无明显发热。</w:t>
      </w:r>
    </w:p>
    <w:p w14:paraId="46E277E7">
      <w:pPr>
        <w:spacing w:line="360" w:lineRule="exact"/>
        <w:contextualSpacing/>
        <w:rPr>
          <w:rFonts w:ascii="Times New Roman" w:hAnsi="Times New Roman" w:cs="Times New Roman"/>
          <w:sz w:val="24"/>
          <w:szCs w:val="24"/>
        </w:rPr>
      </w:pPr>
      <w:r>
        <w:rPr>
          <w:rFonts w:ascii="Times New Roman" w:hAnsi="Times New Roman" w:cs="Times New Roman"/>
          <w:sz w:val="24"/>
          <w:szCs w:val="24"/>
        </w:rPr>
        <w:t>5、电绝缘靴具备耐油、耐酸、绝缘、防刺、防滑等功能，鞋底和根部无金属勾心等部件，帮底连结部采用上下穿通线缝。</w:t>
      </w:r>
    </w:p>
    <w:p w14:paraId="17BADE12">
      <w:pPr>
        <w:spacing w:line="360" w:lineRule="exact"/>
        <w:contextualSpacing/>
        <w:rPr>
          <w:rFonts w:ascii="Times New Roman" w:hAnsi="Times New Roman" w:cs="Times New Roman"/>
          <w:sz w:val="24"/>
          <w:szCs w:val="24"/>
        </w:rPr>
      </w:pPr>
      <w:r>
        <w:rPr>
          <w:rFonts w:ascii="Times New Roman" w:hAnsi="Times New Roman" w:cs="Times New Roman"/>
          <w:sz w:val="24"/>
          <w:szCs w:val="24"/>
        </w:rPr>
        <w:t>6、电绝缘靴鞋帮厚度≥1.5mm，鞋帮连续屈挠125000次应无裂纹。</w:t>
      </w:r>
    </w:p>
    <w:p w14:paraId="0C8BED66">
      <w:pPr>
        <w:spacing w:line="360" w:lineRule="exact"/>
        <w:contextualSpacing/>
        <w:rPr>
          <w:rFonts w:ascii="Times New Roman" w:hAnsi="Times New Roman" w:cs="Times New Roman"/>
          <w:sz w:val="24"/>
          <w:szCs w:val="24"/>
        </w:rPr>
      </w:pPr>
      <w:r>
        <w:rPr>
          <w:rFonts w:ascii="Times New Roman" w:hAnsi="Times New Roman" w:cs="Times New Roman"/>
          <w:sz w:val="24"/>
          <w:szCs w:val="24"/>
        </w:rPr>
        <w:t>▲7、电绝缘靴交流验证电压10KV、测试时间1min的条件下，泄漏电流≤5mA。</w:t>
      </w:r>
    </w:p>
    <w:p w14:paraId="1EC6A001">
      <w:pPr>
        <w:spacing w:line="360" w:lineRule="exact"/>
        <w:contextualSpacing/>
        <w:rPr>
          <w:rFonts w:ascii="Times New Roman" w:hAnsi="Times New Roman" w:cs="Times New Roman"/>
          <w:sz w:val="24"/>
          <w:szCs w:val="24"/>
        </w:rPr>
      </w:pPr>
      <w:r>
        <w:rPr>
          <w:rFonts w:ascii="Times New Roman" w:hAnsi="Times New Roman" w:cs="Times New Roman"/>
          <w:sz w:val="24"/>
          <w:szCs w:val="24"/>
        </w:rPr>
        <w:t>8、在每只鞋的鞋帮或鞋底上应有鞋号、生产年月、标准号、电绝缘字样（或英文EH）、闪电标记和耐电压数值以及制造商名称、产品名称、电绝缘性能出厂检验合格印章。靴子尺寸根据用户需要确定。</w:t>
      </w:r>
    </w:p>
    <w:p w14:paraId="74E846F4">
      <w:pPr>
        <w:spacing w:line="360" w:lineRule="exact"/>
        <w:contextualSpacing/>
        <w:rPr>
          <w:rFonts w:ascii="Times New Roman" w:hAnsi="Times New Roman" w:cs="Times New Roman"/>
          <w:sz w:val="24"/>
          <w:szCs w:val="24"/>
        </w:rPr>
      </w:pPr>
      <w:r>
        <w:rPr>
          <w:rFonts w:ascii="Times New Roman" w:hAnsi="Times New Roman" w:cs="Times New Roman"/>
          <w:sz w:val="24"/>
          <w:szCs w:val="24"/>
        </w:rPr>
        <w:t>9、电绝缘手套采用优质天然乳胶制成，具备耐油、耐碱、耐酸、耐臭氧、耐低温、和阻燃等功能。</w:t>
      </w:r>
    </w:p>
    <w:p w14:paraId="7AE16E57">
      <w:pPr>
        <w:spacing w:line="360" w:lineRule="exact"/>
        <w:contextualSpacing/>
        <w:rPr>
          <w:rFonts w:ascii="Times New Roman" w:hAnsi="Times New Roman" w:cs="Times New Roman"/>
          <w:sz w:val="24"/>
          <w:szCs w:val="24"/>
        </w:rPr>
      </w:pPr>
      <w:r>
        <w:rPr>
          <w:rFonts w:ascii="Times New Roman" w:hAnsi="Times New Roman" w:cs="Times New Roman"/>
          <w:sz w:val="24"/>
          <w:szCs w:val="24"/>
        </w:rPr>
        <w:t>▲10、电绝缘手套交流验证电压10KV、测试时间1min的条件下，泄漏电流≤10mA。</w:t>
      </w:r>
    </w:p>
    <w:p w14:paraId="55926717">
      <w:pPr>
        <w:spacing w:line="360" w:lineRule="exact"/>
        <w:contextualSpacing/>
        <w:rPr>
          <w:rFonts w:ascii="Times New Roman" w:hAnsi="Times New Roman" w:cs="Times New Roman"/>
          <w:sz w:val="24"/>
          <w:szCs w:val="24"/>
        </w:rPr>
      </w:pPr>
      <w:r>
        <w:rPr>
          <w:rFonts w:ascii="Times New Roman" w:hAnsi="Times New Roman" w:cs="Times New Roman"/>
          <w:sz w:val="24"/>
          <w:szCs w:val="24"/>
        </w:rPr>
        <w:t>11、平均拉伸强度≥16MPa，平均扯断伸长率≥600%，拉伸永久变形≤15%。抗刺穿强度≥18N/mm。</w:t>
      </w:r>
    </w:p>
    <w:p w14:paraId="1634FA3B">
      <w:pPr>
        <w:spacing w:line="360" w:lineRule="exact"/>
        <w:contextualSpacing/>
        <w:rPr>
          <w:rFonts w:ascii="Times New Roman" w:hAnsi="Times New Roman" w:cs="Times New Roman"/>
          <w:b/>
          <w:bCs/>
          <w:sz w:val="24"/>
          <w:szCs w:val="24"/>
          <w:lang w:bidi="ar"/>
        </w:rPr>
      </w:pPr>
      <w:r>
        <w:rPr>
          <w:rFonts w:ascii="Times New Roman" w:hAnsi="Times New Roman" w:cs="Times New Roman"/>
          <w:b/>
          <w:bCs/>
          <w:sz w:val="24"/>
          <w:szCs w:val="24"/>
          <w:lang w:bidi="ar"/>
        </w:rPr>
        <w:t>注：投标时需提供样品。</w:t>
      </w:r>
      <w:r>
        <w:rPr>
          <w:rFonts w:ascii="Times New Roman" w:hAnsi="Times New Roman" w:cs="Times New Roman"/>
          <w:b/>
          <w:bCs/>
          <w:sz w:val="24"/>
          <w:szCs w:val="24"/>
        </w:rPr>
        <w:t>提供的检测报告需对</w:t>
      </w:r>
      <w:r>
        <w:rPr>
          <w:rFonts w:ascii="Times New Roman" w:hAnsi="Times New Roman" w:cs="Times New Roman"/>
          <w:b/>
          <w:bCs/>
          <w:sz w:val="24"/>
          <w:szCs w:val="24"/>
          <w:lang w:bidi="ar"/>
        </w:rPr>
        <w:t>4、7、10、11</w:t>
      </w:r>
      <w:r>
        <w:rPr>
          <w:rFonts w:ascii="Times New Roman" w:hAnsi="Times New Roman" w:cs="Times New Roman"/>
          <w:b/>
          <w:bCs/>
          <w:sz w:val="24"/>
          <w:szCs w:val="24"/>
        </w:rPr>
        <w:t>项内数值进行验证。</w:t>
      </w:r>
    </w:p>
    <w:p w14:paraId="2A55C676">
      <w:pPr>
        <w:spacing w:line="360" w:lineRule="exact"/>
        <w:contextualSpacing/>
        <w:rPr>
          <w:rFonts w:ascii="Times New Roman" w:hAnsi="Times New Roman" w:cs="Times New Roman"/>
          <w:b/>
          <w:sz w:val="24"/>
          <w:szCs w:val="24"/>
        </w:rPr>
      </w:pPr>
    </w:p>
    <w:p w14:paraId="58B62E6D">
      <w:pPr>
        <w:pStyle w:val="2"/>
        <w:numPr>
          <w:ilvl w:val="0"/>
          <w:numId w:val="1"/>
        </w:numPr>
        <w:spacing w:before="0" w:after="0" w:line="360" w:lineRule="exact"/>
        <w:contextualSpacing/>
        <w:rPr>
          <w:rFonts w:ascii="Times New Roman" w:hAnsi="Times New Roman" w:eastAsia="方正仿宋_GBK" w:cs="Times New Roman"/>
          <w:sz w:val="24"/>
          <w:szCs w:val="24"/>
        </w:rPr>
      </w:pPr>
      <w:bookmarkStart w:id="30" w:name="_Toc204949003"/>
      <w:r>
        <w:rPr>
          <w:rFonts w:ascii="Times New Roman" w:hAnsi="Times New Roman" w:eastAsia="方正仿宋_GBK" w:cs="Times New Roman"/>
          <w:sz w:val="24"/>
          <w:szCs w:val="24"/>
        </w:rPr>
        <w:t>防静电服</w:t>
      </w:r>
      <w:bookmarkEnd w:id="30"/>
    </w:p>
    <w:p w14:paraId="3E8BC7D0">
      <w:pPr>
        <w:spacing w:line="360" w:lineRule="exact"/>
        <w:contextualSpacing/>
        <w:rPr>
          <w:rFonts w:ascii="Times New Roman" w:hAnsi="Times New Roman" w:cs="Times New Roman"/>
          <w:sz w:val="24"/>
          <w:szCs w:val="24"/>
        </w:rPr>
      </w:pPr>
      <w:r>
        <w:rPr>
          <w:rFonts w:hint="eastAsia" w:ascii="宋体" w:hAnsi="宋体" w:eastAsia="宋体" w:cs="宋体"/>
          <w:sz w:val="24"/>
          <w:szCs w:val="24"/>
        </w:rPr>
        <w:t>★</w:t>
      </w:r>
      <w:r>
        <w:rPr>
          <w:rFonts w:ascii="Times New Roman" w:hAnsi="Times New Roman" w:cs="Times New Roman"/>
          <w:sz w:val="24"/>
          <w:szCs w:val="24"/>
        </w:rPr>
        <w:t>1、提供所投产品完整有效的检验报告（具有CMA认证），</w:t>
      </w:r>
      <w:r>
        <w:rPr>
          <w:rFonts w:ascii="Times New Roman" w:hAnsi="Times New Roman" w:cs="Times New Roman"/>
          <w:sz w:val="24"/>
          <w:szCs w:val="24"/>
          <w:lang w:bidi="ar"/>
        </w:rPr>
        <w:t>检验结果和结论应</w:t>
      </w:r>
      <w:r>
        <w:rPr>
          <w:rFonts w:ascii="Times New Roman" w:hAnsi="Times New Roman" w:cs="Times New Roman"/>
          <w:sz w:val="24"/>
          <w:szCs w:val="24"/>
        </w:rPr>
        <w:t>符合GB12014-2009《防静电服》标准。</w:t>
      </w:r>
    </w:p>
    <w:p w14:paraId="38DD5399">
      <w:pPr>
        <w:spacing w:line="360" w:lineRule="exact"/>
        <w:contextualSpacing/>
        <w:rPr>
          <w:rFonts w:ascii="Times New Roman" w:hAnsi="Times New Roman" w:cs="Times New Roman"/>
          <w:sz w:val="24"/>
          <w:szCs w:val="24"/>
        </w:rPr>
      </w:pPr>
      <w:r>
        <w:rPr>
          <w:rFonts w:ascii="Times New Roman" w:hAnsi="Times New Roman" w:cs="Times New Roman"/>
          <w:sz w:val="24"/>
          <w:szCs w:val="24"/>
        </w:rPr>
        <w:t>2、用于可燃气体、粉尘、蒸汽等易燃易爆场所作业时的全身外层防护。材料：优质涤棉布和防静电丝组成，具有防静电功能。</w:t>
      </w:r>
    </w:p>
    <w:p w14:paraId="7C0A7FFD">
      <w:pPr>
        <w:spacing w:line="360" w:lineRule="exact"/>
        <w:contextualSpacing/>
        <w:rPr>
          <w:rFonts w:ascii="Times New Roman" w:hAnsi="Times New Roman" w:cs="Times New Roman"/>
          <w:sz w:val="24"/>
          <w:szCs w:val="24"/>
        </w:rPr>
      </w:pPr>
      <w:r>
        <w:rPr>
          <w:rFonts w:ascii="Times New Roman" w:hAnsi="Times New Roman" w:cs="Times New Roman"/>
          <w:sz w:val="24"/>
          <w:szCs w:val="24"/>
        </w:rPr>
        <w:t>▲3、面料PH值：5.5—7.0。点对点电阻（Ω）：1</w:t>
      </w:r>
      <w:r>
        <w:rPr>
          <w:rFonts w:hint="eastAsia" w:ascii="宋体" w:hAnsi="宋体" w:eastAsia="宋体" w:cs="宋体"/>
          <w:sz w:val="24"/>
          <w:szCs w:val="24"/>
        </w:rPr>
        <w:t>ⅹ</w:t>
      </w:r>
      <w:r>
        <w:rPr>
          <w:rFonts w:ascii="Times New Roman" w:hAnsi="Times New Roman" w:cs="Times New Roman"/>
          <w:sz w:val="24"/>
          <w:szCs w:val="24"/>
        </w:rPr>
        <w:t>107—1</w:t>
      </w:r>
      <w:r>
        <w:rPr>
          <w:rFonts w:hint="eastAsia" w:ascii="宋体" w:hAnsi="宋体" w:eastAsia="宋体" w:cs="宋体"/>
          <w:sz w:val="24"/>
          <w:szCs w:val="24"/>
        </w:rPr>
        <w:t>ⅹ</w:t>
      </w:r>
      <w:r>
        <w:rPr>
          <w:rFonts w:ascii="Times New Roman" w:hAnsi="Times New Roman" w:cs="Times New Roman"/>
          <w:sz w:val="24"/>
          <w:szCs w:val="24"/>
        </w:rPr>
        <w:t>1011，断裂强力≥800N。单套服装电荷量</w:t>
      </w:r>
      <w:r>
        <w:rPr>
          <w:rFonts w:hint="eastAsia" w:ascii="宋体" w:hAnsi="宋体" w:eastAsia="宋体" w:cs="宋体"/>
          <w:sz w:val="24"/>
          <w:szCs w:val="24"/>
        </w:rPr>
        <w:t>≦</w:t>
      </w:r>
      <w:r>
        <w:rPr>
          <w:rFonts w:ascii="Times New Roman" w:hAnsi="Times New Roman" w:cs="Times New Roman"/>
          <w:sz w:val="24"/>
          <w:szCs w:val="24"/>
        </w:rPr>
        <w:t>0.6μC。</w:t>
      </w:r>
    </w:p>
    <w:p w14:paraId="715768FC">
      <w:pPr>
        <w:spacing w:line="360" w:lineRule="exact"/>
        <w:contextualSpacing/>
        <w:rPr>
          <w:rFonts w:ascii="Times New Roman" w:hAnsi="Times New Roman" w:cs="Times New Roman"/>
          <w:sz w:val="24"/>
          <w:szCs w:val="24"/>
        </w:rPr>
      </w:pPr>
      <w:r>
        <w:rPr>
          <w:rFonts w:ascii="Times New Roman" w:hAnsi="Times New Roman" w:cs="Times New Roman"/>
          <w:sz w:val="24"/>
          <w:szCs w:val="24"/>
        </w:rPr>
        <w:t>4、后背印字（根据用户需求调整）。</w:t>
      </w:r>
    </w:p>
    <w:p w14:paraId="52838222">
      <w:pPr>
        <w:spacing w:line="360" w:lineRule="exact"/>
        <w:contextualSpacing/>
        <w:rPr>
          <w:rFonts w:ascii="Times New Roman" w:hAnsi="Times New Roman" w:cs="Times New Roman"/>
          <w:b/>
          <w:bCs/>
          <w:sz w:val="24"/>
          <w:szCs w:val="24"/>
        </w:rPr>
      </w:pPr>
      <w:r>
        <w:rPr>
          <w:rFonts w:ascii="Times New Roman" w:hAnsi="Times New Roman" w:cs="Times New Roman"/>
          <w:b/>
          <w:bCs/>
          <w:sz w:val="24"/>
          <w:szCs w:val="24"/>
          <w:lang w:bidi="ar"/>
        </w:rPr>
        <w:t>注：投标时需提供样品。</w:t>
      </w:r>
      <w:r>
        <w:rPr>
          <w:rFonts w:ascii="Times New Roman" w:hAnsi="Times New Roman" w:cs="Times New Roman"/>
          <w:b/>
          <w:bCs/>
          <w:sz w:val="24"/>
          <w:szCs w:val="24"/>
        </w:rPr>
        <w:t>提供的检测报告需对3项内数值进行验证。</w:t>
      </w:r>
    </w:p>
    <w:p w14:paraId="34268AAC">
      <w:pPr>
        <w:spacing w:line="360" w:lineRule="exact"/>
        <w:contextualSpacing/>
        <w:rPr>
          <w:rFonts w:ascii="Times New Roman" w:hAnsi="Times New Roman" w:cs="Times New Roman"/>
          <w:b/>
          <w:bCs/>
          <w:sz w:val="24"/>
          <w:szCs w:val="24"/>
        </w:rPr>
      </w:pPr>
    </w:p>
    <w:p w14:paraId="6788C6E9">
      <w:pPr>
        <w:pStyle w:val="2"/>
        <w:numPr>
          <w:ilvl w:val="0"/>
          <w:numId w:val="1"/>
        </w:numPr>
        <w:spacing w:before="0" w:after="0" w:line="360" w:lineRule="exact"/>
        <w:contextualSpacing/>
        <w:rPr>
          <w:rFonts w:ascii="Times New Roman" w:hAnsi="Times New Roman" w:eastAsia="方正仿宋_GBK" w:cs="Times New Roman"/>
          <w:sz w:val="24"/>
          <w:szCs w:val="24"/>
        </w:rPr>
      </w:pPr>
      <w:bookmarkStart w:id="31" w:name="_Toc204949004"/>
      <w:r>
        <w:rPr>
          <w:rFonts w:ascii="Times New Roman" w:hAnsi="Times New Roman" w:eastAsia="方正仿宋_GBK" w:cs="Times New Roman"/>
          <w:sz w:val="24"/>
          <w:szCs w:val="24"/>
        </w:rPr>
        <w:t>消防阻燃毛衣</w:t>
      </w:r>
      <w:bookmarkEnd w:id="31"/>
    </w:p>
    <w:p w14:paraId="192ACE1D">
      <w:pPr>
        <w:spacing w:line="360" w:lineRule="exact"/>
        <w:contextualSpacing/>
        <w:rPr>
          <w:rFonts w:ascii="Times New Roman" w:hAnsi="Times New Roman" w:cs="Times New Roman"/>
          <w:sz w:val="24"/>
          <w:szCs w:val="24"/>
        </w:rPr>
      </w:pPr>
      <w:r>
        <w:rPr>
          <w:rFonts w:hint="eastAsia" w:ascii="宋体" w:hAnsi="宋体" w:eastAsia="宋体" w:cs="宋体"/>
          <w:sz w:val="24"/>
          <w:szCs w:val="24"/>
        </w:rPr>
        <w:t>★</w:t>
      </w:r>
      <w:r>
        <w:rPr>
          <w:rFonts w:ascii="Times New Roman" w:hAnsi="Times New Roman" w:cs="Times New Roman"/>
          <w:sz w:val="24"/>
          <w:szCs w:val="24"/>
          <w:lang w:bidi="ar"/>
        </w:rPr>
        <w:t>1、</w:t>
      </w:r>
      <w:r>
        <w:rPr>
          <w:rFonts w:ascii="Times New Roman" w:hAnsi="Times New Roman" w:cs="Times New Roman"/>
          <w:sz w:val="24"/>
          <w:szCs w:val="24"/>
        </w:rPr>
        <w:t>提供所投产品完整有效的检验报告（具有CMA认证），</w:t>
      </w:r>
      <w:r>
        <w:rPr>
          <w:rFonts w:ascii="Times New Roman" w:hAnsi="Times New Roman" w:cs="Times New Roman"/>
          <w:sz w:val="24"/>
          <w:szCs w:val="24"/>
          <w:lang w:bidi="ar"/>
        </w:rPr>
        <w:t>检验结果和结论应符合</w:t>
      </w:r>
      <w:r>
        <w:rPr>
          <w:rFonts w:ascii="Times New Roman" w:hAnsi="Times New Roman" w:cs="Times New Roman"/>
          <w:sz w:val="24"/>
          <w:szCs w:val="24"/>
        </w:rPr>
        <w:t>XF1274-2015《消防员防护辅助装备 阻燃毛衣》标准。</w:t>
      </w:r>
    </w:p>
    <w:p w14:paraId="5D0F2D55">
      <w:pPr>
        <w:spacing w:line="360" w:lineRule="exact"/>
        <w:contextualSpacing/>
        <w:rPr>
          <w:rFonts w:ascii="Times New Roman" w:hAnsi="Times New Roman" w:cs="Times New Roman"/>
          <w:sz w:val="24"/>
          <w:szCs w:val="24"/>
        </w:rPr>
      </w:pPr>
      <w:r>
        <w:rPr>
          <w:rFonts w:ascii="Times New Roman" w:hAnsi="Times New Roman" w:cs="Times New Roman"/>
          <w:sz w:val="24"/>
          <w:szCs w:val="24"/>
        </w:rPr>
        <w:t>2、阻燃毛衣为长袖款，半圆领。采用原液芳纶纤维、羊毛及热防护纤维混纺制成。颜色为藏蓝色。</w:t>
      </w:r>
    </w:p>
    <w:p w14:paraId="4A7B5EA4">
      <w:pPr>
        <w:spacing w:line="360" w:lineRule="exact"/>
        <w:contextualSpacing/>
        <w:rPr>
          <w:rFonts w:ascii="Times New Roman" w:hAnsi="Times New Roman" w:cs="Times New Roman"/>
          <w:sz w:val="24"/>
          <w:szCs w:val="24"/>
        </w:rPr>
      </w:pPr>
      <w:r>
        <w:rPr>
          <w:rFonts w:ascii="Times New Roman" w:hAnsi="Times New Roman" w:cs="Times New Roman"/>
          <w:sz w:val="24"/>
          <w:szCs w:val="24"/>
        </w:rPr>
        <w:t>▲3、阻燃毛衣主体材料和加强材料氧指数：≥30%，阻燃毛衣主体材料和加强材料和缝纫线的续燃时间＜2 s，无熔融、滴落现象。辅料采用阻燃芳纶纤维面料，增加关键部位耐磨和阻燃性能。单件阻燃毛衣电荷量≤0.6μC。</w:t>
      </w:r>
    </w:p>
    <w:p w14:paraId="52B0966A">
      <w:pPr>
        <w:spacing w:line="360" w:lineRule="exact"/>
        <w:contextualSpacing/>
        <w:rPr>
          <w:rFonts w:ascii="Times New Roman" w:hAnsi="Times New Roman" w:cs="Times New Roman"/>
          <w:sz w:val="24"/>
          <w:szCs w:val="24"/>
        </w:rPr>
      </w:pPr>
      <w:r>
        <w:rPr>
          <w:rFonts w:ascii="Times New Roman" w:hAnsi="Times New Roman" w:cs="Times New Roman"/>
          <w:sz w:val="24"/>
          <w:szCs w:val="24"/>
          <w:lang w:bidi="ar"/>
        </w:rPr>
        <w:t>4、标签位置正确，号型标志准确清晰。</w:t>
      </w:r>
    </w:p>
    <w:p w14:paraId="67AC8DF3">
      <w:pPr>
        <w:spacing w:line="360" w:lineRule="exact"/>
        <w:contextualSpacing/>
        <w:rPr>
          <w:rFonts w:ascii="Times New Roman" w:hAnsi="Times New Roman" w:cs="Times New Roman"/>
          <w:sz w:val="24"/>
          <w:szCs w:val="24"/>
        </w:rPr>
      </w:pPr>
      <w:r>
        <w:rPr>
          <w:rFonts w:ascii="Times New Roman" w:hAnsi="Times New Roman" w:cs="Times New Roman"/>
          <w:b/>
          <w:bCs/>
          <w:sz w:val="24"/>
          <w:szCs w:val="24"/>
          <w:lang w:bidi="ar"/>
        </w:rPr>
        <w:t>注：投标时需提供样品。</w:t>
      </w:r>
      <w:r>
        <w:rPr>
          <w:rFonts w:ascii="Times New Roman" w:hAnsi="Times New Roman" w:cs="Times New Roman"/>
          <w:b/>
          <w:bCs/>
          <w:sz w:val="24"/>
          <w:szCs w:val="24"/>
        </w:rPr>
        <w:t>提供的检测报告需对3项内数值进行验证。</w:t>
      </w:r>
    </w:p>
    <w:p w14:paraId="779E8E50">
      <w:pPr>
        <w:spacing w:line="360" w:lineRule="exact"/>
        <w:contextualSpacing/>
        <w:rPr>
          <w:rFonts w:ascii="Times New Roman" w:hAnsi="Times New Roman" w:cs="Times New Roman"/>
          <w:b/>
          <w:sz w:val="24"/>
          <w:szCs w:val="24"/>
        </w:rPr>
      </w:pPr>
    </w:p>
    <w:p w14:paraId="6AFD8A5F">
      <w:pPr>
        <w:pStyle w:val="2"/>
        <w:numPr>
          <w:ilvl w:val="0"/>
          <w:numId w:val="1"/>
        </w:numPr>
        <w:spacing w:before="0" w:after="0" w:line="360" w:lineRule="exact"/>
        <w:contextualSpacing/>
        <w:rPr>
          <w:rFonts w:ascii="Times New Roman" w:hAnsi="Times New Roman" w:eastAsia="方正仿宋_GBK" w:cs="Times New Roman"/>
          <w:sz w:val="24"/>
          <w:szCs w:val="24"/>
        </w:rPr>
      </w:pPr>
      <w:bookmarkStart w:id="32" w:name="_Toc204949005"/>
      <w:r>
        <w:rPr>
          <w:rFonts w:ascii="Times New Roman" w:hAnsi="Times New Roman" w:eastAsia="方正仿宋_GBK" w:cs="Times New Roman"/>
          <w:sz w:val="24"/>
          <w:szCs w:val="24"/>
        </w:rPr>
        <w:t>蓄冷型消防员降温背心</w:t>
      </w:r>
      <w:bookmarkEnd w:id="32"/>
    </w:p>
    <w:p w14:paraId="4669772D">
      <w:pPr>
        <w:spacing w:line="360" w:lineRule="exact"/>
        <w:contextualSpacing/>
        <w:rPr>
          <w:rFonts w:ascii="Times New Roman" w:hAnsi="Times New Roman" w:cs="Times New Roman"/>
          <w:sz w:val="24"/>
          <w:szCs w:val="24"/>
        </w:rPr>
      </w:pPr>
      <w:r>
        <w:rPr>
          <w:rFonts w:hint="eastAsia" w:ascii="宋体" w:hAnsi="宋体" w:eastAsia="宋体" w:cs="宋体"/>
          <w:sz w:val="24"/>
          <w:szCs w:val="24"/>
        </w:rPr>
        <w:t>★</w:t>
      </w:r>
      <w:r>
        <w:rPr>
          <w:rFonts w:ascii="Times New Roman" w:hAnsi="Times New Roman" w:cs="Times New Roman"/>
          <w:sz w:val="24"/>
          <w:szCs w:val="24"/>
        </w:rPr>
        <w:t>1、提供所投产品完整有效的检验报告（具有CMA认证），检验结果和结论都应符合XF 1265-2015蓄冷型消防员降温背心标准相关要求.</w:t>
      </w:r>
    </w:p>
    <w:p w14:paraId="51AED589">
      <w:pPr>
        <w:spacing w:line="360" w:lineRule="exact"/>
        <w:contextualSpacing/>
        <w:rPr>
          <w:rFonts w:ascii="Times New Roman" w:hAnsi="Times New Roman" w:cs="Times New Roman"/>
          <w:sz w:val="24"/>
          <w:szCs w:val="24"/>
        </w:rPr>
      </w:pPr>
      <w:r>
        <w:rPr>
          <w:rFonts w:ascii="Times New Roman" w:hAnsi="Times New Roman" w:cs="Times New Roman"/>
          <w:sz w:val="24"/>
          <w:szCs w:val="24"/>
        </w:rPr>
        <w:t>▲2、马甲式设计，由外层、隔冷层、舒适层组成。蓄冷袋置于外层和隔冷层之间的口袋中。颜色为藏蓝色。外层面料阻燃性能：损毁长度≤100mm，续燃时间0s，无熔融、滴落现象。经纬向断裂强力≥500N。经纬向撕裂强力≥25N。热稳定性能：经纬向尺寸变化率≤2%。色牢度耐洗沾色≥3级、耐水摩擦≥3级。</w:t>
      </w:r>
    </w:p>
    <w:p w14:paraId="248ECAC4">
      <w:pPr>
        <w:spacing w:line="360" w:lineRule="exact"/>
        <w:contextualSpacing/>
        <w:rPr>
          <w:rFonts w:ascii="Times New Roman" w:hAnsi="Times New Roman" w:cs="Times New Roman"/>
          <w:sz w:val="24"/>
          <w:szCs w:val="24"/>
        </w:rPr>
      </w:pPr>
      <w:r>
        <w:rPr>
          <w:rFonts w:ascii="Times New Roman" w:hAnsi="Times New Roman" w:cs="Times New Roman"/>
          <w:sz w:val="24"/>
          <w:szCs w:val="24"/>
        </w:rPr>
        <w:t>▲3、蓄冷降温袋相变热≥250kJ/kg。</w:t>
      </w:r>
    </w:p>
    <w:p w14:paraId="25319335">
      <w:pPr>
        <w:spacing w:line="360" w:lineRule="exact"/>
        <w:contextualSpacing/>
        <w:rPr>
          <w:rFonts w:ascii="Times New Roman" w:hAnsi="Times New Roman" w:cs="Times New Roman"/>
          <w:sz w:val="24"/>
          <w:szCs w:val="24"/>
        </w:rPr>
      </w:pPr>
      <w:r>
        <w:rPr>
          <w:rFonts w:ascii="Times New Roman" w:hAnsi="Times New Roman" w:cs="Times New Roman"/>
          <w:sz w:val="24"/>
          <w:szCs w:val="24"/>
        </w:rPr>
        <w:t>4、缝制要求：明暗线每3cm≥12针。</w:t>
      </w:r>
    </w:p>
    <w:p w14:paraId="55507141">
      <w:pPr>
        <w:spacing w:line="360" w:lineRule="exact"/>
        <w:contextualSpacing/>
        <w:rPr>
          <w:rFonts w:ascii="Times New Roman" w:hAnsi="Times New Roman" w:cs="Times New Roman"/>
          <w:sz w:val="24"/>
          <w:szCs w:val="24"/>
        </w:rPr>
      </w:pPr>
      <w:r>
        <w:rPr>
          <w:rFonts w:ascii="Times New Roman" w:hAnsi="Times New Roman" w:cs="Times New Roman"/>
          <w:sz w:val="24"/>
          <w:szCs w:val="24"/>
        </w:rPr>
        <w:t>▲5、降温背心接触温度≥10</w:t>
      </w:r>
      <w:r>
        <w:rPr>
          <w:rFonts w:hint="eastAsia" w:ascii="宋体" w:hAnsi="宋体" w:eastAsia="宋体" w:cs="宋体"/>
          <w:sz w:val="24"/>
          <w:szCs w:val="24"/>
        </w:rPr>
        <w:t>℃</w:t>
      </w:r>
      <w:r>
        <w:rPr>
          <w:rFonts w:ascii="Times New Roman" w:hAnsi="Times New Roman" w:cs="Times New Roman"/>
          <w:sz w:val="24"/>
          <w:szCs w:val="24"/>
        </w:rPr>
        <w:t>。</w:t>
      </w:r>
    </w:p>
    <w:p w14:paraId="403644D8">
      <w:pPr>
        <w:spacing w:line="360" w:lineRule="exact"/>
        <w:contextualSpacing/>
        <w:rPr>
          <w:rFonts w:ascii="Times New Roman" w:hAnsi="Times New Roman" w:cs="Times New Roman"/>
          <w:sz w:val="24"/>
          <w:szCs w:val="24"/>
        </w:rPr>
      </w:pPr>
      <w:r>
        <w:rPr>
          <w:rFonts w:ascii="Times New Roman" w:hAnsi="Times New Roman" w:cs="Times New Roman"/>
          <w:sz w:val="24"/>
          <w:szCs w:val="24"/>
        </w:rPr>
        <w:t>▲6、总质量≤2kg。</w:t>
      </w:r>
    </w:p>
    <w:p w14:paraId="7FDB951C">
      <w:pPr>
        <w:spacing w:line="360" w:lineRule="exact"/>
        <w:contextualSpacing/>
        <w:rPr>
          <w:rFonts w:ascii="Times New Roman" w:hAnsi="Times New Roman" w:cs="Times New Roman"/>
          <w:b/>
          <w:bCs/>
          <w:sz w:val="24"/>
          <w:szCs w:val="24"/>
          <w:lang w:bidi="ar"/>
        </w:rPr>
      </w:pPr>
      <w:r>
        <w:rPr>
          <w:rFonts w:ascii="Times New Roman" w:hAnsi="Times New Roman" w:cs="Times New Roman"/>
          <w:b/>
          <w:bCs/>
          <w:sz w:val="24"/>
          <w:szCs w:val="24"/>
          <w:lang w:bidi="ar"/>
        </w:rPr>
        <w:t>注：投标时提供样品。</w:t>
      </w:r>
      <w:r>
        <w:rPr>
          <w:rFonts w:ascii="Times New Roman" w:hAnsi="Times New Roman" w:cs="Times New Roman"/>
          <w:b/>
          <w:bCs/>
          <w:sz w:val="24"/>
          <w:szCs w:val="24"/>
        </w:rPr>
        <w:t>提供的检测报告需对2至6项内数值进行验证。</w:t>
      </w:r>
    </w:p>
    <w:p w14:paraId="7508B5CE">
      <w:pPr>
        <w:spacing w:line="360" w:lineRule="exact"/>
        <w:contextualSpacing/>
        <w:rPr>
          <w:rFonts w:ascii="Times New Roman" w:hAnsi="Times New Roman" w:cs="Times New Roman"/>
          <w:b/>
          <w:sz w:val="24"/>
          <w:szCs w:val="24"/>
        </w:rPr>
      </w:pPr>
    </w:p>
    <w:p w14:paraId="6E7686AE">
      <w:pPr>
        <w:pStyle w:val="2"/>
        <w:numPr>
          <w:ilvl w:val="0"/>
          <w:numId w:val="1"/>
        </w:numPr>
        <w:spacing w:before="0" w:after="0" w:line="360" w:lineRule="exact"/>
        <w:contextualSpacing/>
        <w:rPr>
          <w:rFonts w:ascii="Times New Roman" w:hAnsi="Times New Roman" w:eastAsia="方正仿宋_GBK" w:cs="Times New Roman"/>
          <w:sz w:val="24"/>
          <w:szCs w:val="24"/>
        </w:rPr>
      </w:pPr>
      <w:bookmarkStart w:id="33" w:name="_Toc204949006"/>
      <w:r>
        <w:rPr>
          <w:rFonts w:ascii="Times New Roman" w:hAnsi="Times New Roman" w:eastAsia="方正仿宋_GBK" w:cs="Times New Roman"/>
          <w:sz w:val="24"/>
          <w:szCs w:val="24"/>
        </w:rPr>
        <w:t>长管空气呼吸器（移动供气源）</w:t>
      </w:r>
      <w:bookmarkEnd w:id="33"/>
    </w:p>
    <w:p w14:paraId="5DC41182">
      <w:pPr>
        <w:spacing w:line="360" w:lineRule="exact"/>
        <w:contextualSpacing/>
        <w:rPr>
          <w:rFonts w:ascii="Times New Roman" w:hAnsi="Times New Roman" w:cs="Times New Roman"/>
          <w:sz w:val="24"/>
          <w:szCs w:val="24"/>
          <w:lang w:bidi="ar"/>
        </w:rPr>
      </w:pPr>
      <w:r>
        <w:rPr>
          <w:rFonts w:hint="eastAsia" w:ascii="宋体" w:hAnsi="宋体" w:eastAsia="宋体" w:cs="宋体"/>
          <w:sz w:val="24"/>
          <w:szCs w:val="24"/>
        </w:rPr>
        <w:t>★</w:t>
      </w:r>
      <w:r>
        <w:rPr>
          <w:rFonts w:ascii="Times New Roman" w:hAnsi="Times New Roman" w:cs="Times New Roman"/>
          <w:sz w:val="24"/>
          <w:szCs w:val="24"/>
          <w:lang w:bidi="ar"/>
        </w:rPr>
        <w:t>1、</w:t>
      </w:r>
      <w:r>
        <w:rPr>
          <w:rFonts w:ascii="Times New Roman" w:hAnsi="Times New Roman" w:cs="Times New Roman"/>
          <w:bCs/>
          <w:sz w:val="24"/>
          <w:szCs w:val="24"/>
        </w:rPr>
        <w:t>提供所投产品的检验报告</w:t>
      </w:r>
      <w:r>
        <w:rPr>
          <w:rFonts w:ascii="Times New Roman" w:hAnsi="Times New Roman" w:cs="Times New Roman"/>
          <w:sz w:val="24"/>
          <w:szCs w:val="24"/>
        </w:rPr>
        <w:t>（具有CMA认证）</w:t>
      </w:r>
      <w:r>
        <w:rPr>
          <w:rFonts w:ascii="Times New Roman" w:hAnsi="Times New Roman" w:cs="Times New Roman"/>
          <w:bCs/>
          <w:sz w:val="24"/>
          <w:szCs w:val="24"/>
        </w:rPr>
        <w:t>，</w:t>
      </w:r>
      <w:r>
        <w:rPr>
          <w:rFonts w:ascii="Times New Roman" w:hAnsi="Times New Roman" w:cs="Times New Roman"/>
          <w:sz w:val="24"/>
          <w:szCs w:val="24"/>
          <w:lang w:bidi="ar"/>
        </w:rPr>
        <w:t>检验结果和结论都应符合XF 1261-2015《长管空气呼吸器》标准要求。</w:t>
      </w:r>
    </w:p>
    <w:p w14:paraId="54CED017">
      <w:pPr>
        <w:spacing w:line="360" w:lineRule="exact"/>
        <w:contextualSpacing/>
        <w:rPr>
          <w:rFonts w:ascii="Times New Roman" w:hAnsi="Times New Roman" w:cs="Times New Roman"/>
          <w:sz w:val="24"/>
          <w:szCs w:val="24"/>
        </w:rPr>
      </w:pPr>
      <w:r>
        <w:rPr>
          <w:rFonts w:ascii="Times New Roman" w:hAnsi="Times New Roman" w:cs="Times New Roman"/>
          <w:sz w:val="24"/>
          <w:szCs w:val="24"/>
        </w:rPr>
        <w:t>2、具有应急供气、面罩强制去雾，排放余气等功能。由小车、气瓶、气瓶阀、单向阀、减压器、安全阀、压力表、报警器、供气管、滚筒、快插接口、腰带、转换装置、应急供气装置、全面罩、供气阀、通话装置等组成。</w:t>
      </w:r>
    </w:p>
    <w:p w14:paraId="3A195324">
      <w:pPr>
        <w:spacing w:line="360" w:lineRule="exact"/>
        <w:contextualSpacing/>
        <w:rPr>
          <w:rFonts w:ascii="Times New Roman" w:hAnsi="Times New Roman" w:cs="Times New Roman"/>
          <w:sz w:val="24"/>
          <w:szCs w:val="24"/>
        </w:rPr>
      </w:pPr>
      <w:r>
        <w:rPr>
          <w:rFonts w:ascii="Times New Roman" w:hAnsi="Times New Roman" w:cs="Times New Roman"/>
          <w:sz w:val="24"/>
          <w:szCs w:val="24"/>
        </w:rPr>
        <w:t>3、装载气瓶的小车采用拉杆设计；小车上应有2个以上（含2个）快插式接口，可与供气胶管卷盘或其它气动工具快速连接。</w:t>
      </w:r>
    </w:p>
    <w:p w14:paraId="61ECE425">
      <w:pPr>
        <w:spacing w:line="360" w:lineRule="exact"/>
        <w:contextualSpacing/>
        <w:rPr>
          <w:rFonts w:ascii="Times New Roman" w:hAnsi="Times New Roman" w:cs="Times New Roman"/>
          <w:sz w:val="24"/>
          <w:szCs w:val="24"/>
        </w:rPr>
      </w:pPr>
      <w:r>
        <w:rPr>
          <w:rFonts w:ascii="Times New Roman" w:hAnsi="Times New Roman" w:cs="Times New Roman"/>
          <w:sz w:val="24"/>
          <w:szCs w:val="24"/>
        </w:rPr>
        <w:t>▲4、配备1根≥60米的主供气胶管，2根≥10米的分供气胶管。</w:t>
      </w:r>
    </w:p>
    <w:p w14:paraId="3CA1B95B">
      <w:pPr>
        <w:spacing w:line="360" w:lineRule="exact"/>
        <w:contextualSpacing/>
        <w:rPr>
          <w:rFonts w:ascii="Times New Roman" w:hAnsi="Times New Roman" w:cs="Times New Roman"/>
          <w:sz w:val="24"/>
          <w:szCs w:val="24"/>
        </w:rPr>
      </w:pPr>
      <w:r>
        <w:rPr>
          <w:rFonts w:ascii="Times New Roman" w:hAnsi="Times New Roman" w:cs="Times New Roman"/>
          <w:sz w:val="24"/>
          <w:szCs w:val="24"/>
        </w:rPr>
        <w:t>5、至少配2只水容积≥9L的气瓶，可分只（组）交替工作；应急逃生气源：气瓶水容积≥2L，气瓶为碳纤维复合材质。</w:t>
      </w:r>
    </w:p>
    <w:p w14:paraId="2E0CA48D">
      <w:pPr>
        <w:spacing w:line="360" w:lineRule="exact"/>
        <w:contextualSpacing/>
        <w:rPr>
          <w:rFonts w:ascii="Times New Roman" w:hAnsi="Times New Roman" w:cs="Times New Roman"/>
          <w:sz w:val="24"/>
          <w:szCs w:val="24"/>
        </w:rPr>
      </w:pPr>
      <w:r>
        <w:rPr>
          <w:rFonts w:ascii="Times New Roman" w:hAnsi="Times New Roman" w:cs="Times New Roman"/>
          <w:sz w:val="24"/>
          <w:szCs w:val="24"/>
        </w:rPr>
        <w:t>▲6、面罩可安装声音放大器、无线对讲等器材。面罩总视野保留率≥80%(&gt;70%)，双目视野保留率≥60%，下方视野保留率≥35%。</w:t>
      </w:r>
    </w:p>
    <w:p w14:paraId="3B1D6A19">
      <w:pPr>
        <w:spacing w:line="360" w:lineRule="exact"/>
        <w:contextualSpacing/>
        <w:rPr>
          <w:rFonts w:ascii="Times New Roman" w:hAnsi="Times New Roman" w:cs="Times New Roman"/>
          <w:sz w:val="24"/>
          <w:szCs w:val="24"/>
        </w:rPr>
      </w:pPr>
      <w:r>
        <w:rPr>
          <w:rFonts w:ascii="Times New Roman" w:hAnsi="Times New Roman" w:cs="Times New Roman"/>
          <w:sz w:val="24"/>
          <w:szCs w:val="24"/>
          <w:lang w:bidi="ar"/>
        </w:rPr>
        <w:t>7、背托外层纺织材料采用本质阻燃材料，抗静电和耐腐蚀；面罩供气阀不使用时可固定于呼吸器肩带上的挂钩处。</w:t>
      </w:r>
    </w:p>
    <w:p w14:paraId="2A142558">
      <w:pPr>
        <w:spacing w:line="360" w:lineRule="exact"/>
        <w:contextualSpacing/>
        <w:rPr>
          <w:rFonts w:ascii="Times New Roman" w:hAnsi="Times New Roman" w:cs="Times New Roman"/>
          <w:b/>
          <w:sz w:val="24"/>
          <w:szCs w:val="24"/>
        </w:rPr>
      </w:pPr>
      <w:r>
        <w:rPr>
          <w:rFonts w:ascii="Times New Roman" w:hAnsi="Times New Roman" w:cs="Times New Roman"/>
          <w:b/>
          <w:bCs/>
          <w:sz w:val="24"/>
          <w:szCs w:val="24"/>
          <w:lang w:bidi="ar"/>
        </w:rPr>
        <w:t>注：投标时需提供样品。</w:t>
      </w:r>
      <w:r>
        <w:rPr>
          <w:rFonts w:ascii="Times New Roman" w:hAnsi="Times New Roman" w:cs="Times New Roman"/>
          <w:b/>
          <w:bCs/>
          <w:sz w:val="24"/>
          <w:szCs w:val="24"/>
        </w:rPr>
        <w:t>提供的检测报告需对6项内数值进行验证。</w:t>
      </w:r>
    </w:p>
    <w:p w14:paraId="7EAF0209">
      <w:pPr>
        <w:spacing w:line="360" w:lineRule="exact"/>
        <w:contextualSpacing/>
        <w:rPr>
          <w:rFonts w:ascii="Times New Roman" w:hAnsi="Times New Roman" w:cs="Times New Roman"/>
          <w:b/>
          <w:sz w:val="24"/>
          <w:szCs w:val="24"/>
        </w:rPr>
      </w:pPr>
    </w:p>
    <w:p w14:paraId="4E4CF584">
      <w:pPr>
        <w:pStyle w:val="2"/>
        <w:numPr>
          <w:ilvl w:val="0"/>
          <w:numId w:val="1"/>
        </w:numPr>
        <w:spacing w:before="0" w:after="0" w:line="360" w:lineRule="exact"/>
        <w:contextualSpacing/>
        <w:rPr>
          <w:rFonts w:ascii="Times New Roman" w:hAnsi="Times New Roman" w:eastAsia="方正仿宋_GBK" w:cs="Times New Roman"/>
          <w:sz w:val="24"/>
          <w:szCs w:val="24"/>
        </w:rPr>
      </w:pPr>
      <w:bookmarkStart w:id="34" w:name="_Toc204949007"/>
      <w:r>
        <w:rPr>
          <w:rFonts w:ascii="Times New Roman" w:hAnsi="Times New Roman" w:eastAsia="方正仿宋_GBK" w:cs="Times New Roman"/>
          <w:sz w:val="24"/>
          <w:szCs w:val="24"/>
        </w:rPr>
        <w:t>正压式消防氧气呼吸器</w:t>
      </w:r>
      <w:bookmarkEnd w:id="34"/>
    </w:p>
    <w:p w14:paraId="4DE2328D">
      <w:pPr>
        <w:spacing w:line="360" w:lineRule="exact"/>
        <w:contextualSpacing/>
        <w:rPr>
          <w:rFonts w:ascii="Times New Roman" w:hAnsi="Times New Roman" w:cs="Times New Roman"/>
          <w:sz w:val="24"/>
          <w:szCs w:val="24"/>
        </w:rPr>
      </w:pPr>
      <w:r>
        <w:rPr>
          <w:rFonts w:hint="eastAsia" w:ascii="宋体" w:hAnsi="宋体" w:eastAsia="宋体" w:cs="宋体"/>
          <w:sz w:val="24"/>
          <w:szCs w:val="24"/>
        </w:rPr>
        <w:t>★</w:t>
      </w:r>
      <w:r>
        <w:rPr>
          <w:rFonts w:ascii="Times New Roman" w:hAnsi="Times New Roman" w:cs="Times New Roman"/>
          <w:sz w:val="24"/>
          <w:szCs w:val="24"/>
        </w:rPr>
        <w:t>1、提供所投产品完整有效的型式试验检验报告（具有CMA认证），检验结果和结论都应符合XF632-2006《正压式消防氧气呼吸器》标准要求。</w:t>
      </w:r>
    </w:p>
    <w:p w14:paraId="157EA709">
      <w:pPr>
        <w:spacing w:line="360" w:lineRule="exact"/>
        <w:contextualSpacing/>
        <w:rPr>
          <w:rFonts w:ascii="Times New Roman" w:hAnsi="Times New Roman" w:cs="Times New Roman"/>
          <w:sz w:val="24"/>
          <w:szCs w:val="24"/>
        </w:rPr>
      </w:pPr>
      <w:r>
        <w:rPr>
          <w:rFonts w:ascii="Times New Roman" w:hAnsi="Times New Roman" w:cs="Times New Roman"/>
          <w:sz w:val="24"/>
          <w:szCs w:val="24"/>
        </w:rPr>
        <w:t>▲2、提供所投产品的消防产品认证证书，出具证书的认证机构应经国务院认证认可监督管理部门批准依法取得相应资质。</w:t>
      </w:r>
    </w:p>
    <w:p w14:paraId="7FA79C34">
      <w:pPr>
        <w:spacing w:line="360" w:lineRule="exact"/>
        <w:contextualSpacing/>
        <w:rPr>
          <w:rFonts w:ascii="Times New Roman" w:hAnsi="Times New Roman" w:cs="Times New Roman"/>
          <w:sz w:val="24"/>
          <w:szCs w:val="24"/>
        </w:rPr>
      </w:pPr>
      <w:r>
        <w:rPr>
          <w:rFonts w:ascii="Times New Roman" w:hAnsi="Times New Roman" w:cs="Times New Roman"/>
          <w:sz w:val="24"/>
          <w:szCs w:val="24"/>
        </w:rPr>
        <w:t>3、用于在浓烟、有毒有害气体和缺氧等恶劣环境中，长时间从事抢险救援时个人呼吸防护使用。以高压氧气瓶充填压缩氧气为气源，面罩内的气压大于外界大气压的呼吸器。整机包括背带及外壳、呼吸软管及排水阀、碳纤维氧气瓶、减压装置、CO2吸收装具、冷却器、呼吸气囊、电子压力表及报警器、面罩。</w:t>
      </w:r>
    </w:p>
    <w:p w14:paraId="76E4EA47">
      <w:pPr>
        <w:spacing w:line="360" w:lineRule="exact"/>
        <w:contextualSpacing/>
        <w:rPr>
          <w:rFonts w:ascii="Times New Roman" w:hAnsi="Times New Roman" w:cs="Times New Roman"/>
          <w:sz w:val="24"/>
          <w:szCs w:val="24"/>
        </w:rPr>
      </w:pPr>
      <w:r>
        <w:rPr>
          <w:rFonts w:ascii="Times New Roman" w:hAnsi="Times New Roman" w:cs="Times New Roman"/>
          <w:sz w:val="24"/>
          <w:szCs w:val="24"/>
        </w:rPr>
        <w:t>4、佩戴质量（包含面罩、氧气瓶、CO2吸收剂，冷却装置）≤16kg。外观质量：所有零部件应保持清洁，与氧接触部分应无油，涂漆、电镀表面保护层色泽应均匀一致。</w:t>
      </w:r>
    </w:p>
    <w:p w14:paraId="40359A95">
      <w:pPr>
        <w:spacing w:line="360" w:lineRule="exact"/>
        <w:contextualSpacing/>
        <w:rPr>
          <w:rFonts w:ascii="Times New Roman" w:hAnsi="Times New Roman" w:cs="Times New Roman"/>
          <w:sz w:val="24"/>
          <w:szCs w:val="24"/>
        </w:rPr>
      </w:pPr>
      <w:r>
        <w:rPr>
          <w:rFonts w:ascii="Times New Roman" w:hAnsi="Times New Roman" w:cs="Times New Roman"/>
          <w:sz w:val="24"/>
          <w:szCs w:val="24"/>
        </w:rPr>
        <w:t>▲5、低压系统气密性：在1min内其压力下降值≤25Pa；经耐温试验后，在1min内压力下降值≤20Pa。</w:t>
      </w:r>
    </w:p>
    <w:p w14:paraId="4CF0F67D">
      <w:pPr>
        <w:spacing w:line="360" w:lineRule="exact"/>
        <w:contextualSpacing/>
        <w:rPr>
          <w:rFonts w:ascii="Times New Roman" w:hAnsi="Times New Roman" w:cs="Times New Roman"/>
          <w:sz w:val="24"/>
          <w:szCs w:val="24"/>
        </w:rPr>
      </w:pPr>
      <w:r>
        <w:rPr>
          <w:rFonts w:ascii="Times New Roman" w:hAnsi="Times New Roman" w:cs="Times New Roman"/>
          <w:sz w:val="24"/>
          <w:szCs w:val="24"/>
        </w:rPr>
        <w:t>▲6、额定防护时间内的防护性能：吸气中CO2浓度≤2%，吸气温度≤35</w:t>
      </w:r>
      <w:r>
        <w:rPr>
          <w:rFonts w:hint="eastAsia" w:ascii="宋体" w:hAnsi="宋体" w:eastAsia="宋体" w:cs="宋体"/>
          <w:sz w:val="24"/>
          <w:szCs w:val="24"/>
        </w:rPr>
        <w:t>℃</w:t>
      </w:r>
      <w:r>
        <w:rPr>
          <w:rFonts w:ascii="Times New Roman" w:hAnsi="Times New Roman" w:cs="Times New Roman"/>
          <w:sz w:val="24"/>
          <w:szCs w:val="24"/>
        </w:rPr>
        <w:t>，呼气阻力≤550Pa，吸气阻力≤300Pa。</w:t>
      </w:r>
    </w:p>
    <w:p w14:paraId="2EBC8762">
      <w:pPr>
        <w:spacing w:line="360" w:lineRule="exact"/>
        <w:contextualSpacing/>
        <w:rPr>
          <w:rFonts w:ascii="Times New Roman" w:hAnsi="Times New Roman" w:cs="Times New Roman"/>
          <w:sz w:val="24"/>
          <w:szCs w:val="24"/>
        </w:rPr>
      </w:pPr>
      <w:r>
        <w:rPr>
          <w:rFonts w:ascii="Times New Roman" w:hAnsi="Times New Roman" w:cs="Times New Roman"/>
          <w:sz w:val="24"/>
          <w:szCs w:val="24"/>
        </w:rPr>
        <w:t>▲7、供氧性能：定量供氧量≥1.5L/min，自动补给阀供气量≥100 L/min，手动补给阀供气量≥100 L/min。</w:t>
      </w:r>
    </w:p>
    <w:p w14:paraId="44A38C98">
      <w:pPr>
        <w:spacing w:line="360" w:lineRule="exact"/>
        <w:contextualSpacing/>
        <w:rPr>
          <w:rFonts w:ascii="Times New Roman" w:hAnsi="Times New Roman" w:cs="Times New Roman"/>
          <w:sz w:val="24"/>
          <w:szCs w:val="24"/>
        </w:rPr>
      </w:pPr>
      <w:r>
        <w:rPr>
          <w:rFonts w:ascii="Times New Roman" w:hAnsi="Times New Roman" w:cs="Times New Roman"/>
          <w:sz w:val="24"/>
          <w:szCs w:val="24"/>
        </w:rPr>
        <w:t>▲8、面罩总视野≥75%，双目视野≥65%，下方视野＞35°。</w:t>
      </w:r>
    </w:p>
    <w:p w14:paraId="2E6414DC">
      <w:pPr>
        <w:spacing w:line="360" w:lineRule="exact"/>
        <w:contextualSpacing/>
        <w:rPr>
          <w:rFonts w:ascii="Times New Roman" w:hAnsi="Times New Roman" w:cs="Times New Roman"/>
          <w:sz w:val="24"/>
          <w:szCs w:val="24"/>
        </w:rPr>
      </w:pPr>
      <w:r>
        <w:rPr>
          <w:rFonts w:ascii="Times New Roman" w:hAnsi="Times New Roman" w:cs="Times New Roman"/>
          <w:sz w:val="24"/>
          <w:szCs w:val="24"/>
        </w:rPr>
        <w:t>9、报警声级强度≥85db(A)。</w:t>
      </w:r>
    </w:p>
    <w:p w14:paraId="7D397B80">
      <w:pPr>
        <w:spacing w:line="360" w:lineRule="exact"/>
        <w:contextualSpacing/>
        <w:rPr>
          <w:rFonts w:ascii="Times New Roman" w:hAnsi="Times New Roman" w:cs="Times New Roman"/>
          <w:sz w:val="24"/>
          <w:szCs w:val="24"/>
        </w:rPr>
      </w:pPr>
      <w:r>
        <w:rPr>
          <w:rFonts w:ascii="Times New Roman" w:hAnsi="Times New Roman" w:cs="Times New Roman"/>
          <w:sz w:val="24"/>
          <w:szCs w:val="24"/>
        </w:rPr>
        <w:t>▲10、呼气阀：逆向漏气量≤0.2L/min，通气阻力≤25Pa。吸气阀：逆向漏气量≤0.2L/min，通气阻力≤20Pa a。减压器安全阀的开启压力与全排气压力应在减压器最大输出压力值的(120~200)%范围内，关闭压力不应小于减压器最大输出压力值。</w:t>
      </w:r>
    </w:p>
    <w:p w14:paraId="01147BED">
      <w:pPr>
        <w:spacing w:line="360" w:lineRule="exact"/>
        <w:contextualSpacing/>
        <w:rPr>
          <w:rFonts w:ascii="Times New Roman" w:hAnsi="Times New Roman" w:cs="Times New Roman"/>
          <w:sz w:val="24"/>
          <w:szCs w:val="24"/>
        </w:rPr>
      </w:pPr>
      <w:r>
        <w:rPr>
          <w:rFonts w:ascii="Times New Roman" w:hAnsi="Times New Roman" w:cs="Times New Roman"/>
          <w:sz w:val="24"/>
          <w:szCs w:val="24"/>
        </w:rPr>
        <w:t>11、双层密封的全视野面罩，可匹配不同脸型，面罩与皮肤接触部位均采用硅胶材质，多点固定，快速佩戴拉紧，且带有除雾功能。</w:t>
      </w:r>
    </w:p>
    <w:p w14:paraId="1B7CE900">
      <w:pPr>
        <w:spacing w:line="360" w:lineRule="exact"/>
        <w:contextualSpacing/>
        <w:rPr>
          <w:rFonts w:ascii="Times New Roman" w:hAnsi="Times New Roman" w:cs="Times New Roman"/>
          <w:sz w:val="24"/>
          <w:szCs w:val="24"/>
        </w:rPr>
      </w:pPr>
      <w:r>
        <w:rPr>
          <w:rFonts w:ascii="Times New Roman" w:hAnsi="Times New Roman" w:cs="Times New Roman"/>
          <w:sz w:val="24"/>
          <w:szCs w:val="24"/>
        </w:rPr>
        <w:t>12、报警装置：具有电子数字和模拟压力双重显示及声光报警，自动高压气密性测试、定量供氧量测试，同时具有气瓶余压报警和缺氧报警。可显示剩余使用时间。</w:t>
      </w:r>
    </w:p>
    <w:p w14:paraId="0CCDC0D1">
      <w:pPr>
        <w:spacing w:line="360" w:lineRule="exact"/>
        <w:contextualSpacing/>
        <w:rPr>
          <w:rFonts w:ascii="Times New Roman" w:hAnsi="Times New Roman" w:cs="Times New Roman"/>
          <w:sz w:val="24"/>
          <w:szCs w:val="24"/>
        </w:rPr>
      </w:pPr>
      <w:r>
        <w:rPr>
          <w:rFonts w:ascii="Times New Roman" w:hAnsi="Times New Roman" w:cs="Times New Roman"/>
          <w:sz w:val="24"/>
          <w:szCs w:val="24"/>
        </w:rPr>
        <w:t>13、冷却器采用常温相变材料或蓝冰进行冷却，可循环使用。</w:t>
      </w:r>
    </w:p>
    <w:p w14:paraId="5FE91882">
      <w:pPr>
        <w:spacing w:line="360" w:lineRule="exact"/>
        <w:contextualSpacing/>
        <w:rPr>
          <w:rFonts w:ascii="Times New Roman" w:hAnsi="Times New Roman" w:cs="Times New Roman"/>
          <w:sz w:val="24"/>
          <w:szCs w:val="24"/>
        </w:rPr>
      </w:pPr>
      <w:r>
        <w:rPr>
          <w:rFonts w:ascii="Times New Roman" w:hAnsi="Times New Roman" w:cs="Times New Roman"/>
          <w:sz w:val="24"/>
          <w:szCs w:val="24"/>
        </w:rPr>
        <w:t>14、每套氧气呼吸器中都带有压力表，具有呼救功能。</w:t>
      </w:r>
    </w:p>
    <w:p w14:paraId="422C32AE">
      <w:pPr>
        <w:spacing w:line="360" w:lineRule="exact"/>
        <w:contextualSpacing/>
        <w:rPr>
          <w:rFonts w:ascii="Times New Roman" w:hAnsi="Times New Roman" w:cs="Times New Roman"/>
          <w:sz w:val="24"/>
          <w:szCs w:val="24"/>
        </w:rPr>
      </w:pPr>
      <w:r>
        <w:rPr>
          <w:rFonts w:ascii="Times New Roman" w:hAnsi="Times New Roman" w:cs="Times New Roman"/>
          <w:sz w:val="24"/>
          <w:szCs w:val="24"/>
        </w:rPr>
        <w:t>15、碳纤维高压氧气瓶水容积≥2L，工作时间≥4h，工作压力20MPa，瓶头阀接口为G3/4螺纹或配备螺纹为G3/4的转换接头。</w:t>
      </w:r>
    </w:p>
    <w:p w14:paraId="309A2D3D">
      <w:pPr>
        <w:spacing w:line="360" w:lineRule="exact"/>
        <w:contextualSpacing/>
        <w:rPr>
          <w:rFonts w:ascii="Times New Roman" w:hAnsi="Times New Roman" w:cs="Times New Roman"/>
          <w:sz w:val="24"/>
          <w:szCs w:val="24"/>
        </w:rPr>
      </w:pPr>
      <w:r>
        <w:rPr>
          <w:rFonts w:ascii="Times New Roman" w:hAnsi="Times New Roman" w:cs="Times New Roman"/>
          <w:sz w:val="24"/>
          <w:szCs w:val="24"/>
        </w:rPr>
        <w:t>16、每具氧气呼吸器应配备的备件：同款碳纤维高压氧气瓶1个、CO2吸收剂4份、冷却材料4份。</w:t>
      </w:r>
    </w:p>
    <w:p w14:paraId="160A928B">
      <w:pPr>
        <w:spacing w:line="360" w:lineRule="exact"/>
        <w:contextualSpacing/>
        <w:rPr>
          <w:rFonts w:ascii="Times New Roman" w:hAnsi="Times New Roman" w:cs="Times New Roman"/>
          <w:b/>
          <w:bCs/>
          <w:sz w:val="24"/>
          <w:szCs w:val="24"/>
          <w:lang w:bidi="ar"/>
        </w:rPr>
      </w:pPr>
      <w:r>
        <w:rPr>
          <w:rFonts w:ascii="Times New Roman" w:hAnsi="Times New Roman" w:cs="Times New Roman"/>
          <w:b/>
          <w:bCs/>
          <w:sz w:val="24"/>
          <w:szCs w:val="24"/>
          <w:lang w:bidi="ar"/>
        </w:rPr>
        <w:t>注：投标时需提供样品。</w:t>
      </w:r>
    </w:p>
    <w:p w14:paraId="03BE1C83">
      <w:pPr>
        <w:spacing w:line="360" w:lineRule="exact"/>
        <w:contextualSpacing/>
        <w:rPr>
          <w:rFonts w:ascii="Times New Roman" w:hAnsi="Times New Roman" w:cs="Times New Roman"/>
          <w:b/>
          <w:sz w:val="24"/>
          <w:szCs w:val="24"/>
        </w:rPr>
      </w:pPr>
    </w:p>
    <w:p w14:paraId="2766281F">
      <w:pPr>
        <w:pStyle w:val="2"/>
        <w:numPr>
          <w:ilvl w:val="0"/>
          <w:numId w:val="1"/>
        </w:numPr>
        <w:spacing w:before="0" w:after="0" w:line="360" w:lineRule="exact"/>
        <w:contextualSpacing/>
        <w:rPr>
          <w:rFonts w:ascii="Times New Roman" w:hAnsi="Times New Roman" w:eastAsia="方正仿宋_GBK" w:cs="Times New Roman"/>
          <w:sz w:val="24"/>
          <w:szCs w:val="24"/>
        </w:rPr>
      </w:pPr>
      <w:bookmarkStart w:id="35" w:name="_Toc204949008"/>
      <w:r>
        <w:rPr>
          <w:rFonts w:ascii="Times New Roman" w:hAnsi="Times New Roman" w:eastAsia="方正仿宋_GBK" w:cs="Times New Roman"/>
          <w:sz w:val="24"/>
          <w:szCs w:val="24"/>
        </w:rPr>
        <w:t>强制送风呼吸器</w:t>
      </w:r>
      <w:bookmarkEnd w:id="35"/>
      <w:r>
        <w:rPr>
          <w:rFonts w:ascii="Times New Roman" w:hAnsi="Times New Roman" w:eastAsia="方正仿宋_GBK" w:cs="Times New Roman"/>
          <w:sz w:val="24"/>
          <w:szCs w:val="24"/>
        </w:rPr>
        <w:t xml:space="preserve"> </w:t>
      </w:r>
    </w:p>
    <w:p w14:paraId="64A25E16">
      <w:pPr>
        <w:widowControl/>
        <w:spacing w:line="360" w:lineRule="exact"/>
        <w:contextualSpacing/>
        <w:jc w:val="left"/>
        <w:rPr>
          <w:rFonts w:ascii="Times New Roman" w:hAnsi="Times New Roman" w:cs="Times New Roman"/>
          <w:sz w:val="24"/>
          <w:szCs w:val="24"/>
        </w:rPr>
      </w:pPr>
      <w:r>
        <w:rPr>
          <w:rFonts w:ascii="Times New Roman" w:hAnsi="Times New Roman" w:cs="Times New Roman"/>
          <w:sz w:val="24"/>
          <w:szCs w:val="24"/>
        </w:rPr>
        <w:t>1、用于室外有毒环境中，</w:t>
      </w:r>
      <w:r>
        <w:rPr>
          <w:rFonts w:ascii="Times New Roman" w:hAnsi="Times New Roman" w:cs="Times New Roman"/>
          <w:sz w:val="24"/>
          <w:szCs w:val="24"/>
          <w:lang w:bidi="ar"/>
        </w:rPr>
        <w:t>对人员的呼吸器官提供有效保护，具</w:t>
      </w:r>
      <w:r>
        <w:rPr>
          <w:rFonts w:ascii="Times New Roman" w:hAnsi="Times New Roman" w:cs="Times New Roman"/>
          <w:sz w:val="24"/>
          <w:szCs w:val="24"/>
        </w:rPr>
        <w:t>有防水、防爆、可洗消的性能。防水防尘等级≥IP65，可直接喷淋、洗消。</w:t>
      </w:r>
    </w:p>
    <w:p w14:paraId="38B562E4">
      <w:pPr>
        <w:spacing w:line="360" w:lineRule="exact"/>
        <w:contextualSpacing/>
        <w:rPr>
          <w:rFonts w:ascii="Times New Roman" w:hAnsi="Times New Roman" w:cs="Times New Roman"/>
          <w:sz w:val="24"/>
          <w:szCs w:val="24"/>
        </w:rPr>
      </w:pPr>
      <w:r>
        <w:rPr>
          <w:rFonts w:ascii="Times New Roman" w:hAnsi="Times New Roman" w:cs="Times New Roman"/>
          <w:sz w:val="24"/>
          <w:szCs w:val="24"/>
        </w:rPr>
        <w:t>2、通风量≥145L/min，气体流量3档可调。持续使用时间≥4h。</w:t>
      </w:r>
    </w:p>
    <w:p w14:paraId="5F64529F">
      <w:pPr>
        <w:spacing w:line="360" w:lineRule="exact"/>
        <w:contextualSpacing/>
        <w:rPr>
          <w:rFonts w:ascii="Times New Roman" w:hAnsi="Times New Roman" w:cs="Times New Roman"/>
          <w:sz w:val="24"/>
          <w:szCs w:val="24"/>
        </w:rPr>
      </w:pPr>
      <w:r>
        <w:rPr>
          <w:rFonts w:ascii="Times New Roman" w:hAnsi="Times New Roman" w:cs="Times New Roman"/>
          <w:sz w:val="24"/>
          <w:szCs w:val="24"/>
        </w:rPr>
        <w:t>3、具有声、光、振动三重报警功能；可与全防型滤罐相匹配使用。</w:t>
      </w:r>
    </w:p>
    <w:p w14:paraId="214B515E">
      <w:pPr>
        <w:spacing w:line="360" w:lineRule="exact"/>
        <w:contextualSpacing/>
        <w:rPr>
          <w:rFonts w:ascii="Times New Roman" w:hAnsi="Times New Roman" w:cs="Times New Roman"/>
          <w:b/>
          <w:bCs/>
          <w:sz w:val="24"/>
          <w:szCs w:val="24"/>
          <w:lang w:bidi="ar"/>
        </w:rPr>
      </w:pPr>
      <w:r>
        <w:rPr>
          <w:rFonts w:ascii="Times New Roman" w:hAnsi="Times New Roman" w:cs="Times New Roman"/>
          <w:b/>
          <w:bCs/>
          <w:sz w:val="24"/>
          <w:szCs w:val="24"/>
          <w:lang w:bidi="ar"/>
        </w:rPr>
        <w:t>注：投标时需提供样品。</w:t>
      </w:r>
    </w:p>
    <w:p w14:paraId="11045838">
      <w:pPr>
        <w:spacing w:line="360" w:lineRule="exact"/>
        <w:contextualSpacing/>
        <w:rPr>
          <w:rFonts w:ascii="Times New Roman" w:hAnsi="Times New Roman" w:cs="Times New Roman"/>
          <w:b/>
          <w:sz w:val="24"/>
          <w:szCs w:val="24"/>
        </w:rPr>
      </w:pPr>
    </w:p>
    <w:p w14:paraId="7C94E125">
      <w:pPr>
        <w:pStyle w:val="2"/>
        <w:numPr>
          <w:ilvl w:val="0"/>
          <w:numId w:val="1"/>
        </w:numPr>
        <w:spacing w:before="0" w:after="0" w:line="360" w:lineRule="exact"/>
        <w:contextualSpacing/>
        <w:rPr>
          <w:rFonts w:ascii="Times New Roman" w:hAnsi="Times New Roman" w:eastAsia="方正仿宋_GBK" w:cs="Times New Roman"/>
          <w:sz w:val="24"/>
          <w:szCs w:val="24"/>
        </w:rPr>
      </w:pPr>
      <w:bookmarkStart w:id="36" w:name="_Toc204949009"/>
      <w:r>
        <w:rPr>
          <w:rFonts w:ascii="Times New Roman" w:hAnsi="Times New Roman" w:eastAsia="方正仿宋_GBK" w:cs="Times New Roman"/>
          <w:sz w:val="24"/>
          <w:szCs w:val="24"/>
        </w:rPr>
        <w:t>消防过滤式综合防毒面具</w:t>
      </w:r>
      <w:bookmarkEnd w:id="36"/>
    </w:p>
    <w:p w14:paraId="6A00B45D">
      <w:pPr>
        <w:spacing w:line="360" w:lineRule="exact"/>
        <w:contextualSpacing/>
        <w:rPr>
          <w:rFonts w:ascii="Times New Roman" w:hAnsi="Times New Roman" w:cs="Times New Roman"/>
          <w:sz w:val="24"/>
          <w:szCs w:val="24"/>
        </w:rPr>
      </w:pPr>
      <w:r>
        <w:rPr>
          <w:rFonts w:hint="eastAsia" w:ascii="宋体" w:hAnsi="宋体" w:eastAsia="宋体" w:cs="宋体"/>
          <w:sz w:val="24"/>
          <w:szCs w:val="24"/>
        </w:rPr>
        <w:t>★</w:t>
      </w:r>
      <w:r>
        <w:rPr>
          <w:rFonts w:ascii="Times New Roman" w:hAnsi="Times New Roman" w:cs="Times New Roman"/>
          <w:sz w:val="24"/>
          <w:szCs w:val="24"/>
        </w:rPr>
        <w:t>1、提供所投产品完整有效的检验报告（具有CMA认证），检验结果和结论都应符合GB2890-2022《呼吸防护 自吸过滤式防毒面具》相关标准要求。</w:t>
      </w:r>
    </w:p>
    <w:p w14:paraId="6FB656AF">
      <w:pPr>
        <w:spacing w:line="360" w:lineRule="exact"/>
        <w:contextualSpacing/>
        <w:rPr>
          <w:rFonts w:ascii="Times New Roman" w:hAnsi="Times New Roman" w:cs="Times New Roman"/>
          <w:sz w:val="24"/>
          <w:szCs w:val="24"/>
        </w:rPr>
      </w:pPr>
      <w:r>
        <w:rPr>
          <w:rFonts w:ascii="Times New Roman" w:hAnsi="Times New Roman" w:cs="Times New Roman"/>
          <w:sz w:val="24"/>
          <w:szCs w:val="24"/>
        </w:rPr>
        <w:t>2、面罩外表平滑、无气泡、无毛刺、无影响气密缺陷。面罩可直接与滤毒罐连接使用，具有Rd40螺纹接口。面屏有防雾功能。</w:t>
      </w:r>
    </w:p>
    <w:p w14:paraId="025933E0">
      <w:pPr>
        <w:spacing w:line="360" w:lineRule="exact"/>
        <w:contextualSpacing/>
        <w:rPr>
          <w:rFonts w:ascii="Times New Roman" w:hAnsi="Times New Roman" w:cs="Times New Roman"/>
          <w:sz w:val="24"/>
          <w:szCs w:val="24"/>
        </w:rPr>
      </w:pPr>
      <w:r>
        <w:rPr>
          <w:rFonts w:ascii="Times New Roman" w:hAnsi="Times New Roman" w:cs="Times New Roman"/>
          <w:sz w:val="24"/>
          <w:szCs w:val="24"/>
        </w:rPr>
        <w:t>▲4、面罩与过滤件接头的结合力&gt;250N；面罩吸气阻力＜35Pa，呼气阀阻力＜65Pa；镜片透光率≥90%；下方视野≥40°。</w:t>
      </w:r>
    </w:p>
    <w:p w14:paraId="17F50A65">
      <w:pPr>
        <w:spacing w:line="360" w:lineRule="exact"/>
        <w:contextualSpacing/>
        <w:rPr>
          <w:rFonts w:ascii="Times New Roman" w:hAnsi="Times New Roman" w:cs="Times New Roman"/>
          <w:sz w:val="24"/>
          <w:szCs w:val="24"/>
        </w:rPr>
      </w:pPr>
      <w:r>
        <w:rPr>
          <w:rFonts w:ascii="Times New Roman" w:hAnsi="Times New Roman" w:cs="Times New Roman"/>
          <w:sz w:val="24"/>
          <w:szCs w:val="24"/>
        </w:rPr>
        <w:t>5、至少配备1个过滤罐，对有毒气体和蒸汽、有毒颗粒具有良好的过滤性能（投标时需写明防护的气体或颗粒种类名称），防护时间≥4h(1h)；且有可重复使用的保护盖防止潮气。</w:t>
      </w:r>
    </w:p>
    <w:p w14:paraId="4DD34FC2">
      <w:pPr>
        <w:spacing w:line="360" w:lineRule="exact"/>
        <w:contextualSpacing/>
        <w:rPr>
          <w:rFonts w:ascii="Times New Roman" w:hAnsi="Times New Roman" w:cs="Times New Roman"/>
          <w:sz w:val="24"/>
          <w:szCs w:val="24"/>
        </w:rPr>
      </w:pPr>
      <w:r>
        <w:rPr>
          <w:rFonts w:ascii="Times New Roman" w:hAnsi="Times New Roman" w:cs="Times New Roman"/>
          <w:sz w:val="24"/>
          <w:szCs w:val="24"/>
        </w:rPr>
        <w:t>6、过滤罐有效期≥5年。</w:t>
      </w:r>
    </w:p>
    <w:p w14:paraId="4213E460">
      <w:pPr>
        <w:spacing w:line="360" w:lineRule="exact"/>
        <w:contextualSpacing/>
        <w:rPr>
          <w:rFonts w:ascii="Times New Roman" w:hAnsi="Times New Roman" w:cs="Times New Roman"/>
          <w:b/>
          <w:bCs/>
          <w:sz w:val="24"/>
          <w:szCs w:val="24"/>
          <w:lang w:bidi="ar"/>
        </w:rPr>
      </w:pPr>
      <w:r>
        <w:rPr>
          <w:rFonts w:ascii="Times New Roman" w:hAnsi="Times New Roman" w:cs="Times New Roman"/>
          <w:b/>
          <w:bCs/>
          <w:sz w:val="24"/>
          <w:szCs w:val="24"/>
          <w:lang w:bidi="ar"/>
        </w:rPr>
        <w:t>注：投标时需提供样品。</w:t>
      </w:r>
      <w:r>
        <w:rPr>
          <w:rFonts w:ascii="Times New Roman" w:hAnsi="Times New Roman" w:cs="Times New Roman"/>
          <w:b/>
          <w:bCs/>
          <w:sz w:val="24"/>
          <w:szCs w:val="24"/>
        </w:rPr>
        <w:t>提供的检测报告需对4项内数值进行验证。</w:t>
      </w:r>
    </w:p>
    <w:p w14:paraId="1EE97E1D">
      <w:pPr>
        <w:spacing w:line="360" w:lineRule="exact"/>
        <w:contextualSpacing/>
        <w:rPr>
          <w:rFonts w:ascii="Times New Roman" w:hAnsi="Times New Roman" w:cs="Times New Roman"/>
          <w:b/>
          <w:sz w:val="24"/>
          <w:szCs w:val="24"/>
        </w:rPr>
      </w:pPr>
    </w:p>
    <w:p w14:paraId="68D8BA58">
      <w:pPr>
        <w:pStyle w:val="2"/>
        <w:numPr>
          <w:ilvl w:val="0"/>
          <w:numId w:val="1"/>
        </w:numPr>
        <w:spacing w:before="0" w:after="0" w:line="360" w:lineRule="exact"/>
        <w:contextualSpacing/>
        <w:rPr>
          <w:rFonts w:ascii="Times New Roman" w:hAnsi="Times New Roman" w:eastAsia="方正仿宋_GBK" w:cs="Times New Roman"/>
          <w:sz w:val="24"/>
          <w:szCs w:val="24"/>
        </w:rPr>
      </w:pPr>
      <w:bookmarkStart w:id="37" w:name="_Toc204949010"/>
      <w:r>
        <w:rPr>
          <w:rFonts w:ascii="Times New Roman" w:hAnsi="Times New Roman" w:eastAsia="方正仿宋_GBK" w:cs="Times New Roman"/>
          <w:sz w:val="24"/>
          <w:szCs w:val="24"/>
        </w:rPr>
        <w:t>急流救生衣（150N浮力）</w:t>
      </w:r>
      <w:bookmarkEnd w:id="37"/>
    </w:p>
    <w:p w14:paraId="4CE85A26">
      <w:pPr>
        <w:spacing w:line="360" w:lineRule="exact"/>
        <w:contextualSpacing/>
        <w:rPr>
          <w:rFonts w:ascii="Times New Roman" w:hAnsi="Times New Roman" w:cs="Times New Roman"/>
          <w:sz w:val="24"/>
          <w:szCs w:val="24"/>
        </w:rPr>
      </w:pPr>
      <w:r>
        <w:rPr>
          <w:rFonts w:ascii="Times New Roman" w:hAnsi="Times New Roman" w:cs="Times New Roman"/>
          <w:sz w:val="24"/>
          <w:szCs w:val="24"/>
        </w:rPr>
        <w:t>1、由固有浮力材料提供基础浮力，主要用于急流救援的消防用救生衣，配置示位灯、哨笛、快脱带、牛尾绳、救援刀等多种救援属具。颜色应为橘红色。</w:t>
      </w:r>
    </w:p>
    <w:p w14:paraId="6310EE3A">
      <w:pPr>
        <w:spacing w:line="360" w:lineRule="exact"/>
        <w:contextualSpacing/>
        <w:rPr>
          <w:rFonts w:ascii="Times New Roman" w:hAnsi="Times New Roman" w:cs="Times New Roman"/>
          <w:sz w:val="24"/>
          <w:szCs w:val="24"/>
        </w:rPr>
      </w:pPr>
      <w:r>
        <w:rPr>
          <w:rFonts w:ascii="Times New Roman" w:hAnsi="Times New Roman" w:cs="Times New Roman"/>
          <w:sz w:val="24"/>
          <w:szCs w:val="24"/>
        </w:rPr>
        <w:t>▲2、救生衣的浮体材料应能覆盖穿着者的肩膀至肋骨下缘的范围；救生衣的救援属具及配件不应有尖角、毛刺等导致穿着者和被救者受伤的缺陷；救生衣所适用的胸围应≥700mm且≤1350mm；救生衣应具有裆带，且裆带的宽度应≥25mm，并带有衬垫；救生衣的系紧和固定应采用扣件和拉链形式；救生衣的正前方（如胸部、腹部位置）、肩部和背部均应有反光带，且360°环形可见；在水中处于姿态稳定时，水面以上的救生衣外表面反光带的总面积应≥300cm2；救生衣背部的泡沫板厚度应≥12mm，应有尾椎保护设计。</w:t>
      </w:r>
    </w:p>
    <w:p w14:paraId="438BBA04">
      <w:pPr>
        <w:spacing w:line="360" w:lineRule="exact"/>
        <w:contextualSpacing/>
        <w:rPr>
          <w:rFonts w:ascii="Times New Roman" w:hAnsi="Times New Roman" w:cs="Times New Roman"/>
          <w:sz w:val="24"/>
          <w:szCs w:val="24"/>
        </w:rPr>
      </w:pPr>
      <w:r>
        <w:rPr>
          <w:rFonts w:ascii="Times New Roman" w:hAnsi="Times New Roman" w:cs="Times New Roman"/>
          <w:sz w:val="24"/>
          <w:szCs w:val="24"/>
        </w:rPr>
        <w:t>▲3、救生衣底胸前部配备两个可拆卸干式口袋，内部带有≥2个扁带装备环，肩部带有一个对讲机固定袋可拆卸。胸前方形挂点带有魔术贴固定带，方便固定小型装备，底部网状排水孔设计。包布、织带的耐摩擦色牢度、耐皂洗色牢度、耐人造光色牢度应≥4级。救生衣包布的接缝断裂强力应≥400N。固有浮力材料抗拉破断强度应≥140kPa。使固有浮力材料变形至其初始厚度的75%所需的力应≥7kPa。经500次压缩后，固有浮力材料的浮力损失应≤10%。</w:t>
      </w:r>
    </w:p>
    <w:p w14:paraId="4BDAA872">
      <w:pPr>
        <w:spacing w:line="360" w:lineRule="exact"/>
        <w:contextualSpacing/>
        <w:rPr>
          <w:rFonts w:ascii="Times New Roman" w:hAnsi="Times New Roman" w:cs="Times New Roman"/>
          <w:sz w:val="24"/>
          <w:szCs w:val="24"/>
        </w:rPr>
      </w:pPr>
      <w:r>
        <w:rPr>
          <w:rFonts w:hint="eastAsia" w:ascii="宋体" w:hAnsi="宋体" w:eastAsia="宋体" w:cs="宋体"/>
          <w:sz w:val="24"/>
          <w:szCs w:val="24"/>
        </w:rPr>
        <w:t>★</w:t>
      </w:r>
      <w:r>
        <w:rPr>
          <w:rFonts w:ascii="Times New Roman" w:hAnsi="Times New Roman" w:cs="Times New Roman"/>
          <w:sz w:val="24"/>
          <w:szCs w:val="24"/>
        </w:rPr>
        <w:t>4、急流救援救生衣的浮力应为145±5N。救生衣在淡水中浸泡24h后，其浮力损失≤2.5%。</w:t>
      </w:r>
    </w:p>
    <w:p w14:paraId="4D2F12E5">
      <w:pPr>
        <w:spacing w:line="360" w:lineRule="exact"/>
        <w:contextualSpacing/>
        <w:rPr>
          <w:rFonts w:ascii="Times New Roman" w:hAnsi="Times New Roman" w:cs="Times New Roman"/>
          <w:sz w:val="24"/>
          <w:szCs w:val="24"/>
        </w:rPr>
      </w:pPr>
      <w:r>
        <w:rPr>
          <w:rFonts w:ascii="Times New Roman" w:hAnsi="Times New Roman" w:cs="Times New Roman"/>
          <w:sz w:val="24"/>
          <w:szCs w:val="24"/>
        </w:rPr>
        <w:t>5、急流救援救生衣衣身应能承受3200N的作用力超过30min而不损坏，急流救援救生衣肩部应能承受1000N的作用力超过30min而不损坏，裆带与救生衣体之间应能承受900N的作用力而不发生脱离或损坏。</w:t>
      </w:r>
    </w:p>
    <w:p w14:paraId="0CF6A009">
      <w:pPr>
        <w:spacing w:line="360" w:lineRule="exact"/>
        <w:contextualSpacing/>
        <w:rPr>
          <w:rFonts w:ascii="Times New Roman" w:hAnsi="Times New Roman" w:cs="Times New Roman"/>
          <w:sz w:val="24"/>
          <w:szCs w:val="24"/>
        </w:rPr>
      </w:pPr>
      <w:r>
        <w:rPr>
          <w:rFonts w:ascii="Times New Roman" w:hAnsi="Times New Roman" w:cs="Times New Roman"/>
          <w:sz w:val="24"/>
          <w:szCs w:val="24"/>
        </w:rPr>
        <w:t>6、人员穿着救生衣以任意方式下水后，在自由漂浮状态下，人体应能处于直立姿态，且人嘴能高出水面120 mm以上。</w:t>
      </w:r>
    </w:p>
    <w:p w14:paraId="50B37605">
      <w:pPr>
        <w:spacing w:line="360" w:lineRule="exact"/>
        <w:contextualSpacing/>
        <w:rPr>
          <w:rFonts w:ascii="Times New Roman" w:hAnsi="Times New Roman" w:cs="Times New Roman"/>
          <w:sz w:val="24"/>
          <w:szCs w:val="24"/>
        </w:rPr>
      </w:pPr>
      <w:r>
        <w:rPr>
          <w:rFonts w:ascii="Times New Roman" w:hAnsi="Times New Roman" w:cs="Times New Roman"/>
          <w:sz w:val="24"/>
          <w:szCs w:val="24"/>
        </w:rPr>
        <w:t>7、应配备示位灯。灯灯光色应为红色。示位灯发光方式应为频闪方式。示位灯闪烁频率应在45次/分钟~75次/分钟范围内。示位灯的发光强度应≥0.75cd。示位灯的发光持续时间应≥12h。示位灯的定位精度应≤10m。</w:t>
      </w:r>
    </w:p>
    <w:p w14:paraId="21046EB9">
      <w:pPr>
        <w:spacing w:line="360" w:lineRule="exact"/>
        <w:contextualSpacing/>
        <w:rPr>
          <w:rFonts w:ascii="Times New Roman" w:hAnsi="Times New Roman" w:cs="Times New Roman"/>
          <w:sz w:val="24"/>
          <w:szCs w:val="24"/>
        </w:rPr>
      </w:pPr>
      <w:r>
        <w:rPr>
          <w:rFonts w:ascii="Times New Roman" w:hAnsi="Times New Roman" w:cs="Times New Roman"/>
          <w:sz w:val="24"/>
          <w:szCs w:val="24"/>
        </w:rPr>
        <w:t>8、应配备哨笛，哨笛应用细索系牢在救生衣上。应配备高音哨，颜色为橙色</w:t>
      </w:r>
      <w:r>
        <w:rPr>
          <w:rFonts w:hint="eastAsia" w:ascii="Times New Roman" w:hAnsi="Times New Roman" w:cs="Times New Roman"/>
          <w:sz w:val="24"/>
          <w:szCs w:val="24"/>
        </w:rPr>
        <w:t>，浸水后可正常使用</w:t>
      </w:r>
      <w:r>
        <w:rPr>
          <w:rFonts w:ascii="Times New Roman" w:hAnsi="Times New Roman" w:cs="Times New Roman"/>
          <w:sz w:val="24"/>
          <w:szCs w:val="24"/>
        </w:rPr>
        <w:t>。</w:t>
      </w:r>
    </w:p>
    <w:p w14:paraId="36B5487E">
      <w:pPr>
        <w:spacing w:line="360" w:lineRule="exact"/>
        <w:contextualSpacing/>
        <w:rPr>
          <w:rFonts w:ascii="Times New Roman" w:hAnsi="Times New Roman" w:cs="Times New Roman"/>
          <w:sz w:val="24"/>
          <w:szCs w:val="24"/>
        </w:rPr>
      </w:pPr>
      <w:r>
        <w:rPr>
          <w:rFonts w:ascii="Times New Roman" w:hAnsi="Times New Roman" w:cs="Times New Roman"/>
          <w:sz w:val="24"/>
          <w:szCs w:val="24"/>
        </w:rPr>
        <w:t>9、应配备快脱带，快脱带的宽度应≥40mm，其位置应高于胸骨剑突，且不影响上肢活动。快脱带在扣件闭合状态下经拉力试验，织带相对扣件滑移不应超过25mm，且扣件不应出现开启或损坏现象。在受力状态下，</w:t>
      </w:r>
      <w:bookmarkStart w:id="38" w:name="_Hlk78042118"/>
      <w:r>
        <w:rPr>
          <w:rFonts w:ascii="Times New Roman" w:hAnsi="Times New Roman" w:cs="Times New Roman"/>
          <w:sz w:val="24"/>
          <w:szCs w:val="24"/>
        </w:rPr>
        <w:t>快脱带扣件的开启力应≤110N，且应能在10s内完全脱开</w:t>
      </w:r>
      <w:bookmarkEnd w:id="38"/>
      <w:r>
        <w:rPr>
          <w:rFonts w:ascii="Times New Roman" w:hAnsi="Times New Roman" w:cs="Times New Roman"/>
          <w:sz w:val="24"/>
          <w:szCs w:val="24"/>
        </w:rPr>
        <w:t>。</w:t>
      </w:r>
    </w:p>
    <w:p w14:paraId="037ACECA">
      <w:pPr>
        <w:spacing w:line="360" w:lineRule="exact"/>
        <w:contextualSpacing/>
        <w:rPr>
          <w:rFonts w:ascii="Times New Roman" w:hAnsi="Times New Roman" w:cs="Times New Roman"/>
          <w:sz w:val="24"/>
          <w:szCs w:val="24"/>
        </w:rPr>
      </w:pPr>
      <w:r>
        <w:rPr>
          <w:rFonts w:ascii="Times New Roman" w:hAnsi="Times New Roman" w:cs="Times New Roman"/>
          <w:sz w:val="24"/>
          <w:szCs w:val="24"/>
        </w:rPr>
        <w:t>10、应配备牛尾绳，颜色为红色，牛尾绳应由弹性带、管状织带套、金属圆环和安全钩等组成。牛尾绳的静态长度应≥60cm且≤100cm；在1000N的轴向拉力作用下，牛尾绳伸展后的长度应在静态长度的1.5～2.0倍之间；在经过5000N强度试验后，牛尾绳不应出现断裂现象；牛尾绳所有金属部件经48h的中性盐雾试验后，应无明显腐蚀现象。</w:t>
      </w:r>
    </w:p>
    <w:p w14:paraId="1022CF46">
      <w:pPr>
        <w:spacing w:line="360" w:lineRule="exact"/>
        <w:contextualSpacing/>
        <w:rPr>
          <w:rFonts w:ascii="Times New Roman" w:hAnsi="Times New Roman" w:cs="Times New Roman"/>
          <w:sz w:val="24"/>
          <w:szCs w:val="24"/>
        </w:rPr>
      </w:pPr>
      <w:r>
        <w:rPr>
          <w:rFonts w:ascii="Times New Roman" w:hAnsi="Times New Roman" w:cs="Times New Roman"/>
          <w:sz w:val="24"/>
          <w:szCs w:val="24"/>
        </w:rPr>
        <w:t>11、应配备水域救援刀（以下简称：救援刀），救援刀的刀身应采用金属材料制造，并采用直形刀体、弧形刀刃和锯齿状刀背的结构，刀头为平头且不开刃，救援刀的金属表面应平整光滑，不应有裂纹、毛刺、凹痕或缺损等缺陷；救援刀应有刀鞘，刀柄应有防滑设计，可单手插拔；救援刀的整体长度应≤200mm，刀柄长度应≥110mm。刀体应能一刀切断直径5mm的尼龙绳。救援刀经48h的中性盐雾试验后，应无明显腐蚀现象；配1m自动伸缩挂绳；刀体、刀鞘快速插拔卡扣。</w:t>
      </w:r>
    </w:p>
    <w:p w14:paraId="44CD61BC">
      <w:pPr>
        <w:spacing w:line="360" w:lineRule="exact"/>
        <w:contextualSpacing/>
        <w:rPr>
          <w:rFonts w:ascii="Times New Roman" w:hAnsi="Times New Roman" w:cs="Times New Roman"/>
          <w:sz w:val="24"/>
          <w:szCs w:val="24"/>
        </w:rPr>
      </w:pPr>
      <w:r>
        <w:rPr>
          <w:rFonts w:ascii="Times New Roman" w:hAnsi="Times New Roman" w:cs="Times New Roman"/>
          <w:sz w:val="24"/>
          <w:szCs w:val="24"/>
        </w:rPr>
        <w:t>12、背部有25cm×15cm的魔术贴设计可以粘贴标识或者编号，内容根据用户需求印制。</w:t>
      </w:r>
    </w:p>
    <w:p w14:paraId="7AD04C33">
      <w:pPr>
        <w:spacing w:line="360" w:lineRule="exact"/>
        <w:contextualSpacing/>
        <w:rPr>
          <w:rFonts w:ascii="Times New Roman" w:hAnsi="Times New Roman" w:cs="Times New Roman"/>
          <w:b/>
          <w:bCs/>
          <w:sz w:val="24"/>
          <w:szCs w:val="24"/>
          <w:lang w:bidi="ar"/>
        </w:rPr>
      </w:pPr>
      <w:r>
        <w:rPr>
          <w:rFonts w:ascii="Times New Roman" w:hAnsi="Times New Roman" w:cs="Times New Roman"/>
          <w:b/>
          <w:bCs/>
          <w:sz w:val="24"/>
          <w:szCs w:val="24"/>
          <w:lang w:bidi="ar"/>
        </w:rPr>
        <w:t>注：投标时需提供样品。</w:t>
      </w:r>
      <w:r>
        <w:rPr>
          <w:rFonts w:ascii="Times New Roman" w:hAnsi="Times New Roman" w:cs="Times New Roman"/>
          <w:b/>
          <w:sz w:val="24"/>
          <w:szCs w:val="24"/>
        </w:rPr>
        <w:t>提供该产品完整有效的检测报告</w:t>
      </w:r>
      <w:r>
        <w:rPr>
          <w:rFonts w:ascii="Times New Roman" w:hAnsi="Times New Roman" w:cs="Times New Roman"/>
          <w:sz w:val="24"/>
          <w:szCs w:val="24"/>
        </w:rPr>
        <w:t>（出具报告的检测机构应具有同类产品的CMA认证授权）</w:t>
      </w:r>
      <w:r>
        <w:rPr>
          <w:rFonts w:ascii="Times New Roman" w:hAnsi="Times New Roman" w:cs="Times New Roman"/>
          <w:b/>
          <w:sz w:val="24"/>
          <w:szCs w:val="24"/>
        </w:rPr>
        <w:t>，</w:t>
      </w:r>
      <w:r>
        <w:rPr>
          <w:rFonts w:ascii="Times New Roman" w:hAnsi="Times New Roman" w:cs="Times New Roman"/>
          <w:b/>
          <w:bCs/>
          <w:sz w:val="24"/>
          <w:szCs w:val="24"/>
          <w:lang w:bidi="ar"/>
        </w:rPr>
        <w:t>至少体现出3至5项内关键参数。</w:t>
      </w:r>
    </w:p>
    <w:p w14:paraId="4E58046A">
      <w:pPr>
        <w:spacing w:line="360" w:lineRule="exact"/>
        <w:contextualSpacing/>
        <w:rPr>
          <w:rFonts w:ascii="Times New Roman" w:hAnsi="Times New Roman" w:cs="Times New Roman"/>
          <w:b/>
          <w:sz w:val="24"/>
          <w:szCs w:val="24"/>
        </w:rPr>
      </w:pPr>
    </w:p>
    <w:p w14:paraId="76496355">
      <w:pPr>
        <w:pStyle w:val="2"/>
        <w:numPr>
          <w:ilvl w:val="0"/>
          <w:numId w:val="1"/>
        </w:numPr>
        <w:spacing w:before="0" w:after="0" w:line="360" w:lineRule="exact"/>
        <w:contextualSpacing/>
        <w:rPr>
          <w:rFonts w:ascii="Times New Roman" w:hAnsi="Times New Roman" w:eastAsia="方正仿宋_GBK" w:cs="Times New Roman"/>
          <w:sz w:val="24"/>
          <w:szCs w:val="24"/>
        </w:rPr>
      </w:pPr>
      <w:bookmarkStart w:id="39" w:name="_Toc204949011"/>
      <w:r>
        <w:rPr>
          <w:rFonts w:ascii="Times New Roman" w:hAnsi="Times New Roman" w:eastAsia="方正仿宋_GBK" w:cs="Times New Roman"/>
          <w:sz w:val="24"/>
          <w:szCs w:val="24"/>
        </w:rPr>
        <w:t>消防用救生衣（120N浮力）</w:t>
      </w:r>
      <w:bookmarkEnd w:id="39"/>
    </w:p>
    <w:p w14:paraId="19E5E959">
      <w:pPr>
        <w:spacing w:line="360" w:lineRule="exact"/>
        <w:contextualSpacing/>
        <w:rPr>
          <w:rFonts w:ascii="Times New Roman" w:hAnsi="Times New Roman" w:cs="Times New Roman"/>
          <w:sz w:val="24"/>
          <w:szCs w:val="24"/>
        </w:rPr>
      </w:pPr>
      <w:r>
        <w:rPr>
          <w:rFonts w:ascii="Times New Roman" w:hAnsi="Times New Roman" w:cs="Times New Roman"/>
          <w:sz w:val="24"/>
          <w:szCs w:val="24"/>
        </w:rPr>
        <w:t>1、由固有浮力材料提供基础浮力，主要用于岸际、涉水结构物或救援船艇上长时间工作时，为消防员提供意外落水保护。配置示位灯、哨笛、快脱带、牛尾绳、救援刀等多种救援属具。颜色应为橘红色（荧光橙色）。</w:t>
      </w:r>
    </w:p>
    <w:p w14:paraId="55F65DC7">
      <w:pPr>
        <w:spacing w:line="360" w:lineRule="exact"/>
        <w:contextualSpacing/>
        <w:rPr>
          <w:rFonts w:ascii="Times New Roman" w:hAnsi="Times New Roman" w:cs="Times New Roman"/>
          <w:sz w:val="24"/>
          <w:szCs w:val="24"/>
        </w:rPr>
      </w:pPr>
      <w:r>
        <w:rPr>
          <w:rFonts w:ascii="Times New Roman" w:hAnsi="Times New Roman" w:cs="Times New Roman"/>
          <w:sz w:val="24"/>
          <w:szCs w:val="24"/>
        </w:rPr>
        <w:t>2、救生衣的浮体材料应能覆盖穿着者的肩膀至肋骨下缘的范围；救生衣的救援属具及配件不应有尖角、毛刺等导致穿着者和被救者受伤的缺陷；救生衣所适用的胸围应≥700mm且≤1350mm；救生衣应具有裆带,且裆带的宽度应≥25mm，并带有衬垫；救生衣的系紧和固定应采用扣件和拉链形式；救生衣的正前方（如胸部、腹部位置）、肩部和背部均应有反光带，且360°环形可见；在水中处于姿态稳定时，水面以上的救生衣外表面反光带的总面积应≥300cm2；救生衣背部的泡沫板厚度应≥12mm，应有尾椎保护设计。</w:t>
      </w:r>
    </w:p>
    <w:p w14:paraId="576CB844">
      <w:pPr>
        <w:spacing w:line="360" w:lineRule="exact"/>
        <w:contextualSpacing/>
        <w:rPr>
          <w:rFonts w:ascii="Times New Roman" w:hAnsi="Times New Roman" w:cs="Times New Roman"/>
          <w:sz w:val="24"/>
          <w:szCs w:val="24"/>
        </w:rPr>
      </w:pPr>
      <w:r>
        <w:rPr>
          <w:rFonts w:ascii="Times New Roman" w:hAnsi="Times New Roman" w:cs="Times New Roman"/>
          <w:sz w:val="24"/>
          <w:szCs w:val="24"/>
        </w:rPr>
        <w:t>3、救生衣底胸前部配备两个可拆卸干式口袋，内部带有≥2个扁带装备环，肩部带有一个对讲机固定袋可拆卸。胸前方形挂点带有魔术贴固定带，方便固定小型装备，底部网状排水孔设计。包布、织带的耐摩擦色牢度、耐皂洗色牢度、耐人造光色牢度应≥4级。救生衣包布的接缝断裂强力应≥400N。固有浮力材料抗拉破断强度应≥140kPa。使固有浮力材料变形至其初始厚度的75%所需的力应≥7kPa。经500次压缩后，固有浮力材料的浮力损失应≤10%。</w:t>
      </w:r>
    </w:p>
    <w:p w14:paraId="4367A623">
      <w:pPr>
        <w:spacing w:line="360" w:lineRule="exact"/>
        <w:contextualSpacing/>
        <w:rPr>
          <w:rFonts w:ascii="Times New Roman" w:hAnsi="Times New Roman" w:cs="Times New Roman"/>
          <w:sz w:val="24"/>
          <w:szCs w:val="24"/>
        </w:rPr>
      </w:pPr>
      <w:r>
        <w:rPr>
          <w:rFonts w:hint="eastAsia" w:ascii="宋体" w:hAnsi="宋体" w:eastAsia="宋体" w:cs="宋体"/>
          <w:sz w:val="24"/>
          <w:szCs w:val="24"/>
        </w:rPr>
        <w:t>★</w:t>
      </w:r>
      <w:r>
        <w:rPr>
          <w:rFonts w:ascii="Times New Roman" w:hAnsi="Times New Roman" w:cs="Times New Roman"/>
          <w:sz w:val="24"/>
          <w:szCs w:val="24"/>
        </w:rPr>
        <w:t>4、急流救援救生衣的浮力应≥120N（≥100N）且不超过125N。救生衣在淡水中浸泡24h后，其浮力损失≤2%。</w:t>
      </w:r>
    </w:p>
    <w:p w14:paraId="533A0DB5">
      <w:pPr>
        <w:spacing w:line="360" w:lineRule="exact"/>
        <w:contextualSpacing/>
        <w:rPr>
          <w:rFonts w:ascii="Times New Roman" w:hAnsi="Times New Roman" w:cs="Times New Roman"/>
          <w:sz w:val="24"/>
          <w:szCs w:val="24"/>
        </w:rPr>
      </w:pPr>
      <w:r>
        <w:rPr>
          <w:rFonts w:ascii="Times New Roman" w:hAnsi="Times New Roman" w:cs="Times New Roman"/>
          <w:sz w:val="24"/>
          <w:szCs w:val="24"/>
        </w:rPr>
        <w:t>▲5、消防用救生衣衣身应能承受3200N的作用力而不损坏，肩部应能承受900N的作用力而不损坏，裆带与救生衣体之间应能承受900N的作用力5min而不发生脱离或损坏。</w:t>
      </w:r>
    </w:p>
    <w:p w14:paraId="1A2C5A78">
      <w:pPr>
        <w:spacing w:line="360" w:lineRule="exact"/>
        <w:contextualSpacing/>
        <w:rPr>
          <w:rFonts w:ascii="Times New Roman" w:hAnsi="Times New Roman" w:cs="Times New Roman"/>
          <w:sz w:val="24"/>
          <w:szCs w:val="24"/>
        </w:rPr>
      </w:pPr>
      <w:r>
        <w:rPr>
          <w:rFonts w:ascii="Times New Roman" w:hAnsi="Times New Roman" w:cs="Times New Roman"/>
          <w:sz w:val="24"/>
          <w:szCs w:val="24"/>
        </w:rPr>
        <w:t>▲6、人员穿着救生衣以任意方式下水后，在自由漂浮状态下，人体应能处于直立姿态，且人嘴能高出水面120 mm以上。</w:t>
      </w:r>
    </w:p>
    <w:p w14:paraId="20ACCF5D">
      <w:pPr>
        <w:spacing w:line="360" w:lineRule="exact"/>
        <w:contextualSpacing/>
        <w:rPr>
          <w:rFonts w:ascii="Times New Roman" w:hAnsi="Times New Roman" w:cs="Times New Roman"/>
          <w:sz w:val="24"/>
          <w:szCs w:val="24"/>
        </w:rPr>
      </w:pPr>
      <w:r>
        <w:rPr>
          <w:rFonts w:ascii="Times New Roman" w:hAnsi="Times New Roman" w:cs="Times New Roman"/>
          <w:sz w:val="24"/>
          <w:szCs w:val="24"/>
        </w:rPr>
        <w:t>7、应配备示位灯。灯灯光色应为红色。示位灯发光方式应为频闪方式。示位灯闪烁频率应在45次/分钟~75次/分钟范围内。示位灯的发光强度应≥0.75cd。示位灯的发光持续时间应≥12h。示位灯的定位精度应≤10m。</w:t>
      </w:r>
    </w:p>
    <w:p w14:paraId="00F32EC1">
      <w:pPr>
        <w:spacing w:line="360" w:lineRule="exact"/>
        <w:contextualSpacing/>
        <w:rPr>
          <w:rFonts w:ascii="Times New Roman" w:hAnsi="Times New Roman" w:cs="Times New Roman"/>
          <w:sz w:val="24"/>
          <w:szCs w:val="24"/>
        </w:rPr>
      </w:pPr>
      <w:r>
        <w:rPr>
          <w:rFonts w:ascii="Times New Roman" w:hAnsi="Times New Roman" w:cs="Times New Roman"/>
          <w:sz w:val="24"/>
          <w:szCs w:val="24"/>
        </w:rPr>
        <w:t>8、应配备哨笛，哨笛应用细索系牢在救生衣上。</w:t>
      </w:r>
    </w:p>
    <w:p w14:paraId="0734067A">
      <w:pPr>
        <w:spacing w:line="360" w:lineRule="exact"/>
        <w:contextualSpacing/>
        <w:rPr>
          <w:rFonts w:ascii="Times New Roman" w:hAnsi="Times New Roman" w:cs="Times New Roman"/>
          <w:sz w:val="24"/>
          <w:szCs w:val="24"/>
        </w:rPr>
      </w:pPr>
      <w:r>
        <w:rPr>
          <w:rFonts w:ascii="Times New Roman" w:hAnsi="Times New Roman" w:cs="Times New Roman"/>
          <w:sz w:val="24"/>
          <w:szCs w:val="24"/>
        </w:rPr>
        <w:t>9、应配备快脱带，快脱带的宽度应≥40mm，其位置应高于胸骨剑突，且不影响上肢活动。快脱带在扣件闭合状态下经拉力试验，织带相对扣件滑移不应超过25mm，且扣件不应出现开启或损坏现象。在受力状态下，快脱带扣件的开启力应≤110N，且应能在10s内完全脱开。</w:t>
      </w:r>
    </w:p>
    <w:p w14:paraId="5E5B3829">
      <w:pPr>
        <w:spacing w:line="360" w:lineRule="exact"/>
        <w:contextualSpacing/>
        <w:rPr>
          <w:rFonts w:ascii="Times New Roman" w:hAnsi="Times New Roman" w:cs="Times New Roman"/>
          <w:sz w:val="24"/>
          <w:szCs w:val="24"/>
        </w:rPr>
      </w:pPr>
      <w:r>
        <w:rPr>
          <w:rFonts w:ascii="Times New Roman" w:hAnsi="Times New Roman" w:cs="Times New Roman"/>
          <w:sz w:val="24"/>
          <w:szCs w:val="24"/>
        </w:rPr>
        <w:t>10、应配备牛尾绳，颜色为红色，牛尾绳应由弹性带、管状织带套、金属圆环和安全钩等组成。牛尾绳的静态长度应≥60cm且≤100cm；在1000N的轴向拉力作用下，牛尾绳伸展后的长度应在静态长度的1.5～2.0倍之间；在经过5000N强度试验后，牛尾绳不应出现断裂现象；牛尾绳所有金属部件经48h的中性盐雾试验后，应无明显腐蚀现象。</w:t>
      </w:r>
    </w:p>
    <w:p w14:paraId="45F20937">
      <w:pPr>
        <w:spacing w:line="360" w:lineRule="exact"/>
        <w:contextualSpacing/>
        <w:rPr>
          <w:rFonts w:ascii="Times New Roman" w:hAnsi="Times New Roman" w:cs="Times New Roman"/>
          <w:sz w:val="24"/>
          <w:szCs w:val="24"/>
        </w:rPr>
      </w:pPr>
      <w:r>
        <w:rPr>
          <w:rFonts w:ascii="Times New Roman" w:hAnsi="Times New Roman" w:cs="Times New Roman"/>
          <w:sz w:val="24"/>
          <w:szCs w:val="24"/>
        </w:rPr>
        <w:t>11、应配备水域救援刀（以下简称：救援刀），救援刀的刀身应采用金属材料制造，并采用直形刀体、弧形刀刃和锯齿状刀背的结构，刀头为平头且不开刃，救援刀的金属表面应平整光滑，不应有裂纹、毛刺、凹痕或缺损等缺陷；救援刀应有刀鞘，刀柄应有防滑设计，可单手插拔；救援刀的整体长度应≤200mm，刀柄长度应≥110mm。刀体应能一刀切断直径5mm的尼龙绳。救援刀经48h的中性盐雾试验后，应无明显腐蚀现象。</w:t>
      </w:r>
    </w:p>
    <w:p w14:paraId="33FB9C3E">
      <w:pPr>
        <w:spacing w:line="360" w:lineRule="exact"/>
        <w:contextualSpacing/>
        <w:rPr>
          <w:rFonts w:ascii="Times New Roman" w:hAnsi="Times New Roman" w:cs="Times New Roman"/>
          <w:sz w:val="24"/>
          <w:szCs w:val="24"/>
        </w:rPr>
      </w:pPr>
      <w:r>
        <w:rPr>
          <w:rFonts w:ascii="Times New Roman" w:hAnsi="Times New Roman" w:cs="Times New Roman"/>
          <w:sz w:val="24"/>
          <w:szCs w:val="24"/>
        </w:rPr>
        <w:t>12、背部有30cm*10cm的魔术贴设计可以粘贴标识或者编号，内容根据用户需求印制。</w:t>
      </w:r>
    </w:p>
    <w:p w14:paraId="1BED58EF">
      <w:pPr>
        <w:spacing w:line="360" w:lineRule="exact"/>
        <w:contextualSpacing/>
        <w:rPr>
          <w:rFonts w:ascii="Times New Roman" w:hAnsi="Times New Roman" w:cs="Times New Roman"/>
          <w:b/>
          <w:bCs/>
          <w:sz w:val="24"/>
          <w:szCs w:val="24"/>
          <w:lang w:bidi="ar"/>
        </w:rPr>
      </w:pPr>
      <w:r>
        <w:rPr>
          <w:rFonts w:ascii="Times New Roman" w:hAnsi="Times New Roman" w:cs="Times New Roman"/>
          <w:b/>
          <w:bCs/>
          <w:sz w:val="24"/>
          <w:szCs w:val="24"/>
          <w:lang w:bidi="ar"/>
        </w:rPr>
        <w:t>注：投标时需提供样品。</w:t>
      </w:r>
      <w:r>
        <w:rPr>
          <w:rFonts w:ascii="Times New Roman" w:hAnsi="Times New Roman" w:cs="Times New Roman"/>
          <w:b/>
          <w:bCs/>
          <w:sz w:val="24"/>
          <w:szCs w:val="24"/>
        </w:rPr>
        <w:t>提供该产品完整有效的检测报告（出具报告的检测机构应具有同类产品的CMA认证），</w:t>
      </w:r>
      <w:r>
        <w:rPr>
          <w:rFonts w:ascii="Times New Roman" w:hAnsi="Times New Roman" w:cs="Times New Roman"/>
          <w:b/>
          <w:bCs/>
          <w:sz w:val="24"/>
          <w:szCs w:val="24"/>
          <w:lang w:bidi="ar"/>
        </w:rPr>
        <w:t>至少体现出3至5项内关键参数。</w:t>
      </w:r>
    </w:p>
    <w:p w14:paraId="5D4A70BB">
      <w:pPr>
        <w:spacing w:line="360" w:lineRule="exact"/>
        <w:contextualSpacing/>
        <w:rPr>
          <w:rFonts w:ascii="Times New Roman" w:hAnsi="Times New Roman" w:cs="Times New Roman"/>
          <w:b/>
          <w:bCs/>
          <w:sz w:val="24"/>
          <w:szCs w:val="24"/>
        </w:rPr>
      </w:pPr>
    </w:p>
    <w:p w14:paraId="36FEE700">
      <w:pPr>
        <w:pStyle w:val="2"/>
        <w:numPr>
          <w:ilvl w:val="0"/>
          <w:numId w:val="1"/>
        </w:numPr>
        <w:spacing w:before="0" w:after="0" w:line="360" w:lineRule="exact"/>
        <w:contextualSpacing/>
        <w:rPr>
          <w:rFonts w:ascii="Times New Roman" w:hAnsi="Times New Roman" w:eastAsia="方正仿宋_GBK" w:cs="Times New Roman"/>
          <w:sz w:val="24"/>
          <w:szCs w:val="24"/>
        </w:rPr>
      </w:pPr>
      <w:bookmarkStart w:id="40" w:name="_Toc204949012"/>
      <w:r>
        <w:rPr>
          <w:rFonts w:ascii="Times New Roman" w:hAnsi="Times New Roman" w:eastAsia="方正仿宋_GBK" w:cs="Times New Roman"/>
          <w:sz w:val="24"/>
          <w:szCs w:val="24"/>
        </w:rPr>
        <w:t>消防坐式半身安全吊带</w:t>
      </w:r>
      <w:bookmarkEnd w:id="40"/>
    </w:p>
    <w:p w14:paraId="3427738D">
      <w:pPr>
        <w:spacing w:line="360" w:lineRule="exact"/>
        <w:contextualSpacing/>
        <w:rPr>
          <w:rFonts w:ascii="Times New Roman" w:hAnsi="Times New Roman" w:cs="Times New Roman"/>
          <w:sz w:val="24"/>
          <w:szCs w:val="24"/>
        </w:rPr>
      </w:pPr>
      <w:r>
        <w:rPr>
          <w:rFonts w:hint="eastAsia" w:ascii="宋体" w:hAnsi="宋体" w:eastAsia="宋体" w:cs="宋体"/>
          <w:sz w:val="24"/>
          <w:szCs w:val="24"/>
        </w:rPr>
        <w:t>★</w:t>
      </w:r>
      <w:r>
        <w:rPr>
          <w:rFonts w:ascii="Times New Roman" w:hAnsi="Times New Roman" w:cs="Times New Roman"/>
          <w:sz w:val="24"/>
          <w:szCs w:val="24"/>
        </w:rPr>
        <w:t>1、提供所投产品完整有效的型式试验检验报告（具有CMA认证），检验结果和结论都应符合XF494-2023《消防用防坠落装备》标准要求。</w:t>
      </w:r>
    </w:p>
    <w:p w14:paraId="5539FA63">
      <w:pPr>
        <w:spacing w:line="360" w:lineRule="exact"/>
        <w:contextualSpacing/>
        <w:rPr>
          <w:rFonts w:ascii="Times New Roman" w:hAnsi="Times New Roman" w:cs="Times New Roman"/>
          <w:sz w:val="24"/>
          <w:szCs w:val="24"/>
        </w:rPr>
      </w:pPr>
      <w:r>
        <w:rPr>
          <w:rFonts w:ascii="Times New Roman" w:hAnsi="Times New Roman" w:cs="Times New Roman"/>
          <w:sz w:val="24"/>
          <w:szCs w:val="24"/>
        </w:rPr>
        <w:t>▲2、提供所投产品的消防产品认证证书，出具证书的认证机构应经国务院认证认可监督管理部门批准依法取得相应资质。</w:t>
      </w:r>
    </w:p>
    <w:p w14:paraId="1E98B0E6">
      <w:pPr>
        <w:spacing w:line="360" w:lineRule="exact"/>
        <w:contextualSpacing/>
        <w:rPr>
          <w:rFonts w:ascii="Times New Roman" w:hAnsi="Times New Roman" w:cs="Times New Roman"/>
          <w:sz w:val="24"/>
          <w:szCs w:val="24"/>
        </w:rPr>
      </w:pPr>
      <w:r>
        <w:rPr>
          <w:rFonts w:ascii="Times New Roman" w:hAnsi="Times New Roman" w:cs="Times New Roman"/>
          <w:sz w:val="24"/>
          <w:szCs w:val="24"/>
        </w:rPr>
        <w:t>3、安全吊带应能调节尺寸大小以适合不同体型佩戴，腰部及腿部设置带扣使安全带调节方便、佩戴快速且无松脱、滑落现象，带扣的边角半径应≥6mm。收紧带长度应设置合理或使用魔术贴防止过长影响操作。</w:t>
      </w:r>
    </w:p>
    <w:p w14:paraId="04E9FFF7">
      <w:pPr>
        <w:spacing w:line="360" w:lineRule="exact"/>
        <w:contextualSpacing/>
        <w:rPr>
          <w:rFonts w:ascii="Times New Roman" w:hAnsi="Times New Roman" w:cs="Times New Roman"/>
          <w:sz w:val="24"/>
          <w:szCs w:val="24"/>
        </w:rPr>
      </w:pPr>
      <w:r>
        <w:rPr>
          <w:rFonts w:ascii="Times New Roman" w:hAnsi="Times New Roman" w:cs="Times New Roman"/>
          <w:sz w:val="24"/>
          <w:szCs w:val="24"/>
        </w:rPr>
        <w:t>▲4、吊带设计负荷≥1.33kN，腰部前方设有一个金属拉环作为承载连接部件，腰部后方设有一个金属或织带拉环。腰部左右两侧各设有1个金属拉环用于工作定位和器具携带。安全吊带的承重织带宽度：40~70mm。</w:t>
      </w:r>
    </w:p>
    <w:p w14:paraId="41668FC0">
      <w:pPr>
        <w:spacing w:line="360" w:lineRule="exact"/>
        <w:contextualSpacing/>
        <w:rPr>
          <w:rFonts w:ascii="Times New Roman" w:hAnsi="Times New Roman" w:cs="Times New Roman"/>
          <w:sz w:val="24"/>
          <w:szCs w:val="24"/>
        </w:rPr>
      </w:pPr>
      <w:r>
        <w:rPr>
          <w:rFonts w:ascii="Times New Roman" w:hAnsi="Times New Roman" w:cs="Times New Roman"/>
          <w:sz w:val="24"/>
          <w:szCs w:val="24"/>
        </w:rPr>
        <w:t>▲5、半身型安全吊带上所有承载连接部件应进行正立方向静拉力试验。试验后安全吊带不应从人体模型上松脱，安全吊带的织带在带扣和调节装置内的滑移距离应不超过 25 mm，而且安全吊带不应出现影响其安全性能的明显损伤。</w:t>
      </w:r>
    </w:p>
    <w:p w14:paraId="04EA661A">
      <w:pPr>
        <w:spacing w:line="360" w:lineRule="exact"/>
        <w:contextualSpacing/>
        <w:rPr>
          <w:rFonts w:ascii="Times New Roman" w:hAnsi="Times New Roman" w:cs="Times New Roman"/>
          <w:sz w:val="24"/>
          <w:szCs w:val="24"/>
        </w:rPr>
      </w:pPr>
      <w:r>
        <w:rPr>
          <w:rFonts w:ascii="Times New Roman" w:hAnsi="Times New Roman" w:cs="Times New Roman"/>
          <w:sz w:val="24"/>
          <w:szCs w:val="24"/>
        </w:rPr>
        <w:t>6、204</w:t>
      </w:r>
      <w:r>
        <w:rPr>
          <w:rFonts w:hint="eastAsia" w:ascii="宋体" w:hAnsi="宋体" w:eastAsia="宋体" w:cs="宋体"/>
          <w:sz w:val="24"/>
          <w:szCs w:val="24"/>
        </w:rPr>
        <w:t>℃</w:t>
      </w:r>
      <w:r>
        <w:rPr>
          <w:rFonts w:ascii="Times New Roman" w:hAnsi="Times New Roman" w:cs="Times New Roman"/>
          <w:sz w:val="24"/>
          <w:szCs w:val="24"/>
        </w:rPr>
        <w:t>±5</w:t>
      </w:r>
      <w:r>
        <w:rPr>
          <w:rFonts w:hint="eastAsia" w:ascii="宋体" w:hAnsi="宋体" w:eastAsia="宋体" w:cs="宋体"/>
          <w:sz w:val="24"/>
          <w:szCs w:val="24"/>
        </w:rPr>
        <w:t>℃</w:t>
      </w:r>
      <w:r>
        <w:rPr>
          <w:rFonts w:ascii="Times New Roman" w:hAnsi="Times New Roman" w:cs="Times New Roman"/>
          <w:sz w:val="24"/>
          <w:szCs w:val="24"/>
        </w:rPr>
        <w:t>高温后，安全带的织带和缝线无熔融、焦化现象。</w:t>
      </w:r>
    </w:p>
    <w:p w14:paraId="0ABA836D">
      <w:pPr>
        <w:spacing w:line="360" w:lineRule="exact"/>
        <w:contextualSpacing/>
        <w:rPr>
          <w:rFonts w:ascii="Times New Roman" w:hAnsi="Times New Roman" w:cs="Times New Roman"/>
          <w:sz w:val="24"/>
          <w:szCs w:val="24"/>
        </w:rPr>
      </w:pPr>
      <w:r>
        <w:rPr>
          <w:rFonts w:ascii="Times New Roman" w:hAnsi="Times New Roman" w:cs="Times New Roman"/>
          <w:sz w:val="24"/>
          <w:szCs w:val="24"/>
        </w:rPr>
        <w:t>7、在腰部两侧及后方应设置器材挂环≥3个，挂环位置应设计合理，满足操作人员方便取用器材，且单个挂环应满足绳索操作5种以上常用器材悬挂所需。</w:t>
      </w:r>
    </w:p>
    <w:p w14:paraId="2BC77E26">
      <w:pPr>
        <w:spacing w:line="360" w:lineRule="exact"/>
        <w:contextualSpacing/>
        <w:rPr>
          <w:rFonts w:ascii="Times New Roman" w:hAnsi="Times New Roman" w:cs="Times New Roman"/>
          <w:sz w:val="24"/>
          <w:szCs w:val="24"/>
        </w:rPr>
      </w:pPr>
      <w:r>
        <w:rPr>
          <w:rFonts w:ascii="Times New Roman" w:hAnsi="Times New Roman" w:cs="Times New Roman"/>
          <w:sz w:val="24"/>
          <w:szCs w:val="24"/>
        </w:rPr>
        <w:t>8、安全带上的缝线应与织带相匹配，用肉眼易于检查；缝合接口及缝合末端回缝不应少于 13 mm；线路、针迹应顺直、整齐，无明显弯曲或堆砌，无跳针、开线、断线。</w:t>
      </w:r>
    </w:p>
    <w:p w14:paraId="66D3E9F5">
      <w:pPr>
        <w:numPr>
          <w:ilvl w:val="255"/>
          <w:numId w:val="0"/>
        </w:numPr>
        <w:spacing w:line="360" w:lineRule="exact"/>
        <w:contextualSpacing/>
        <w:rPr>
          <w:rFonts w:ascii="Times New Roman" w:hAnsi="Times New Roman" w:cs="Times New Roman"/>
          <w:sz w:val="24"/>
          <w:szCs w:val="24"/>
        </w:rPr>
      </w:pPr>
      <w:r>
        <w:rPr>
          <w:rFonts w:ascii="Times New Roman" w:hAnsi="Times New Roman" w:cs="Times New Roman"/>
          <w:sz w:val="24"/>
          <w:szCs w:val="24"/>
        </w:rPr>
        <w:t>9、腰部和腿部带有保护衬垫，内衬材料应采用透气泡棉材料，提升悬垂舒适度。</w:t>
      </w:r>
    </w:p>
    <w:p w14:paraId="6129411E">
      <w:pPr>
        <w:spacing w:line="360" w:lineRule="exact"/>
        <w:contextualSpacing/>
        <w:rPr>
          <w:rFonts w:ascii="Times New Roman" w:hAnsi="Times New Roman" w:cs="Times New Roman"/>
          <w:b/>
          <w:bCs/>
          <w:sz w:val="24"/>
          <w:szCs w:val="24"/>
          <w:lang w:bidi="ar"/>
        </w:rPr>
      </w:pPr>
      <w:r>
        <w:rPr>
          <w:rFonts w:ascii="Times New Roman" w:hAnsi="Times New Roman" w:cs="Times New Roman"/>
          <w:b/>
          <w:bCs/>
          <w:sz w:val="24"/>
          <w:szCs w:val="24"/>
          <w:lang w:bidi="ar"/>
        </w:rPr>
        <w:t>注：投标时需提供样品。</w:t>
      </w:r>
    </w:p>
    <w:p w14:paraId="1C203135">
      <w:pPr>
        <w:spacing w:line="360" w:lineRule="exact"/>
        <w:contextualSpacing/>
        <w:rPr>
          <w:rFonts w:ascii="Times New Roman" w:hAnsi="Times New Roman" w:cs="Times New Roman"/>
          <w:b/>
          <w:sz w:val="24"/>
          <w:szCs w:val="24"/>
        </w:rPr>
      </w:pPr>
    </w:p>
    <w:p w14:paraId="3A9E6B09">
      <w:pPr>
        <w:pStyle w:val="2"/>
        <w:numPr>
          <w:ilvl w:val="0"/>
          <w:numId w:val="1"/>
        </w:numPr>
        <w:spacing w:before="0" w:after="0" w:line="360" w:lineRule="exact"/>
        <w:contextualSpacing/>
        <w:rPr>
          <w:rFonts w:ascii="Times New Roman" w:hAnsi="Times New Roman" w:eastAsia="方正仿宋_GBK" w:cs="Times New Roman"/>
          <w:sz w:val="24"/>
          <w:szCs w:val="24"/>
        </w:rPr>
      </w:pPr>
      <w:bookmarkStart w:id="41" w:name="_Toc204949013"/>
      <w:r>
        <w:rPr>
          <w:rFonts w:ascii="Times New Roman" w:hAnsi="Times New Roman" w:eastAsia="方正仿宋_GBK" w:cs="Times New Roman"/>
          <w:sz w:val="24"/>
          <w:szCs w:val="24"/>
        </w:rPr>
        <w:t>消防全身式安全吊带</w:t>
      </w:r>
      <w:bookmarkEnd w:id="41"/>
    </w:p>
    <w:p w14:paraId="0CE9B289">
      <w:pPr>
        <w:spacing w:line="360" w:lineRule="exact"/>
        <w:contextualSpacing/>
        <w:rPr>
          <w:rFonts w:ascii="Times New Roman" w:hAnsi="Times New Roman" w:cs="Times New Roman"/>
          <w:sz w:val="24"/>
          <w:szCs w:val="24"/>
        </w:rPr>
      </w:pPr>
      <w:r>
        <w:rPr>
          <w:rFonts w:hint="eastAsia" w:ascii="宋体" w:hAnsi="宋体" w:eastAsia="宋体" w:cs="宋体"/>
          <w:sz w:val="24"/>
          <w:szCs w:val="24"/>
        </w:rPr>
        <w:t>★</w:t>
      </w:r>
      <w:r>
        <w:rPr>
          <w:rFonts w:ascii="Times New Roman" w:hAnsi="Times New Roman" w:cs="Times New Roman"/>
          <w:sz w:val="24"/>
          <w:szCs w:val="24"/>
        </w:rPr>
        <w:t>1、提供所投产品完整有效的型式试验检验报告（具有CMA认证），检验结果和结论都应符合XF494-2023《消防用防坠落装备》标准要求。</w:t>
      </w:r>
    </w:p>
    <w:p w14:paraId="39B6FF2E">
      <w:pPr>
        <w:spacing w:line="360" w:lineRule="exact"/>
        <w:contextualSpacing/>
        <w:rPr>
          <w:rFonts w:ascii="Times New Roman" w:hAnsi="Times New Roman" w:cs="Times New Roman"/>
          <w:sz w:val="24"/>
          <w:szCs w:val="24"/>
        </w:rPr>
      </w:pPr>
      <w:r>
        <w:rPr>
          <w:rFonts w:ascii="Times New Roman" w:hAnsi="Times New Roman" w:cs="Times New Roman"/>
          <w:sz w:val="24"/>
          <w:szCs w:val="24"/>
        </w:rPr>
        <w:t>▲2、提供所投产品的消防产品认证证书，出具证书的认证机构应经国务院认证认可监督管理部门批准依法取得相应资质。</w:t>
      </w:r>
    </w:p>
    <w:p w14:paraId="327E5528">
      <w:pPr>
        <w:spacing w:line="360" w:lineRule="exact"/>
        <w:contextualSpacing/>
        <w:rPr>
          <w:rFonts w:ascii="Times New Roman" w:hAnsi="Times New Roman" w:cs="Times New Roman"/>
          <w:sz w:val="24"/>
          <w:szCs w:val="24"/>
        </w:rPr>
      </w:pPr>
      <w:r>
        <w:rPr>
          <w:rFonts w:ascii="Times New Roman" w:hAnsi="Times New Roman" w:cs="Times New Roman"/>
          <w:sz w:val="24"/>
          <w:szCs w:val="24"/>
        </w:rPr>
        <w:t>3、安全吊带应能调节尺寸大小以适合不同体型佩戴，在双肩、腰部及腿部设置带扣使安全带调节方便、佩戴快速且无松脱、滑落现象，带扣的边角半径应≥6mm。调节收紧带长度应设置合理或设置魔术贴固定环。</w:t>
      </w:r>
    </w:p>
    <w:p w14:paraId="6731B280">
      <w:pPr>
        <w:spacing w:line="360" w:lineRule="exact"/>
        <w:contextualSpacing/>
        <w:rPr>
          <w:rFonts w:ascii="Times New Roman" w:hAnsi="Times New Roman" w:cs="Times New Roman"/>
          <w:sz w:val="24"/>
          <w:szCs w:val="24"/>
        </w:rPr>
      </w:pPr>
      <w:r>
        <w:rPr>
          <w:rFonts w:ascii="Times New Roman" w:hAnsi="Times New Roman" w:cs="Times New Roman"/>
          <w:sz w:val="24"/>
          <w:szCs w:val="24"/>
        </w:rPr>
        <w:t>▲4、吊带设计负荷≥2.67kN，内置集成一体不可拆卸式胸式上升器，腰部前方、胸剑骨部位和背部各设有一个铝合金金属拉环作为承载连接部件，腰部后方承载连接部件可采用金属或织带拉环。腰部左右两侧各设有一个铝合金金属拉环用于工作定位和器具携带。安全吊带的承重织带宽度应在40~70mm。</w:t>
      </w:r>
    </w:p>
    <w:p w14:paraId="0C45FA7C">
      <w:pPr>
        <w:spacing w:line="360" w:lineRule="exact"/>
        <w:contextualSpacing/>
        <w:rPr>
          <w:rFonts w:ascii="Times New Roman" w:hAnsi="Times New Roman" w:cs="Times New Roman"/>
          <w:sz w:val="24"/>
          <w:szCs w:val="24"/>
        </w:rPr>
      </w:pPr>
      <w:r>
        <w:rPr>
          <w:rFonts w:ascii="Times New Roman" w:hAnsi="Times New Roman" w:cs="Times New Roman"/>
          <w:sz w:val="24"/>
          <w:szCs w:val="24"/>
        </w:rPr>
        <w:t>▲5、全身型安全吊带上所有承载连接部件应进行正立、倒立和水平方向静拉力试验。试验后安全吊带不应从人体模型上松脱，安全吊带的织带在带扣和调节装置内的滑移距离应不超过 25 mm，而且安全吊带不应出现影响其安全性能的明显损伤。</w:t>
      </w:r>
    </w:p>
    <w:p w14:paraId="4D70418F">
      <w:pPr>
        <w:spacing w:line="360" w:lineRule="exact"/>
        <w:contextualSpacing/>
        <w:rPr>
          <w:rFonts w:ascii="Times New Roman" w:hAnsi="Times New Roman" w:cs="Times New Roman"/>
          <w:sz w:val="24"/>
          <w:szCs w:val="24"/>
        </w:rPr>
      </w:pPr>
      <w:r>
        <w:rPr>
          <w:rFonts w:ascii="Times New Roman" w:hAnsi="Times New Roman" w:cs="Times New Roman"/>
          <w:sz w:val="24"/>
          <w:szCs w:val="24"/>
        </w:rPr>
        <w:t>6、204</w:t>
      </w:r>
      <w:r>
        <w:rPr>
          <w:rFonts w:hint="eastAsia" w:ascii="宋体" w:hAnsi="宋体" w:eastAsia="宋体" w:cs="宋体"/>
          <w:sz w:val="24"/>
          <w:szCs w:val="24"/>
        </w:rPr>
        <w:t>℃</w:t>
      </w:r>
      <w:r>
        <w:rPr>
          <w:rFonts w:ascii="Times New Roman" w:hAnsi="Times New Roman" w:cs="Times New Roman"/>
          <w:sz w:val="24"/>
          <w:szCs w:val="24"/>
        </w:rPr>
        <w:t>±5</w:t>
      </w:r>
      <w:r>
        <w:rPr>
          <w:rFonts w:hint="eastAsia" w:ascii="宋体" w:hAnsi="宋体" w:eastAsia="宋体" w:cs="宋体"/>
          <w:sz w:val="24"/>
          <w:szCs w:val="24"/>
        </w:rPr>
        <w:t>℃</w:t>
      </w:r>
      <w:r>
        <w:rPr>
          <w:rFonts w:ascii="Times New Roman" w:hAnsi="Times New Roman" w:cs="Times New Roman"/>
          <w:sz w:val="24"/>
          <w:szCs w:val="24"/>
        </w:rPr>
        <w:t>高温后，安全带的织带和缝线无熔融、焦化现象。</w:t>
      </w:r>
    </w:p>
    <w:p w14:paraId="36E058C1">
      <w:pPr>
        <w:spacing w:line="360" w:lineRule="exact"/>
        <w:contextualSpacing/>
        <w:rPr>
          <w:rFonts w:ascii="Times New Roman" w:hAnsi="Times New Roman" w:cs="Times New Roman"/>
          <w:sz w:val="24"/>
          <w:szCs w:val="24"/>
        </w:rPr>
      </w:pPr>
      <w:r>
        <w:rPr>
          <w:rFonts w:ascii="Times New Roman" w:hAnsi="Times New Roman" w:cs="Times New Roman"/>
          <w:sz w:val="24"/>
          <w:szCs w:val="24"/>
        </w:rPr>
        <w:t>7、在肩部前方和腰部两侧及后方应设置器材挂点≥6个，挂环位置应设计合理，满足操作人员方便取用器材，且单个挂环应满足绳索操作5种以上常用器材悬挂所需。</w:t>
      </w:r>
    </w:p>
    <w:p w14:paraId="09CA36DD">
      <w:pPr>
        <w:spacing w:line="360" w:lineRule="exact"/>
        <w:contextualSpacing/>
        <w:rPr>
          <w:rFonts w:ascii="Times New Roman" w:hAnsi="Times New Roman" w:cs="Times New Roman"/>
          <w:sz w:val="24"/>
          <w:szCs w:val="24"/>
        </w:rPr>
      </w:pPr>
      <w:r>
        <w:rPr>
          <w:rFonts w:ascii="Times New Roman" w:hAnsi="Times New Roman" w:cs="Times New Roman"/>
          <w:sz w:val="24"/>
          <w:szCs w:val="24"/>
        </w:rPr>
        <w:t>8、安全带上的缝线应与织带相匹配，用肉眼易于检查；缝合接口及缝合末端回缝不应少于 13 mm；线路、针迹应顺直、整齐，无明显弯曲或堆砌，无跳针、开线、断线。</w:t>
      </w:r>
    </w:p>
    <w:p w14:paraId="723AB00B">
      <w:pPr>
        <w:spacing w:line="360" w:lineRule="exact"/>
        <w:contextualSpacing/>
        <w:rPr>
          <w:rFonts w:ascii="Times New Roman" w:hAnsi="Times New Roman" w:cs="Times New Roman"/>
          <w:sz w:val="24"/>
          <w:szCs w:val="24"/>
        </w:rPr>
      </w:pPr>
      <w:r>
        <w:rPr>
          <w:rFonts w:ascii="Times New Roman" w:hAnsi="Times New Roman" w:cs="Times New Roman"/>
          <w:sz w:val="24"/>
          <w:szCs w:val="24"/>
        </w:rPr>
        <w:t>9、无需工具即可拆卸成半身安全带使用。腰部和腿部带有保护衬垫，内衬材料采用透气泡棉材质，提高作业时舒适度。</w:t>
      </w:r>
    </w:p>
    <w:p w14:paraId="7A641251">
      <w:pPr>
        <w:spacing w:line="360" w:lineRule="exact"/>
        <w:contextualSpacing/>
        <w:rPr>
          <w:rFonts w:ascii="Times New Roman" w:hAnsi="Times New Roman" w:cs="Times New Roman"/>
          <w:b/>
          <w:bCs/>
          <w:sz w:val="24"/>
          <w:szCs w:val="24"/>
          <w:lang w:bidi="ar"/>
        </w:rPr>
      </w:pPr>
      <w:r>
        <w:rPr>
          <w:rFonts w:ascii="Times New Roman" w:hAnsi="Times New Roman" w:cs="Times New Roman"/>
          <w:b/>
          <w:bCs/>
          <w:sz w:val="24"/>
          <w:szCs w:val="24"/>
          <w:lang w:bidi="ar"/>
        </w:rPr>
        <w:t>注：投标时需提供样品。</w:t>
      </w:r>
    </w:p>
    <w:p w14:paraId="6508111F">
      <w:pPr>
        <w:spacing w:line="360" w:lineRule="exact"/>
        <w:contextualSpacing/>
        <w:rPr>
          <w:rFonts w:ascii="Times New Roman" w:hAnsi="Times New Roman" w:cs="Times New Roman"/>
          <w:b/>
          <w:sz w:val="24"/>
          <w:szCs w:val="24"/>
        </w:rPr>
      </w:pPr>
    </w:p>
    <w:p w14:paraId="46C16F17">
      <w:pPr>
        <w:pStyle w:val="2"/>
        <w:numPr>
          <w:ilvl w:val="0"/>
          <w:numId w:val="1"/>
        </w:numPr>
        <w:spacing w:before="0" w:after="0" w:line="360" w:lineRule="exact"/>
        <w:contextualSpacing/>
        <w:rPr>
          <w:rFonts w:ascii="Times New Roman" w:hAnsi="Times New Roman" w:eastAsia="方正仿宋_GBK" w:cs="Times New Roman"/>
          <w:sz w:val="24"/>
          <w:szCs w:val="24"/>
        </w:rPr>
      </w:pPr>
      <w:bookmarkStart w:id="42" w:name="_Toc204949014"/>
      <w:r>
        <w:rPr>
          <w:rFonts w:ascii="Times New Roman" w:hAnsi="Times New Roman" w:eastAsia="方正仿宋_GBK" w:cs="Times New Roman"/>
          <w:sz w:val="24"/>
          <w:szCs w:val="24"/>
        </w:rPr>
        <w:t>消防轻型安全绳￠10-25M</w:t>
      </w:r>
      <w:bookmarkEnd w:id="42"/>
    </w:p>
    <w:p w14:paraId="72D4E09C">
      <w:pPr>
        <w:spacing w:line="360" w:lineRule="exact"/>
        <w:contextualSpacing/>
        <w:rPr>
          <w:rFonts w:ascii="Times New Roman" w:hAnsi="Times New Roman" w:cs="Times New Roman"/>
          <w:sz w:val="24"/>
          <w:szCs w:val="24"/>
        </w:rPr>
      </w:pPr>
      <w:r>
        <w:rPr>
          <w:rFonts w:hint="eastAsia" w:ascii="宋体" w:hAnsi="宋体" w:eastAsia="宋体" w:cs="宋体"/>
          <w:sz w:val="24"/>
          <w:szCs w:val="24"/>
        </w:rPr>
        <w:t>★</w:t>
      </w:r>
      <w:r>
        <w:rPr>
          <w:rFonts w:ascii="Times New Roman" w:hAnsi="Times New Roman" w:cs="Times New Roman"/>
          <w:sz w:val="24"/>
          <w:szCs w:val="24"/>
        </w:rPr>
        <w:t>1、提供所投产品完整有效的型式试验检验报告（具有CMA认证），检验结果和结论都应符合XF494-2023《消防用防坠落装备》标准要求。</w:t>
      </w:r>
    </w:p>
    <w:p w14:paraId="43670042">
      <w:pPr>
        <w:spacing w:line="360" w:lineRule="exact"/>
        <w:contextualSpacing/>
        <w:rPr>
          <w:rFonts w:ascii="Times New Roman" w:hAnsi="Times New Roman" w:cs="Times New Roman"/>
          <w:sz w:val="24"/>
          <w:szCs w:val="24"/>
        </w:rPr>
      </w:pPr>
      <w:r>
        <w:rPr>
          <w:rFonts w:ascii="Times New Roman" w:hAnsi="Times New Roman" w:cs="Times New Roman"/>
          <w:sz w:val="24"/>
          <w:szCs w:val="24"/>
        </w:rPr>
        <w:t>▲2、提供所投产品的消防产品认证证书，出具证书的认证机构应经国务院认证认可监督管理部门批准依法取得相应资质。</w:t>
      </w:r>
    </w:p>
    <w:p w14:paraId="16BDAC45">
      <w:pPr>
        <w:spacing w:line="360" w:lineRule="exact"/>
        <w:contextualSpacing/>
        <w:rPr>
          <w:rFonts w:ascii="Times New Roman" w:hAnsi="Times New Roman" w:cs="Times New Roman"/>
          <w:sz w:val="24"/>
          <w:szCs w:val="24"/>
        </w:rPr>
      </w:pPr>
      <w:r>
        <w:rPr>
          <w:rFonts w:ascii="Times New Roman" w:hAnsi="Times New Roman" w:cs="Times New Roman"/>
          <w:sz w:val="24"/>
          <w:szCs w:val="24"/>
        </w:rPr>
        <w:t>3、安全绳为连续的包芯绳结构，主承重部分应由连续纤维制成。安全绳表面无任何机械损伤现象，整绳粗细均匀，安全绳的两端应裹以透明套管，不应留有散丝。其中一端应采用绳环结构：用细绳扎缝，缝合长度≥50mm，并在扎缝处热封，外裹透明套管。配有轻型阻燃绳包。</w:t>
      </w:r>
    </w:p>
    <w:p w14:paraId="74AA658C">
      <w:pPr>
        <w:spacing w:line="360" w:lineRule="exact"/>
        <w:contextualSpacing/>
        <w:rPr>
          <w:rFonts w:ascii="Times New Roman" w:hAnsi="Times New Roman" w:cs="Times New Roman"/>
          <w:sz w:val="24"/>
          <w:szCs w:val="24"/>
        </w:rPr>
      </w:pPr>
      <w:r>
        <w:rPr>
          <w:rFonts w:ascii="Times New Roman" w:hAnsi="Times New Roman" w:cs="Times New Roman"/>
          <w:sz w:val="24"/>
          <w:szCs w:val="24"/>
        </w:rPr>
        <w:t>▲4、安全绳直径10±0.5mm，有效长度≥25m，最小破裂强度≥20KN。</w:t>
      </w:r>
    </w:p>
    <w:p w14:paraId="7FA0028D">
      <w:pPr>
        <w:spacing w:line="360" w:lineRule="exact"/>
        <w:contextualSpacing/>
        <w:rPr>
          <w:rFonts w:ascii="Times New Roman" w:hAnsi="Times New Roman" w:cs="Times New Roman"/>
          <w:sz w:val="24"/>
          <w:szCs w:val="24"/>
        </w:rPr>
      </w:pPr>
      <w:r>
        <w:rPr>
          <w:rFonts w:ascii="Times New Roman" w:hAnsi="Times New Roman" w:cs="Times New Roman"/>
          <w:sz w:val="24"/>
          <w:szCs w:val="24"/>
        </w:rPr>
        <w:t>5、204</w:t>
      </w:r>
      <w:r>
        <w:rPr>
          <w:rFonts w:hint="eastAsia" w:ascii="宋体" w:hAnsi="宋体" w:eastAsia="宋体" w:cs="宋体"/>
          <w:sz w:val="24"/>
          <w:szCs w:val="24"/>
        </w:rPr>
        <w:t>℃</w:t>
      </w:r>
      <w:r>
        <w:rPr>
          <w:rFonts w:ascii="Times New Roman" w:hAnsi="Times New Roman" w:cs="Times New Roman"/>
          <w:sz w:val="24"/>
          <w:szCs w:val="24"/>
        </w:rPr>
        <w:t>±5</w:t>
      </w:r>
      <w:r>
        <w:rPr>
          <w:rFonts w:hint="eastAsia" w:ascii="宋体" w:hAnsi="宋体" w:eastAsia="宋体" w:cs="宋体"/>
          <w:sz w:val="24"/>
          <w:szCs w:val="24"/>
        </w:rPr>
        <w:t>℃</w:t>
      </w:r>
      <w:r>
        <w:rPr>
          <w:rFonts w:ascii="Times New Roman" w:hAnsi="Times New Roman" w:cs="Times New Roman"/>
          <w:sz w:val="24"/>
          <w:szCs w:val="24"/>
        </w:rPr>
        <w:t>高温后，无熔融、焦化现象。</w:t>
      </w:r>
    </w:p>
    <w:p w14:paraId="26212F0B">
      <w:pPr>
        <w:spacing w:line="360" w:lineRule="exact"/>
        <w:contextualSpacing/>
        <w:rPr>
          <w:rFonts w:ascii="Times New Roman" w:hAnsi="Times New Roman" w:cs="Times New Roman"/>
          <w:sz w:val="24"/>
          <w:szCs w:val="24"/>
        </w:rPr>
      </w:pPr>
      <w:r>
        <w:rPr>
          <w:rFonts w:ascii="Times New Roman" w:hAnsi="Times New Roman" w:cs="Times New Roman"/>
          <w:sz w:val="24"/>
          <w:szCs w:val="24"/>
        </w:rPr>
        <w:t>6、当承重达到最小破断强度10%时，安全绳的延伸率应≥1%且≤5%。</w:t>
      </w:r>
    </w:p>
    <w:p w14:paraId="7E019121">
      <w:pPr>
        <w:spacing w:line="360" w:lineRule="exact"/>
        <w:contextualSpacing/>
        <w:rPr>
          <w:rFonts w:ascii="Times New Roman" w:hAnsi="Times New Roman" w:cs="Times New Roman"/>
          <w:sz w:val="24"/>
          <w:szCs w:val="24"/>
        </w:rPr>
      </w:pPr>
      <w:r>
        <w:rPr>
          <w:rFonts w:ascii="Times New Roman" w:hAnsi="Times New Roman" w:cs="Times New Roman"/>
          <w:sz w:val="24"/>
          <w:szCs w:val="24"/>
        </w:rPr>
        <w:t>7、经抗滑移性能试验后，绳皮（护套）沿绳芯正反两方向的纵向滑移量≤15 mm。</w:t>
      </w:r>
    </w:p>
    <w:p w14:paraId="6DD3AFF4">
      <w:pPr>
        <w:spacing w:line="360" w:lineRule="exact"/>
        <w:contextualSpacing/>
        <w:rPr>
          <w:rFonts w:ascii="Times New Roman" w:hAnsi="Times New Roman" w:cs="Times New Roman"/>
          <w:b/>
          <w:bCs/>
          <w:sz w:val="24"/>
          <w:szCs w:val="24"/>
          <w:lang w:bidi="ar"/>
        </w:rPr>
      </w:pPr>
      <w:r>
        <w:rPr>
          <w:rFonts w:ascii="Times New Roman" w:hAnsi="Times New Roman" w:cs="Times New Roman"/>
          <w:b/>
          <w:bCs/>
          <w:sz w:val="24"/>
          <w:szCs w:val="24"/>
          <w:lang w:bidi="ar"/>
        </w:rPr>
        <w:t>注：投标时需提供样品。</w:t>
      </w:r>
    </w:p>
    <w:p w14:paraId="3844E774">
      <w:pPr>
        <w:spacing w:line="360" w:lineRule="exact"/>
        <w:contextualSpacing/>
        <w:rPr>
          <w:rFonts w:ascii="Times New Roman" w:hAnsi="Times New Roman" w:cs="Times New Roman"/>
          <w:b/>
          <w:sz w:val="24"/>
          <w:szCs w:val="24"/>
        </w:rPr>
      </w:pPr>
    </w:p>
    <w:p w14:paraId="3FC28F62">
      <w:pPr>
        <w:pStyle w:val="2"/>
        <w:numPr>
          <w:ilvl w:val="0"/>
          <w:numId w:val="1"/>
        </w:numPr>
        <w:spacing w:before="0" w:after="0" w:line="360" w:lineRule="exact"/>
        <w:contextualSpacing/>
        <w:rPr>
          <w:rFonts w:ascii="Times New Roman" w:hAnsi="Times New Roman" w:eastAsia="方正仿宋_GBK" w:cs="Times New Roman"/>
          <w:sz w:val="24"/>
          <w:szCs w:val="24"/>
        </w:rPr>
      </w:pPr>
      <w:bookmarkStart w:id="43" w:name="_Toc204949015"/>
      <w:r>
        <w:rPr>
          <w:rFonts w:ascii="Times New Roman" w:hAnsi="Times New Roman" w:eastAsia="方正仿宋_GBK" w:cs="Times New Roman"/>
          <w:sz w:val="24"/>
          <w:szCs w:val="24"/>
        </w:rPr>
        <w:t>通用安全绳￠12.5-30M</w:t>
      </w:r>
      <w:bookmarkEnd w:id="43"/>
    </w:p>
    <w:p w14:paraId="44256D5E">
      <w:pPr>
        <w:spacing w:line="360" w:lineRule="exact"/>
        <w:contextualSpacing/>
        <w:rPr>
          <w:rFonts w:ascii="Times New Roman" w:hAnsi="Times New Roman" w:cs="Times New Roman"/>
          <w:sz w:val="24"/>
          <w:szCs w:val="24"/>
        </w:rPr>
      </w:pPr>
      <w:r>
        <w:rPr>
          <w:rFonts w:hint="eastAsia" w:ascii="宋体" w:hAnsi="宋体" w:eastAsia="宋体" w:cs="宋体"/>
          <w:sz w:val="24"/>
          <w:szCs w:val="24"/>
        </w:rPr>
        <w:t>★</w:t>
      </w:r>
      <w:r>
        <w:rPr>
          <w:rFonts w:ascii="Times New Roman" w:hAnsi="Times New Roman" w:cs="Times New Roman"/>
          <w:sz w:val="24"/>
          <w:szCs w:val="24"/>
        </w:rPr>
        <w:t>1、提供所投产品完整有效的型式试验检验报告（具有CMA认证），检验结果和结论都应符合XF494《消防用防坠落装备》标准要求。</w:t>
      </w:r>
    </w:p>
    <w:p w14:paraId="7A46BE68">
      <w:pPr>
        <w:spacing w:line="360" w:lineRule="exact"/>
        <w:contextualSpacing/>
        <w:rPr>
          <w:rFonts w:ascii="Times New Roman" w:hAnsi="Times New Roman" w:cs="Times New Roman"/>
          <w:sz w:val="24"/>
          <w:szCs w:val="24"/>
        </w:rPr>
      </w:pPr>
      <w:r>
        <w:rPr>
          <w:rFonts w:ascii="Times New Roman" w:hAnsi="Times New Roman" w:cs="Times New Roman"/>
          <w:sz w:val="24"/>
          <w:szCs w:val="24"/>
        </w:rPr>
        <w:t>▲2、提供所投产品的消防产品认证证书，出具证书的认证机构应经国务院认证认可监督管理部门批准依法取得相应资质。</w:t>
      </w:r>
    </w:p>
    <w:p w14:paraId="65E1DF70">
      <w:pPr>
        <w:spacing w:line="360" w:lineRule="exact"/>
        <w:contextualSpacing/>
        <w:rPr>
          <w:rFonts w:ascii="Times New Roman" w:hAnsi="Times New Roman" w:cs="Times New Roman"/>
          <w:sz w:val="24"/>
          <w:szCs w:val="24"/>
        </w:rPr>
      </w:pPr>
      <w:r>
        <w:rPr>
          <w:rFonts w:ascii="Times New Roman" w:hAnsi="Times New Roman" w:cs="Times New Roman"/>
          <w:sz w:val="24"/>
          <w:szCs w:val="24"/>
        </w:rPr>
        <w:t>▲3、采用连续的包芯绳结构，主承重部分应由连续纤维制成。通用安全绳的两端应裹以透明套管，不应留有散丝，缝合长度为100mm以上，并在扎缝处热封，外裹透明套管。</w:t>
      </w:r>
    </w:p>
    <w:p w14:paraId="41919347">
      <w:pPr>
        <w:spacing w:line="360" w:lineRule="exact"/>
        <w:contextualSpacing/>
        <w:rPr>
          <w:rFonts w:ascii="Times New Roman" w:hAnsi="Times New Roman" w:cs="Times New Roman"/>
          <w:sz w:val="24"/>
          <w:szCs w:val="24"/>
        </w:rPr>
      </w:pPr>
      <w:r>
        <w:rPr>
          <w:rFonts w:ascii="Times New Roman" w:hAnsi="Times New Roman" w:cs="Times New Roman"/>
          <w:sz w:val="24"/>
          <w:szCs w:val="24"/>
        </w:rPr>
        <w:t>▲4、安全绳直径12.5±0.5mm，有效长度≥30m。破断强度≥40kN。</w:t>
      </w:r>
    </w:p>
    <w:p w14:paraId="1E17CB8F">
      <w:pPr>
        <w:spacing w:line="360" w:lineRule="exact"/>
        <w:contextualSpacing/>
        <w:rPr>
          <w:rFonts w:ascii="Times New Roman" w:hAnsi="Times New Roman" w:cs="Times New Roman"/>
          <w:sz w:val="24"/>
          <w:szCs w:val="24"/>
        </w:rPr>
      </w:pPr>
      <w:r>
        <w:rPr>
          <w:rFonts w:ascii="Times New Roman" w:hAnsi="Times New Roman" w:cs="Times New Roman"/>
          <w:sz w:val="24"/>
          <w:szCs w:val="24"/>
        </w:rPr>
        <w:t>5、204</w:t>
      </w:r>
      <w:r>
        <w:rPr>
          <w:rFonts w:hint="eastAsia" w:ascii="宋体" w:hAnsi="宋体" w:eastAsia="宋体" w:cs="宋体"/>
          <w:sz w:val="24"/>
          <w:szCs w:val="24"/>
        </w:rPr>
        <w:t>℃</w:t>
      </w:r>
      <w:r>
        <w:rPr>
          <w:rFonts w:ascii="Times New Roman" w:hAnsi="Times New Roman" w:cs="Times New Roman"/>
          <w:sz w:val="24"/>
          <w:szCs w:val="24"/>
        </w:rPr>
        <w:t>±5</w:t>
      </w:r>
      <w:r>
        <w:rPr>
          <w:rFonts w:hint="eastAsia" w:ascii="宋体" w:hAnsi="宋体" w:eastAsia="宋体" w:cs="宋体"/>
          <w:sz w:val="24"/>
          <w:szCs w:val="24"/>
        </w:rPr>
        <w:t>℃</w:t>
      </w:r>
      <w:r>
        <w:rPr>
          <w:rFonts w:ascii="Times New Roman" w:hAnsi="Times New Roman" w:cs="Times New Roman"/>
          <w:sz w:val="24"/>
          <w:szCs w:val="24"/>
        </w:rPr>
        <w:t>高温后，无熔融、焦化现象。</w:t>
      </w:r>
    </w:p>
    <w:p w14:paraId="0737B915">
      <w:pPr>
        <w:spacing w:line="360" w:lineRule="exact"/>
        <w:contextualSpacing/>
        <w:rPr>
          <w:rFonts w:ascii="Times New Roman" w:hAnsi="Times New Roman" w:cs="Times New Roman"/>
          <w:sz w:val="24"/>
          <w:szCs w:val="24"/>
        </w:rPr>
      </w:pPr>
      <w:r>
        <w:rPr>
          <w:rFonts w:ascii="Times New Roman" w:hAnsi="Times New Roman" w:cs="Times New Roman"/>
          <w:sz w:val="24"/>
          <w:szCs w:val="24"/>
        </w:rPr>
        <w:t>6、当承重达到最小破断强度10%时，安全绳的延伸率应≥1%且≤8%。</w:t>
      </w:r>
    </w:p>
    <w:p w14:paraId="39B0CA1A">
      <w:pPr>
        <w:spacing w:line="360" w:lineRule="exact"/>
        <w:contextualSpacing/>
        <w:rPr>
          <w:rFonts w:ascii="Times New Roman" w:hAnsi="Times New Roman" w:cs="Times New Roman"/>
          <w:sz w:val="24"/>
          <w:szCs w:val="24"/>
        </w:rPr>
      </w:pPr>
      <w:r>
        <w:rPr>
          <w:rFonts w:ascii="Times New Roman" w:hAnsi="Times New Roman" w:cs="Times New Roman"/>
          <w:sz w:val="24"/>
          <w:szCs w:val="24"/>
        </w:rPr>
        <w:t>7、抗滑移性能：经抗滑移性能试验后，绳皮（护套）沿绳芯正反两方向的纵向滑移量≤3mm。</w:t>
      </w:r>
    </w:p>
    <w:p w14:paraId="5250FB2C">
      <w:pPr>
        <w:spacing w:line="360" w:lineRule="exact"/>
        <w:contextualSpacing/>
        <w:rPr>
          <w:rFonts w:ascii="Times New Roman" w:hAnsi="Times New Roman" w:cs="Times New Roman"/>
          <w:b/>
          <w:bCs/>
          <w:sz w:val="24"/>
          <w:szCs w:val="24"/>
          <w:lang w:bidi="ar"/>
        </w:rPr>
      </w:pPr>
      <w:r>
        <w:rPr>
          <w:rFonts w:ascii="Times New Roman" w:hAnsi="Times New Roman" w:cs="Times New Roman"/>
          <w:b/>
          <w:bCs/>
          <w:sz w:val="24"/>
          <w:szCs w:val="24"/>
          <w:lang w:bidi="ar"/>
        </w:rPr>
        <w:t>注：投标时需提供样品。</w:t>
      </w:r>
    </w:p>
    <w:p w14:paraId="5ED85018">
      <w:pPr>
        <w:spacing w:line="360" w:lineRule="exact"/>
        <w:contextualSpacing/>
        <w:rPr>
          <w:rFonts w:ascii="Times New Roman" w:hAnsi="Times New Roman" w:cs="Times New Roman"/>
          <w:b/>
          <w:sz w:val="24"/>
          <w:szCs w:val="24"/>
        </w:rPr>
      </w:pPr>
    </w:p>
    <w:p w14:paraId="3206F708">
      <w:pPr>
        <w:pStyle w:val="2"/>
        <w:numPr>
          <w:ilvl w:val="0"/>
          <w:numId w:val="1"/>
        </w:numPr>
        <w:spacing w:before="0" w:after="0" w:line="360" w:lineRule="exact"/>
        <w:contextualSpacing/>
        <w:rPr>
          <w:rFonts w:ascii="Times New Roman" w:hAnsi="Times New Roman" w:eastAsia="方正仿宋_GBK" w:cs="Times New Roman"/>
          <w:sz w:val="24"/>
          <w:szCs w:val="24"/>
        </w:rPr>
      </w:pPr>
      <w:bookmarkStart w:id="44" w:name="_Toc204949016"/>
      <w:r>
        <w:rPr>
          <w:rFonts w:ascii="Times New Roman" w:hAnsi="Times New Roman" w:eastAsia="方正仿宋_GBK" w:cs="Times New Roman"/>
          <w:sz w:val="24"/>
          <w:szCs w:val="24"/>
        </w:rPr>
        <w:t>铝合金丝扣锁（轻型安全钩）</w:t>
      </w:r>
      <w:bookmarkEnd w:id="44"/>
    </w:p>
    <w:p w14:paraId="5DF5B6C1">
      <w:pPr>
        <w:spacing w:line="360" w:lineRule="exact"/>
        <w:contextualSpacing/>
        <w:rPr>
          <w:rFonts w:ascii="Times New Roman" w:hAnsi="Times New Roman" w:cs="Times New Roman"/>
          <w:sz w:val="24"/>
          <w:szCs w:val="24"/>
        </w:rPr>
      </w:pPr>
      <w:r>
        <w:rPr>
          <w:rFonts w:ascii="Times New Roman" w:hAnsi="Times New Roman" w:cs="Times New Roman"/>
          <w:sz w:val="24"/>
          <w:szCs w:val="24"/>
        </w:rPr>
        <w:t>▲1、提供所投产品完整有效的型式试验检验报告（具有CMA认证），检验结果和结论都应符合XF494-2023《消防用防坠落装备》标准要求。</w:t>
      </w:r>
    </w:p>
    <w:p w14:paraId="64955B28">
      <w:pPr>
        <w:spacing w:line="360" w:lineRule="exact"/>
        <w:contextualSpacing/>
        <w:rPr>
          <w:rFonts w:ascii="Times New Roman" w:hAnsi="Times New Roman" w:cs="Times New Roman"/>
          <w:sz w:val="24"/>
          <w:szCs w:val="24"/>
        </w:rPr>
      </w:pPr>
      <w:r>
        <w:rPr>
          <w:rFonts w:ascii="Times New Roman" w:hAnsi="Times New Roman" w:cs="Times New Roman"/>
          <w:sz w:val="24"/>
          <w:szCs w:val="24"/>
        </w:rPr>
        <w:t>▲ 2、提供所投产品的消防产品认证证书，出具证书的认证机构应经国务院认证认可监督管理部门批准依法取得相应资质。</w:t>
      </w:r>
    </w:p>
    <w:p w14:paraId="0B34D7AB">
      <w:pPr>
        <w:spacing w:line="360" w:lineRule="exact"/>
        <w:contextualSpacing/>
        <w:rPr>
          <w:rFonts w:ascii="Times New Roman" w:hAnsi="Times New Roman" w:cs="Times New Roman"/>
          <w:sz w:val="24"/>
          <w:szCs w:val="24"/>
        </w:rPr>
      </w:pPr>
      <w:r>
        <w:rPr>
          <w:rFonts w:ascii="Times New Roman" w:hAnsi="Times New Roman" w:cs="Times New Roman"/>
          <w:sz w:val="24"/>
          <w:szCs w:val="24"/>
        </w:rPr>
        <w:t>3、带三级自动锁的D型金属承接连接部件，锁门可180°左右双向旋转，无鼻防刮设计；锻造铝合金材质，表面阳极氧化处理。</w:t>
      </w:r>
    </w:p>
    <w:p w14:paraId="6F0E2CE1">
      <w:pPr>
        <w:spacing w:line="360" w:lineRule="exact"/>
        <w:contextualSpacing/>
        <w:rPr>
          <w:rFonts w:ascii="Times New Roman" w:hAnsi="Times New Roman" w:cs="Times New Roman"/>
          <w:sz w:val="24"/>
          <w:szCs w:val="24"/>
        </w:rPr>
      </w:pPr>
      <w:r>
        <w:rPr>
          <w:rFonts w:ascii="Times New Roman" w:hAnsi="Times New Roman" w:cs="Times New Roman"/>
          <w:sz w:val="24"/>
          <w:szCs w:val="24"/>
        </w:rPr>
        <w:t>▲4、开口尺寸≥20mm，开口闭合状态时，长轴破断强度≥30kN，开口打开状态时，长轴破断强度≥9kN。短轴破断强度≥9kN。</w:t>
      </w:r>
    </w:p>
    <w:p w14:paraId="515C850B">
      <w:pPr>
        <w:spacing w:line="360" w:lineRule="exact"/>
        <w:contextualSpacing/>
        <w:rPr>
          <w:rFonts w:ascii="Times New Roman" w:hAnsi="Times New Roman" w:cs="Times New Roman"/>
          <w:sz w:val="24"/>
          <w:szCs w:val="24"/>
        </w:rPr>
      </w:pPr>
      <w:r>
        <w:rPr>
          <w:rFonts w:ascii="Times New Roman" w:hAnsi="Times New Roman" w:cs="Times New Roman"/>
          <w:sz w:val="24"/>
          <w:szCs w:val="24"/>
        </w:rPr>
        <w:t>5、尺寸：长≥110mm、宽≥70mm，质量≤100g。</w:t>
      </w:r>
    </w:p>
    <w:p w14:paraId="114B8FF7">
      <w:pPr>
        <w:spacing w:line="360" w:lineRule="exact"/>
        <w:contextualSpacing/>
        <w:rPr>
          <w:rFonts w:ascii="Times New Roman" w:hAnsi="Times New Roman" w:cs="Times New Roman"/>
          <w:b/>
          <w:bCs/>
          <w:sz w:val="24"/>
          <w:szCs w:val="24"/>
          <w:lang w:bidi="ar"/>
        </w:rPr>
      </w:pPr>
      <w:r>
        <w:rPr>
          <w:rFonts w:ascii="Times New Roman" w:hAnsi="Times New Roman" w:cs="Times New Roman"/>
          <w:b/>
          <w:bCs/>
          <w:sz w:val="24"/>
          <w:szCs w:val="24"/>
          <w:lang w:bidi="ar"/>
        </w:rPr>
        <w:t>注：投标时需提供样品。</w:t>
      </w:r>
    </w:p>
    <w:p w14:paraId="37301992">
      <w:pPr>
        <w:spacing w:line="360" w:lineRule="exact"/>
        <w:contextualSpacing/>
        <w:rPr>
          <w:rFonts w:ascii="Times New Roman" w:hAnsi="Times New Roman" w:cs="Times New Roman"/>
          <w:b/>
          <w:sz w:val="24"/>
          <w:szCs w:val="24"/>
        </w:rPr>
      </w:pPr>
    </w:p>
    <w:p w14:paraId="15FE278A">
      <w:pPr>
        <w:pStyle w:val="2"/>
        <w:numPr>
          <w:ilvl w:val="0"/>
          <w:numId w:val="1"/>
        </w:numPr>
        <w:spacing w:before="0" w:after="0" w:line="360" w:lineRule="exact"/>
        <w:contextualSpacing/>
        <w:rPr>
          <w:rFonts w:ascii="Times New Roman" w:hAnsi="Times New Roman" w:eastAsia="方正仿宋_GBK" w:cs="Times New Roman"/>
          <w:sz w:val="24"/>
          <w:szCs w:val="24"/>
        </w:rPr>
      </w:pPr>
      <w:bookmarkStart w:id="45" w:name="_Toc204949017"/>
      <w:r>
        <w:rPr>
          <w:rFonts w:ascii="Times New Roman" w:hAnsi="Times New Roman" w:eastAsia="方正仿宋_GBK" w:cs="Times New Roman"/>
          <w:sz w:val="24"/>
          <w:szCs w:val="24"/>
        </w:rPr>
        <w:t>环形扁带（80cm款）</w:t>
      </w:r>
      <w:bookmarkEnd w:id="45"/>
      <w:r>
        <w:rPr>
          <w:rFonts w:ascii="Times New Roman" w:hAnsi="Times New Roman" w:eastAsia="方正仿宋_GBK" w:cs="Times New Roman"/>
          <w:sz w:val="24"/>
          <w:szCs w:val="24"/>
        </w:rPr>
        <w:t xml:space="preserve"> </w:t>
      </w:r>
    </w:p>
    <w:p w14:paraId="09006D71">
      <w:pPr>
        <w:spacing w:line="360" w:lineRule="exact"/>
        <w:contextualSpacing/>
        <w:rPr>
          <w:rFonts w:ascii="Times New Roman" w:hAnsi="Times New Roman" w:cs="Times New Roman"/>
          <w:sz w:val="24"/>
          <w:szCs w:val="24"/>
        </w:rPr>
      </w:pPr>
      <w:r>
        <w:rPr>
          <w:rFonts w:ascii="Times New Roman" w:hAnsi="Times New Roman" w:cs="Times New Roman"/>
          <w:sz w:val="24"/>
          <w:szCs w:val="24"/>
        </w:rPr>
        <w:t>▲1、缝制扁带，单折叠长度80cm，实际全长（周长）为160cm。</w:t>
      </w:r>
    </w:p>
    <w:p w14:paraId="5D3814D2">
      <w:pPr>
        <w:spacing w:line="360" w:lineRule="exact"/>
        <w:contextualSpacing/>
        <w:rPr>
          <w:rFonts w:ascii="Times New Roman" w:hAnsi="Times New Roman" w:cs="Times New Roman"/>
          <w:sz w:val="24"/>
          <w:szCs w:val="24"/>
        </w:rPr>
      </w:pPr>
      <w:r>
        <w:rPr>
          <w:rFonts w:ascii="Times New Roman" w:hAnsi="Times New Roman" w:cs="Times New Roman"/>
          <w:sz w:val="24"/>
          <w:szCs w:val="24"/>
        </w:rPr>
        <w:t>▲2、工作负荷≥5kN，极限负荷≥22KN。</w:t>
      </w:r>
    </w:p>
    <w:p w14:paraId="64F47FC2">
      <w:pPr>
        <w:spacing w:line="360" w:lineRule="exact"/>
        <w:contextualSpacing/>
        <w:rPr>
          <w:rFonts w:ascii="Times New Roman" w:hAnsi="Times New Roman" w:cs="Times New Roman"/>
          <w:b/>
          <w:bCs/>
          <w:sz w:val="24"/>
          <w:szCs w:val="24"/>
          <w:lang w:bidi="ar"/>
        </w:rPr>
      </w:pPr>
      <w:r>
        <w:rPr>
          <w:rFonts w:ascii="Times New Roman" w:hAnsi="Times New Roman" w:cs="Times New Roman"/>
          <w:b/>
          <w:bCs/>
          <w:sz w:val="24"/>
          <w:szCs w:val="24"/>
          <w:lang w:bidi="ar"/>
        </w:rPr>
        <w:t>注：投标时需提供样品。</w:t>
      </w:r>
    </w:p>
    <w:p w14:paraId="162BB5BD">
      <w:pPr>
        <w:spacing w:line="360" w:lineRule="exact"/>
        <w:contextualSpacing/>
        <w:rPr>
          <w:rFonts w:ascii="Times New Roman" w:hAnsi="Times New Roman" w:cs="Times New Roman"/>
          <w:b/>
          <w:sz w:val="24"/>
          <w:szCs w:val="24"/>
        </w:rPr>
      </w:pPr>
    </w:p>
    <w:p w14:paraId="395359A0">
      <w:pPr>
        <w:pStyle w:val="2"/>
        <w:numPr>
          <w:ilvl w:val="0"/>
          <w:numId w:val="1"/>
        </w:numPr>
        <w:spacing w:before="0" w:after="0" w:line="360" w:lineRule="exact"/>
        <w:contextualSpacing/>
        <w:rPr>
          <w:rFonts w:ascii="Times New Roman" w:hAnsi="Times New Roman" w:eastAsia="方正仿宋_GBK" w:cs="Times New Roman"/>
          <w:sz w:val="24"/>
          <w:szCs w:val="24"/>
        </w:rPr>
      </w:pPr>
      <w:bookmarkStart w:id="46" w:name="_Toc204949018"/>
      <w:r>
        <w:rPr>
          <w:rFonts w:ascii="Times New Roman" w:hAnsi="Times New Roman" w:eastAsia="方正仿宋_GBK" w:cs="Times New Roman"/>
          <w:sz w:val="24"/>
          <w:szCs w:val="24"/>
        </w:rPr>
        <w:t>上升器（手式）</w:t>
      </w:r>
      <w:bookmarkEnd w:id="46"/>
    </w:p>
    <w:p w14:paraId="5336A46A">
      <w:pPr>
        <w:spacing w:line="360" w:lineRule="exact"/>
        <w:contextualSpacing/>
        <w:rPr>
          <w:rFonts w:ascii="Times New Roman" w:hAnsi="Times New Roman" w:cs="Times New Roman"/>
          <w:sz w:val="24"/>
          <w:szCs w:val="24"/>
        </w:rPr>
      </w:pPr>
      <w:r>
        <w:rPr>
          <w:rFonts w:hint="eastAsia" w:ascii="宋体" w:hAnsi="宋体" w:eastAsia="宋体" w:cs="宋体"/>
          <w:sz w:val="24"/>
          <w:szCs w:val="24"/>
        </w:rPr>
        <w:t>★</w:t>
      </w:r>
      <w:r>
        <w:rPr>
          <w:rFonts w:ascii="Times New Roman" w:hAnsi="Times New Roman" w:cs="Times New Roman"/>
          <w:sz w:val="24"/>
          <w:szCs w:val="24"/>
        </w:rPr>
        <w:t>1、提供所投产品完整有效的型式试验检验报告（具有CMA认证），检验结果和结论都应符合XF494-2023《消防用防坠落装备》标准要求型式试验检验报告。</w:t>
      </w:r>
    </w:p>
    <w:p w14:paraId="78A041AF">
      <w:pPr>
        <w:spacing w:line="360" w:lineRule="exact"/>
        <w:contextualSpacing/>
        <w:rPr>
          <w:rFonts w:ascii="Times New Roman" w:hAnsi="Times New Roman" w:cs="Times New Roman"/>
          <w:sz w:val="24"/>
          <w:szCs w:val="24"/>
        </w:rPr>
      </w:pPr>
      <w:r>
        <w:rPr>
          <w:rFonts w:ascii="Times New Roman" w:hAnsi="Times New Roman" w:cs="Times New Roman"/>
          <w:sz w:val="24"/>
          <w:szCs w:val="24"/>
        </w:rPr>
        <w:t>2、多重弧度棘齿凸轮设计，可在潮湿、结冰或覆盖泥沙的绳子上使用；标准配备右手上升器，可根据客户需求，配备左手上升器。</w:t>
      </w:r>
    </w:p>
    <w:p w14:paraId="07938790">
      <w:pPr>
        <w:spacing w:line="360" w:lineRule="exact"/>
        <w:contextualSpacing/>
        <w:rPr>
          <w:rFonts w:ascii="Times New Roman" w:hAnsi="Times New Roman" w:cs="Times New Roman"/>
          <w:sz w:val="24"/>
          <w:szCs w:val="24"/>
        </w:rPr>
      </w:pPr>
      <w:r>
        <w:rPr>
          <w:rFonts w:ascii="Times New Roman" w:hAnsi="Times New Roman" w:cs="Times New Roman"/>
          <w:sz w:val="24"/>
          <w:szCs w:val="24"/>
        </w:rPr>
        <w:t>▲3、工作负荷≥5kN，适用8-13mm直径绳索。</w:t>
      </w:r>
    </w:p>
    <w:p w14:paraId="0C758690">
      <w:pPr>
        <w:spacing w:line="360" w:lineRule="exact"/>
        <w:contextualSpacing/>
        <w:rPr>
          <w:rFonts w:ascii="Times New Roman" w:hAnsi="Times New Roman" w:cs="Times New Roman"/>
          <w:sz w:val="24"/>
          <w:szCs w:val="24"/>
        </w:rPr>
      </w:pPr>
      <w:r>
        <w:rPr>
          <w:rFonts w:ascii="Times New Roman" w:hAnsi="Times New Roman" w:cs="Times New Roman"/>
          <w:sz w:val="24"/>
          <w:szCs w:val="24"/>
        </w:rPr>
        <w:t>4、下端设计有挂孔，挂孔可容纳锁扣≥2把。</w:t>
      </w:r>
    </w:p>
    <w:p w14:paraId="29140090">
      <w:pPr>
        <w:spacing w:line="360" w:lineRule="exact"/>
        <w:contextualSpacing/>
        <w:rPr>
          <w:rFonts w:ascii="Times New Roman" w:hAnsi="Times New Roman" w:cs="Times New Roman"/>
          <w:sz w:val="24"/>
          <w:szCs w:val="24"/>
        </w:rPr>
      </w:pPr>
      <w:r>
        <w:rPr>
          <w:rFonts w:ascii="Times New Roman" w:hAnsi="Times New Roman" w:cs="Times New Roman"/>
          <w:sz w:val="24"/>
          <w:szCs w:val="24"/>
        </w:rPr>
        <w:t>5、质量≤220g。</w:t>
      </w:r>
    </w:p>
    <w:p w14:paraId="799205F8">
      <w:pPr>
        <w:spacing w:line="360" w:lineRule="exact"/>
        <w:contextualSpacing/>
        <w:rPr>
          <w:rFonts w:ascii="Times New Roman" w:hAnsi="Times New Roman" w:cs="Times New Roman"/>
          <w:b/>
          <w:bCs/>
          <w:sz w:val="24"/>
          <w:szCs w:val="24"/>
          <w:lang w:bidi="ar"/>
        </w:rPr>
      </w:pPr>
      <w:r>
        <w:rPr>
          <w:rFonts w:ascii="Times New Roman" w:hAnsi="Times New Roman" w:cs="Times New Roman"/>
          <w:b/>
          <w:bCs/>
          <w:sz w:val="24"/>
          <w:szCs w:val="24"/>
          <w:lang w:bidi="ar"/>
        </w:rPr>
        <w:t>注：投标时提供样品。</w:t>
      </w:r>
    </w:p>
    <w:p w14:paraId="1E54662E">
      <w:pPr>
        <w:spacing w:line="360" w:lineRule="exact"/>
        <w:contextualSpacing/>
        <w:rPr>
          <w:rFonts w:ascii="Times New Roman" w:hAnsi="Times New Roman" w:cs="Times New Roman"/>
          <w:sz w:val="24"/>
          <w:szCs w:val="24"/>
        </w:rPr>
      </w:pPr>
    </w:p>
    <w:p w14:paraId="62B1E3D4">
      <w:pPr>
        <w:pStyle w:val="2"/>
        <w:numPr>
          <w:ilvl w:val="0"/>
          <w:numId w:val="1"/>
        </w:numPr>
        <w:spacing w:before="0" w:after="0" w:line="360" w:lineRule="exact"/>
        <w:contextualSpacing/>
        <w:rPr>
          <w:rFonts w:ascii="Times New Roman" w:hAnsi="Times New Roman" w:eastAsia="方正仿宋_GBK" w:cs="Times New Roman"/>
          <w:sz w:val="24"/>
          <w:szCs w:val="24"/>
        </w:rPr>
      </w:pPr>
      <w:bookmarkStart w:id="47" w:name="_Toc204949019"/>
      <w:r>
        <w:rPr>
          <w:rFonts w:ascii="Times New Roman" w:hAnsi="Times New Roman" w:eastAsia="方正仿宋_GBK" w:cs="Times New Roman"/>
          <w:sz w:val="24"/>
          <w:szCs w:val="24"/>
        </w:rPr>
        <w:t>下降器（单人）</w:t>
      </w:r>
      <w:bookmarkEnd w:id="47"/>
    </w:p>
    <w:p w14:paraId="5AE8DC40">
      <w:pPr>
        <w:spacing w:line="360" w:lineRule="exact"/>
        <w:contextualSpacing/>
        <w:rPr>
          <w:rFonts w:ascii="Times New Roman" w:hAnsi="Times New Roman" w:cs="Times New Roman"/>
          <w:sz w:val="24"/>
          <w:szCs w:val="24"/>
        </w:rPr>
      </w:pPr>
      <w:r>
        <w:rPr>
          <w:rFonts w:hint="eastAsia" w:ascii="宋体" w:hAnsi="宋体" w:eastAsia="宋体" w:cs="宋体"/>
          <w:sz w:val="24"/>
          <w:szCs w:val="24"/>
        </w:rPr>
        <w:t>★</w:t>
      </w:r>
      <w:r>
        <w:rPr>
          <w:rFonts w:ascii="Times New Roman" w:hAnsi="Times New Roman" w:cs="Times New Roman"/>
          <w:sz w:val="24"/>
          <w:szCs w:val="24"/>
        </w:rPr>
        <w:t>1、提供所投产品完整有效的型式试验检验报告（具有CMA认证），检验结果和结论都应符合XF494-2023《消防用防坠落装备》标准要求。</w:t>
      </w:r>
    </w:p>
    <w:p w14:paraId="1779B7D5">
      <w:pPr>
        <w:spacing w:line="360" w:lineRule="exact"/>
        <w:contextualSpacing/>
        <w:rPr>
          <w:rFonts w:ascii="Times New Roman" w:hAnsi="Times New Roman" w:cs="Times New Roman"/>
          <w:sz w:val="24"/>
          <w:szCs w:val="24"/>
        </w:rPr>
      </w:pPr>
      <w:r>
        <w:rPr>
          <w:rFonts w:ascii="Times New Roman" w:hAnsi="Times New Roman" w:cs="Times New Roman"/>
          <w:sz w:val="24"/>
          <w:szCs w:val="24"/>
        </w:rPr>
        <w:t>2、应能承受≥11Kn试验负荷。</w:t>
      </w:r>
    </w:p>
    <w:p w14:paraId="37375B47">
      <w:pPr>
        <w:spacing w:line="360" w:lineRule="exact"/>
        <w:contextualSpacing/>
        <w:rPr>
          <w:rFonts w:ascii="Times New Roman" w:hAnsi="Times New Roman" w:cs="Times New Roman"/>
          <w:sz w:val="24"/>
          <w:szCs w:val="24"/>
        </w:rPr>
      </w:pPr>
      <w:r>
        <w:rPr>
          <w:rFonts w:ascii="Times New Roman" w:hAnsi="Times New Roman" w:cs="Times New Roman"/>
          <w:sz w:val="24"/>
          <w:szCs w:val="24"/>
        </w:rPr>
        <w:t>3、采用止退滚动滑轮+锁止块设计，可由救援人员协助其他人上升或下降；操作手柄可自动回弹达到锁定。侧板开合设计，可快速连接主锁及绳索。</w:t>
      </w:r>
    </w:p>
    <w:p w14:paraId="41401B13">
      <w:pPr>
        <w:spacing w:line="360" w:lineRule="exact"/>
        <w:contextualSpacing/>
        <w:rPr>
          <w:rFonts w:ascii="Times New Roman" w:hAnsi="Times New Roman" w:cs="Times New Roman"/>
          <w:sz w:val="24"/>
          <w:szCs w:val="24"/>
        </w:rPr>
      </w:pPr>
      <w:r>
        <w:rPr>
          <w:rFonts w:ascii="Times New Roman" w:hAnsi="Times New Roman" w:cs="Times New Roman"/>
          <w:sz w:val="24"/>
          <w:szCs w:val="24"/>
        </w:rPr>
        <w:t>4、过绳直径兼容10-11.5mm。最大救援载荷≥200kg。</w:t>
      </w:r>
    </w:p>
    <w:p w14:paraId="3450C7A3">
      <w:pPr>
        <w:spacing w:line="360" w:lineRule="exact"/>
        <w:contextualSpacing/>
        <w:rPr>
          <w:rFonts w:ascii="Times New Roman" w:hAnsi="Times New Roman" w:cs="Times New Roman"/>
          <w:sz w:val="24"/>
          <w:szCs w:val="24"/>
        </w:rPr>
      </w:pPr>
      <w:r>
        <w:rPr>
          <w:rFonts w:ascii="Times New Roman" w:hAnsi="Times New Roman" w:cs="Times New Roman"/>
          <w:sz w:val="24"/>
          <w:szCs w:val="24"/>
        </w:rPr>
        <w:t>5、质量≤700g。</w:t>
      </w:r>
    </w:p>
    <w:p w14:paraId="778A8DC7">
      <w:pPr>
        <w:spacing w:line="360" w:lineRule="exact"/>
        <w:contextualSpacing/>
        <w:rPr>
          <w:rFonts w:ascii="Times New Roman" w:hAnsi="Times New Roman" w:cs="Times New Roman"/>
          <w:b/>
          <w:bCs/>
          <w:sz w:val="24"/>
          <w:szCs w:val="24"/>
          <w:lang w:bidi="ar"/>
        </w:rPr>
      </w:pPr>
      <w:r>
        <w:rPr>
          <w:rFonts w:ascii="Times New Roman" w:hAnsi="Times New Roman" w:cs="Times New Roman"/>
          <w:b/>
          <w:bCs/>
          <w:sz w:val="24"/>
          <w:szCs w:val="24"/>
          <w:lang w:bidi="ar"/>
        </w:rPr>
        <w:t>注：投标时需提供样品。</w:t>
      </w:r>
    </w:p>
    <w:p w14:paraId="118E8674">
      <w:pPr>
        <w:spacing w:line="360" w:lineRule="exact"/>
        <w:contextualSpacing/>
        <w:rPr>
          <w:rFonts w:ascii="Times New Roman" w:hAnsi="Times New Roman" w:cs="Times New Roman"/>
          <w:b/>
          <w:sz w:val="24"/>
          <w:szCs w:val="24"/>
        </w:rPr>
      </w:pPr>
    </w:p>
    <w:p w14:paraId="70497A98">
      <w:pPr>
        <w:pStyle w:val="2"/>
        <w:numPr>
          <w:ilvl w:val="0"/>
          <w:numId w:val="1"/>
        </w:numPr>
        <w:spacing w:before="0" w:after="0" w:line="360" w:lineRule="exact"/>
        <w:contextualSpacing/>
        <w:rPr>
          <w:rFonts w:ascii="Times New Roman" w:hAnsi="Times New Roman" w:eastAsia="方正仿宋_GBK" w:cs="Times New Roman"/>
          <w:sz w:val="24"/>
          <w:szCs w:val="24"/>
        </w:rPr>
      </w:pPr>
      <w:bookmarkStart w:id="48" w:name="_Toc204949020"/>
      <w:r>
        <w:rPr>
          <w:rFonts w:ascii="Times New Roman" w:hAnsi="Times New Roman" w:eastAsia="方正仿宋_GBK" w:cs="Times New Roman"/>
          <w:sz w:val="24"/>
          <w:szCs w:val="24"/>
        </w:rPr>
        <w:t>静力绳（200米）</w:t>
      </w:r>
      <w:bookmarkEnd w:id="48"/>
      <w:r>
        <w:rPr>
          <w:rFonts w:ascii="Times New Roman" w:hAnsi="Times New Roman" w:eastAsia="方正仿宋_GBK" w:cs="Times New Roman"/>
          <w:sz w:val="24"/>
          <w:szCs w:val="24"/>
        </w:rPr>
        <w:t xml:space="preserve"> </w:t>
      </w:r>
    </w:p>
    <w:p w14:paraId="30817240">
      <w:pPr>
        <w:spacing w:line="360" w:lineRule="exact"/>
        <w:contextualSpacing/>
        <w:rPr>
          <w:rFonts w:ascii="Times New Roman" w:hAnsi="Times New Roman" w:cs="Times New Roman"/>
          <w:sz w:val="24"/>
          <w:szCs w:val="24"/>
        </w:rPr>
      </w:pPr>
      <w:r>
        <w:rPr>
          <w:rFonts w:ascii="Times New Roman" w:hAnsi="Times New Roman" w:cs="Times New Roman"/>
          <w:sz w:val="24"/>
          <w:szCs w:val="24"/>
        </w:rPr>
        <w:t>1、提供参照XF494-2023《消防用防坠落装备》内消防安全绳相关标准要求的检验报告（具有CMA认证）。</w:t>
      </w:r>
    </w:p>
    <w:p w14:paraId="36D81F04">
      <w:pPr>
        <w:spacing w:line="360" w:lineRule="exact"/>
        <w:contextualSpacing/>
        <w:rPr>
          <w:rFonts w:ascii="Times New Roman" w:hAnsi="Times New Roman" w:cs="Times New Roman"/>
          <w:sz w:val="24"/>
          <w:szCs w:val="24"/>
        </w:rPr>
      </w:pPr>
      <w:r>
        <w:rPr>
          <w:rFonts w:ascii="Times New Roman" w:hAnsi="Times New Roman" w:cs="Times New Roman"/>
          <w:sz w:val="24"/>
          <w:szCs w:val="24"/>
        </w:rPr>
        <w:t>▲2、直径11±0.5mm，破断强度≥30KN，打结拉力≥15KN，单根有效长度≥200m。坠落冲击力（冲坠系数0.3）≥5kN，冲坠次数≥12次。</w:t>
      </w:r>
    </w:p>
    <w:p w14:paraId="0C820C3E">
      <w:pPr>
        <w:spacing w:line="360" w:lineRule="exact"/>
        <w:contextualSpacing/>
        <w:rPr>
          <w:rFonts w:ascii="Times New Roman" w:hAnsi="Times New Roman" w:cs="Times New Roman"/>
          <w:sz w:val="24"/>
          <w:szCs w:val="24"/>
        </w:rPr>
      </w:pPr>
      <w:r>
        <w:rPr>
          <w:rFonts w:ascii="Times New Roman" w:hAnsi="Times New Roman" w:cs="Times New Roman"/>
          <w:sz w:val="24"/>
          <w:szCs w:val="24"/>
        </w:rPr>
        <w:t>3、绳皮整圈完全被割破的情况下也不会和绳芯之间剥离，绳皮滑动率为0%；静态延展率≤5%；绳皮占比≥35%；自重≥75g/m。</w:t>
      </w:r>
    </w:p>
    <w:p w14:paraId="3916E255">
      <w:pPr>
        <w:spacing w:line="360" w:lineRule="exact"/>
        <w:contextualSpacing/>
        <w:rPr>
          <w:rFonts w:ascii="Times New Roman" w:hAnsi="Times New Roman" w:cs="Times New Roman"/>
          <w:sz w:val="24"/>
          <w:szCs w:val="24"/>
        </w:rPr>
      </w:pPr>
      <w:r>
        <w:rPr>
          <w:rFonts w:ascii="Times New Roman" w:hAnsi="Times New Roman" w:cs="Times New Roman"/>
          <w:sz w:val="24"/>
          <w:szCs w:val="24"/>
        </w:rPr>
        <w:t>4、可根据客户要求提供不同颜色静力绳。</w:t>
      </w:r>
    </w:p>
    <w:p w14:paraId="7EE290C2">
      <w:pPr>
        <w:spacing w:line="360" w:lineRule="exact"/>
        <w:contextualSpacing/>
        <w:rPr>
          <w:rFonts w:ascii="Times New Roman" w:hAnsi="Times New Roman" w:cs="Times New Roman"/>
          <w:b/>
          <w:bCs/>
          <w:sz w:val="24"/>
          <w:szCs w:val="24"/>
          <w:lang w:bidi="ar"/>
        </w:rPr>
      </w:pPr>
      <w:r>
        <w:rPr>
          <w:rFonts w:ascii="Times New Roman" w:hAnsi="Times New Roman" w:cs="Times New Roman"/>
          <w:b/>
          <w:bCs/>
          <w:sz w:val="24"/>
          <w:szCs w:val="24"/>
          <w:lang w:bidi="ar"/>
        </w:rPr>
        <w:t>注：投标时需提供1米长绳索样品。</w:t>
      </w:r>
    </w:p>
    <w:p w14:paraId="31900717">
      <w:pPr>
        <w:spacing w:line="360" w:lineRule="exact"/>
        <w:contextualSpacing/>
        <w:rPr>
          <w:rFonts w:ascii="Times New Roman" w:hAnsi="Times New Roman" w:cs="Times New Roman"/>
          <w:b/>
          <w:sz w:val="24"/>
          <w:szCs w:val="24"/>
        </w:rPr>
      </w:pPr>
    </w:p>
    <w:p w14:paraId="0F4522BB">
      <w:pPr>
        <w:pStyle w:val="2"/>
        <w:numPr>
          <w:ilvl w:val="0"/>
          <w:numId w:val="1"/>
        </w:numPr>
        <w:spacing w:before="0" w:after="0" w:line="360" w:lineRule="exact"/>
        <w:contextualSpacing/>
        <w:rPr>
          <w:rFonts w:ascii="Times New Roman" w:hAnsi="Times New Roman" w:eastAsia="方正仿宋_GBK" w:cs="Times New Roman"/>
          <w:sz w:val="24"/>
          <w:szCs w:val="24"/>
        </w:rPr>
      </w:pPr>
      <w:bookmarkStart w:id="49" w:name="_Toc204949021"/>
      <w:r>
        <w:rPr>
          <w:rFonts w:ascii="Times New Roman" w:hAnsi="Times New Roman" w:eastAsia="方正仿宋_GBK" w:cs="Times New Roman"/>
          <w:sz w:val="24"/>
          <w:szCs w:val="24"/>
        </w:rPr>
        <w:t>万向单滑轮（滑轮装置）</w:t>
      </w:r>
      <w:bookmarkEnd w:id="49"/>
    </w:p>
    <w:p w14:paraId="6AC55112">
      <w:pPr>
        <w:spacing w:line="360" w:lineRule="exact"/>
        <w:contextualSpacing/>
        <w:rPr>
          <w:rFonts w:ascii="Times New Roman" w:hAnsi="Times New Roman" w:cs="Times New Roman"/>
          <w:sz w:val="24"/>
          <w:szCs w:val="24"/>
        </w:rPr>
      </w:pPr>
      <w:r>
        <w:rPr>
          <w:rFonts w:hint="eastAsia" w:ascii="宋体" w:hAnsi="宋体" w:eastAsia="宋体" w:cs="宋体"/>
          <w:sz w:val="24"/>
          <w:szCs w:val="24"/>
        </w:rPr>
        <w:t>★</w:t>
      </w:r>
      <w:r>
        <w:rPr>
          <w:rFonts w:ascii="Times New Roman" w:hAnsi="Times New Roman" w:cs="Times New Roman"/>
          <w:sz w:val="24"/>
          <w:szCs w:val="24"/>
        </w:rPr>
        <w:t>1、提供所投产品完整有效的型式试验检验报告（具有CMA认证），检验结果和结论都应符合XF494-2023《消防用防坠落装备》标准内滑轮装置标准要求。</w:t>
      </w:r>
    </w:p>
    <w:p w14:paraId="27D05CD8">
      <w:pPr>
        <w:spacing w:line="360" w:lineRule="exact"/>
        <w:contextualSpacing/>
        <w:rPr>
          <w:rFonts w:ascii="Times New Roman" w:hAnsi="Times New Roman" w:cs="Times New Roman"/>
          <w:sz w:val="24"/>
          <w:szCs w:val="24"/>
        </w:rPr>
      </w:pPr>
      <w:r>
        <w:rPr>
          <w:rFonts w:ascii="Times New Roman" w:hAnsi="Times New Roman" w:cs="Times New Roman"/>
          <w:sz w:val="24"/>
          <w:szCs w:val="24"/>
        </w:rPr>
        <w:t>2、带有万向结的一体式单滑轮，采用锻造铝合金材质，表面阳极氧化处理，承重时侧板可打开直接嵌入绳索。</w:t>
      </w:r>
    </w:p>
    <w:p w14:paraId="05863AB1">
      <w:pPr>
        <w:spacing w:line="360" w:lineRule="exact"/>
        <w:contextualSpacing/>
        <w:rPr>
          <w:rFonts w:ascii="Times New Roman" w:hAnsi="Times New Roman" w:cs="Times New Roman"/>
          <w:sz w:val="24"/>
          <w:szCs w:val="24"/>
        </w:rPr>
      </w:pPr>
      <w:r>
        <w:rPr>
          <w:rFonts w:ascii="Times New Roman" w:hAnsi="Times New Roman" w:cs="Times New Roman"/>
          <w:sz w:val="24"/>
          <w:szCs w:val="24"/>
        </w:rPr>
        <w:t>▲3、最大过绳直径≥13mm。</w:t>
      </w:r>
    </w:p>
    <w:p w14:paraId="7B74F9DC">
      <w:pPr>
        <w:spacing w:line="360" w:lineRule="exact"/>
        <w:contextualSpacing/>
        <w:rPr>
          <w:rFonts w:ascii="Times New Roman" w:hAnsi="Times New Roman" w:cs="Times New Roman"/>
          <w:sz w:val="24"/>
          <w:szCs w:val="24"/>
        </w:rPr>
      </w:pPr>
      <w:r>
        <w:rPr>
          <w:rFonts w:ascii="Times New Roman" w:hAnsi="Times New Roman" w:cs="Times New Roman"/>
          <w:sz w:val="24"/>
          <w:szCs w:val="24"/>
        </w:rPr>
        <w:t>▲4、工作负荷：轻型滑轮装置应能承受≥5kN的试验负荷，试验后不应出现装置的永久性损伤、明显变形或绳体的损伤。极限负荷：轻型滑轮装置应能承受≥24kN的试验负荷且无故障。</w:t>
      </w:r>
    </w:p>
    <w:p w14:paraId="3E9F9A2E">
      <w:pPr>
        <w:spacing w:line="360" w:lineRule="exact"/>
        <w:contextualSpacing/>
        <w:rPr>
          <w:rFonts w:ascii="Times New Roman" w:hAnsi="Times New Roman" w:cs="Times New Roman"/>
          <w:sz w:val="24"/>
          <w:szCs w:val="24"/>
        </w:rPr>
      </w:pPr>
      <w:r>
        <w:rPr>
          <w:rFonts w:ascii="Times New Roman" w:hAnsi="Times New Roman" w:cs="Times New Roman"/>
          <w:sz w:val="24"/>
          <w:szCs w:val="24"/>
        </w:rPr>
        <w:t>5、质量≤300g。</w:t>
      </w:r>
    </w:p>
    <w:p w14:paraId="168B3547">
      <w:pPr>
        <w:spacing w:line="360" w:lineRule="exact"/>
        <w:contextualSpacing/>
        <w:rPr>
          <w:rFonts w:ascii="Times New Roman" w:hAnsi="Times New Roman" w:cs="Times New Roman"/>
          <w:b/>
          <w:bCs/>
          <w:sz w:val="24"/>
          <w:szCs w:val="24"/>
          <w:lang w:bidi="ar"/>
        </w:rPr>
      </w:pPr>
      <w:r>
        <w:rPr>
          <w:rFonts w:ascii="Times New Roman" w:hAnsi="Times New Roman" w:cs="Times New Roman"/>
          <w:b/>
          <w:bCs/>
          <w:sz w:val="24"/>
          <w:szCs w:val="24"/>
          <w:lang w:bidi="ar"/>
        </w:rPr>
        <w:t>注：投标时需提供样品。</w:t>
      </w:r>
    </w:p>
    <w:p w14:paraId="086D1BD6">
      <w:pPr>
        <w:spacing w:line="360" w:lineRule="exact"/>
        <w:contextualSpacing/>
        <w:rPr>
          <w:rFonts w:ascii="Times New Roman" w:hAnsi="Times New Roman" w:cs="Times New Roman"/>
          <w:b/>
          <w:sz w:val="24"/>
          <w:szCs w:val="24"/>
        </w:rPr>
      </w:pPr>
    </w:p>
    <w:p w14:paraId="3BD7D987">
      <w:pPr>
        <w:pStyle w:val="2"/>
        <w:numPr>
          <w:ilvl w:val="0"/>
          <w:numId w:val="1"/>
        </w:numPr>
        <w:spacing w:before="0" w:after="0" w:line="360" w:lineRule="exact"/>
        <w:contextualSpacing/>
        <w:rPr>
          <w:rFonts w:ascii="Times New Roman" w:hAnsi="Times New Roman" w:eastAsia="方正仿宋_GBK" w:cs="Times New Roman"/>
          <w:sz w:val="24"/>
          <w:szCs w:val="24"/>
        </w:rPr>
      </w:pPr>
      <w:bookmarkStart w:id="50" w:name="_Toc204949022"/>
      <w:r>
        <w:rPr>
          <w:rFonts w:ascii="Times New Roman" w:hAnsi="Times New Roman" w:eastAsia="方正仿宋_GBK" w:cs="Times New Roman"/>
          <w:sz w:val="24"/>
          <w:szCs w:val="24"/>
        </w:rPr>
        <w:t>小型单滑轮（滑轮装置）</w:t>
      </w:r>
      <w:bookmarkEnd w:id="50"/>
    </w:p>
    <w:p w14:paraId="34EFAD54">
      <w:pPr>
        <w:spacing w:line="360" w:lineRule="exact"/>
        <w:contextualSpacing/>
        <w:rPr>
          <w:rFonts w:ascii="Times New Roman" w:hAnsi="Times New Roman" w:cs="Times New Roman"/>
          <w:sz w:val="24"/>
          <w:szCs w:val="24"/>
        </w:rPr>
      </w:pPr>
      <w:r>
        <w:rPr>
          <w:rFonts w:hint="eastAsia" w:ascii="宋体" w:hAnsi="宋体" w:eastAsia="宋体" w:cs="宋体"/>
          <w:sz w:val="24"/>
          <w:szCs w:val="24"/>
        </w:rPr>
        <w:t>★</w:t>
      </w:r>
      <w:r>
        <w:rPr>
          <w:rFonts w:ascii="Times New Roman" w:hAnsi="Times New Roman" w:cs="Times New Roman"/>
          <w:sz w:val="24"/>
          <w:szCs w:val="24"/>
        </w:rPr>
        <w:t>1、提供所投产品完整有效的型式试验检验报告（具有CMA认证），检验结果和结论都应符合XF494-2023《消防用防坠落装备》标准内滑轮装置标准要求。</w:t>
      </w:r>
    </w:p>
    <w:p w14:paraId="60ECF864">
      <w:pPr>
        <w:spacing w:line="360" w:lineRule="exact"/>
        <w:contextualSpacing/>
        <w:rPr>
          <w:rFonts w:ascii="Times New Roman" w:hAnsi="Times New Roman" w:cs="Times New Roman"/>
          <w:sz w:val="24"/>
          <w:szCs w:val="24"/>
        </w:rPr>
      </w:pPr>
      <w:r>
        <w:rPr>
          <w:rFonts w:ascii="Times New Roman" w:hAnsi="Times New Roman" w:cs="Times New Roman"/>
          <w:sz w:val="24"/>
          <w:szCs w:val="24"/>
        </w:rPr>
        <w:t>2、采用锻造铝合金材质，表面阳极氧化处理；滑轮顶部三个独立锚点设计，最大过绳直径≥13mm；</w:t>
      </w:r>
    </w:p>
    <w:p w14:paraId="6F7902E7">
      <w:pPr>
        <w:spacing w:line="360" w:lineRule="exact"/>
        <w:contextualSpacing/>
        <w:rPr>
          <w:rFonts w:ascii="Times New Roman" w:hAnsi="Times New Roman" w:cs="Times New Roman"/>
          <w:sz w:val="24"/>
          <w:szCs w:val="24"/>
        </w:rPr>
      </w:pPr>
      <w:r>
        <w:rPr>
          <w:rFonts w:ascii="Times New Roman" w:hAnsi="Times New Roman" w:cs="Times New Roman"/>
          <w:sz w:val="24"/>
          <w:szCs w:val="24"/>
        </w:rPr>
        <w:t>▲3、工作负荷：滑轮装置应能承受≥8kN的试验负荷，试验后不应出现装置的永久性损伤、明显变形或绳体的损伤。极限负荷：滑轮装置应能承受≥35kN的试验负荷且无故障。</w:t>
      </w:r>
    </w:p>
    <w:p w14:paraId="77CDD9E2">
      <w:pPr>
        <w:spacing w:line="360" w:lineRule="exact"/>
        <w:contextualSpacing/>
        <w:rPr>
          <w:rFonts w:ascii="Times New Roman" w:hAnsi="Times New Roman" w:cs="Times New Roman"/>
          <w:sz w:val="24"/>
          <w:szCs w:val="24"/>
        </w:rPr>
      </w:pPr>
      <w:r>
        <w:rPr>
          <w:rFonts w:ascii="Times New Roman" w:hAnsi="Times New Roman" w:cs="Times New Roman"/>
          <w:sz w:val="24"/>
          <w:szCs w:val="24"/>
        </w:rPr>
        <w:t>4、质量≤300g。</w:t>
      </w:r>
    </w:p>
    <w:p w14:paraId="1DD64863">
      <w:pPr>
        <w:spacing w:line="360" w:lineRule="exact"/>
        <w:contextualSpacing/>
        <w:rPr>
          <w:rFonts w:ascii="Times New Roman" w:hAnsi="Times New Roman" w:cs="Times New Roman"/>
          <w:b/>
          <w:bCs/>
          <w:sz w:val="24"/>
          <w:szCs w:val="24"/>
          <w:lang w:bidi="ar"/>
        </w:rPr>
      </w:pPr>
      <w:r>
        <w:rPr>
          <w:rFonts w:ascii="Times New Roman" w:hAnsi="Times New Roman" w:cs="Times New Roman"/>
          <w:b/>
          <w:bCs/>
          <w:sz w:val="24"/>
          <w:szCs w:val="24"/>
          <w:lang w:bidi="ar"/>
        </w:rPr>
        <w:t>注：投标时提供样品。</w:t>
      </w:r>
    </w:p>
    <w:p w14:paraId="5F649935">
      <w:pPr>
        <w:spacing w:line="360" w:lineRule="exact"/>
        <w:contextualSpacing/>
        <w:rPr>
          <w:rFonts w:ascii="Times New Roman" w:hAnsi="Times New Roman" w:cs="Times New Roman"/>
          <w:b/>
          <w:sz w:val="24"/>
          <w:szCs w:val="24"/>
        </w:rPr>
      </w:pPr>
    </w:p>
    <w:p w14:paraId="23EBA527">
      <w:pPr>
        <w:pStyle w:val="2"/>
        <w:numPr>
          <w:ilvl w:val="0"/>
          <w:numId w:val="1"/>
        </w:numPr>
        <w:spacing w:before="0" w:after="0" w:line="360" w:lineRule="exact"/>
        <w:contextualSpacing/>
        <w:rPr>
          <w:rFonts w:ascii="Times New Roman" w:hAnsi="Times New Roman" w:eastAsia="方正仿宋_GBK" w:cs="Times New Roman"/>
          <w:sz w:val="24"/>
          <w:szCs w:val="24"/>
        </w:rPr>
      </w:pPr>
      <w:bookmarkStart w:id="51" w:name="_Toc204949023"/>
      <w:r>
        <w:rPr>
          <w:rFonts w:ascii="Times New Roman" w:hAnsi="Times New Roman" w:eastAsia="方正仿宋_GBK" w:cs="Times New Roman"/>
          <w:sz w:val="24"/>
          <w:szCs w:val="24"/>
        </w:rPr>
        <w:t>手提式消防员照明灯具（手提式强光照明）</w:t>
      </w:r>
      <w:bookmarkEnd w:id="51"/>
    </w:p>
    <w:p w14:paraId="4E9F7545">
      <w:pPr>
        <w:spacing w:line="360" w:lineRule="exact"/>
        <w:contextualSpacing/>
        <w:rPr>
          <w:rFonts w:ascii="Times New Roman" w:hAnsi="Times New Roman" w:cs="Times New Roman"/>
          <w:sz w:val="24"/>
          <w:szCs w:val="24"/>
        </w:rPr>
      </w:pPr>
      <w:r>
        <w:rPr>
          <w:rFonts w:hint="eastAsia" w:ascii="宋体" w:hAnsi="宋体" w:eastAsia="宋体" w:cs="宋体"/>
          <w:sz w:val="24"/>
          <w:szCs w:val="24"/>
        </w:rPr>
        <w:t>★</w:t>
      </w:r>
      <w:r>
        <w:rPr>
          <w:rFonts w:ascii="Times New Roman" w:hAnsi="Times New Roman" w:cs="Times New Roman"/>
          <w:sz w:val="24"/>
          <w:szCs w:val="24"/>
        </w:rPr>
        <w:t>1、提供所投产品完整有效的检验报告（具有CMA认证），检验结果和结论都应符合《GB30734-2014消防员照明灯具》标准要求。</w:t>
      </w:r>
    </w:p>
    <w:p w14:paraId="1953092E">
      <w:pPr>
        <w:spacing w:line="360" w:lineRule="exact"/>
        <w:contextualSpacing/>
        <w:rPr>
          <w:rFonts w:ascii="Times New Roman" w:hAnsi="Times New Roman" w:cs="Times New Roman"/>
          <w:sz w:val="24"/>
          <w:szCs w:val="24"/>
        </w:rPr>
      </w:pPr>
      <w:r>
        <w:rPr>
          <w:rFonts w:ascii="Times New Roman" w:hAnsi="Times New Roman" w:cs="Times New Roman"/>
          <w:sz w:val="24"/>
          <w:szCs w:val="24"/>
        </w:rPr>
        <w:t>2、一般要求：灯具或充电器应设置充、放电保护电路，功能要求：灯具应具有强、弱光切换功能，具有闪烁方式的低电压告警功能。</w:t>
      </w:r>
    </w:p>
    <w:p w14:paraId="218CD19A">
      <w:pPr>
        <w:spacing w:line="360" w:lineRule="exact"/>
        <w:contextualSpacing/>
        <w:rPr>
          <w:rFonts w:ascii="Times New Roman" w:hAnsi="Times New Roman" w:cs="Times New Roman"/>
          <w:sz w:val="24"/>
          <w:szCs w:val="24"/>
        </w:rPr>
      </w:pPr>
      <w:r>
        <w:rPr>
          <w:rFonts w:ascii="Times New Roman" w:hAnsi="Times New Roman" w:cs="Times New Roman"/>
          <w:sz w:val="24"/>
          <w:szCs w:val="24"/>
        </w:rPr>
        <w:t>3、灯具的防爆性能应符合GB3836.1-2010的要求；灯具防爆等级≥Ex d ia IIC T6 Gb。</w:t>
      </w:r>
    </w:p>
    <w:p w14:paraId="084A39AF">
      <w:pPr>
        <w:spacing w:line="360" w:lineRule="exact"/>
        <w:contextualSpacing/>
        <w:rPr>
          <w:rFonts w:ascii="Times New Roman" w:hAnsi="Times New Roman" w:cs="Times New Roman"/>
          <w:sz w:val="24"/>
          <w:szCs w:val="24"/>
        </w:rPr>
      </w:pPr>
      <w:r>
        <w:rPr>
          <w:rFonts w:ascii="Times New Roman" w:hAnsi="Times New Roman" w:cs="Times New Roman"/>
          <w:sz w:val="24"/>
          <w:szCs w:val="24"/>
        </w:rPr>
        <w:t>▲4、质量≤1100g；防护等级≥IP66/IP68（1.5m，1h）。</w:t>
      </w:r>
    </w:p>
    <w:p w14:paraId="7AA04B6D">
      <w:pPr>
        <w:spacing w:line="360" w:lineRule="exact"/>
        <w:contextualSpacing/>
        <w:rPr>
          <w:rFonts w:ascii="Times New Roman" w:hAnsi="Times New Roman" w:cs="Times New Roman"/>
          <w:sz w:val="24"/>
          <w:szCs w:val="24"/>
        </w:rPr>
      </w:pPr>
      <w:r>
        <w:rPr>
          <w:rFonts w:ascii="Times New Roman" w:hAnsi="Times New Roman" w:cs="Times New Roman"/>
          <w:sz w:val="24"/>
          <w:szCs w:val="24"/>
        </w:rPr>
        <w:t>▲5、照度：强光平均值≥540Lx，强光最小值≥400Lx，弱光平均值≥350Lx（≥150Lx），弱光最小值≥260Lx。</w:t>
      </w:r>
    </w:p>
    <w:p w14:paraId="4E52FDF2">
      <w:pPr>
        <w:spacing w:line="360" w:lineRule="exact"/>
        <w:contextualSpacing/>
        <w:rPr>
          <w:rFonts w:ascii="Times New Roman" w:hAnsi="Times New Roman" w:cs="Times New Roman"/>
          <w:sz w:val="24"/>
          <w:szCs w:val="24"/>
        </w:rPr>
      </w:pPr>
      <w:r>
        <w:rPr>
          <w:rFonts w:ascii="Times New Roman" w:hAnsi="Times New Roman" w:cs="Times New Roman"/>
          <w:sz w:val="24"/>
          <w:szCs w:val="24"/>
        </w:rPr>
        <w:t>▲6、连续工作时间：强光≥300min、弱光≥600min。</w:t>
      </w:r>
    </w:p>
    <w:p w14:paraId="6A90507D">
      <w:pPr>
        <w:spacing w:line="360" w:lineRule="exact"/>
        <w:contextualSpacing/>
        <w:rPr>
          <w:rFonts w:ascii="Times New Roman" w:hAnsi="Times New Roman" w:cs="Times New Roman"/>
          <w:sz w:val="24"/>
          <w:szCs w:val="24"/>
        </w:rPr>
      </w:pPr>
      <w:r>
        <w:rPr>
          <w:rFonts w:ascii="Times New Roman" w:hAnsi="Times New Roman" w:cs="Times New Roman"/>
          <w:sz w:val="24"/>
          <w:szCs w:val="24"/>
        </w:rPr>
        <w:t>7、抗跌落性能：跌落高度1米，XYZ每个轴向跌落1次试验后，灯具应无机械损伤和紧固件松动现场，且能正常进行开、关和强、弱光切换。</w:t>
      </w:r>
    </w:p>
    <w:p w14:paraId="254D0E30">
      <w:pPr>
        <w:spacing w:line="360" w:lineRule="exact"/>
        <w:contextualSpacing/>
        <w:rPr>
          <w:rFonts w:ascii="Times New Roman" w:hAnsi="Times New Roman" w:cs="Times New Roman"/>
          <w:sz w:val="24"/>
          <w:szCs w:val="24"/>
        </w:rPr>
      </w:pPr>
      <w:r>
        <w:rPr>
          <w:rFonts w:ascii="Times New Roman" w:hAnsi="Times New Roman" w:cs="Times New Roman"/>
          <w:sz w:val="24"/>
          <w:szCs w:val="24"/>
        </w:rPr>
        <w:t>8、电池额定容量≥2Ah，电池使用寿命≥1000次循环，光源寿命≥100000h。</w:t>
      </w:r>
    </w:p>
    <w:p w14:paraId="279E7C3F">
      <w:pPr>
        <w:spacing w:line="360" w:lineRule="exact"/>
        <w:contextualSpacing/>
        <w:rPr>
          <w:rFonts w:ascii="Times New Roman" w:hAnsi="Times New Roman" w:cs="Times New Roman"/>
          <w:sz w:val="24"/>
          <w:szCs w:val="24"/>
        </w:rPr>
      </w:pPr>
      <w:r>
        <w:rPr>
          <w:rFonts w:ascii="Times New Roman" w:hAnsi="Times New Roman" w:cs="Times New Roman"/>
          <w:sz w:val="24"/>
          <w:szCs w:val="24"/>
        </w:rPr>
        <w:t>9、根据供货数量，每具灯具应提供的附件：绳带、保护套、搭扣各1份。</w:t>
      </w:r>
    </w:p>
    <w:p w14:paraId="2FA80D3B">
      <w:pPr>
        <w:spacing w:line="360" w:lineRule="exact"/>
        <w:contextualSpacing/>
        <w:rPr>
          <w:rFonts w:ascii="Times New Roman" w:hAnsi="Times New Roman" w:cs="Times New Roman"/>
          <w:b/>
          <w:bCs/>
          <w:sz w:val="24"/>
          <w:szCs w:val="24"/>
          <w:lang w:bidi="ar"/>
        </w:rPr>
      </w:pPr>
      <w:r>
        <w:rPr>
          <w:rFonts w:ascii="Times New Roman" w:hAnsi="Times New Roman" w:cs="Times New Roman"/>
          <w:b/>
          <w:bCs/>
          <w:sz w:val="24"/>
          <w:szCs w:val="24"/>
          <w:lang w:bidi="ar"/>
        </w:rPr>
        <w:t>注：提供的检测报告，需对2至7项相关内容进行验证。投标时提供样品。</w:t>
      </w:r>
    </w:p>
    <w:p w14:paraId="16FB8374">
      <w:pPr>
        <w:spacing w:line="360" w:lineRule="exact"/>
        <w:contextualSpacing/>
        <w:rPr>
          <w:rFonts w:ascii="Times New Roman" w:hAnsi="Times New Roman" w:cs="Times New Roman"/>
          <w:b/>
          <w:sz w:val="24"/>
          <w:szCs w:val="24"/>
        </w:rPr>
      </w:pPr>
    </w:p>
    <w:p w14:paraId="1C0577B2">
      <w:pPr>
        <w:pStyle w:val="2"/>
        <w:numPr>
          <w:ilvl w:val="0"/>
          <w:numId w:val="1"/>
        </w:numPr>
        <w:spacing w:before="0" w:after="0" w:line="360" w:lineRule="exact"/>
        <w:contextualSpacing/>
        <w:rPr>
          <w:rFonts w:ascii="Times New Roman" w:hAnsi="Times New Roman" w:eastAsia="方正仿宋_GBK" w:cs="Times New Roman"/>
          <w:sz w:val="24"/>
          <w:szCs w:val="24"/>
        </w:rPr>
      </w:pPr>
      <w:bookmarkStart w:id="52" w:name="_Toc204949024"/>
      <w:r>
        <w:rPr>
          <w:rFonts w:ascii="Times New Roman" w:hAnsi="Times New Roman" w:eastAsia="方正仿宋_GBK" w:cs="Times New Roman"/>
          <w:sz w:val="24"/>
          <w:szCs w:val="24"/>
        </w:rPr>
        <w:t>水域救援漂浮救生绳（200m）</w:t>
      </w:r>
      <w:bookmarkEnd w:id="52"/>
      <w:r>
        <w:rPr>
          <w:rFonts w:ascii="Times New Roman" w:hAnsi="Times New Roman" w:eastAsia="方正仿宋_GBK" w:cs="Times New Roman"/>
          <w:sz w:val="24"/>
          <w:szCs w:val="24"/>
        </w:rPr>
        <w:t xml:space="preserve"> </w:t>
      </w:r>
    </w:p>
    <w:p w14:paraId="3CC6B5B9">
      <w:pPr>
        <w:spacing w:line="360" w:lineRule="exact"/>
        <w:contextualSpacing/>
        <w:rPr>
          <w:rFonts w:ascii="Times New Roman" w:hAnsi="Times New Roman" w:cs="Times New Roman"/>
          <w:sz w:val="24"/>
          <w:szCs w:val="24"/>
        </w:rPr>
      </w:pPr>
      <w:r>
        <w:rPr>
          <w:rFonts w:ascii="Times New Roman" w:hAnsi="Times New Roman" w:cs="Times New Roman"/>
          <w:sz w:val="24"/>
          <w:szCs w:val="24"/>
        </w:rPr>
        <w:t>1、用于水域救援牵引。能长时间漂浮于水面，防水防滑。有效长度≥200m。直径10±0.5 mm。线密度≤50g/m。</w:t>
      </w:r>
    </w:p>
    <w:p w14:paraId="4A600340">
      <w:pPr>
        <w:spacing w:line="360" w:lineRule="exact"/>
        <w:contextualSpacing/>
        <w:rPr>
          <w:rFonts w:ascii="Times New Roman" w:hAnsi="Times New Roman" w:cs="Times New Roman"/>
          <w:sz w:val="24"/>
          <w:szCs w:val="24"/>
        </w:rPr>
      </w:pPr>
      <w:r>
        <w:rPr>
          <w:rFonts w:ascii="Times New Roman" w:hAnsi="Times New Roman" w:cs="Times New Roman"/>
          <w:sz w:val="24"/>
          <w:szCs w:val="24"/>
        </w:rPr>
        <w:t>▲2、破断强度≥35KN。</w:t>
      </w:r>
    </w:p>
    <w:p w14:paraId="26A7D935">
      <w:pPr>
        <w:numPr>
          <w:ilvl w:val="255"/>
          <w:numId w:val="0"/>
        </w:numPr>
        <w:spacing w:line="360" w:lineRule="exact"/>
        <w:contextualSpacing/>
        <w:rPr>
          <w:rFonts w:ascii="Times New Roman" w:hAnsi="Times New Roman" w:cs="Times New Roman"/>
          <w:sz w:val="24"/>
          <w:szCs w:val="24"/>
        </w:rPr>
      </w:pPr>
      <w:r>
        <w:rPr>
          <w:rFonts w:ascii="Times New Roman" w:hAnsi="Times New Roman" w:cs="Times New Roman"/>
          <w:sz w:val="24"/>
          <w:szCs w:val="24"/>
        </w:rPr>
        <w:t>3、夹心绳结构，具有不吸水、拉力强、可漂浮、抗老化、防腐蚀性能。延伸率小，延伸率≤6%。</w:t>
      </w:r>
    </w:p>
    <w:p w14:paraId="6E2BC9F1">
      <w:pPr>
        <w:spacing w:line="360" w:lineRule="exact"/>
        <w:contextualSpacing/>
        <w:rPr>
          <w:rFonts w:ascii="Times New Roman" w:hAnsi="Times New Roman" w:cs="Times New Roman"/>
          <w:b/>
          <w:bCs/>
          <w:sz w:val="24"/>
          <w:szCs w:val="24"/>
          <w:lang w:bidi="ar"/>
        </w:rPr>
      </w:pPr>
      <w:r>
        <w:rPr>
          <w:rFonts w:ascii="Times New Roman" w:hAnsi="Times New Roman" w:cs="Times New Roman"/>
          <w:b/>
          <w:bCs/>
          <w:sz w:val="24"/>
          <w:szCs w:val="24"/>
          <w:lang w:bidi="ar"/>
        </w:rPr>
        <w:t>注：投标时提供检测报告</w:t>
      </w:r>
      <w:r>
        <w:rPr>
          <w:rFonts w:ascii="Times New Roman" w:hAnsi="Times New Roman" w:cs="Times New Roman"/>
          <w:b/>
          <w:sz w:val="24"/>
          <w:szCs w:val="24"/>
        </w:rPr>
        <w:t>（出具报告的检测机构应具有同类产品的CMA认证授权）</w:t>
      </w:r>
      <w:r>
        <w:rPr>
          <w:rFonts w:ascii="Times New Roman" w:hAnsi="Times New Roman" w:cs="Times New Roman"/>
          <w:b/>
          <w:bCs/>
          <w:sz w:val="24"/>
          <w:szCs w:val="24"/>
          <w:lang w:bidi="ar"/>
        </w:rPr>
        <w:t>，对1项内相关参数进行验证。投标时提供样品。</w:t>
      </w:r>
    </w:p>
    <w:p w14:paraId="64B76B4C">
      <w:pPr>
        <w:spacing w:line="360" w:lineRule="exact"/>
        <w:contextualSpacing/>
        <w:rPr>
          <w:rFonts w:ascii="Times New Roman" w:hAnsi="Times New Roman" w:cs="Times New Roman"/>
          <w:b/>
          <w:bCs/>
          <w:sz w:val="24"/>
          <w:szCs w:val="24"/>
          <w:lang w:bidi="ar"/>
        </w:rPr>
      </w:pPr>
    </w:p>
    <w:p w14:paraId="1F50DE01">
      <w:pPr>
        <w:pStyle w:val="2"/>
        <w:numPr>
          <w:ilvl w:val="0"/>
          <w:numId w:val="1"/>
        </w:numPr>
        <w:spacing w:before="0" w:after="0" w:line="360" w:lineRule="exact"/>
        <w:contextualSpacing/>
        <w:rPr>
          <w:rFonts w:ascii="Times New Roman" w:hAnsi="Times New Roman" w:eastAsia="方正仿宋_GBK" w:cs="Times New Roman"/>
          <w:sz w:val="24"/>
          <w:szCs w:val="24"/>
        </w:rPr>
      </w:pPr>
      <w:bookmarkStart w:id="53" w:name="_Toc204949025"/>
      <w:r>
        <w:rPr>
          <w:rFonts w:ascii="Times New Roman" w:hAnsi="Times New Roman" w:eastAsia="方正仿宋_GBK" w:cs="Times New Roman"/>
          <w:sz w:val="24"/>
          <w:szCs w:val="24"/>
        </w:rPr>
        <w:t>救生圈</w:t>
      </w:r>
      <w:bookmarkEnd w:id="53"/>
    </w:p>
    <w:p w14:paraId="0266EFDB">
      <w:pPr>
        <w:spacing w:line="360" w:lineRule="exact"/>
        <w:contextualSpacing/>
        <w:rPr>
          <w:rFonts w:ascii="Times New Roman" w:hAnsi="Times New Roman" w:cs="Times New Roman"/>
          <w:sz w:val="24"/>
          <w:szCs w:val="24"/>
        </w:rPr>
      </w:pPr>
      <w:r>
        <w:rPr>
          <w:rFonts w:hint="eastAsia" w:ascii="宋体" w:hAnsi="宋体" w:eastAsia="宋体" w:cs="宋体"/>
          <w:sz w:val="24"/>
          <w:szCs w:val="24"/>
        </w:rPr>
        <w:t>★</w:t>
      </w:r>
      <w:r>
        <w:rPr>
          <w:rFonts w:ascii="Times New Roman" w:hAnsi="Times New Roman" w:cs="Times New Roman"/>
          <w:sz w:val="24"/>
          <w:szCs w:val="24"/>
        </w:rPr>
        <w:t>1、符合GB/T 4302-2008《救生圈》标准要求。</w:t>
      </w:r>
    </w:p>
    <w:p w14:paraId="48D7E963">
      <w:pPr>
        <w:spacing w:line="360" w:lineRule="exact"/>
        <w:contextualSpacing/>
        <w:rPr>
          <w:rFonts w:ascii="Times New Roman" w:hAnsi="Times New Roman" w:cs="Times New Roman"/>
          <w:sz w:val="24"/>
          <w:szCs w:val="24"/>
        </w:rPr>
      </w:pPr>
      <w:r>
        <w:rPr>
          <w:rFonts w:ascii="Times New Roman" w:hAnsi="Times New Roman" w:cs="Times New Roman"/>
          <w:sz w:val="24"/>
          <w:szCs w:val="24"/>
        </w:rPr>
        <w:t>2、救生圈外壳为聚乙烯塑料材质，内充聚氨酯闭孔泡沫，具有耐化学药剂、耐紫外线照射、耐高低温、高强度等性能。</w:t>
      </w:r>
    </w:p>
    <w:p w14:paraId="076DD3DB">
      <w:pPr>
        <w:spacing w:line="360" w:lineRule="exact"/>
        <w:contextualSpacing/>
        <w:rPr>
          <w:rFonts w:ascii="Times New Roman" w:hAnsi="Times New Roman" w:cs="Times New Roman"/>
          <w:sz w:val="24"/>
          <w:szCs w:val="24"/>
        </w:rPr>
      </w:pPr>
      <w:r>
        <w:rPr>
          <w:rFonts w:ascii="Times New Roman" w:hAnsi="Times New Roman" w:cs="Times New Roman"/>
          <w:sz w:val="24"/>
          <w:szCs w:val="24"/>
        </w:rPr>
        <w:t>▲3、浮力≥145N。</w:t>
      </w:r>
    </w:p>
    <w:p w14:paraId="68C3D127">
      <w:pPr>
        <w:spacing w:line="360" w:lineRule="exact"/>
        <w:contextualSpacing/>
        <w:rPr>
          <w:rFonts w:ascii="Times New Roman" w:hAnsi="Times New Roman" w:cs="Times New Roman"/>
          <w:sz w:val="24"/>
          <w:szCs w:val="24"/>
        </w:rPr>
      </w:pPr>
      <w:r>
        <w:rPr>
          <w:rFonts w:ascii="Times New Roman" w:hAnsi="Times New Roman" w:cs="Times New Roman"/>
          <w:sz w:val="24"/>
          <w:szCs w:val="24"/>
        </w:rPr>
        <w:t>4、尺寸：内径≥400mm，外径≤800mm。配备4条等距50mm宽度的反光带，四周设计有尼龙拖拽绳、配有304不锈钢支架。</w:t>
      </w:r>
    </w:p>
    <w:p w14:paraId="11E2D6BC">
      <w:pPr>
        <w:spacing w:line="360" w:lineRule="exact"/>
        <w:contextualSpacing/>
        <w:rPr>
          <w:rFonts w:ascii="Times New Roman" w:hAnsi="Times New Roman" w:cs="Times New Roman"/>
          <w:b/>
          <w:bCs/>
          <w:sz w:val="24"/>
          <w:szCs w:val="24"/>
          <w:lang w:bidi="ar"/>
        </w:rPr>
      </w:pPr>
      <w:r>
        <w:rPr>
          <w:rFonts w:ascii="Times New Roman" w:hAnsi="Times New Roman" w:cs="Times New Roman"/>
          <w:b/>
          <w:bCs/>
          <w:sz w:val="24"/>
          <w:szCs w:val="24"/>
          <w:lang w:bidi="ar"/>
        </w:rPr>
        <w:t>注：投标时提供样品。</w:t>
      </w:r>
    </w:p>
    <w:p w14:paraId="520E63F3">
      <w:pPr>
        <w:spacing w:line="360" w:lineRule="exact"/>
        <w:contextualSpacing/>
        <w:rPr>
          <w:rFonts w:ascii="Times New Roman" w:hAnsi="Times New Roman" w:cs="Times New Roman"/>
          <w:b/>
          <w:sz w:val="24"/>
          <w:szCs w:val="24"/>
        </w:rPr>
      </w:pPr>
    </w:p>
    <w:p w14:paraId="2F52CBB9">
      <w:pPr>
        <w:pStyle w:val="2"/>
        <w:numPr>
          <w:ilvl w:val="0"/>
          <w:numId w:val="1"/>
        </w:numPr>
        <w:spacing w:before="0" w:after="0" w:line="360" w:lineRule="exact"/>
        <w:contextualSpacing/>
        <w:rPr>
          <w:rFonts w:ascii="Times New Roman" w:hAnsi="Times New Roman" w:eastAsia="方正仿宋_GBK" w:cs="Times New Roman"/>
          <w:sz w:val="24"/>
          <w:szCs w:val="24"/>
        </w:rPr>
      </w:pPr>
      <w:bookmarkStart w:id="54" w:name="_Toc204949026"/>
      <w:r>
        <w:rPr>
          <w:rFonts w:ascii="Times New Roman" w:hAnsi="Times New Roman" w:eastAsia="方正仿宋_GBK" w:cs="Times New Roman"/>
          <w:sz w:val="24"/>
          <w:szCs w:val="24"/>
        </w:rPr>
        <w:t>消防员水域救援防护服（干式）</w:t>
      </w:r>
      <w:bookmarkEnd w:id="54"/>
    </w:p>
    <w:p w14:paraId="4F989718">
      <w:pPr>
        <w:spacing w:line="360" w:lineRule="exact"/>
        <w:contextualSpacing/>
        <w:rPr>
          <w:rFonts w:ascii="Times New Roman" w:hAnsi="Times New Roman" w:cs="Times New Roman"/>
          <w:sz w:val="24"/>
          <w:szCs w:val="24"/>
        </w:rPr>
      </w:pPr>
      <w:r>
        <w:rPr>
          <w:rFonts w:ascii="Times New Roman" w:hAnsi="Times New Roman" w:cs="Times New Roman"/>
          <w:sz w:val="24"/>
          <w:szCs w:val="24"/>
        </w:rPr>
        <w:t>1、水域救援防护服（干式）应为连体式，有内置背带或腰部收紧设计；应有盛放必要救援物品的口袋，且有排水功能；肘部、臀部和膝部应做耐磨加固处理；防水拉链应在体前，满足单人穿脱要求，且拉链应有外覆保护设计，无明显突出。应含有连体脚套，领口和袖口应有防水密封设计，裆部应设有拉链；救援服的主体颜色应为红色，加固部位应为黑色。手臂和腿部均应设有反光材料，总面积应≥200cm2。</w:t>
      </w:r>
    </w:p>
    <w:p w14:paraId="3A8E2C99">
      <w:pPr>
        <w:spacing w:line="360" w:lineRule="exact"/>
        <w:contextualSpacing/>
        <w:rPr>
          <w:rFonts w:ascii="Times New Roman" w:hAnsi="Times New Roman" w:cs="Times New Roman"/>
          <w:sz w:val="24"/>
          <w:szCs w:val="24"/>
        </w:rPr>
      </w:pPr>
      <w:r>
        <w:rPr>
          <w:rFonts w:ascii="Times New Roman" w:hAnsi="Times New Roman" w:cs="Times New Roman"/>
          <w:sz w:val="24"/>
          <w:szCs w:val="24"/>
        </w:rPr>
        <w:t>2、救援服的规格应按GB/T 1335.1和GB/T 1335.2规定进行。领口和袖口采用天然乳胶或更优材质，尺码与服装尺码相匹配。质量应≤2.5kg。</w:t>
      </w:r>
    </w:p>
    <w:p w14:paraId="5A942841">
      <w:pPr>
        <w:spacing w:line="360" w:lineRule="exact"/>
        <w:contextualSpacing/>
        <w:rPr>
          <w:rFonts w:ascii="Times New Roman" w:hAnsi="Times New Roman" w:cs="Times New Roman"/>
          <w:sz w:val="24"/>
          <w:szCs w:val="24"/>
        </w:rPr>
      </w:pPr>
      <w:r>
        <w:rPr>
          <w:rFonts w:ascii="Times New Roman" w:hAnsi="Times New Roman" w:cs="Times New Roman"/>
          <w:sz w:val="24"/>
          <w:szCs w:val="24"/>
        </w:rPr>
        <w:t>▲3、面料具有超轻、耐磨、抗切割、防水、透气等功能。面料经向断裂强力应≥1200 N、纬向断裂强力应≥750 N，面料经、纬向撕破强力应≥120N；面料接缝断裂强力应≥750N。面料的耐水摩擦色牢度、耐洗沾色牢度、耐光色牢度不应小于4级。</w:t>
      </w:r>
    </w:p>
    <w:p w14:paraId="52121AD5">
      <w:pPr>
        <w:spacing w:line="360" w:lineRule="exact"/>
        <w:contextualSpacing/>
        <w:rPr>
          <w:rFonts w:ascii="Times New Roman" w:hAnsi="Times New Roman" w:cs="Times New Roman"/>
          <w:sz w:val="24"/>
          <w:szCs w:val="24"/>
        </w:rPr>
      </w:pPr>
      <w:r>
        <w:rPr>
          <w:rFonts w:ascii="Times New Roman" w:hAnsi="Times New Roman" w:cs="Times New Roman"/>
          <w:sz w:val="24"/>
          <w:szCs w:val="24"/>
        </w:rPr>
        <w:t>4、干式服面料在(9±0.2) kPa的压力下，经2000次循环摩擦后，试样不应被磨穿；耐磨加固层面料在(9±0.2) kPa的压力下，经6000次循环摩擦后，试样不应被磨穿。经过洗涤 25 次后，水域救援服面料的耐静水压应≥50kPa。透湿量≥5100g/(m2•d)。</w:t>
      </w:r>
    </w:p>
    <w:p w14:paraId="4439946C">
      <w:pPr>
        <w:spacing w:line="360" w:lineRule="exact"/>
        <w:contextualSpacing/>
        <w:rPr>
          <w:rFonts w:ascii="Times New Roman" w:hAnsi="Times New Roman" w:cs="Times New Roman"/>
          <w:sz w:val="24"/>
          <w:szCs w:val="24"/>
        </w:rPr>
      </w:pPr>
      <w:r>
        <w:rPr>
          <w:rFonts w:ascii="Times New Roman" w:hAnsi="Times New Roman" w:cs="Times New Roman"/>
          <w:sz w:val="24"/>
          <w:szCs w:val="24"/>
        </w:rPr>
        <w:t>▲5、经过整体防渗漏性能试验后，进入干式服内水的质量不应超过170g。穿着干式服的受试者经过保温性能试验后（在5</w:t>
      </w:r>
      <w:r>
        <w:rPr>
          <w:rFonts w:hint="eastAsia" w:ascii="宋体" w:hAnsi="宋体" w:eastAsia="宋体" w:cs="宋体"/>
          <w:sz w:val="24"/>
          <w:szCs w:val="24"/>
        </w:rPr>
        <w:t>℃</w:t>
      </w:r>
      <w:r>
        <w:rPr>
          <w:rFonts w:ascii="Times New Roman" w:hAnsi="Times New Roman" w:cs="Times New Roman"/>
          <w:sz w:val="24"/>
          <w:szCs w:val="24"/>
        </w:rPr>
        <w:t>水里浸泡1小时），基础体温下降不应超过2</w:t>
      </w:r>
      <w:r>
        <w:rPr>
          <w:rFonts w:hint="eastAsia" w:ascii="宋体" w:hAnsi="宋体" w:eastAsia="宋体" w:cs="宋体"/>
          <w:sz w:val="24"/>
          <w:szCs w:val="24"/>
        </w:rPr>
        <w:t>℃</w:t>
      </w:r>
      <w:r>
        <w:rPr>
          <w:rFonts w:ascii="Times New Roman" w:hAnsi="Times New Roman" w:cs="Times New Roman"/>
          <w:sz w:val="24"/>
          <w:szCs w:val="24"/>
        </w:rPr>
        <w:t>。</w:t>
      </w:r>
    </w:p>
    <w:p w14:paraId="118248E4">
      <w:pPr>
        <w:spacing w:line="360" w:lineRule="exact"/>
        <w:contextualSpacing/>
        <w:rPr>
          <w:rFonts w:ascii="Times New Roman" w:hAnsi="Times New Roman" w:cs="Times New Roman"/>
          <w:sz w:val="24"/>
          <w:szCs w:val="24"/>
        </w:rPr>
      </w:pPr>
      <w:r>
        <w:rPr>
          <w:rFonts w:ascii="Times New Roman" w:hAnsi="Times New Roman" w:cs="Times New Roman"/>
          <w:sz w:val="24"/>
          <w:szCs w:val="24"/>
        </w:rPr>
        <w:t>6、连体头套、连体脚套、连体靴、连体手套、颈部密封件、腕部密封件等部件与服装的连接部位应能承受100N的力10s而不发生损坏。经24h耐油性能试验后，应无皱缩、破裂、胀大、分解等现象。</w:t>
      </w:r>
    </w:p>
    <w:p w14:paraId="354B2392">
      <w:pPr>
        <w:spacing w:line="360" w:lineRule="exact"/>
        <w:contextualSpacing/>
        <w:rPr>
          <w:rFonts w:ascii="Times New Roman" w:hAnsi="Times New Roman" w:cs="Times New Roman"/>
          <w:sz w:val="24"/>
          <w:szCs w:val="24"/>
        </w:rPr>
      </w:pPr>
      <w:r>
        <w:rPr>
          <w:rFonts w:ascii="Times New Roman" w:hAnsi="Times New Roman" w:cs="Times New Roman"/>
          <w:sz w:val="24"/>
          <w:szCs w:val="24"/>
        </w:rPr>
        <w:t>7、正确穿着救援服的受试人员应能方便地行走、自由地爬行、游泳并登上平台。反光材料表面应平整、光洁、无色差，不应有气泡、条纹、划痕和其他机械损伤。</w:t>
      </w:r>
    </w:p>
    <w:p w14:paraId="4F38F127">
      <w:pPr>
        <w:spacing w:line="360" w:lineRule="exact"/>
        <w:contextualSpacing/>
        <w:rPr>
          <w:rFonts w:ascii="Times New Roman" w:hAnsi="Times New Roman" w:cs="Times New Roman"/>
          <w:b/>
          <w:bCs/>
          <w:sz w:val="24"/>
          <w:szCs w:val="24"/>
          <w:lang w:bidi="ar"/>
        </w:rPr>
      </w:pPr>
      <w:r>
        <w:rPr>
          <w:rFonts w:ascii="Times New Roman" w:hAnsi="Times New Roman" w:cs="Times New Roman"/>
          <w:b/>
          <w:bCs/>
          <w:sz w:val="24"/>
          <w:szCs w:val="24"/>
          <w:lang w:bidi="ar"/>
        </w:rPr>
        <w:t>注：投标时提供检测报告</w:t>
      </w:r>
      <w:r>
        <w:rPr>
          <w:rFonts w:ascii="Times New Roman" w:hAnsi="Times New Roman" w:cs="Times New Roman"/>
          <w:b/>
          <w:sz w:val="24"/>
          <w:szCs w:val="24"/>
        </w:rPr>
        <w:t>（出具报告的检测机构应具有同类产品的CMA认证授权）</w:t>
      </w:r>
      <w:r>
        <w:rPr>
          <w:rFonts w:ascii="Times New Roman" w:hAnsi="Times New Roman" w:cs="Times New Roman"/>
          <w:b/>
          <w:bCs/>
          <w:sz w:val="24"/>
          <w:szCs w:val="24"/>
          <w:lang w:bidi="ar"/>
        </w:rPr>
        <w:t>，至少体现出2至5项内关键参数。投标时提供全套样品。</w:t>
      </w:r>
    </w:p>
    <w:p w14:paraId="23B47A35">
      <w:pPr>
        <w:spacing w:line="360" w:lineRule="exact"/>
        <w:contextualSpacing/>
        <w:rPr>
          <w:rFonts w:ascii="Times New Roman" w:hAnsi="Times New Roman" w:cs="Times New Roman"/>
          <w:sz w:val="24"/>
          <w:szCs w:val="24"/>
        </w:rPr>
      </w:pPr>
    </w:p>
    <w:p w14:paraId="3C534C19">
      <w:pPr>
        <w:pStyle w:val="2"/>
        <w:numPr>
          <w:ilvl w:val="0"/>
          <w:numId w:val="1"/>
        </w:numPr>
        <w:spacing w:before="0" w:after="0" w:line="360" w:lineRule="exact"/>
        <w:contextualSpacing/>
        <w:rPr>
          <w:rFonts w:ascii="Times New Roman" w:hAnsi="Times New Roman" w:eastAsia="方正仿宋_GBK" w:cs="Times New Roman"/>
          <w:sz w:val="24"/>
          <w:szCs w:val="24"/>
        </w:rPr>
      </w:pPr>
      <w:bookmarkStart w:id="55" w:name="_Toc204949027"/>
      <w:r>
        <w:rPr>
          <w:rFonts w:ascii="Times New Roman" w:hAnsi="Times New Roman" w:eastAsia="方正仿宋_GBK" w:cs="Times New Roman"/>
          <w:sz w:val="24"/>
          <w:szCs w:val="24"/>
        </w:rPr>
        <w:t>消防员水域救援防护服（湿式）</w:t>
      </w:r>
      <w:bookmarkEnd w:id="55"/>
    </w:p>
    <w:p w14:paraId="4A22AFEA">
      <w:pPr>
        <w:spacing w:line="360" w:lineRule="exact"/>
        <w:contextualSpacing/>
        <w:rPr>
          <w:rFonts w:ascii="Times New Roman" w:hAnsi="Times New Roman" w:cs="Times New Roman"/>
          <w:sz w:val="24"/>
          <w:szCs w:val="24"/>
        </w:rPr>
      </w:pPr>
      <w:r>
        <w:rPr>
          <w:rFonts w:ascii="Times New Roman" w:hAnsi="Times New Roman" w:cs="Times New Roman"/>
          <w:sz w:val="24"/>
          <w:szCs w:val="24"/>
        </w:rPr>
        <w:t>1、水域救援防护服（湿式）肘部、臀部和膝部应做耐磨加固处理；右侧大腿位置缝有1个口袋，口袋底部有≥2个泄水孔并采用钢环加固，内部带有D型装备固定环和弹性挂绳；拉链设计在体前，满足单人穿脱要求，且拉链应有外覆保护设计，无明显突出。右胸前有徽章魔术贴。手臂和腿部均应设有反光材料，总面积应≥200cm2。袖口、裤口应有收紧设计。</w:t>
      </w:r>
    </w:p>
    <w:p w14:paraId="26E2630F">
      <w:pPr>
        <w:spacing w:line="360" w:lineRule="exact"/>
        <w:contextualSpacing/>
        <w:rPr>
          <w:rFonts w:ascii="Times New Roman" w:hAnsi="Times New Roman" w:cs="Times New Roman"/>
          <w:sz w:val="24"/>
          <w:szCs w:val="24"/>
        </w:rPr>
      </w:pPr>
      <w:r>
        <w:rPr>
          <w:rFonts w:ascii="Times New Roman" w:hAnsi="Times New Roman" w:cs="Times New Roman"/>
          <w:sz w:val="24"/>
          <w:szCs w:val="24"/>
        </w:rPr>
        <w:t>▲2、救援服的规格应按GB/T 1335.1和GB/T 1335.2规定进行。救援服为上装和下装分体式结构，主体采用氯丁胶材质，颜色应为橙色，加固部位应为黑色。质量应≤1800g。</w:t>
      </w:r>
    </w:p>
    <w:p w14:paraId="616E1A10">
      <w:pPr>
        <w:spacing w:line="360" w:lineRule="exact"/>
        <w:contextualSpacing/>
        <w:rPr>
          <w:rFonts w:ascii="Times New Roman" w:hAnsi="Times New Roman" w:cs="Times New Roman"/>
          <w:sz w:val="24"/>
          <w:szCs w:val="24"/>
        </w:rPr>
      </w:pPr>
      <w:r>
        <w:rPr>
          <w:rFonts w:ascii="Times New Roman" w:hAnsi="Times New Roman" w:cs="Times New Roman"/>
          <w:sz w:val="24"/>
          <w:szCs w:val="24"/>
        </w:rPr>
        <w:t>▲3、湿式服的面料材料经150N、持续10s的拉伸强度试验，材料的径向、纬向不应发生断裂。</w:t>
      </w:r>
    </w:p>
    <w:p w14:paraId="3C334174">
      <w:pPr>
        <w:spacing w:line="360" w:lineRule="exact"/>
        <w:contextualSpacing/>
        <w:rPr>
          <w:rFonts w:ascii="Times New Roman" w:hAnsi="Times New Roman" w:cs="Times New Roman"/>
          <w:sz w:val="24"/>
          <w:szCs w:val="24"/>
        </w:rPr>
      </w:pPr>
      <w:r>
        <w:rPr>
          <w:rFonts w:ascii="Times New Roman" w:hAnsi="Times New Roman" w:cs="Times New Roman"/>
          <w:sz w:val="24"/>
          <w:szCs w:val="24"/>
        </w:rPr>
        <w:t>4、湿式服的接缝经100N、持续10S的拉伸强度试验，不应出现断裂现象。</w:t>
      </w:r>
    </w:p>
    <w:p w14:paraId="21C0C96B">
      <w:pPr>
        <w:spacing w:line="360" w:lineRule="exact"/>
        <w:contextualSpacing/>
        <w:rPr>
          <w:rFonts w:ascii="Times New Roman" w:hAnsi="Times New Roman" w:cs="Times New Roman"/>
          <w:sz w:val="24"/>
          <w:szCs w:val="24"/>
        </w:rPr>
      </w:pPr>
      <w:r>
        <w:rPr>
          <w:rFonts w:ascii="Times New Roman" w:hAnsi="Times New Roman" w:cs="Times New Roman"/>
          <w:sz w:val="24"/>
          <w:szCs w:val="24"/>
        </w:rPr>
        <w:t>5、经过洗涤 25 次后，水域救援服面料的耐静水压应≥50kPa。经温度适应性能试验后应无皱缩、破裂、胀大、分解等现象或机械性能的下降。</w:t>
      </w:r>
    </w:p>
    <w:p w14:paraId="559E7600">
      <w:pPr>
        <w:spacing w:line="360" w:lineRule="exact"/>
        <w:contextualSpacing/>
        <w:rPr>
          <w:rFonts w:ascii="Times New Roman" w:hAnsi="Times New Roman" w:cs="Times New Roman"/>
          <w:sz w:val="24"/>
          <w:szCs w:val="24"/>
        </w:rPr>
      </w:pPr>
      <w:r>
        <w:rPr>
          <w:rFonts w:ascii="Times New Roman" w:hAnsi="Times New Roman" w:cs="Times New Roman"/>
          <w:sz w:val="24"/>
          <w:szCs w:val="24"/>
        </w:rPr>
        <w:t>6、正确穿着救援服的受试人员应能方便地行走、自由地爬行、游泳并登上平台。反光材料表面应平整、光洁、无色差，不应有气泡、条纹、划痕和其他机械损伤。</w:t>
      </w:r>
    </w:p>
    <w:p w14:paraId="7151C90B">
      <w:pPr>
        <w:spacing w:line="360" w:lineRule="exact"/>
        <w:contextualSpacing/>
        <w:rPr>
          <w:rFonts w:ascii="Times New Roman" w:hAnsi="Times New Roman" w:cs="Times New Roman"/>
          <w:b/>
          <w:bCs/>
          <w:sz w:val="24"/>
          <w:szCs w:val="24"/>
          <w:lang w:bidi="ar"/>
        </w:rPr>
      </w:pPr>
      <w:r>
        <w:rPr>
          <w:rFonts w:ascii="Times New Roman" w:hAnsi="Times New Roman" w:cs="Times New Roman"/>
          <w:b/>
          <w:bCs/>
          <w:sz w:val="24"/>
          <w:szCs w:val="24"/>
          <w:lang w:bidi="ar"/>
        </w:rPr>
        <w:t>注：投标时提供样品。</w:t>
      </w:r>
    </w:p>
    <w:p w14:paraId="76C49EC8">
      <w:pPr>
        <w:spacing w:line="360" w:lineRule="exact"/>
        <w:contextualSpacing/>
        <w:rPr>
          <w:rFonts w:ascii="Times New Roman" w:hAnsi="Times New Roman" w:cs="Times New Roman"/>
          <w:b/>
          <w:sz w:val="24"/>
          <w:szCs w:val="24"/>
        </w:rPr>
      </w:pPr>
    </w:p>
    <w:p w14:paraId="5F5C18F6">
      <w:pPr>
        <w:pStyle w:val="2"/>
        <w:numPr>
          <w:ilvl w:val="0"/>
          <w:numId w:val="1"/>
        </w:numPr>
        <w:spacing w:before="0" w:after="0" w:line="360" w:lineRule="exact"/>
        <w:contextualSpacing/>
        <w:rPr>
          <w:rFonts w:ascii="Times New Roman" w:hAnsi="Times New Roman" w:eastAsia="方正仿宋_GBK" w:cs="Times New Roman"/>
          <w:sz w:val="24"/>
          <w:szCs w:val="24"/>
        </w:rPr>
      </w:pPr>
      <w:bookmarkStart w:id="56" w:name="_Toc204949028"/>
      <w:r>
        <w:rPr>
          <w:rFonts w:ascii="Times New Roman" w:hAnsi="Times New Roman" w:eastAsia="方正仿宋_GBK" w:cs="Times New Roman"/>
          <w:sz w:val="24"/>
          <w:szCs w:val="24"/>
        </w:rPr>
        <w:t>消防员水域救援头盔</w:t>
      </w:r>
      <w:bookmarkEnd w:id="56"/>
      <w:r>
        <w:rPr>
          <w:rFonts w:ascii="Times New Roman" w:hAnsi="Times New Roman" w:eastAsia="方正仿宋_GBK" w:cs="Times New Roman"/>
          <w:sz w:val="24"/>
          <w:szCs w:val="24"/>
        </w:rPr>
        <w:t xml:space="preserve"> </w:t>
      </w:r>
    </w:p>
    <w:p w14:paraId="7A93F757">
      <w:pPr>
        <w:spacing w:line="360" w:lineRule="exact"/>
        <w:contextualSpacing/>
        <w:rPr>
          <w:rFonts w:ascii="Times New Roman" w:hAnsi="Times New Roman" w:cs="Times New Roman"/>
          <w:sz w:val="24"/>
          <w:szCs w:val="24"/>
        </w:rPr>
      </w:pPr>
      <w:r>
        <w:rPr>
          <w:rFonts w:ascii="Times New Roman" w:hAnsi="Times New Roman" w:cs="Times New Roman"/>
          <w:sz w:val="24"/>
          <w:szCs w:val="24"/>
        </w:rPr>
        <w:t>1、头盔具有抗冲击ABS外壳和加厚垫设计，可防多重撞击；设颈部绑带，带有快速卡扣，可调节大小，固定后不会移位，头盔顶部带有3个反光条。</w:t>
      </w:r>
    </w:p>
    <w:p w14:paraId="7E05DEB1">
      <w:pPr>
        <w:spacing w:line="360" w:lineRule="exact"/>
        <w:contextualSpacing/>
        <w:rPr>
          <w:rFonts w:ascii="Times New Roman" w:hAnsi="Times New Roman" w:cs="Times New Roman"/>
          <w:sz w:val="24"/>
          <w:szCs w:val="24"/>
        </w:rPr>
      </w:pPr>
      <w:r>
        <w:rPr>
          <w:rFonts w:ascii="Times New Roman" w:hAnsi="Times New Roman" w:cs="Times New Roman"/>
          <w:sz w:val="24"/>
          <w:szCs w:val="24"/>
        </w:rPr>
        <w:t>2、头盔两侧带导轨可安装面镜带子和手电，正前方带有头灯固定卡扣。后脑有尺寸调节装置。</w:t>
      </w:r>
    </w:p>
    <w:p w14:paraId="12BA36CE">
      <w:pPr>
        <w:spacing w:line="360" w:lineRule="exact"/>
        <w:contextualSpacing/>
        <w:rPr>
          <w:rFonts w:ascii="Times New Roman" w:hAnsi="Times New Roman" w:cs="Times New Roman"/>
          <w:sz w:val="24"/>
          <w:szCs w:val="24"/>
        </w:rPr>
      </w:pPr>
      <w:r>
        <w:rPr>
          <w:rFonts w:ascii="Times New Roman" w:hAnsi="Times New Roman" w:cs="Times New Roman"/>
          <w:sz w:val="24"/>
          <w:szCs w:val="24"/>
        </w:rPr>
        <w:t>▲3、冲击吸收性能≤3780 N，试验过程中，帽壳不应有碎片脱落。</w:t>
      </w:r>
    </w:p>
    <w:p w14:paraId="18CBBE2B">
      <w:pPr>
        <w:spacing w:line="360" w:lineRule="exact"/>
        <w:contextualSpacing/>
        <w:rPr>
          <w:rFonts w:ascii="Times New Roman" w:hAnsi="Times New Roman" w:cs="Times New Roman"/>
          <w:sz w:val="24"/>
          <w:szCs w:val="24"/>
        </w:rPr>
      </w:pPr>
      <w:r>
        <w:rPr>
          <w:rFonts w:ascii="Times New Roman" w:hAnsi="Times New Roman" w:cs="Times New Roman"/>
          <w:sz w:val="24"/>
          <w:szCs w:val="24"/>
        </w:rPr>
        <w:t>▲4、抗冲击加速度性能：最大加速度≤180 gn。</w:t>
      </w:r>
    </w:p>
    <w:p w14:paraId="7092C3D3">
      <w:pPr>
        <w:spacing w:line="360" w:lineRule="exact"/>
        <w:contextualSpacing/>
        <w:rPr>
          <w:rFonts w:ascii="Times New Roman" w:hAnsi="Times New Roman" w:cs="Times New Roman"/>
          <w:sz w:val="24"/>
          <w:szCs w:val="24"/>
        </w:rPr>
      </w:pPr>
      <w:r>
        <w:rPr>
          <w:rFonts w:ascii="Times New Roman" w:hAnsi="Times New Roman" w:cs="Times New Roman"/>
          <w:sz w:val="24"/>
          <w:szCs w:val="24"/>
        </w:rPr>
        <w:t>▲5、产品可在淡水上持续漂浮≥24h，质量≤600g。</w:t>
      </w:r>
    </w:p>
    <w:p w14:paraId="3BD98EE0">
      <w:pPr>
        <w:spacing w:line="360" w:lineRule="exact"/>
        <w:contextualSpacing/>
        <w:rPr>
          <w:rFonts w:ascii="Times New Roman" w:hAnsi="Times New Roman" w:cs="Times New Roman"/>
          <w:sz w:val="24"/>
          <w:szCs w:val="24"/>
        </w:rPr>
      </w:pPr>
      <w:r>
        <w:rPr>
          <w:rFonts w:ascii="Times New Roman" w:hAnsi="Times New Roman" w:cs="Times New Roman"/>
          <w:sz w:val="24"/>
          <w:szCs w:val="24"/>
        </w:rPr>
        <w:t>6、颜色:提供红色、黄色、白色等颜色供用户选择。</w:t>
      </w:r>
    </w:p>
    <w:p w14:paraId="73880DAD">
      <w:pPr>
        <w:spacing w:line="360" w:lineRule="exact"/>
        <w:contextualSpacing/>
        <w:rPr>
          <w:rFonts w:ascii="Times New Roman" w:hAnsi="Times New Roman" w:cs="Times New Roman"/>
          <w:b/>
          <w:bCs/>
          <w:sz w:val="24"/>
          <w:szCs w:val="24"/>
          <w:lang w:bidi="ar"/>
        </w:rPr>
      </w:pPr>
      <w:r>
        <w:rPr>
          <w:rFonts w:ascii="Times New Roman" w:hAnsi="Times New Roman" w:cs="Times New Roman"/>
          <w:b/>
          <w:bCs/>
          <w:sz w:val="24"/>
          <w:szCs w:val="24"/>
          <w:lang w:bidi="ar"/>
        </w:rPr>
        <w:t>注：投标时需提供检测报告</w:t>
      </w:r>
      <w:r>
        <w:rPr>
          <w:rFonts w:ascii="Times New Roman" w:hAnsi="Times New Roman" w:cs="Times New Roman"/>
          <w:b/>
          <w:sz w:val="24"/>
          <w:szCs w:val="24"/>
        </w:rPr>
        <w:t>（出具报告的检测机构应具有同类产品的CMA认证授权）</w:t>
      </w:r>
      <w:r>
        <w:rPr>
          <w:rFonts w:ascii="Times New Roman" w:hAnsi="Times New Roman" w:cs="Times New Roman"/>
          <w:b/>
          <w:bCs/>
          <w:sz w:val="24"/>
          <w:szCs w:val="24"/>
          <w:lang w:bidi="ar"/>
        </w:rPr>
        <w:t>，至少体现出3、4、5项内关键参数。投标时需提供样品。</w:t>
      </w:r>
    </w:p>
    <w:p w14:paraId="2AAAB170">
      <w:pPr>
        <w:spacing w:line="360" w:lineRule="exact"/>
        <w:contextualSpacing/>
        <w:rPr>
          <w:rFonts w:ascii="Times New Roman" w:hAnsi="Times New Roman" w:cs="Times New Roman"/>
          <w:b/>
          <w:sz w:val="24"/>
          <w:szCs w:val="24"/>
        </w:rPr>
      </w:pPr>
    </w:p>
    <w:p w14:paraId="7912394E">
      <w:pPr>
        <w:pStyle w:val="2"/>
        <w:numPr>
          <w:ilvl w:val="0"/>
          <w:numId w:val="1"/>
        </w:numPr>
        <w:spacing w:before="0" w:after="0" w:line="360" w:lineRule="exact"/>
        <w:contextualSpacing/>
        <w:rPr>
          <w:rFonts w:ascii="Times New Roman" w:hAnsi="Times New Roman" w:eastAsia="方正仿宋_GBK" w:cs="Times New Roman"/>
          <w:sz w:val="24"/>
          <w:szCs w:val="24"/>
        </w:rPr>
      </w:pPr>
      <w:bookmarkStart w:id="57" w:name="_Toc204949029"/>
      <w:r>
        <w:rPr>
          <w:rFonts w:ascii="Times New Roman" w:hAnsi="Times New Roman" w:eastAsia="方正仿宋_GBK" w:cs="Times New Roman"/>
          <w:sz w:val="24"/>
          <w:szCs w:val="24"/>
        </w:rPr>
        <w:t>水域救援手套</w:t>
      </w:r>
      <w:bookmarkEnd w:id="57"/>
      <w:r>
        <w:rPr>
          <w:rFonts w:ascii="Times New Roman" w:hAnsi="Times New Roman" w:eastAsia="方正仿宋_GBK" w:cs="Times New Roman"/>
          <w:sz w:val="24"/>
          <w:szCs w:val="24"/>
        </w:rPr>
        <w:t xml:space="preserve"> </w:t>
      </w:r>
    </w:p>
    <w:p w14:paraId="323409FB">
      <w:pPr>
        <w:spacing w:line="360" w:lineRule="exact"/>
        <w:contextualSpacing/>
        <w:rPr>
          <w:rFonts w:ascii="Times New Roman" w:hAnsi="Times New Roman" w:cs="Times New Roman"/>
          <w:sz w:val="24"/>
          <w:szCs w:val="24"/>
        </w:rPr>
      </w:pPr>
      <w:r>
        <w:rPr>
          <w:rFonts w:ascii="Times New Roman" w:hAnsi="Times New Roman" w:cs="Times New Roman"/>
          <w:sz w:val="24"/>
          <w:szCs w:val="24"/>
        </w:rPr>
        <w:t>1、五指分离式手套，手套应延伸超出腕骨≥25mm。手套应能紧口，限制杂物进入。</w:t>
      </w:r>
    </w:p>
    <w:p w14:paraId="09C7100F">
      <w:pPr>
        <w:spacing w:line="360" w:lineRule="exact"/>
        <w:contextualSpacing/>
        <w:rPr>
          <w:rFonts w:ascii="Times New Roman" w:hAnsi="Times New Roman" w:cs="Times New Roman"/>
          <w:sz w:val="24"/>
          <w:szCs w:val="24"/>
        </w:rPr>
      </w:pPr>
      <w:r>
        <w:rPr>
          <w:rFonts w:ascii="Times New Roman" w:hAnsi="Times New Roman" w:cs="Times New Roman"/>
          <w:sz w:val="24"/>
          <w:szCs w:val="24"/>
        </w:rPr>
        <w:t>▲2、质量：≤140g。</w:t>
      </w:r>
    </w:p>
    <w:p w14:paraId="7B65FF0C">
      <w:pPr>
        <w:spacing w:line="360" w:lineRule="exact"/>
        <w:contextualSpacing/>
        <w:rPr>
          <w:rFonts w:ascii="Times New Roman" w:hAnsi="Times New Roman" w:cs="Times New Roman"/>
          <w:sz w:val="24"/>
          <w:szCs w:val="24"/>
        </w:rPr>
      </w:pPr>
      <w:r>
        <w:rPr>
          <w:rFonts w:ascii="Times New Roman" w:hAnsi="Times New Roman" w:cs="Times New Roman"/>
          <w:sz w:val="24"/>
          <w:szCs w:val="24"/>
        </w:rPr>
        <w:t>3、由外层、防护保暖复合层组合制成。手背由≥2mm厚的氯丁橡胶制成。</w:t>
      </w:r>
    </w:p>
    <w:p w14:paraId="5C8F1806">
      <w:pPr>
        <w:numPr>
          <w:ilvl w:val="255"/>
          <w:numId w:val="0"/>
        </w:numPr>
        <w:spacing w:line="360" w:lineRule="exact"/>
        <w:contextualSpacing/>
        <w:rPr>
          <w:rFonts w:ascii="Times New Roman" w:hAnsi="Times New Roman" w:cs="Times New Roman"/>
          <w:sz w:val="24"/>
          <w:szCs w:val="24"/>
        </w:rPr>
      </w:pPr>
      <w:r>
        <w:rPr>
          <w:rFonts w:ascii="Times New Roman" w:hAnsi="Times New Roman" w:cs="Times New Roman"/>
          <w:sz w:val="24"/>
          <w:szCs w:val="24"/>
        </w:rPr>
        <w:t>4、手掌和手指部位由皮革制成且带有涂层。</w:t>
      </w:r>
    </w:p>
    <w:p w14:paraId="04E76D3E">
      <w:pPr>
        <w:spacing w:line="360" w:lineRule="exact"/>
        <w:contextualSpacing/>
        <w:rPr>
          <w:rFonts w:ascii="Times New Roman" w:hAnsi="Times New Roman" w:cs="Times New Roman"/>
          <w:sz w:val="24"/>
          <w:szCs w:val="24"/>
        </w:rPr>
      </w:pPr>
      <w:r>
        <w:rPr>
          <w:rFonts w:ascii="Times New Roman" w:hAnsi="Times New Roman" w:cs="Times New Roman"/>
          <w:sz w:val="24"/>
          <w:szCs w:val="24"/>
        </w:rPr>
        <w:t>5、灵巧性能：人员双手穿戴手套后能对直径16mm以下的绳索进行绳结作业。</w:t>
      </w:r>
    </w:p>
    <w:p w14:paraId="0BE065FE">
      <w:pPr>
        <w:spacing w:line="360" w:lineRule="exact"/>
        <w:contextualSpacing/>
        <w:rPr>
          <w:rFonts w:ascii="Times New Roman" w:hAnsi="Times New Roman" w:cs="Times New Roman"/>
          <w:b/>
          <w:bCs/>
          <w:sz w:val="24"/>
          <w:szCs w:val="24"/>
          <w:lang w:bidi="ar"/>
        </w:rPr>
      </w:pPr>
      <w:r>
        <w:rPr>
          <w:rFonts w:ascii="Times New Roman" w:hAnsi="Times New Roman" w:cs="Times New Roman"/>
          <w:b/>
          <w:sz w:val="24"/>
          <w:szCs w:val="24"/>
        </w:rPr>
        <w:t>注：投标时需提供检测报告（出具报告的检测机构应具有同类产品的CMA认证授权），至少对2项内相关参数进行验证。</w:t>
      </w:r>
      <w:r>
        <w:rPr>
          <w:rFonts w:ascii="Times New Roman" w:hAnsi="Times New Roman" w:cs="Times New Roman"/>
          <w:b/>
          <w:bCs/>
          <w:sz w:val="24"/>
          <w:szCs w:val="24"/>
          <w:lang w:bidi="ar"/>
        </w:rPr>
        <w:t>投标时需提供样品。</w:t>
      </w:r>
    </w:p>
    <w:p w14:paraId="2D3AD5D0">
      <w:pPr>
        <w:spacing w:line="360" w:lineRule="exact"/>
        <w:contextualSpacing/>
        <w:rPr>
          <w:rFonts w:ascii="Times New Roman" w:hAnsi="Times New Roman" w:cs="Times New Roman"/>
          <w:b/>
          <w:sz w:val="24"/>
          <w:szCs w:val="24"/>
        </w:rPr>
      </w:pPr>
    </w:p>
    <w:p w14:paraId="64314136">
      <w:pPr>
        <w:pStyle w:val="2"/>
        <w:numPr>
          <w:ilvl w:val="0"/>
          <w:numId w:val="1"/>
        </w:numPr>
        <w:spacing w:before="0" w:after="0" w:line="360" w:lineRule="exact"/>
        <w:contextualSpacing/>
        <w:rPr>
          <w:rFonts w:ascii="Times New Roman" w:hAnsi="Times New Roman" w:eastAsia="方正仿宋_GBK" w:cs="Times New Roman"/>
          <w:sz w:val="24"/>
          <w:szCs w:val="24"/>
        </w:rPr>
      </w:pPr>
      <w:bookmarkStart w:id="58" w:name="_Toc204949030"/>
      <w:r>
        <w:rPr>
          <w:rFonts w:ascii="Times New Roman" w:hAnsi="Times New Roman" w:eastAsia="方正仿宋_GBK" w:cs="Times New Roman"/>
          <w:sz w:val="24"/>
          <w:szCs w:val="24"/>
        </w:rPr>
        <w:t>水域救援靴</w:t>
      </w:r>
      <w:bookmarkEnd w:id="58"/>
      <w:r>
        <w:rPr>
          <w:rFonts w:ascii="Times New Roman" w:hAnsi="Times New Roman" w:eastAsia="方正仿宋_GBK" w:cs="Times New Roman"/>
          <w:sz w:val="24"/>
          <w:szCs w:val="24"/>
        </w:rPr>
        <w:t xml:space="preserve"> </w:t>
      </w:r>
    </w:p>
    <w:p w14:paraId="277AD734">
      <w:pPr>
        <w:spacing w:line="360" w:lineRule="exact"/>
        <w:contextualSpacing/>
        <w:rPr>
          <w:rFonts w:ascii="Times New Roman" w:hAnsi="Times New Roman" w:cs="Times New Roman"/>
          <w:sz w:val="24"/>
          <w:szCs w:val="24"/>
        </w:rPr>
      </w:pPr>
      <w:r>
        <w:rPr>
          <w:rFonts w:ascii="Times New Roman" w:hAnsi="Times New Roman" w:cs="Times New Roman"/>
          <w:sz w:val="24"/>
          <w:szCs w:val="24"/>
        </w:rPr>
        <w:t>1、鞋底防滑设计，可适用水面和陆地等救援场景。</w:t>
      </w:r>
    </w:p>
    <w:p w14:paraId="3C16A6C6">
      <w:pPr>
        <w:spacing w:line="360" w:lineRule="exact"/>
        <w:contextualSpacing/>
        <w:rPr>
          <w:rFonts w:ascii="Times New Roman" w:hAnsi="Times New Roman" w:cs="Times New Roman"/>
          <w:sz w:val="24"/>
          <w:szCs w:val="24"/>
        </w:rPr>
      </w:pPr>
      <w:r>
        <w:rPr>
          <w:rFonts w:ascii="Times New Roman" w:hAnsi="Times New Roman" w:cs="Times New Roman"/>
          <w:sz w:val="24"/>
          <w:szCs w:val="24"/>
        </w:rPr>
        <w:t>2、质量≤1500g。</w:t>
      </w:r>
    </w:p>
    <w:p w14:paraId="5244911A">
      <w:pPr>
        <w:spacing w:line="360" w:lineRule="exact"/>
        <w:contextualSpacing/>
        <w:rPr>
          <w:rFonts w:ascii="Times New Roman" w:hAnsi="Times New Roman" w:cs="Times New Roman"/>
          <w:sz w:val="24"/>
          <w:szCs w:val="24"/>
        </w:rPr>
      </w:pPr>
      <w:r>
        <w:rPr>
          <w:rFonts w:ascii="Times New Roman" w:hAnsi="Times New Roman" w:cs="Times New Roman"/>
          <w:sz w:val="24"/>
          <w:szCs w:val="24"/>
        </w:rPr>
        <w:t>3、中帮款式，鞋身耐磨，鞋头和鞋跟设有防撞层。鞋带应为免系设计，采用包胶钢丝，直径≤1mm，可实现2-3秒穿脱。</w:t>
      </w:r>
    </w:p>
    <w:p w14:paraId="4363965C">
      <w:pPr>
        <w:spacing w:line="360" w:lineRule="exact"/>
        <w:contextualSpacing/>
        <w:rPr>
          <w:rFonts w:ascii="Times New Roman" w:hAnsi="Times New Roman" w:cs="Times New Roman"/>
          <w:sz w:val="24"/>
          <w:szCs w:val="24"/>
        </w:rPr>
      </w:pPr>
      <w:r>
        <w:rPr>
          <w:rFonts w:ascii="Times New Roman" w:hAnsi="Times New Roman" w:cs="Times New Roman"/>
          <w:sz w:val="24"/>
          <w:szCs w:val="24"/>
        </w:rPr>
        <w:t>4、踝部处有保暖层，采用魔术贴粘合，穿脱时可便捷打开。</w:t>
      </w:r>
    </w:p>
    <w:p w14:paraId="22169E36">
      <w:pPr>
        <w:spacing w:line="360" w:lineRule="exact"/>
        <w:contextualSpacing/>
        <w:rPr>
          <w:rFonts w:ascii="Times New Roman" w:hAnsi="Times New Roman" w:cs="Times New Roman"/>
          <w:sz w:val="24"/>
          <w:szCs w:val="24"/>
        </w:rPr>
      </w:pPr>
      <w:r>
        <w:rPr>
          <w:rFonts w:ascii="Times New Roman" w:hAnsi="Times New Roman" w:cs="Times New Roman"/>
          <w:sz w:val="24"/>
          <w:szCs w:val="24"/>
        </w:rPr>
        <w:t>5、经防水性能测试，无渗漏。</w:t>
      </w:r>
    </w:p>
    <w:p w14:paraId="7E3F16A2">
      <w:pPr>
        <w:spacing w:line="360" w:lineRule="exact"/>
        <w:contextualSpacing/>
        <w:rPr>
          <w:rFonts w:ascii="Times New Roman" w:hAnsi="Times New Roman" w:cs="Times New Roman"/>
          <w:b/>
          <w:sz w:val="24"/>
          <w:szCs w:val="24"/>
        </w:rPr>
      </w:pPr>
    </w:p>
    <w:p w14:paraId="1896E52B">
      <w:pPr>
        <w:pStyle w:val="2"/>
        <w:numPr>
          <w:ilvl w:val="0"/>
          <w:numId w:val="1"/>
        </w:numPr>
        <w:spacing w:before="0" w:after="0" w:line="360" w:lineRule="exact"/>
        <w:contextualSpacing/>
        <w:rPr>
          <w:rFonts w:ascii="Times New Roman" w:hAnsi="Times New Roman" w:eastAsia="方正仿宋_GBK" w:cs="Times New Roman"/>
          <w:sz w:val="24"/>
          <w:szCs w:val="24"/>
        </w:rPr>
      </w:pPr>
      <w:bookmarkStart w:id="59" w:name="_Toc204949031"/>
      <w:r>
        <w:rPr>
          <w:rFonts w:ascii="Times New Roman" w:hAnsi="Times New Roman" w:eastAsia="方正仿宋_GBK" w:cs="Times New Roman"/>
          <w:sz w:val="24"/>
          <w:szCs w:val="24"/>
        </w:rPr>
        <w:t>救生抛投器（100m）</w:t>
      </w:r>
      <w:bookmarkEnd w:id="59"/>
    </w:p>
    <w:p w14:paraId="5453937B">
      <w:pPr>
        <w:spacing w:line="360" w:lineRule="exact"/>
        <w:contextualSpacing/>
        <w:rPr>
          <w:rFonts w:ascii="Times New Roman" w:hAnsi="Times New Roman" w:cs="Times New Roman"/>
          <w:sz w:val="24"/>
          <w:szCs w:val="24"/>
          <w:lang w:bidi="ar"/>
        </w:rPr>
      </w:pPr>
      <w:r>
        <w:rPr>
          <w:rFonts w:hint="eastAsia" w:ascii="宋体" w:hAnsi="宋体" w:eastAsia="宋体" w:cs="宋体"/>
          <w:sz w:val="24"/>
          <w:szCs w:val="24"/>
        </w:rPr>
        <w:t>★</w:t>
      </w:r>
      <w:r>
        <w:rPr>
          <w:rFonts w:ascii="Times New Roman" w:hAnsi="Times New Roman" w:cs="Times New Roman"/>
          <w:sz w:val="24"/>
          <w:szCs w:val="24"/>
        </w:rPr>
        <w:t>1、</w:t>
      </w:r>
      <w:r>
        <w:rPr>
          <w:rFonts w:ascii="Times New Roman" w:hAnsi="Times New Roman" w:cs="Times New Roman"/>
          <w:sz w:val="24"/>
          <w:szCs w:val="24"/>
          <w:lang w:bidi="ar"/>
        </w:rPr>
        <w:t>提供所投产品完整有效的检验报告</w:t>
      </w:r>
      <w:r>
        <w:rPr>
          <w:rFonts w:ascii="Times New Roman" w:hAnsi="Times New Roman" w:cs="Times New Roman"/>
          <w:sz w:val="24"/>
          <w:szCs w:val="24"/>
        </w:rPr>
        <w:t>（具有CMA认证）</w:t>
      </w:r>
      <w:r>
        <w:rPr>
          <w:rFonts w:ascii="Times New Roman" w:hAnsi="Times New Roman" w:cs="Times New Roman"/>
          <w:sz w:val="24"/>
          <w:szCs w:val="24"/>
          <w:lang w:bidi="ar"/>
        </w:rPr>
        <w:t>，检验结果和结论都应符合GBT 27906-2021《救生抛投器》相关要求。</w:t>
      </w:r>
    </w:p>
    <w:p w14:paraId="7340D391">
      <w:pPr>
        <w:spacing w:line="360" w:lineRule="exact"/>
        <w:contextualSpacing/>
        <w:rPr>
          <w:rFonts w:ascii="Times New Roman" w:hAnsi="Times New Roman" w:cs="Times New Roman"/>
          <w:sz w:val="24"/>
          <w:szCs w:val="24"/>
        </w:rPr>
      </w:pPr>
      <w:r>
        <w:rPr>
          <w:rFonts w:ascii="Times New Roman" w:hAnsi="Times New Roman" w:cs="Times New Roman"/>
          <w:sz w:val="24"/>
          <w:szCs w:val="24"/>
        </w:rPr>
        <w:t>2、提供所投产品完整有效的检验报告救生抛投器由发射机械装置、发射气瓶总成、充气装置、保护装置、快速自动充气救生装置附件等组成，可将救生绳或自动充气救生圈快速、安全、准确地发射至目标。</w:t>
      </w:r>
    </w:p>
    <w:p w14:paraId="6A4D0478">
      <w:pPr>
        <w:spacing w:line="360" w:lineRule="exact"/>
        <w:contextualSpacing/>
        <w:rPr>
          <w:rFonts w:ascii="Times New Roman" w:hAnsi="Times New Roman" w:cs="Times New Roman"/>
          <w:sz w:val="24"/>
          <w:szCs w:val="24"/>
        </w:rPr>
      </w:pPr>
      <w:r>
        <w:rPr>
          <w:rFonts w:ascii="Times New Roman" w:hAnsi="Times New Roman" w:cs="Times New Roman"/>
          <w:sz w:val="24"/>
          <w:szCs w:val="24"/>
        </w:rPr>
        <w:t>▲3、抛射距离≥100m，抛射偏差角≤1.5°。</w:t>
      </w:r>
    </w:p>
    <w:p w14:paraId="389C1B44">
      <w:pPr>
        <w:spacing w:line="360" w:lineRule="exact"/>
        <w:contextualSpacing/>
        <w:rPr>
          <w:rFonts w:ascii="Times New Roman" w:hAnsi="Times New Roman" w:cs="Times New Roman"/>
          <w:sz w:val="24"/>
          <w:szCs w:val="24"/>
        </w:rPr>
      </w:pPr>
      <w:r>
        <w:rPr>
          <w:rFonts w:ascii="Times New Roman" w:hAnsi="Times New Roman" w:cs="Times New Roman"/>
          <w:sz w:val="24"/>
          <w:szCs w:val="24"/>
        </w:rPr>
        <w:t>4、配有水用绳1条，直径6mm，长度不低于抛投距离1.15倍（即115米），悬浮水面时间≥1h，水用抛绳破断强度≥6kN。</w:t>
      </w:r>
    </w:p>
    <w:p w14:paraId="58987538">
      <w:pPr>
        <w:spacing w:line="360" w:lineRule="exact"/>
        <w:contextualSpacing/>
        <w:rPr>
          <w:rFonts w:ascii="Times New Roman" w:hAnsi="Times New Roman" w:cs="Times New Roman"/>
          <w:sz w:val="24"/>
          <w:szCs w:val="24"/>
        </w:rPr>
      </w:pPr>
      <w:r>
        <w:rPr>
          <w:rFonts w:ascii="Times New Roman" w:hAnsi="Times New Roman" w:cs="Times New Roman"/>
          <w:sz w:val="24"/>
          <w:szCs w:val="24"/>
        </w:rPr>
        <w:t>5、配备发射器1个、自膨胀救生衣1件，备用发射管4个，CO2触发管5个（可重复充气使用），直径6mm水面漂浮绳及绳索安装器1个，保护盖5个，不同规格O型圈不少于10个，充气转换管及接头1套。携行包1个。</w:t>
      </w:r>
    </w:p>
    <w:p w14:paraId="14699E51">
      <w:pPr>
        <w:spacing w:line="360" w:lineRule="exact"/>
        <w:contextualSpacing/>
        <w:rPr>
          <w:rFonts w:ascii="Times New Roman" w:hAnsi="Times New Roman" w:cs="Times New Roman"/>
          <w:b/>
          <w:sz w:val="24"/>
          <w:szCs w:val="24"/>
        </w:rPr>
      </w:pPr>
      <w:r>
        <w:rPr>
          <w:rFonts w:ascii="Times New Roman" w:hAnsi="Times New Roman" w:cs="Times New Roman"/>
          <w:b/>
          <w:sz w:val="24"/>
          <w:szCs w:val="24"/>
        </w:rPr>
        <w:t>注：投标时提供检测报告，至少体现出3、4项内关键参数。投标时提供样品。</w:t>
      </w:r>
    </w:p>
    <w:p w14:paraId="4C1F6A95">
      <w:pPr>
        <w:spacing w:line="360" w:lineRule="exact"/>
        <w:contextualSpacing/>
        <w:rPr>
          <w:rFonts w:ascii="Times New Roman" w:hAnsi="Times New Roman" w:cs="Times New Roman"/>
          <w:b/>
          <w:sz w:val="24"/>
          <w:szCs w:val="24"/>
        </w:rPr>
      </w:pPr>
    </w:p>
    <w:p w14:paraId="09531FC3">
      <w:pPr>
        <w:pStyle w:val="2"/>
        <w:numPr>
          <w:ilvl w:val="0"/>
          <w:numId w:val="1"/>
        </w:numPr>
        <w:spacing w:before="0" w:after="0" w:line="360" w:lineRule="exact"/>
        <w:contextualSpacing/>
        <w:rPr>
          <w:rFonts w:ascii="Times New Roman" w:hAnsi="Times New Roman" w:eastAsia="方正仿宋_GBK" w:cs="Times New Roman"/>
          <w:sz w:val="24"/>
          <w:szCs w:val="24"/>
        </w:rPr>
      </w:pPr>
      <w:bookmarkStart w:id="60" w:name="_Toc204949032"/>
      <w:r>
        <w:rPr>
          <w:rFonts w:ascii="Times New Roman" w:hAnsi="Times New Roman" w:eastAsia="方正仿宋_GBK" w:cs="Times New Roman"/>
          <w:sz w:val="24"/>
          <w:szCs w:val="24"/>
        </w:rPr>
        <w:t>机动橡皮艇</w:t>
      </w:r>
      <w:bookmarkEnd w:id="60"/>
      <w:r>
        <w:rPr>
          <w:rFonts w:ascii="Times New Roman" w:hAnsi="Times New Roman" w:eastAsia="方正仿宋_GBK" w:cs="Times New Roman"/>
          <w:sz w:val="24"/>
          <w:szCs w:val="24"/>
        </w:rPr>
        <w:t xml:space="preserve"> </w:t>
      </w:r>
    </w:p>
    <w:p w14:paraId="2BF5F338">
      <w:pPr>
        <w:spacing w:line="360" w:lineRule="exact"/>
        <w:contextualSpacing/>
        <w:rPr>
          <w:rFonts w:ascii="Times New Roman" w:hAnsi="Times New Roman" w:cs="Times New Roman"/>
          <w:sz w:val="24"/>
          <w:szCs w:val="24"/>
        </w:rPr>
      </w:pPr>
      <w:r>
        <w:rPr>
          <w:rFonts w:ascii="Times New Roman" w:hAnsi="Times New Roman" w:cs="Times New Roman"/>
          <w:sz w:val="24"/>
          <w:szCs w:val="24"/>
        </w:rPr>
        <w:t>1、用于水面救援作业，由聚合涂料加强纤维材料制成（经过GB∕T24135加速老化试验后，材料性能稳定、无龟裂现象），材料厚度≥1.2mm。</w:t>
      </w:r>
      <w:r>
        <w:rPr>
          <w:rFonts w:ascii="Times New Roman" w:hAnsi="Times New Roman" w:cs="Times New Roman"/>
          <w:sz w:val="24"/>
          <w:szCs w:val="24"/>
          <w:lang w:bidi="ar"/>
        </w:rPr>
        <w:t>艇</w:t>
      </w:r>
      <w:r>
        <w:rPr>
          <w:rFonts w:ascii="Times New Roman" w:hAnsi="Times New Roman" w:cs="Times New Roman"/>
          <w:sz w:val="24"/>
          <w:szCs w:val="24"/>
        </w:rPr>
        <w:t>身为红色，</w:t>
      </w:r>
      <w:r>
        <w:rPr>
          <w:rFonts w:ascii="Times New Roman" w:hAnsi="Times New Roman" w:cs="Times New Roman"/>
          <w:sz w:val="24"/>
          <w:szCs w:val="24"/>
          <w:lang w:bidi="ar"/>
        </w:rPr>
        <w:t>艇</w:t>
      </w:r>
      <w:r>
        <w:rPr>
          <w:rFonts w:ascii="Times New Roman" w:hAnsi="Times New Roman" w:cs="Times New Roman"/>
          <w:sz w:val="24"/>
          <w:szCs w:val="24"/>
        </w:rPr>
        <w:t>底为黑色。</w:t>
      </w:r>
    </w:p>
    <w:p w14:paraId="78FAD682">
      <w:pPr>
        <w:spacing w:line="360" w:lineRule="exact"/>
        <w:contextualSpacing/>
        <w:rPr>
          <w:rFonts w:ascii="Times New Roman" w:hAnsi="Times New Roman" w:cs="Times New Roman"/>
          <w:sz w:val="24"/>
          <w:szCs w:val="24"/>
        </w:rPr>
      </w:pPr>
      <w:r>
        <w:rPr>
          <w:rFonts w:ascii="Times New Roman" w:hAnsi="Times New Roman" w:cs="Times New Roman"/>
          <w:sz w:val="24"/>
          <w:szCs w:val="24"/>
        </w:rPr>
        <w:t>▲2、</w:t>
      </w:r>
      <w:r>
        <w:rPr>
          <w:rFonts w:ascii="Times New Roman" w:hAnsi="Times New Roman" w:cs="Times New Roman"/>
          <w:sz w:val="24"/>
          <w:szCs w:val="24"/>
          <w:lang w:bidi="ar"/>
        </w:rPr>
        <w:t>艇</w:t>
      </w:r>
      <w:r>
        <w:rPr>
          <w:rFonts w:ascii="Times New Roman" w:hAnsi="Times New Roman" w:cs="Times New Roman"/>
          <w:sz w:val="24"/>
          <w:szCs w:val="24"/>
        </w:rPr>
        <w:t>长4.0±0.2m*宽2±0.2m，独立气室≥4个，安全阀数量≥1，船内拉手数量≥8，可放气后折叠存放。净重≤85kg，最大荷载≥800kg，乘载人员≥8人；静态稳性≥10°。</w:t>
      </w:r>
    </w:p>
    <w:p w14:paraId="777D5127">
      <w:pPr>
        <w:spacing w:line="360" w:lineRule="exact"/>
        <w:contextualSpacing/>
        <w:rPr>
          <w:rFonts w:ascii="Times New Roman" w:hAnsi="Times New Roman" w:cs="Times New Roman"/>
          <w:sz w:val="24"/>
          <w:szCs w:val="24"/>
        </w:rPr>
      </w:pPr>
      <w:r>
        <w:rPr>
          <w:rFonts w:ascii="Times New Roman" w:hAnsi="Times New Roman" w:cs="Times New Roman"/>
          <w:sz w:val="24"/>
          <w:szCs w:val="24"/>
        </w:rPr>
        <w:t>▲3、</w:t>
      </w:r>
      <w:r>
        <w:rPr>
          <w:rFonts w:ascii="Times New Roman" w:hAnsi="Times New Roman" w:cs="Times New Roman"/>
          <w:sz w:val="24"/>
          <w:szCs w:val="24"/>
          <w:lang w:bidi="ar"/>
        </w:rPr>
        <w:t>艇</w:t>
      </w:r>
      <w:r>
        <w:rPr>
          <w:rFonts w:ascii="Times New Roman" w:hAnsi="Times New Roman" w:cs="Times New Roman"/>
          <w:sz w:val="24"/>
          <w:szCs w:val="24"/>
        </w:rPr>
        <w:t>体（浮筒）气密性：空载状态下静置，60min后剩余压力≥0.025MPa；龙骨气密性：空载状态下静置，60min后剩余压力≥0.035MPa；材料耐压性：满载状态，艇各气囊压力加至1. 5倍额定压力后静止30min，无异样。</w:t>
      </w:r>
    </w:p>
    <w:p w14:paraId="0117447C">
      <w:pPr>
        <w:spacing w:line="360" w:lineRule="exact"/>
        <w:contextualSpacing/>
        <w:rPr>
          <w:rFonts w:ascii="Times New Roman" w:hAnsi="Times New Roman" w:cs="Times New Roman"/>
          <w:sz w:val="24"/>
          <w:szCs w:val="24"/>
        </w:rPr>
      </w:pPr>
      <w:r>
        <w:rPr>
          <w:rFonts w:ascii="Times New Roman" w:hAnsi="Times New Roman" w:cs="Times New Roman"/>
          <w:sz w:val="24"/>
          <w:szCs w:val="24"/>
        </w:rPr>
        <w:t>4、</w:t>
      </w:r>
      <w:r>
        <w:rPr>
          <w:rFonts w:ascii="Times New Roman" w:hAnsi="Times New Roman" w:cs="Times New Roman"/>
          <w:sz w:val="24"/>
          <w:szCs w:val="24"/>
          <w:lang w:bidi="ar"/>
        </w:rPr>
        <w:t>艇</w:t>
      </w:r>
      <w:r>
        <w:rPr>
          <w:rFonts w:ascii="Times New Roman" w:hAnsi="Times New Roman" w:cs="Times New Roman"/>
          <w:sz w:val="24"/>
          <w:szCs w:val="24"/>
        </w:rPr>
        <w:t>体带有反光标识，</w:t>
      </w:r>
      <w:r>
        <w:rPr>
          <w:rFonts w:ascii="Times New Roman" w:hAnsi="Times New Roman" w:cs="Times New Roman"/>
          <w:sz w:val="24"/>
          <w:szCs w:val="24"/>
          <w:lang w:bidi="ar"/>
        </w:rPr>
        <w:t>艇</w:t>
      </w:r>
      <w:r>
        <w:rPr>
          <w:rFonts w:ascii="Times New Roman" w:hAnsi="Times New Roman" w:cs="Times New Roman"/>
          <w:sz w:val="24"/>
          <w:szCs w:val="24"/>
        </w:rPr>
        <w:t>体浮筒上带有收纳式扶正绳，橡皮艇头部带挡水片和防水溅收纳包，橡皮艇头部增加防撞装置，增强耐用性。排水阀数量≥2个。</w:t>
      </w:r>
    </w:p>
    <w:p w14:paraId="2D80AC0D">
      <w:pPr>
        <w:spacing w:line="360" w:lineRule="exact"/>
        <w:contextualSpacing/>
        <w:rPr>
          <w:rFonts w:ascii="Times New Roman" w:hAnsi="Times New Roman" w:cs="Times New Roman"/>
          <w:sz w:val="24"/>
          <w:szCs w:val="24"/>
        </w:rPr>
      </w:pPr>
      <w:r>
        <w:rPr>
          <w:rFonts w:ascii="Times New Roman" w:hAnsi="Times New Roman" w:cs="Times New Roman"/>
          <w:sz w:val="24"/>
          <w:szCs w:val="24"/>
        </w:rPr>
        <w:t>5、艇底部附装甲底板；</w:t>
      </w:r>
      <w:r>
        <w:rPr>
          <w:rFonts w:ascii="Times New Roman" w:hAnsi="Times New Roman" w:cs="Times New Roman"/>
          <w:sz w:val="24"/>
          <w:szCs w:val="24"/>
          <w:lang w:bidi="ar"/>
        </w:rPr>
        <w:t>艇</w:t>
      </w:r>
      <w:r>
        <w:rPr>
          <w:rFonts w:ascii="Times New Roman" w:hAnsi="Times New Roman" w:cs="Times New Roman"/>
          <w:sz w:val="24"/>
          <w:szCs w:val="24"/>
        </w:rPr>
        <w:t>底两侧带有浮筒，浮筒直径≥45cm；底部两侧带有止水浮筒。</w:t>
      </w:r>
    </w:p>
    <w:p w14:paraId="0E5357E1">
      <w:pPr>
        <w:spacing w:line="360" w:lineRule="exact"/>
        <w:contextualSpacing/>
        <w:rPr>
          <w:rFonts w:ascii="Times New Roman" w:hAnsi="Times New Roman" w:cs="Times New Roman"/>
          <w:sz w:val="24"/>
          <w:szCs w:val="24"/>
        </w:rPr>
      </w:pPr>
      <w:r>
        <w:rPr>
          <w:rFonts w:ascii="Times New Roman" w:hAnsi="Times New Roman" w:cs="Times New Roman"/>
          <w:sz w:val="24"/>
          <w:szCs w:val="24"/>
        </w:rPr>
        <w:t>6、可使用空呼气瓶直接充气，并配备不少于2套空气呼吸器快速充气系统、1套电动充气泵。橡皮艇使用电动充气泵或空呼气瓶充满气体时间≤150秒，配有自动泄压安全阀。</w:t>
      </w:r>
    </w:p>
    <w:p w14:paraId="42D48D4A">
      <w:pPr>
        <w:spacing w:line="360" w:lineRule="exact"/>
        <w:contextualSpacing/>
        <w:rPr>
          <w:rFonts w:ascii="Times New Roman" w:hAnsi="Times New Roman" w:cs="Times New Roman"/>
          <w:sz w:val="24"/>
          <w:szCs w:val="24"/>
        </w:rPr>
      </w:pPr>
      <w:r>
        <w:rPr>
          <w:rFonts w:ascii="Times New Roman" w:hAnsi="Times New Roman" w:cs="Times New Roman"/>
          <w:sz w:val="24"/>
          <w:szCs w:val="24"/>
        </w:rPr>
        <w:t>▲7、舷外机应具有性能稳定、马力强劲、油耗低、排污少、防锈、防腐、耐久、耐用等性能功能。输出功率≥22KW，转速≥4500r/min；引擎种类：冲程≥2，气缸≥2。</w:t>
      </w:r>
    </w:p>
    <w:p w14:paraId="295BCAA5">
      <w:pPr>
        <w:spacing w:line="360" w:lineRule="exact"/>
        <w:contextualSpacing/>
        <w:rPr>
          <w:rFonts w:ascii="Times New Roman" w:hAnsi="Times New Roman" w:cs="Times New Roman"/>
          <w:sz w:val="24"/>
          <w:szCs w:val="24"/>
        </w:rPr>
      </w:pPr>
      <w:r>
        <w:rPr>
          <w:rFonts w:ascii="Times New Roman" w:hAnsi="Times New Roman" w:cs="Times New Roman"/>
          <w:sz w:val="24"/>
          <w:szCs w:val="24"/>
        </w:rPr>
        <w:t>▲8、排气量≥480cc，缸径X行程（70±2）mm X（60±2）mm。</w:t>
      </w:r>
    </w:p>
    <w:p w14:paraId="147527C6">
      <w:pPr>
        <w:spacing w:line="360" w:lineRule="exact"/>
        <w:contextualSpacing/>
        <w:rPr>
          <w:rFonts w:ascii="Times New Roman" w:hAnsi="Times New Roman" w:cs="Times New Roman"/>
          <w:sz w:val="24"/>
          <w:szCs w:val="24"/>
        </w:rPr>
      </w:pPr>
      <w:r>
        <w:rPr>
          <w:rFonts w:ascii="Times New Roman" w:hAnsi="Times New Roman" w:cs="Times New Roman"/>
          <w:sz w:val="24"/>
          <w:szCs w:val="24"/>
        </w:rPr>
        <w:t>9、舷外机净重≤55kg；油箱容积≥24L。尾板高度≥540mm。</w:t>
      </w:r>
    </w:p>
    <w:p w14:paraId="178EE25E">
      <w:pPr>
        <w:spacing w:line="360" w:lineRule="exact"/>
        <w:contextualSpacing/>
        <w:rPr>
          <w:rFonts w:ascii="Times New Roman" w:hAnsi="Times New Roman" w:cs="Times New Roman"/>
          <w:sz w:val="24"/>
          <w:szCs w:val="24"/>
        </w:rPr>
      </w:pPr>
      <w:r>
        <w:rPr>
          <w:rFonts w:ascii="Times New Roman" w:hAnsi="Times New Roman" w:cs="Times New Roman"/>
          <w:sz w:val="24"/>
          <w:szCs w:val="24"/>
        </w:rPr>
        <w:t>10、螺旋桨为12寸铝合金材质，并配有叶轮防护罩。</w:t>
      </w:r>
    </w:p>
    <w:p w14:paraId="64C32A5D">
      <w:pPr>
        <w:spacing w:line="360" w:lineRule="exact"/>
        <w:contextualSpacing/>
        <w:rPr>
          <w:rFonts w:ascii="Times New Roman" w:hAnsi="Times New Roman" w:cs="Times New Roman"/>
          <w:sz w:val="24"/>
          <w:szCs w:val="24"/>
        </w:rPr>
      </w:pPr>
      <w:r>
        <w:rPr>
          <w:rFonts w:ascii="Times New Roman" w:hAnsi="Times New Roman" w:cs="Times New Roman"/>
          <w:sz w:val="24"/>
          <w:szCs w:val="24"/>
        </w:rPr>
        <w:t>11、根据用户要求，在船身两侧制作黏贴标识。配备划桨4块（采用浮力材质），艉板上有配备快速维修包。</w:t>
      </w:r>
    </w:p>
    <w:p w14:paraId="4D08D972">
      <w:pPr>
        <w:spacing w:line="360" w:lineRule="exact"/>
        <w:contextualSpacing/>
        <w:rPr>
          <w:rFonts w:ascii="Times New Roman" w:hAnsi="Times New Roman" w:cs="Times New Roman"/>
          <w:b/>
          <w:sz w:val="24"/>
          <w:szCs w:val="24"/>
        </w:rPr>
      </w:pPr>
      <w:r>
        <w:rPr>
          <w:rFonts w:ascii="Times New Roman" w:hAnsi="Times New Roman" w:cs="Times New Roman"/>
          <w:b/>
          <w:sz w:val="24"/>
          <w:szCs w:val="24"/>
        </w:rPr>
        <w:t>注：提供具体设计图纸或实物照片，并提供不少5分钟的产品功能操作演示视频（视频内展现整个充气安装过程，不得快进）。提供所投产品完整有效的检验报告</w:t>
      </w:r>
      <w:r>
        <w:rPr>
          <w:rFonts w:ascii="Times New Roman" w:hAnsi="Times New Roman" w:cs="Times New Roman"/>
          <w:sz w:val="24"/>
          <w:szCs w:val="24"/>
        </w:rPr>
        <w:t>（出具报告的检测机构应具有CMA认证授权）</w:t>
      </w:r>
      <w:r>
        <w:rPr>
          <w:rFonts w:ascii="Times New Roman" w:hAnsi="Times New Roman" w:cs="Times New Roman"/>
          <w:b/>
          <w:sz w:val="24"/>
          <w:szCs w:val="24"/>
        </w:rPr>
        <w:t>，至少体现2、3、6、7、8、9等相关参数。</w:t>
      </w:r>
    </w:p>
    <w:p w14:paraId="68263914">
      <w:pPr>
        <w:spacing w:line="360" w:lineRule="exact"/>
        <w:contextualSpacing/>
        <w:rPr>
          <w:rFonts w:ascii="Times New Roman" w:hAnsi="Times New Roman" w:cs="Times New Roman"/>
          <w:b/>
          <w:sz w:val="24"/>
          <w:szCs w:val="24"/>
        </w:rPr>
      </w:pPr>
    </w:p>
    <w:p w14:paraId="78B6E6C5">
      <w:pPr>
        <w:pStyle w:val="2"/>
        <w:numPr>
          <w:ilvl w:val="0"/>
          <w:numId w:val="1"/>
        </w:numPr>
        <w:spacing w:before="0" w:after="0" w:line="360" w:lineRule="exact"/>
        <w:contextualSpacing/>
        <w:rPr>
          <w:rFonts w:ascii="Times New Roman" w:hAnsi="Times New Roman" w:eastAsia="方正仿宋_GBK" w:cs="Times New Roman"/>
          <w:sz w:val="24"/>
          <w:szCs w:val="24"/>
        </w:rPr>
      </w:pPr>
      <w:bookmarkStart w:id="61" w:name="_Toc204949033"/>
      <w:r>
        <w:rPr>
          <w:rFonts w:ascii="Times New Roman" w:hAnsi="Times New Roman" w:eastAsia="方正仿宋_GBK" w:cs="Times New Roman"/>
          <w:sz w:val="24"/>
          <w:szCs w:val="24"/>
        </w:rPr>
        <w:t>橡皮艇</w:t>
      </w:r>
      <w:bookmarkEnd w:id="61"/>
      <w:r>
        <w:rPr>
          <w:rFonts w:ascii="Times New Roman" w:hAnsi="Times New Roman" w:eastAsia="方正仿宋_GBK" w:cs="Times New Roman"/>
          <w:sz w:val="24"/>
          <w:szCs w:val="24"/>
        </w:rPr>
        <w:t xml:space="preserve"> </w:t>
      </w:r>
    </w:p>
    <w:p w14:paraId="07609F24">
      <w:pPr>
        <w:spacing w:line="360" w:lineRule="exact"/>
        <w:contextualSpacing/>
        <w:rPr>
          <w:rFonts w:ascii="Times New Roman" w:hAnsi="Times New Roman" w:cs="Times New Roman"/>
          <w:sz w:val="24"/>
          <w:szCs w:val="24"/>
        </w:rPr>
      </w:pPr>
      <w:r>
        <w:rPr>
          <w:rFonts w:ascii="Times New Roman" w:hAnsi="Times New Roman" w:cs="Times New Roman"/>
          <w:sz w:val="24"/>
          <w:szCs w:val="24"/>
        </w:rPr>
        <w:t>1、用于水面救援作业，由聚合涂料加强纤维材料制成（经过GB∕T24135加速老化试验后，材料性能稳定、无龟裂现象），材料厚度≥1.2mm。</w:t>
      </w:r>
      <w:r>
        <w:rPr>
          <w:rFonts w:ascii="Times New Roman" w:hAnsi="Times New Roman" w:cs="Times New Roman"/>
          <w:sz w:val="24"/>
          <w:szCs w:val="24"/>
          <w:lang w:bidi="ar"/>
        </w:rPr>
        <w:t>艇</w:t>
      </w:r>
      <w:r>
        <w:rPr>
          <w:rFonts w:ascii="Times New Roman" w:hAnsi="Times New Roman" w:cs="Times New Roman"/>
          <w:sz w:val="24"/>
          <w:szCs w:val="24"/>
        </w:rPr>
        <w:t>身为红色，</w:t>
      </w:r>
      <w:r>
        <w:rPr>
          <w:rFonts w:ascii="Times New Roman" w:hAnsi="Times New Roman" w:cs="Times New Roman"/>
          <w:sz w:val="24"/>
          <w:szCs w:val="24"/>
          <w:lang w:bidi="ar"/>
        </w:rPr>
        <w:t>艇</w:t>
      </w:r>
      <w:r>
        <w:rPr>
          <w:rFonts w:ascii="Times New Roman" w:hAnsi="Times New Roman" w:cs="Times New Roman"/>
          <w:sz w:val="24"/>
          <w:szCs w:val="24"/>
        </w:rPr>
        <w:t>底为黑色。</w:t>
      </w:r>
    </w:p>
    <w:p w14:paraId="7E92D215">
      <w:pPr>
        <w:spacing w:line="360" w:lineRule="exact"/>
        <w:contextualSpacing/>
        <w:rPr>
          <w:rFonts w:ascii="Times New Roman" w:hAnsi="Times New Roman" w:cs="Times New Roman"/>
          <w:sz w:val="24"/>
          <w:szCs w:val="24"/>
        </w:rPr>
      </w:pPr>
      <w:r>
        <w:rPr>
          <w:rFonts w:ascii="Times New Roman" w:hAnsi="Times New Roman" w:cs="Times New Roman"/>
          <w:sz w:val="24"/>
          <w:szCs w:val="24"/>
        </w:rPr>
        <w:t>▲2、</w:t>
      </w:r>
      <w:r>
        <w:rPr>
          <w:rFonts w:ascii="Times New Roman" w:hAnsi="Times New Roman" w:cs="Times New Roman"/>
          <w:sz w:val="24"/>
          <w:szCs w:val="24"/>
          <w:lang w:bidi="ar"/>
        </w:rPr>
        <w:t>艇</w:t>
      </w:r>
      <w:r>
        <w:rPr>
          <w:rFonts w:ascii="Times New Roman" w:hAnsi="Times New Roman" w:cs="Times New Roman"/>
          <w:sz w:val="24"/>
          <w:szCs w:val="24"/>
        </w:rPr>
        <w:t>长4.0±0.2m*宽2±0.2m，独立气室≥4个，安全阀数量≥1，船内拉手数量≥8，可放气后折叠存放。净重≤85kg，最大荷载≥800kg，乘载人员≥8人；静态稳性≥10°。</w:t>
      </w:r>
    </w:p>
    <w:p w14:paraId="39B4B13A">
      <w:pPr>
        <w:spacing w:line="360" w:lineRule="exact"/>
        <w:contextualSpacing/>
        <w:rPr>
          <w:rFonts w:ascii="Times New Roman" w:hAnsi="Times New Roman" w:cs="Times New Roman"/>
          <w:sz w:val="24"/>
          <w:szCs w:val="24"/>
        </w:rPr>
      </w:pPr>
      <w:r>
        <w:rPr>
          <w:rFonts w:ascii="Times New Roman" w:hAnsi="Times New Roman" w:cs="Times New Roman"/>
          <w:sz w:val="24"/>
          <w:szCs w:val="24"/>
        </w:rPr>
        <w:t>▲3、</w:t>
      </w:r>
      <w:r>
        <w:rPr>
          <w:rFonts w:ascii="Times New Roman" w:hAnsi="Times New Roman" w:cs="Times New Roman"/>
          <w:sz w:val="24"/>
          <w:szCs w:val="24"/>
          <w:lang w:bidi="ar"/>
        </w:rPr>
        <w:t>艇</w:t>
      </w:r>
      <w:r>
        <w:rPr>
          <w:rFonts w:ascii="Times New Roman" w:hAnsi="Times New Roman" w:cs="Times New Roman"/>
          <w:sz w:val="24"/>
          <w:szCs w:val="24"/>
        </w:rPr>
        <w:t>体（浮筒）气密性：空载状态下静置，60min后剩余压力≥0.025MPa；龙骨气密性：空载状态下静置，60min后剩余压力≥0.035MPa；材料耐压性：满载状态，艇各气囊压力加至1. 5倍额定压力后静止30min，无异样。</w:t>
      </w:r>
    </w:p>
    <w:p w14:paraId="01A25E76">
      <w:pPr>
        <w:spacing w:line="360" w:lineRule="exact"/>
        <w:contextualSpacing/>
        <w:rPr>
          <w:rFonts w:ascii="Times New Roman" w:hAnsi="Times New Roman" w:cs="Times New Roman"/>
          <w:sz w:val="24"/>
          <w:szCs w:val="24"/>
        </w:rPr>
      </w:pPr>
      <w:r>
        <w:rPr>
          <w:rFonts w:ascii="Times New Roman" w:hAnsi="Times New Roman" w:cs="Times New Roman"/>
          <w:sz w:val="24"/>
          <w:szCs w:val="24"/>
        </w:rPr>
        <w:t>4、</w:t>
      </w:r>
      <w:r>
        <w:rPr>
          <w:rFonts w:ascii="Times New Roman" w:hAnsi="Times New Roman" w:cs="Times New Roman"/>
          <w:sz w:val="24"/>
          <w:szCs w:val="24"/>
          <w:lang w:bidi="ar"/>
        </w:rPr>
        <w:t>艇</w:t>
      </w:r>
      <w:r>
        <w:rPr>
          <w:rFonts w:ascii="Times New Roman" w:hAnsi="Times New Roman" w:cs="Times New Roman"/>
          <w:sz w:val="24"/>
          <w:szCs w:val="24"/>
        </w:rPr>
        <w:t>体带有反光标识，</w:t>
      </w:r>
      <w:r>
        <w:rPr>
          <w:rFonts w:ascii="Times New Roman" w:hAnsi="Times New Roman" w:cs="Times New Roman"/>
          <w:sz w:val="24"/>
          <w:szCs w:val="24"/>
          <w:lang w:bidi="ar"/>
        </w:rPr>
        <w:t>艇</w:t>
      </w:r>
      <w:r>
        <w:rPr>
          <w:rFonts w:ascii="Times New Roman" w:hAnsi="Times New Roman" w:cs="Times New Roman"/>
          <w:sz w:val="24"/>
          <w:szCs w:val="24"/>
        </w:rPr>
        <w:t>体浮筒上带有收纳式扶正绳，橡皮艇头部带挡水片和防水溅收纳包，橡皮艇头部增加防撞装置，增强耐用性。排水阀数量≥2个。</w:t>
      </w:r>
    </w:p>
    <w:p w14:paraId="48607B62">
      <w:pPr>
        <w:spacing w:line="360" w:lineRule="exact"/>
        <w:contextualSpacing/>
        <w:rPr>
          <w:rFonts w:ascii="Times New Roman" w:hAnsi="Times New Roman" w:cs="Times New Roman"/>
          <w:sz w:val="24"/>
          <w:szCs w:val="24"/>
        </w:rPr>
      </w:pPr>
      <w:r>
        <w:rPr>
          <w:rFonts w:ascii="Times New Roman" w:hAnsi="Times New Roman" w:cs="Times New Roman"/>
          <w:sz w:val="24"/>
          <w:szCs w:val="24"/>
        </w:rPr>
        <w:t>5、艇底部附装甲底板；</w:t>
      </w:r>
      <w:r>
        <w:rPr>
          <w:rFonts w:ascii="Times New Roman" w:hAnsi="Times New Roman" w:cs="Times New Roman"/>
          <w:sz w:val="24"/>
          <w:szCs w:val="24"/>
          <w:lang w:bidi="ar"/>
        </w:rPr>
        <w:t>艇</w:t>
      </w:r>
      <w:r>
        <w:rPr>
          <w:rFonts w:ascii="Times New Roman" w:hAnsi="Times New Roman" w:cs="Times New Roman"/>
          <w:sz w:val="24"/>
          <w:szCs w:val="24"/>
        </w:rPr>
        <w:t>底两侧带有浮筒，浮筒直径≥45cm；底部两侧带有止水浮筒。</w:t>
      </w:r>
    </w:p>
    <w:p w14:paraId="34C313DC">
      <w:pPr>
        <w:spacing w:line="360" w:lineRule="exact"/>
        <w:contextualSpacing/>
        <w:rPr>
          <w:rFonts w:ascii="Times New Roman" w:hAnsi="Times New Roman" w:cs="Times New Roman"/>
          <w:sz w:val="24"/>
          <w:szCs w:val="24"/>
        </w:rPr>
      </w:pPr>
      <w:r>
        <w:rPr>
          <w:rFonts w:ascii="Times New Roman" w:hAnsi="Times New Roman" w:cs="Times New Roman"/>
          <w:sz w:val="24"/>
          <w:szCs w:val="24"/>
        </w:rPr>
        <w:t>6、可使用空呼气瓶直接充气，并配备不少于2套空气呼吸器快速充气系统、1套电动充气泵。橡皮艇使用电动充气泵或空呼气瓶充满气体时间≤150秒，配有自动泄压安全阀。</w:t>
      </w:r>
    </w:p>
    <w:p w14:paraId="6377AFDF">
      <w:pPr>
        <w:spacing w:line="360" w:lineRule="exact"/>
        <w:contextualSpacing/>
        <w:rPr>
          <w:rFonts w:ascii="Times New Roman" w:hAnsi="Times New Roman" w:cs="Times New Roman"/>
          <w:sz w:val="24"/>
          <w:szCs w:val="24"/>
        </w:rPr>
      </w:pPr>
      <w:r>
        <w:rPr>
          <w:rFonts w:ascii="Times New Roman" w:hAnsi="Times New Roman" w:cs="Times New Roman"/>
          <w:sz w:val="24"/>
          <w:szCs w:val="24"/>
        </w:rPr>
        <w:t>7、根据用户要求，在船身两侧制作黏贴标识。配备划桨4块（采用浮力材质），艉板上有配备快速维修包。</w:t>
      </w:r>
    </w:p>
    <w:p w14:paraId="61C07D4C">
      <w:pPr>
        <w:spacing w:line="360" w:lineRule="exact"/>
        <w:contextualSpacing/>
        <w:rPr>
          <w:rFonts w:ascii="Times New Roman" w:hAnsi="Times New Roman" w:cs="Times New Roman"/>
          <w:b/>
          <w:sz w:val="24"/>
          <w:szCs w:val="24"/>
        </w:rPr>
      </w:pPr>
      <w:r>
        <w:rPr>
          <w:rFonts w:ascii="Times New Roman" w:hAnsi="Times New Roman" w:cs="Times New Roman"/>
          <w:b/>
          <w:sz w:val="24"/>
          <w:szCs w:val="24"/>
        </w:rPr>
        <w:t>注：提供具体设计图纸或实物照片，并提供不少5分钟的产品功能操作演示视频（视频内展现整个充气安装过程，不得快进）。提供所投产品完整有效的检验报告</w:t>
      </w:r>
      <w:r>
        <w:rPr>
          <w:rFonts w:ascii="Times New Roman" w:hAnsi="Times New Roman" w:cs="Times New Roman"/>
          <w:sz w:val="24"/>
          <w:szCs w:val="24"/>
        </w:rPr>
        <w:t>（出具报告的检测机构应具有CMA认证授权）</w:t>
      </w:r>
      <w:r>
        <w:rPr>
          <w:rFonts w:ascii="Times New Roman" w:hAnsi="Times New Roman" w:cs="Times New Roman"/>
          <w:b/>
          <w:sz w:val="24"/>
          <w:szCs w:val="24"/>
        </w:rPr>
        <w:t>，至少体现2、3、6等项内相关参数。</w:t>
      </w:r>
    </w:p>
    <w:p w14:paraId="62427096">
      <w:pPr>
        <w:spacing w:line="360" w:lineRule="exact"/>
        <w:contextualSpacing/>
        <w:rPr>
          <w:rFonts w:ascii="Times New Roman" w:hAnsi="Times New Roman" w:cs="Times New Roman"/>
          <w:b/>
          <w:sz w:val="24"/>
          <w:szCs w:val="24"/>
        </w:rPr>
      </w:pPr>
    </w:p>
    <w:p w14:paraId="0D4296FD">
      <w:pPr>
        <w:pStyle w:val="2"/>
        <w:numPr>
          <w:ilvl w:val="0"/>
          <w:numId w:val="1"/>
        </w:numPr>
        <w:spacing w:before="0" w:after="0" w:line="360" w:lineRule="exact"/>
        <w:contextualSpacing/>
        <w:rPr>
          <w:rFonts w:ascii="Times New Roman" w:hAnsi="Times New Roman" w:eastAsia="方正仿宋_GBK" w:cs="Times New Roman"/>
          <w:sz w:val="24"/>
          <w:szCs w:val="24"/>
        </w:rPr>
      </w:pPr>
      <w:bookmarkStart w:id="62" w:name="_Toc204949034"/>
      <w:r>
        <w:rPr>
          <w:rFonts w:ascii="Times New Roman" w:hAnsi="Times New Roman" w:eastAsia="方正仿宋_GBK" w:cs="Times New Roman"/>
          <w:sz w:val="24"/>
          <w:szCs w:val="24"/>
        </w:rPr>
        <w:t>舟艇舷外机（30匹）</w:t>
      </w:r>
      <w:bookmarkEnd w:id="62"/>
      <w:r>
        <w:rPr>
          <w:rFonts w:ascii="Times New Roman" w:hAnsi="Times New Roman" w:eastAsia="方正仿宋_GBK" w:cs="Times New Roman"/>
          <w:sz w:val="24"/>
          <w:szCs w:val="24"/>
        </w:rPr>
        <w:t xml:space="preserve"> </w:t>
      </w:r>
    </w:p>
    <w:p w14:paraId="18F0FF71">
      <w:pPr>
        <w:spacing w:line="360" w:lineRule="exact"/>
        <w:contextualSpacing/>
        <w:rPr>
          <w:rFonts w:ascii="Times New Roman" w:hAnsi="Times New Roman" w:cs="Times New Roman"/>
          <w:sz w:val="24"/>
          <w:szCs w:val="24"/>
        </w:rPr>
      </w:pPr>
      <w:r>
        <w:rPr>
          <w:rFonts w:ascii="Times New Roman" w:hAnsi="Times New Roman" w:cs="Times New Roman"/>
          <w:sz w:val="24"/>
          <w:szCs w:val="24"/>
        </w:rPr>
        <w:t>1、舷外机应具有性能稳定、马力强劲、油耗低、排污少、防锈、防腐、耐久、耐用等性能功能。</w:t>
      </w:r>
    </w:p>
    <w:p w14:paraId="309106A7">
      <w:pPr>
        <w:spacing w:line="360" w:lineRule="exact"/>
        <w:contextualSpacing/>
        <w:rPr>
          <w:rFonts w:ascii="Times New Roman" w:hAnsi="Times New Roman" w:cs="Times New Roman"/>
          <w:sz w:val="24"/>
          <w:szCs w:val="24"/>
        </w:rPr>
      </w:pPr>
      <w:r>
        <w:rPr>
          <w:rFonts w:ascii="Times New Roman" w:hAnsi="Times New Roman" w:cs="Times New Roman"/>
          <w:sz w:val="24"/>
          <w:szCs w:val="24"/>
        </w:rPr>
        <w:t>▲2、输出功率≥22KW，转速≥4500r/min；引擎种类：冲程≥2，气缸≥2。</w:t>
      </w:r>
    </w:p>
    <w:p w14:paraId="565EA986">
      <w:pPr>
        <w:spacing w:line="360" w:lineRule="exact"/>
        <w:contextualSpacing/>
        <w:rPr>
          <w:rFonts w:ascii="Times New Roman" w:hAnsi="Times New Roman" w:cs="Times New Roman"/>
          <w:sz w:val="24"/>
          <w:szCs w:val="24"/>
        </w:rPr>
      </w:pPr>
      <w:r>
        <w:rPr>
          <w:rFonts w:ascii="Times New Roman" w:hAnsi="Times New Roman" w:cs="Times New Roman"/>
          <w:sz w:val="24"/>
          <w:szCs w:val="24"/>
        </w:rPr>
        <w:t>▲3、排气量≥480cc，缸径X行程（70±2）mm X（60±2）mm。</w:t>
      </w:r>
    </w:p>
    <w:p w14:paraId="4F4B6DB6">
      <w:pPr>
        <w:spacing w:line="360" w:lineRule="exact"/>
        <w:contextualSpacing/>
        <w:rPr>
          <w:rFonts w:ascii="Times New Roman" w:hAnsi="Times New Roman" w:cs="Times New Roman"/>
          <w:sz w:val="24"/>
          <w:szCs w:val="24"/>
        </w:rPr>
      </w:pPr>
      <w:r>
        <w:rPr>
          <w:rFonts w:ascii="Times New Roman" w:hAnsi="Times New Roman" w:cs="Times New Roman"/>
          <w:sz w:val="24"/>
          <w:szCs w:val="24"/>
        </w:rPr>
        <w:t>4、舷外机净重≤55kg；油箱容积≥24L。尾板高度≥540mm。</w:t>
      </w:r>
    </w:p>
    <w:p w14:paraId="6F8E3384">
      <w:pPr>
        <w:spacing w:line="360" w:lineRule="exact"/>
        <w:contextualSpacing/>
        <w:rPr>
          <w:rFonts w:ascii="Times New Roman" w:hAnsi="Times New Roman" w:cs="Times New Roman"/>
          <w:sz w:val="24"/>
          <w:szCs w:val="24"/>
        </w:rPr>
      </w:pPr>
      <w:r>
        <w:rPr>
          <w:rFonts w:ascii="Times New Roman" w:hAnsi="Times New Roman" w:cs="Times New Roman"/>
          <w:sz w:val="24"/>
          <w:szCs w:val="24"/>
        </w:rPr>
        <w:t>5、螺旋桨为12寸铝合金材质，并配有叶轮防护罩。</w:t>
      </w:r>
    </w:p>
    <w:p w14:paraId="5091A01C">
      <w:pPr>
        <w:spacing w:line="360" w:lineRule="exact"/>
        <w:contextualSpacing/>
        <w:rPr>
          <w:rFonts w:ascii="Times New Roman" w:hAnsi="Times New Roman" w:cs="Times New Roman"/>
          <w:b/>
          <w:sz w:val="24"/>
          <w:szCs w:val="24"/>
        </w:rPr>
      </w:pPr>
      <w:r>
        <w:rPr>
          <w:rFonts w:ascii="Times New Roman" w:hAnsi="Times New Roman" w:cs="Times New Roman"/>
          <w:b/>
          <w:sz w:val="24"/>
          <w:szCs w:val="24"/>
        </w:rPr>
        <w:t>注：提供不少3分钟的产品操作演示视频。提供所投产品的检验报告</w:t>
      </w:r>
      <w:r>
        <w:rPr>
          <w:rFonts w:ascii="Times New Roman" w:hAnsi="Times New Roman" w:cs="Times New Roman"/>
          <w:sz w:val="24"/>
          <w:szCs w:val="24"/>
        </w:rPr>
        <w:t>（出具报告的检测机构应具有同类产品的CMA认证授权）</w:t>
      </w:r>
      <w:r>
        <w:rPr>
          <w:rFonts w:ascii="Times New Roman" w:hAnsi="Times New Roman" w:cs="Times New Roman"/>
          <w:b/>
          <w:sz w:val="24"/>
          <w:szCs w:val="24"/>
        </w:rPr>
        <w:t>，至少体现2、3等相关参数。</w:t>
      </w:r>
    </w:p>
    <w:p w14:paraId="7509EB39">
      <w:pPr>
        <w:spacing w:line="360" w:lineRule="exact"/>
        <w:contextualSpacing/>
        <w:rPr>
          <w:rFonts w:ascii="Times New Roman" w:hAnsi="Times New Roman" w:cs="Times New Roman"/>
          <w:sz w:val="24"/>
          <w:szCs w:val="24"/>
        </w:rPr>
      </w:pPr>
    </w:p>
    <w:p w14:paraId="0A897B99">
      <w:pPr>
        <w:pStyle w:val="2"/>
        <w:numPr>
          <w:ilvl w:val="0"/>
          <w:numId w:val="1"/>
        </w:numPr>
        <w:spacing w:before="0" w:after="0" w:line="360" w:lineRule="exact"/>
        <w:contextualSpacing/>
        <w:rPr>
          <w:rFonts w:ascii="Times New Roman" w:hAnsi="Times New Roman" w:eastAsia="方正仿宋_GBK" w:cs="Times New Roman"/>
          <w:sz w:val="24"/>
          <w:szCs w:val="24"/>
        </w:rPr>
      </w:pPr>
      <w:bookmarkStart w:id="63" w:name="_Toc204949035"/>
      <w:r>
        <w:rPr>
          <w:rFonts w:ascii="Times New Roman" w:hAnsi="Times New Roman" w:eastAsia="方正仿宋_GBK" w:cs="Times New Roman"/>
          <w:sz w:val="24"/>
          <w:szCs w:val="24"/>
        </w:rPr>
        <w:t>舟艇舷外机（40匹）</w:t>
      </w:r>
      <w:bookmarkEnd w:id="63"/>
      <w:r>
        <w:rPr>
          <w:rFonts w:ascii="Times New Roman" w:hAnsi="Times New Roman" w:eastAsia="方正仿宋_GBK" w:cs="Times New Roman"/>
          <w:sz w:val="24"/>
          <w:szCs w:val="24"/>
        </w:rPr>
        <w:t xml:space="preserve"> </w:t>
      </w:r>
    </w:p>
    <w:p w14:paraId="1BF416C3">
      <w:pPr>
        <w:spacing w:line="360" w:lineRule="exact"/>
        <w:contextualSpacing/>
        <w:rPr>
          <w:rFonts w:ascii="Times New Roman" w:hAnsi="Times New Roman" w:cs="Times New Roman"/>
          <w:sz w:val="24"/>
          <w:szCs w:val="24"/>
        </w:rPr>
      </w:pPr>
      <w:r>
        <w:rPr>
          <w:rFonts w:ascii="Times New Roman" w:hAnsi="Times New Roman" w:cs="Times New Roman"/>
          <w:sz w:val="24"/>
          <w:szCs w:val="24"/>
        </w:rPr>
        <w:t>1、舷外机应具有性能稳定、排污少、防锈、防腐、耐久、耐用等性能功能。</w:t>
      </w:r>
    </w:p>
    <w:p w14:paraId="340DACE4">
      <w:pPr>
        <w:spacing w:line="360" w:lineRule="exact"/>
        <w:contextualSpacing/>
        <w:rPr>
          <w:rFonts w:ascii="Times New Roman" w:hAnsi="Times New Roman" w:cs="Times New Roman"/>
          <w:sz w:val="24"/>
          <w:szCs w:val="24"/>
        </w:rPr>
      </w:pPr>
      <w:r>
        <w:rPr>
          <w:rFonts w:ascii="Times New Roman" w:hAnsi="Times New Roman" w:cs="Times New Roman"/>
          <w:sz w:val="24"/>
          <w:szCs w:val="24"/>
        </w:rPr>
        <w:t>▲2、输出功率≥28KW，转速≥5000r/min，冲程≥2，气缸≥2个。</w:t>
      </w:r>
    </w:p>
    <w:p w14:paraId="1F2A9061">
      <w:pPr>
        <w:spacing w:line="360" w:lineRule="exact"/>
        <w:contextualSpacing/>
        <w:rPr>
          <w:rFonts w:ascii="Times New Roman" w:hAnsi="Times New Roman" w:cs="Times New Roman"/>
          <w:sz w:val="24"/>
          <w:szCs w:val="24"/>
        </w:rPr>
      </w:pPr>
      <w:r>
        <w:rPr>
          <w:rFonts w:ascii="Times New Roman" w:hAnsi="Times New Roman" w:cs="Times New Roman"/>
          <w:sz w:val="24"/>
          <w:szCs w:val="24"/>
        </w:rPr>
        <w:t>▲3、排气量≥700cc，缸径X行程（80±1）mm±（70±1）mm。</w:t>
      </w:r>
    </w:p>
    <w:p w14:paraId="1740A5F2">
      <w:pPr>
        <w:spacing w:line="360" w:lineRule="exact"/>
        <w:contextualSpacing/>
        <w:rPr>
          <w:rFonts w:ascii="Times New Roman" w:hAnsi="Times New Roman" w:cs="Times New Roman"/>
          <w:sz w:val="24"/>
          <w:szCs w:val="24"/>
        </w:rPr>
      </w:pPr>
      <w:r>
        <w:rPr>
          <w:rFonts w:ascii="Times New Roman" w:hAnsi="Times New Roman" w:cs="Times New Roman"/>
          <w:sz w:val="24"/>
          <w:szCs w:val="24"/>
        </w:rPr>
        <w:t>4、舷外机净重≤80kg；油箱容积≥24L。尾板高度≥540mm。</w:t>
      </w:r>
    </w:p>
    <w:p w14:paraId="042DD4FD">
      <w:pPr>
        <w:spacing w:line="360" w:lineRule="exact"/>
        <w:contextualSpacing/>
        <w:rPr>
          <w:rFonts w:ascii="Times New Roman" w:hAnsi="Times New Roman" w:cs="Times New Roman"/>
          <w:sz w:val="24"/>
          <w:szCs w:val="24"/>
        </w:rPr>
      </w:pPr>
      <w:r>
        <w:rPr>
          <w:rFonts w:ascii="Times New Roman" w:hAnsi="Times New Roman" w:cs="Times New Roman"/>
          <w:sz w:val="24"/>
          <w:szCs w:val="24"/>
        </w:rPr>
        <w:t>5、螺旋桨为12寸或13寸铝合金材质，并配有叶轮防护罩。</w:t>
      </w:r>
    </w:p>
    <w:p w14:paraId="618086C6">
      <w:pPr>
        <w:spacing w:line="360" w:lineRule="exact"/>
        <w:contextualSpacing/>
        <w:rPr>
          <w:rFonts w:ascii="Times New Roman" w:hAnsi="Times New Roman" w:cs="Times New Roman"/>
          <w:b/>
          <w:sz w:val="24"/>
          <w:szCs w:val="24"/>
        </w:rPr>
      </w:pPr>
      <w:r>
        <w:rPr>
          <w:rFonts w:ascii="Times New Roman" w:hAnsi="Times New Roman" w:cs="Times New Roman"/>
          <w:b/>
          <w:sz w:val="24"/>
          <w:szCs w:val="24"/>
        </w:rPr>
        <w:t>注：提供不少3分钟的产品操作演示视频。提供所投产品的检验报告（出具报告的检测机构应具有同类产品的CMA认证授权），至少体现2、3、4等相关参数。</w:t>
      </w:r>
    </w:p>
    <w:p w14:paraId="43D334D2">
      <w:pPr>
        <w:spacing w:line="360" w:lineRule="exact"/>
        <w:contextualSpacing/>
        <w:rPr>
          <w:rFonts w:ascii="Times New Roman" w:hAnsi="Times New Roman" w:cs="Times New Roman"/>
          <w:b/>
          <w:sz w:val="24"/>
          <w:szCs w:val="24"/>
        </w:rPr>
      </w:pPr>
    </w:p>
    <w:p w14:paraId="034613AE">
      <w:pPr>
        <w:pStyle w:val="2"/>
        <w:numPr>
          <w:ilvl w:val="0"/>
          <w:numId w:val="1"/>
        </w:numPr>
        <w:spacing w:before="0" w:after="0" w:line="360" w:lineRule="exact"/>
        <w:contextualSpacing/>
        <w:rPr>
          <w:rFonts w:ascii="Times New Roman" w:hAnsi="Times New Roman" w:eastAsia="方正仿宋_GBK" w:cs="Times New Roman"/>
          <w:sz w:val="24"/>
          <w:szCs w:val="24"/>
        </w:rPr>
      </w:pPr>
      <w:bookmarkStart w:id="64" w:name="_Toc204949036"/>
      <w:r>
        <w:rPr>
          <w:rFonts w:ascii="Times New Roman" w:hAnsi="Times New Roman" w:eastAsia="方正仿宋_GBK" w:cs="Times New Roman"/>
          <w:sz w:val="24"/>
          <w:szCs w:val="24"/>
        </w:rPr>
        <w:t>支撑保护套具</w:t>
      </w:r>
      <w:bookmarkEnd w:id="64"/>
      <w:r>
        <w:rPr>
          <w:rFonts w:ascii="Times New Roman" w:hAnsi="Times New Roman" w:eastAsia="方正仿宋_GBK" w:cs="Times New Roman"/>
          <w:sz w:val="24"/>
          <w:szCs w:val="24"/>
        </w:rPr>
        <w:t xml:space="preserve"> </w:t>
      </w:r>
    </w:p>
    <w:p w14:paraId="4D4BD84B">
      <w:pPr>
        <w:spacing w:line="360" w:lineRule="exact"/>
        <w:contextualSpacing/>
        <w:rPr>
          <w:rFonts w:ascii="Times New Roman" w:hAnsi="Times New Roman" w:cs="Times New Roman"/>
          <w:kern w:val="0"/>
          <w:sz w:val="24"/>
          <w:szCs w:val="24"/>
          <w:lang w:bidi="ar"/>
        </w:rPr>
      </w:pPr>
      <w:r>
        <w:rPr>
          <w:rFonts w:ascii="Times New Roman" w:hAnsi="Times New Roman" w:cs="Times New Roman"/>
          <w:kern w:val="0"/>
          <w:sz w:val="24"/>
          <w:szCs w:val="24"/>
          <w:lang w:bidi="ar"/>
        </w:rPr>
        <w:t>1、救援支撑套具由不少于5根不同长度的救援支撑杆及配套的延长杆、底部支撑部件、顶部支撑部件、液压泵和液压油管等配件组成。可根据救援现场情况，自由搭配救援支撑杆及配件，可实现多角度支撑固定保护。</w:t>
      </w:r>
    </w:p>
    <w:p w14:paraId="12FF130E">
      <w:pPr>
        <w:spacing w:line="360" w:lineRule="exact"/>
        <w:contextualSpacing/>
        <w:rPr>
          <w:rFonts w:ascii="Times New Roman" w:hAnsi="Times New Roman" w:cs="Times New Roman"/>
          <w:sz w:val="24"/>
          <w:szCs w:val="24"/>
        </w:rPr>
      </w:pPr>
      <w:r>
        <w:rPr>
          <w:rFonts w:ascii="Times New Roman" w:hAnsi="Times New Roman" w:cs="Times New Roman"/>
          <w:sz w:val="24"/>
          <w:szCs w:val="24"/>
        </w:rPr>
        <w:t>▲2、救援支撑杆A：原始高度-展开高度：≥600 - 800 ±5mm，承重能力≥26T，质量≤6.5kg；救援支撑杆B：原始高度-展开高度：≥900 - 1300 ±5mm，承重能力≥26T，质量≤9.5kg；救援支撑杆C：原始高度-展开高度：≥1200 - 1800 ±5mm，承重能力≥26T，质量≤12kg；救援支撑杆D：原始高度-展开高度：≥1500 -2100 ±5mm，承重能力≥26T，质量≤14.5kg；救援支撑杆F：高度：1800 - 2600 ±5mm，承重能力≥26T，质量≤17.5kg。</w:t>
      </w:r>
    </w:p>
    <w:p w14:paraId="36B774DC">
      <w:pPr>
        <w:spacing w:line="360" w:lineRule="exact"/>
        <w:contextualSpacing/>
        <w:rPr>
          <w:rFonts w:ascii="Times New Roman" w:hAnsi="Times New Roman" w:cs="Times New Roman"/>
          <w:b/>
          <w:sz w:val="24"/>
          <w:szCs w:val="24"/>
        </w:rPr>
      </w:pPr>
      <w:r>
        <w:rPr>
          <w:rFonts w:ascii="Times New Roman" w:hAnsi="Times New Roman" w:cs="Times New Roman"/>
          <w:b/>
          <w:sz w:val="24"/>
          <w:szCs w:val="24"/>
        </w:rPr>
        <w:t>注：投标时需提供样品。</w:t>
      </w:r>
    </w:p>
    <w:p w14:paraId="60B00920">
      <w:pPr>
        <w:spacing w:line="360" w:lineRule="exact"/>
        <w:contextualSpacing/>
        <w:rPr>
          <w:rFonts w:ascii="Times New Roman" w:hAnsi="Times New Roman" w:cs="Times New Roman"/>
          <w:b/>
          <w:sz w:val="24"/>
          <w:szCs w:val="24"/>
        </w:rPr>
      </w:pPr>
    </w:p>
    <w:p w14:paraId="7D05B40D">
      <w:pPr>
        <w:pStyle w:val="2"/>
        <w:numPr>
          <w:ilvl w:val="0"/>
          <w:numId w:val="1"/>
        </w:numPr>
        <w:spacing w:before="0" w:after="0" w:line="360" w:lineRule="exact"/>
        <w:contextualSpacing/>
        <w:rPr>
          <w:rFonts w:ascii="Times New Roman" w:hAnsi="Times New Roman" w:eastAsia="方正仿宋_GBK" w:cs="Times New Roman"/>
          <w:sz w:val="24"/>
          <w:szCs w:val="24"/>
        </w:rPr>
      </w:pPr>
      <w:bookmarkStart w:id="65" w:name="_Toc204949037"/>
      <w:r>
        <w:rPr>
          <w:rFonts w:ascii="Times New Roman" w:hAnsi="Times New Roman" w:eastAsia="方正仿宋_GBK" w:cs="Times New Roman"/>
          <w:sz w:val="24"/>
          <w:szCs w:val="24"/>
        </w:rPr>
        <w:t>稳固保护附件</w:t>
      </w:r>
      <w:bookmarkEnd w:id="65"/>
      <w:r>
        <w:rPr>
          <w:rFonts w:ascii="Times New Roman" w:hAnsi="Times New Roman" w:eastAsia="方正仿宋_GBK" w:cs="Times New Roman"/>
          <w:sz w:val="24"/>
          <w:szCs w:val="24"/>
        </w:rPr>
        <w:t xml:space="preserve"> </w:t>
      </w:r>
    </w:p>
    <w:p w14:paraId="724E5A2D">
      <w:pPr>
        <w:numPr>
          <w:ilvl w:val="255"/>
          <w:numId w:val="0"/>
        </w:numPr>
        <w:spacing w:line="360" w:lineRule="exact"/>
        <w:contextualSpacing/>
        <w:rPr>
          <w:rFonts w:ascii="Times New Roman" w:hAnsi="Times New Roman" w:cs="Times New Roman"/>
          <w:sz w:val="24"/>
          <w:szCs w:val="24"/>
        </w:rPr>
      </w:pPr>
      <w:r>
        <w:rPr>
          <w:rFonts w:ascii="Times New Roman" w:hAnsi="Times New Roman" w:cs="Times New Roman"/>
          <w:sz w:val="24"/>
          <w:szCs w:val="24"/>
        </w:rPr>
        <w:t>1、与起重气垫及重型支撑套具配合使用，垫块和楔块都有防滑功能，可以单独使用或者组合使用；单件最大承重 ≥110 kg/cm</w:t>
      </w:r>
      <w:r>
        <w:rPr>
          <w:rFonts w:ascii="Times New Roman" w:hAnsi="Times New Roman" w:cs="Times New Roman"/>
          <w:sz w:val="24"/>
          <w:szCs w:val="24"/>
          <w:vertAlign w:val="superscript"/>
        </w:rPr>
        <w:t>2</w:t>
      </w:r>
      <w:r>
        <w:rPr>
          <w:rFonts w:ascii="Times New Roman" w:hAnsi="Times New Roman" w:cs="Times New Roman"/>
          <w:sz w:val="24"/>
          <w:szCs w:val="24"/>
        </w:rPr>
        <w:t>。</w:t>
      </w:r>
    </w:p>
    <w:p w14:paraId="4A6E8A2D">
      <w:pPr>
        <w:numPr>
          <w:ilvl w:val="255"/>
          <w:numId w:val="0"/>
        </w:numPr>
        <w:spacing w:line="360" w:lineRule="exact"/>
        <w:contextualSpacing/>
        <w:rPr>
          <w:rFonts w:ascii="Times New Roman" w:hAnsi="Times New Roman" w:cs="Times New Roman"/>
          <w:sz w:val="24"/>
          <w:szCs w:val="24"/>
        </w:rPr>
      </w:pPr>
      <w:r>
        <w:rPr>
          <w:rFonts w:ascii="Times New Roman" w:hAnsi="Times New Roman" w:cs="Times New Roman"/>
          <w:sz w:val="24"/>
          <w:szCs w:val="24"/>
        </w:rPr>
        <w:t>2、支撑垫块组套：含2垫块（230mmx230mmx25mm），单块质量≤0.75KG；2垫块（230mmx230mmx50mm），单块质量≤1.5KG；2垫块（230mmx230mmx75mm）,单块质量≤2.5KG；2楔块（230mmx75mmx80mm）,单块质量≤1.5KG；2楔块（230mmx150mmx80mm），单块质量≤3KG。</w:t>
      </w:r>
    </w:p>
    <w:p w14:paraId="6B45A331">
      <w:pPr>
        <w:spacing w:line="360" w:lineRule="exact"/>
        <w:contextualSpacing/>
        <w:rPr>
          <w:rFonts w:ascii="Times New Roman" w:hAnsi="Times New Roman" w:cs="Times New Roman"/>
          <w:b/>
          <w:sz w:val="24"/>
          <w:szCs w:val="24"/>
        </w:rPr>
      </w:pPr>
      <w:r>
        <w:rPr>
          <w:rFonts w:ascii="Times New Roman" w:hAnsi="Times New Roman" w:cs="Times New Roman"/>
          <w:b/>
          <w:sz w:val="24"/>
          <w:szCs w:val="24"/>
        </w:rPr>
        <w:t>注：投标时需提供样品。</w:t>
      </w:r>
    </w:p>
    <w:p w14:paraId="45859BD3">
      <w:pPr>
        <w:spacing w:line="360" w:lineRule="exact"/>
        <w:contextualSpacing/>
        <w:rPr>
          <w:rFonts w:ascii="Times New Roman" w:hAnsi="Times New Roman" w:cs="Times New Roman"/>
          <w:b/>
          <w:sz w:val="24"/>
          <w:szCs w:val="24"/>
        </w:rPr>
      </w:pPr>
    </w:p>
    <w:p w14:paraId="09428F37">
      <w:pPr>
        <w:pStyle w:val="2"/>
        <w:numPr>
          <w:ilvl w:val="0"/>
          <w:numId w:val="1"/>
        </w:numPr>
        <w:spacing w:before="0" w:after="0" w:line="360" w:lineRule="exact"/>
        <w:contextualSpacing/>
        <w:rPr>
          <w:rFonts w:ascii="Times New Roman" w:hAnsi="Times New Roman" w:eastAsia="方正仿宋_GBK" w:cs="Times New Roman"/>
          <w:sz w:val="24"/>
          <w:szCs w:val="24"/>
        </w:rPr>
      </w:pPr>
      <w:bookmarkStart w:id="66" w:name="_Toc204949038"/>
      <w:r>
        <w:rPr>
          <w:rFonts w:ascii="Times New Roman" w:hAnsi="Times New Roman" w:eastAsia="方正仿宋_GBK" w:cs="Times New Roman"/>
          <w:sz w:val="24"/>
          <w:szCs w:val="24"/>
        </w:rPr>
        <w:t>护肘护膝</w:t>
      </w:r>
      <w:bookmarkEnd w:id="66"/>
      <w:r>
        <w:rPr>
          <w:rFonts w:ascii="Times New Roman" w:hAnsi="Times New Roman" w:eastAsia="方正仿宋_GBK" w:cs="Times New Roman"/>
          <w:sz w:val="24"/>
          <w:szCs w:val="24"/>
        </w:rPr>
        <w:t xml:space="preserve"> </w:t>
      </w:r>
    </w:p>
    <w:p w14:paraId="74EF4237">
      <w:pPr>
        <w:spacing w:line="360" w:lineRule="exact"/>
        <w:contextualSpacing/>
        <w:rPr>
          <w:rFonts w:ascii="Times New Roman" w:hAnsi="Times New Roman" w:cs="Times New Roman"/>
          <w:sz w:val="24"/>
          <w:szCs w:val="24"/>
        </w:rPr>
      </w:pPr>
      <w:r>
        <w:rPr>
          <w:rFonts w:ascii="Times New Roman" w:hAnsi="Times New Roman" w:cs="Times New Roman"/>
          <w:sz w:val="24"/>
          <w:szCs w:val="24"/>
        </w:rPr>
        <w:t>1、由壳体、防护垫和固定装置等组成，护膝护肘能有效防止硬物刺伤，划破，固定装置可调节。</w:t>
      </w:r>
    </w:p>
    <w:p w14:paraId="54A54C62">
      <w:pPr>
        <w:spacing w:line="360" w:lineRule="exact"/>
        <w:contextualSpacing/>
        <w:rPr>
          <w:rFonts w:ascii="Times New Roman" w:hAnsi="Times New Roman" w:cs="Times New Roman"/>
          <w:sz w:val="24"/>
          <w:szCs w:val="24"/>
        </w:rPr>
      </w:pPr>
      <w:r>
        <w:rPr>
          <w:rFonts w:ascii="Times New Roman" w:hAnsi="Times New Roman" w:cs="Times New Roman"/>
          <w:sz w:val="24"/>
          <w:szCs w:val="24"/>
        </w:rPr>
        <w:t>2、总质量≤450g。</w:t>
      </w:r>
    </w:p>
    <w:p w14:paraId="0F41C78A">
      <w:pPr>
        <w:spacing w:line="360" w:lineRule="exact"/>
        <w:contextualSpacing/>
        <w:rPr>
          <w:rFonts w:ascii="Times New Roman" w:hAnsi="Times New Roman" w:cs="Times New Roman"/>
          <w:sz w:val="24"/>
          <w:szCs w:val="24"/>
        </w:rPr>
      </w:pPr>
      <w:r>
        <w:rPr>
          <w:rFonts w:ascii="Times New Roman" w:hAnsi="Times New Roman" w:cs="Times New Roman"/>
          <w:kern w:val="0"/>
          <w:sz w:val="24"/>
          <w:szCs w:val="24"/>
        </w:rPr>
        <w:t>▲</w:t>
      </w:r>
      <w:r>
        <w:rPr>
          <w:rFonts w:ascii="Times New Roman" w:hAnsi="Times New Roman" w:cs="Times New Roman"/>
          <w:sz w:val="24"/>
          <w:szCs w:val="24"/>
        </w:rPr>
        <w:t>3、抗冲击性能：护膝≥400N，护肘≥850N。</w:t>
      </w:r>
    </w:p>
    <w:p w14:paraId="53C7205A">
      <w:pPr>
        <w:spacing w:line="360" w:lineRule="exact"/>
        <w:contextualSpacing/>
        <w:rPr>
          <w:rFonts w:ascii="Times New Roman" w:hAnsi="Times New Roman" w:cs="Times New Roman"/>
          <w:b/>
          <w:sz w:val="24"/>
          <w:szCs w:val="24"/>
        </w:rPr>
      </w:pPr>
      <w:r>
        <w:rPr>
          <w:rFonts w:ascii="Times New Roman" w:hAnsi="Times New Roman" w:cs="Times New Roman"/>
          <w:b/>
          <w:sz w:val="24"/>
          <w:szCs w:val="24"/>
        </w:rPr>
        <w:t>注：投标时需提供样品。</w:t>
      </w:r>
    </w:p>
    <w:p w14:paraId="26C27CCC">
      <w:pPr>
        <w:spacing w:line="360" w:lineRule="exact"/>
        <w:contextualSpacing/>
        <w:rPr>
          <w:rFonts w:ascii="Times New Roman" w:hAnsi="Times New Roman" w:cs="Times New Roman"/>
          <w:b/>
          <w:sz w:val="24"/>
          <w:szCs w:val="24"/>
        </w:rPr>
      </w:pPr>
    </w:p>
    <w:p w14:paraId="6A1274EA">
      <w:pPr>
        <w:pStyle w:val="2"/>
        <w:numPr>
          <w:ilvl w:val="0"/>
          <w:numId w:val="1"/>
        </w:numPr>
        <w:spacing w:before="0" w:after="0" w:line="360" w:lineRule="exact"/>
        <w:contextualSpacing/>
        <w:rPr>
          <w:rFonts w:ascii="Times New Roman" w:hAnsi="Times New Roman" w:eastAsia="方正仿宋_GBK" w:cs="Times New Roman"/>
          <w:sz w:val="24"/>
          <w:szCs w:val="24"/>
        </w:rPr>
      </w:pPr>
      <w:bookmarkStart w:id="67" w:name="_Toc204949039"/>
      <w:r>
        <w:rPr>
          <w:rFonts w:ascii="Times New Roman" w:hAnsi="Times New Roman" w:eastAsia="方正仿宋_GBK" w:cs="Times New Roman"/>
          <w:sz w:val="24"/>
          <w:szCs w:val="24"/>
        </w:rPr>
        <w:t>人员转运椅</w:t>
      </w:r>
      <w:bookmarkEnd w:id="67"/>
      <w:r>
        <w:rPr>
          <w:rFonts w:ascii="Times New Roman" w:hAnsi="Times New Roman" w:eastAsia="方正仿宋_GBK" w:cs="Times New Roman"/>
          <w:sz w:val="24"/>
          <w:szCs w:val="24"/>
        </w:rPr>
        <w:t xml:space="preserve"> </w:t>
      </w:r>
    </w:p>
    <w:p w14:paraId="2CC81A8A">
      <w:pPr>
        <w:widowControl/>
        <w:spacing w:line="360" w:lineRule="exact"/>
        <w:contextualSpacing/>
        <w:jc w:val="left"/>
        <w:rPr>
          <w:rFonts w:ascii="Times New Roman" w:hAnsi="Times New Roman" w:cs="Times New Roman"/>
          <w:kern w:val="0"/>
          <w:sz w:val="24"/>
          <w:szCs w:val="24"/>
        </w:rPr>
      </w:pPr>
      <w:r>
        <w:rPr>
          <w:rFonts w:ascii="Times New Roman" w:hAnsi="Times New Roman" w:cs="Times New Roman"/>
          <w:kern w:val="0"/>
          <w:sz w:val="24"/>
          <w:szCs w:val="24"/>
        </w:rPr>
        <w:t>1、高度：100±10cm；宽度：50±5cm。</w:t>
      </w:r>
    </w:p>
    <w:p w14:paraId="77DA8946">
      <w:pPr>
        <w:widowControl/>
        <w:spacing w:line="360" w:lineRule="exact"/>
        <w:contextualSpacing/>
        <w:jc w:val="left"/>
        <w:rPr>
          <w:rFonts w:ascii="Times New Roman" w:hAnsi="Times New Roman" w:cs="Times New Roman"/>
          <w:kern w:val="0"/>
          <w:sz w:val="24"/>
          <w:szCs w:val="24"/>
        </w:rPr>
      </w:pPr>
      <w:r>
        <w:rPr>
          <w:rFonts w:ascii="Times New Roman" w:hAnsi="Times New Roman" w:cs="Times New Roman"/>
          <w:kern w:val="0"/>
          <w:sz w:val="24"/>
          <w:szCs w:val="24"/>
        </w:rPr>
        <w:t>▲2、质量≤14kg，最大承质量≥180kg。</w:t>
      </w:r>
    </w:p>
    <w:p w14:paraId="0E4A43EF">
      <w:pPr>
        <w:widowControl/>
        <w:spacing w:line="360" w:lineRule="exact"/>
        <w:contextualSpacing/>
        <w:jc w:val="left"/>
        <w:rPr>
          <w:rFonts w:ascii="Times New Roman" w:hAnsi="Times New Roman" w:cs="Times New Roman"/>
          <w:kern w:val="0"/>
          <w:sz w:val="24"/>
          <w:szCs w:val="24"/>
        </w:rPr>
      </w:pPr>
      <w:r>
        <w:rPr>
          <w:rFonts w:ascii="Times New Roman" w:hAnsi="Times New Roman" w:cs="Times New Roman"/>
          <w:kern w:val="0"/>
          <w:sz w:val="24"/>
          <w:szCs w:val="24"/>
        </w:rPr>
        <w:t>3、配有头部和身体部位固定装置，一人操作，能在宽度1.1m以上楼道和坡度≥45度楼梯上使用。</w:t>
      </w:r>
    </w:p>
    <w:p w14:paraId="003F3961">
      <w:pPr>
        <w:widowControl/>
        <w:spacing w:line="360" w:lineRule="exact"/>
        <w:contextualSpacing/>
        <w:jc w:val="left"/>
        <w:rPr>
          <w:rFonts w:ascii="Times New Roman" w:hAnsi="Times New Roman" w:cs="Times New Roman"/>
          <w:kern w:val="0"/>
          <w:sz w:val="24"/>
          <w:szCs w:val="24"/>
        </w:rPr>
      </w:pPr>
      <w:r>
        <w:rPr>
          <w:rFonts w:ascii="Times New Roman" w:hAnsi="Times New Roman" w:cs="Times New Roman"/>
          <w:kern w:val="0"/>
          <w:sz w:val="24"/>
          <w:szCs w:val="24"/>
        </w:rPr>
        <w:t>4、转运人员时，具有锁止防坠功能。</w:t>
      </w:r>
    </w:p>
    <w:p w14:paraId="4C3EC2F0">
      <w:pPr>
        <w:spacing w:line="360" w:lineRule="exact"/>
        <w:contextualSpacing/>
        <w:rPr>
          <w:rFonts w:ascii="Times New Roman" w:hAnsi="Times New Roman" w:cs="Times New Roman"/>
          <w:b/>
          <w:sz w:val="24"/>
          <w:szCs w:val="24"/>
        </w:rPr>
      </w:pPr>
      <w:r>
        <w:rPr>
          <w:rFonts w:ascii="Times New Roman" w:hAnsi="Times New Roman" w:cs="Times New Roman"/>
          <w:b/>
          <w:sz w:val="24"/>
          <w:szCs w:val="24"/>
        </w:rPr>
        <w:t>注：投标时需提供样品。</w:t>
      </w:r>
    </w:p>
    <w:p w14:paraId="506E38A8">
      <w:pPr>
        <w:spacing w:line="360" w:lineRule="exact"/>
        <w:contextualSpacing/>
        <w:rPr>
          <w:rFonts w:ascii="Times New Roman" w:hAnsi="Times New Roman" w:cs="Times New Roman"/>
          <w:b/>
          <w:sz w:val="24"/>
          <w:szCs w:val="24"/>
        </w:rPr>
      </w:pPr>
    </w:p>
    <w:p w14:paraId="38EF8CCE">
      <w:pPr>
        <w:pStyle w:val="2"/>
        <w:numPr>
          <w:ilvl w:val="0"/>
          <w:numId w:val="1"/>
        </w:numPr>
        <w:spacing w:before="0" w:after="0" w:line="360" w:lineRule="exact"/>
        <w:contextualSpacing/>
        <w:rPr>
          <w:rFonts w:ascii="Times New Roman" w:hAnsi="Times New Roman" w:eastAsia="方正仿宋_GBK" w:cs="Times New Roman"/>
          <w:sz w:val="24"/>
          <w:szCs w:val="24"/>
        </w:rPr>
      </w:pPr>
      <w:bookmarkStart w:id="68" w:name="_Toc204949040"/>
      <w:r>
        <w:rPr>
          <w:rFonts w:ascii="Times New Roman" w:hAnsi="Times New Roman" w:eastAsia="方正仿宋_GBK" w:cs="Times New Roman"/>
          <w:sz w:val="24"/>
          <w:szCs w:val="24"/>
        </w:rPr>
        <w:t>打捞杆</w:t>
      </w:r>
      <w:bookmarkEnd w:id="68"/>
      <w:r>
        <w:rPr>
          <w:rFonts w:ascii="Times New Roman" w:hAnsi="Times New Roman" w:eastAsia="方正仿宋_GBK" w:cs="Times New Roman"/>
          <w:sz w:val="24"/>
          <w:szCs w:val="24"/>
        </w:rPr>
        <w:t xml:space="preserve"> </w:t>
      </w:r>
    </w:p>
    <w:p w14:paraId="2EE856A2">
      <w:pPr>
        <w:spacing w:line="360" w:lineRule="exact"/>
        <w:contextualSpacing/>
        <w:rPr>
          <w:rFonts w:ascii="Times New Roman" w:hAnsi="Times New Roman" w:cs="Times New Roman"/>
          <w:sz w:val="24"/>
          <w:szCs w:val="24"/>
        </w:rPr>
      </w:pPr>
      <w:r>
        <w:rPr>
          <w:rFonts w:ascii="Times New Roman" w:hAnsi="Times New Roman" w:cs="Times New Roman"/>
          <w:sz w:val="24"/>
          <w:szCs w:val="24"/>
        </w:rPr>
        <w:t>1、水域救援伸缩杆由伸缩杆、工具头便携包、伸缩杆便携袋、浮力球、浮力圈、挂钩、爪钩、弹性捕获器、D 形扣、弧形套勺组成，适合在冬季冰面、泥潭沼泽、山涧峡谷、码头船上、洪灾遇险地带使用。</w:t>
      </w:r>
    </w:p>
    <w:p w14:paraId="10B11E47">
      <w:pPr>
        <w:spacing w:line="360" w:lineRule="exact"/>
        <w:contextualSpacing/>
        <w:rPr>
          <w:rFonts w:ascii="Times New Roman" w:hAnsi="Times New Roman" w:cs="Times New Roman"/>
          <w:sz w:val="24"/>
          <w:szCs w:val="24"/>
        </w:rPr>
      </w:pPr>
      <w:r>
        <w:rPr>
          <w:rFonts w:ascii="Times New Roman" w:hAnsi="Times New Roman" w:cs="Times New Roman"/>
          <w:sz w:val="24"/>
          <w:szCs w:val="24"/>
        </w:rPr>
        <w:t>▲2、伸缩杆由碳纤维材料制成，不少于6节伸缩结构组成，展开长≥18m，收缩后≤3m。质量≤5kg。</w:t>
      </w:r>
    </w:p>
    <w:p w14:paraId="7A921E96">
      <w:pPr>
        <w:spacing w:line="360" w:lineRule="exact"/>
        <w:contextualSpacing/>
        <w:rPr>
          <w:rFonts w:ascii="Times New Roman" w:hAnsi="Times New Roman" w:cs="Times New Roman"/>
          <w:sz w:val="24"/>
          <w:szCs w:val="24"/>
        </w:rPr>
      </w:pPr>
      <w:r>
        <w:rPr>
          <w:rFonts w:ascii="Times New Roman" w:hAnsi="Times New Roman" w:cs="Times New Roman"/>
          <w:sz w:val="24"/>
          <w:szCs w:val="24"/>
        </w:rPr>
        <w:t>▲3、浮力球：浮力球采用浮力材料制造，颜色为黄色，可提供浮力≥60N。</w:t>
      </w:r>
    </w:p>
    <w:p w14:paraId="2977BE89">
      <w:pPr>
        <w:spacing w:line="360" w:lineRule="exact"/>
        <w:contextualSpacing/>
        <w:rPr>
          <w:rFonts w:ascii="Times New Roman" w:hAnsi="Times New Roman" w:cs="Times New Roman"/>
          <w:sz w:val="24"/>
          <w:szCs w:val="24"/>
        </w:rPr>
      </w:pPr>
      <w:r>
        <w:rPr>
          <w:rFonts w:ascii="Times New Roman" w:hAnsi="Times New Roman" w:cs="Times New Roman"/>
          <w:sz w:val="24"/>
          <w:szCs w:val="24"/>
        </w:rPr>
        <w:t>▲4、浮力圈：浮力套圈入水具有正浮力可以漂浮在水面上，浮力≥60N。</w:t>
      </w:r>
    </w:p>
    <w:p w14:paraId="11994750">
      <w:pPr>
        <w:spacing w:line="360" w:lineRule="exact"/>
        <w:contextualSpacing/>
        <w:rPr>
          <w:rFonts w:ascii="Times New Roman" w:hAnsi="Times New Roman" w:cs="Times New Roman"/>
          <w:sz w:val="24"/>
          <w:szCs w:val="24"/>
        </w:rPr>
      </w:pPr>
      <w:r>
        <w:rPr>
          <w:rFonts w:ascii="Times New Roman" w:hAnsi="Times New Roman" w:cs="Times New Roman"/>
          <w:sz w:val="24"/>
          <w:szCs w:val="24"/>
        </w:rPr>
        <w:t>5、挂钩、爪钩、弹性捕获器采用不锈钢材质制成。</w:t>
      </w:r>
    </w:p>
    <w:p w14:paraId="28F6E9C0">
      <w:pPr>
        <w:spacing w:line="360" w:lineRule="exact"/>
        <w:contextualSpacing/>
        <w:rPr>
          <w:rFonts w:ascii="Times New Roman" w:hAnsi="Times New Roman" w:cs="Times New Roman"/>
          <w:sz w:val="24"/>
          <w:szCs w:val="24"/>
        </w:rPr>
      </w:pPr>
      <w:r>
        <w:rPr>
          <w:rFonts w:ascii="Times New Roman" w:hAnsi="Times New Roman" w:cs="Times New Roman"/>
          <w:sz w:val="24"/>
          <w:szCs w:val="24"/>
        </w:rPr>
        <w:t>6、D形扣钳口宽度≥70mm。</w:t>
      </w:r>
    </w:p>
    <w:p w14:paraId="58A33D26">
      <w:pPr>
        <w:spacing w:line="360" w:lineRule="exact"/>
        <w:contextualSpacing/>
        <w:rPr>
          <w:rFonts w:ascii="Times New Roman" w:hAnsi="Times New Roman" w:cs="Times New Roman"/>
          <w:sz w:val="24"/>
          <w:szCs w:val="24"/>
        </w:rPr>
      </w:pPr>
      <w:r>
        <w:rPr>
          <w:rFonts w:ascii="Times New Roman" w:hAnsi="Times New Roman" w:cs="Times New Roman"/>
          <w:sz w:val="24"/>
          <w:szCs w:val="24"/>
        </w:rPr>
        <w:t>7、每根打捞杆需提供的备件：2组固定螺丝。</w:t>
      </w:r>
    </w:p>
    <w:p w14:paraId="1FD91B64">
      <w:pPr>
        <w:spacing w:line="360" w:lineRule="exact"/>
        <w:contextualSpacing/>
        <w:rPr>
          <w:rFonts w:ascii="Times New Roman" w:hAnsi="Times New Roman" w:cs="Times New Roman"/>
          <w:b/>
          <w:sz w:val="24"/>
          <w:szCs w:val="24"/>
        </w:rPr>
      </w:pPr>
      <w:r>
        <w:rPr>
          <w:rFonts w:ascii="Times New Roman" w:hAnsi="Times New Roman" w:cs="Times New Roman"/>
          <w:b/>
          <w:sz w:val="24"/>
          <w:szCs w:val="24"/>
        </w:rPr>
        <w:t>注：投标时需提供样品。</w:t>
      </w:r>
    </w:p>
    <w:p w14:paraId="16DDEA5D">
      <w:pPr>
        <w:spacing w:line="360" w:lineRule="exact"/>
        <w:contextualSpacing/>
        <w:rPr>
          <w:rFonts w:ascii="Times New Roman" w:hAnsi="Times New Roman" w:cs="Times New Roman"/>
          <w:b/>
          <w:sz w:val="24"/>
          <w:szCs w:val="24"/>
        </w:rPr>
      </w:pPr>
    </w:p>
    <w:p w14:paraId="2B86472D">
      <w:pPr>
        <w:pStyle w:val="2"/>
        <w:numPr>
          <w:ilvl w:val="0"/>
          <w:numId w:val="1"/>
        </w:numPr>
        <w:spacing w:before="0" w:after="0" w:line="360" w:lineRule="exact"/>
        <w:contextualSpacing/>
        <w:rPr>
          <w:rFonts w:ascii="Times New Roman" w:hAnsi="Times New Roman" w:eastAsia="方正仿宋_GBK" w:cs="Times New Roman"/>
          <w:sz w:val="24"/>
          <w:szCs w:val="24"/>
        </w:rPr>
      </w:pPr>
      <w:bookmarkStart w:id="69" w:name="_Toc204949041"/>
      <w:r>
        <w:rPr>
          <w:rFonts w:ascii="Times New Roman" w:hAnsi="Times New Roman" w:eastAsia="方正仿宋_GBK" w:cs="Times New Roman"/>
          <w:sz w:val="24"/>
          <w:szCs w:val="24"/>
        </w:rPr>
        <w:t>水域救援拦截网</w:t>
      </w:r>
      <w:bookmarkEnd w:id="69"/>
      <w:r>
        <w:rPr>
          <w:rFonts w:ascii="Times New Roman" w:hAnsi="Times New Roman" w:eastAsia="方正仿宋_GBK" w:cs="Times New Roman"/>
          <w:sz w:val="24"/>
          <w:szCs w:val="24"/>
        </w:rPr>
        <w:t xml:space="preserve"> </w:t>
      </w:r>
    </w:p>
    <w:p w14:paraId="1868084A">
      <w:pPr>
        <w:widowControl/>
        <w:spacing w:line="360" w:lineRule="exact"/>
        <w:contextualSpacing/>
        <w:jc w:val="left"/>
        <w:rPr>
          <w:rFonts w:ascii="Times New Roman" w:hAnsi="Times New Roman" w:cs="Times New Roman"/>
          <w:sz w:val="24"/>
          <w:szCs w:val="24"/>
        </w:rPr>
      </w:pPr>
      <w:r>
        <w:rPr>
          <w:rFonts w:ascii="Times New Roman" w:hAnsi="Times New Roman" w:cs="Times New Roman"/>
          <w:sz w:val="24"/>
          <w:szCs w:val="24"/>
        </w:rPr>
        <w:t>1、</w:t>
      </w:r>
      <w:r>
        <w:rPr>
          <w:rFonts w:ascii="Times New Roman" w:hAnsi="Times New Roman" w:cs="Times New Roman"/>
          <w:sz w:val="24"/>
          <w:szCs w:val="24"/>
          <w:lang w:bidi="ar"/>
        </w:rPr>
        <w:t xml:space="preserve">布置在缓流或者急流的水域，多角度斜拉拦截水中被困人员 </w:t>
      </w:r>
      <w:r>
        <w:rPr>
          <w:rFonts w:ascii="Times New Roman" w:hAnsi="Times New Roman" w:cs="Times New Roman"/>
          <w:b/>
          <w:bCs/>
          <w:kern w:val="0"/>
          <w:sz w:val="24"/>
          <w:szCs w:val="24"/>
          <w:lang w:bidi="ar"/>
        </w:rPr>
        <w:t>。</w:t>
      </w:r>
    </w:p>
    <w:p w14:paraId="5C5F1652">
      <w:pPr>
        <w:spacing w:line="360" w:lineRule="exact"/>
        <w:contextualSpacing/>
        <w:rPr>
          <w:rFonts w:ascii="Times New Roman" w:hAnsi="Times New Roman" w:cs="Times New Roman"/>
          <w:sz w:val="24"/>
          <w:szCs w:val="24"/>
        </w:rPr>
      </w:pPr>
      <w:r>
        <w:rPr>
          <w:rFonts w:ascii="Times New Roman" w:hAnsi="Times New Roman" w:cs="Times New Roman"/>
          <w:sz w:val="24"/>
          <w:szCs w:val="24"/>
        </w:rPr>
        <w:t>2、宽450±50cm，高120±20cm。</w:t>
      </w:r>
    </w:p>
    <w:p w14:paraId="55F33A17">
      <w:pPr>
        <w:widowControl/>
        <w:numPr>
          <w:ilvl w:val="255"/>
          <w:numId w:val="0"/>
        </w:numPr>
        <w:spacing w:line="360" w:lineRule="exact"/>
        <w:contextualSpacing/>
        <w:jc w:val="left"/>
        <w:rPr>
          <w:rFonts w:ascii="Times New Roman" w:hAnsi="Times New Roman" w:cs="Times New Roman"/>
          <w:sz w:val="24"/>
          <w:szCs w:val="24"/>
        </w:rPr>
      </w:pPr>
      <w:r>
        <w:rPr>
          <w:rFonts w:ascii="Times New Roman" w:hAnsi="Times New Roman" w:cs="Times New Roman"/>
          <w:sz w:val="24"/>
          <w:szCs w:val="24"/>
        </w:rPr>
        <w:t>3、</w:t>
      </w:r>
      <w:r>
        <w:rPr>
          <w:rFonts w:ascii="Times New Roman" w:hAnsi="Times New Roman" w:cs="Times New Roman"/>
          <w:sz w:val="24"/>
          <w:szCs w:val="24"/>
          <w:lang w:bidi="ar"/>
        </w:rPr>
        <w:t>织带宽≥3.8cm，配置直径 12±1mm、最小断裂强度≥35KN，带有连接扣锁9个，长度不少于20m的救援绳1根，手提收纳包一个。</w:t>
      </w:r>
    </w:p>
    <w:p w14:paraId="792AD244">
      <w:pPr>
        <w:spacing w:line="360" w:lineRule="exact"/>
        <w:contextualSpacing/>
        <w:rPr>
          <w:rFonts w:ascii="Times New Roman" w:hAnsi="Times New Roman" w:cs="Times New Roman"/>
          <w:b/>
          <w:sz w:val="24"/>
          <w:szCs w:val="24"/>
        </w:rPr>
      </w:pPr>
      <w:r>
        <w:rPr>
          <w:rFonts w:ascii="Times New Roman" w:hAnsi="Times New Roman" w:cs="Times New Roman"/>
          <w:b/>
          <w:sz w:val="24"/>
          <w:szCs w:val="24"/>
        </w:rPr>
        <w:t>注：投标时需提供样品。</w:t>
      </w:r>
    </w:p>
    <w:p w14:paraId="03196A28">
      <w:pPr>
        <w:spacing w:line="360" w:lineRule="exact"/>
        <w:contextualSpacing/>
        <w:rPr>
          <w:rFonts w:ascii="Times New Roman" w:hAnsi="Times New Roman" w:cs="Times New Roman"/>
          <w:b/>
          <w:sz w:val="24"/>
          <w:szCs w:val="24"/>
        </w:rPr>
      </w:pPr>
    </w:p>
    <w:p w14:paraId="3A8BAD2A">
      <w:pPr>
        <w:pStyle w:val="2"/>
        <w:numPr>
          <w:ilvl w:val="0"/>
          <w:numId w:val="1"/>
        </w:numPr>
        <w:spacing w:before="0" w:after="0" w:line="360" w:lineRule="exact"/>
        <w:contextualSpacing/>
        <w:rPr>
          <w:rFonts w:ascii="Times New Roman" w:hAnsi="Times New Roman" w:eastAsia="方正仿宋_GBK" w:cs="Times New Roman"/>
          <w:sz w:val="24"/>
          <w:szCs w:val="24"/>
        </w:rPr>
      </w:pPr>
      <w:bookmarkStart w:id="70" w:name="_Toc204949042"/>
      <w:r>
        <w:rPr>
          <w:rFonts w:ascii="Times New Roman" w:hAnsi="Times New Roman" w:eastAsia="方正仿宋_GBK" w:cs="Times New Roman"/>
          <w:sz w:val="24"/>
          <w:szCs w:val="24"/>
        </w:rPr>
        <w:t>水域抛绳包</w:t>
      </w:r>
      <w:bookmarkEnd w:id="70"/>
      <w:r>
        <w:rPr>
          <w:rFonts w:ascii="Times New Roman" w:hAnsi="Times New Roman" w:eastAsia="方正仿宋_GBK" w:cs="Times New Roman"/>
          <w:sz w:val="24"/>
          <w:szCs w:val="24"/>
        </w:rPr>
        <w:t xml:space="preserve"> </w:t>
      </w:r>
    </w:p>
    <w:p w14:paraId="381E97E4">
      <w:pPr>
        <w:spacing w:line="360" w:lineRule="exact"/>
        <w:contextualSpacing/>
        <w:rPr>
          <w:rFonts w:ascii="Times New Roman" w:hAnsi="Times New Roman" w:cs="Times New Roman"/>
          <w:sz w:val="24"/>
          <w:szCs w:val="24"/>
        </w:rPr>
      </w:pPr>
      <w:r>
        <w:rPr>
          <w:rFonts w:ascii="Times New Roman" w:hAnsi="Times New Roman" w:cs="Times New Roman"/>
          <w:sz w:val="24"/>
          <w:szCs w:val="24"/>
        </w:rPr>
        <w:t>1、绳包</w:t>
      </w:r>
      <w:r>
        <w:rPr>
          <w:rFonts w:ascii="Times New Roman" w:hAnsi="Times New Roman" w:cs="Times New Roman"/>
          <w:sz w:val="24"/>
          <w:szCs w:val="24"/>
          <w:lang w:bidi="ar"/>
        </w:rPr>
        <w:t>采用耐磨尼龙面料制成，主色调为红色，设有反光条。</w:t>
      </w:r>
      <w:r>
        <w:rPr>
          <w:rFonts w:ascii="Times New Roman" w:hAnsi="Times New Roman" w:cs="Times New Roman"/>
          <w:sz w:val="24"/>
          <w:szCs w:val="24"/>
        </w:rPr>
        <w:t>双层结构设计，具备浮力功能，绳包底部有不少于2个排水孔。</w:t>
      </w:r>
    </w:p>
    <w:p w14:paraId="5A10A43A">
      <w:pPr>
        <w:spacing w:line="360" w:lineRule="exact"/>
        <w:contextualSpacing/>
        <w:rPr>
          <w:rFonts w:ascii="Times New Roman" w:hAnsi="Times New Roman" w:cs="Times New Roman"/>
          <w:sz w:val="24"/>
          <w:szCs w:val="24"/>
        </w:rPr>
      </w:pPr>
      <w:r>
        <w:rPr>
          <w:rFonts w:ascii="Times New Roman" w:hAnsi="Times New Roman" w:cs="Times New Roman"/>
          <w:sz w:val="24"/>
          <w:szCs w:val="24"/>
        </w:rPr>
        <w:t>2、绳包带有</w:t>
      </w:r>
      <w:r>
        <w:rPr>
          <w:rFonts w:ascii="Times New Roman" w:hAnsi="Times New Roman" w:cs="Times New Roman"/>
          <w:sz w:val="24"/>
          <w:szCs w:val="24"/>
          <w:lang w:bidi="ar"/>
        </w:rPr>
        <w:t>可调节长度的快速释放装置腰带</w:t>
      </w:r>
      <w:r>
        <w:rPr>
          <w:rFonts w:ascii="Times New Roman" w:hAnsi="Times New Roman" w:cs="Times New Roman"/>
          <w:sz w:val="24"/>
          <w:szCs w:val="24"/>
        </w:rPr>
        <w:t>，可迅速从腰上取下。</w:t>
      </w:r>
    </w:p>
    <w:p w14:paraId="7B065A1D">
      <w:pPr>
        <w:spacing w:line="360" w:lineRule="exact"/>
        <w:contextualSpacing/>
        <w:rPr>
          <w:rFonts w:ascii="Times New Roman" w:hAnsi="Times New Roman" w:cs="Times New Roman"/>
          <w:sz w:val="24"/>
          <w:szCs w:val="24"/>
        </w:rPr>
      </w:pPr>
      <w:r>
        <w:rPr>
          <w:rFonts w:ascii="Times New Roman" w:hAnsi="Times New Roman" w:cs="Times New Roman"/>
          <w:sz w:val="24"/>
          <w:szCs w:val="24"/>
        </w:rPr>
        <w:t>3、放置1根直径在7至9.5mm内、长度≥20m的漂浮绳，抗拉强力≥12KN，具有不吸水、拉力强、可漂浮、抗老化、防腐蚀性能。</w:t>
      </w:r>
    </w:p>
    <w:p w14:paraId="44C3B550">
      <w:pPr>
        <w:spacing w:line="360" w:lineRule="exact"/>
        <w:contextualSpacing/>
        <w:rPr>
          <w:rFonts w:ascii="Times New Roman" w:hAnsi="Times New Roman" w:cs="Times New Roman"/>
          <w:sz w:val="24"/>
          <w:szCs w:val="24"/>
        </w:rPr>
      </w:pPr>
      <w:r>
        <w:rPr>
          <w:rFonts w:ascii="Times New Roman" w:hAnsi="Times New Roman" w:cs="Times New Roman"/>
          <w:sz w:val="24"/>
          <w:szCs w:val="24"/>
        </w:rPr>
        <w:t>4、绳包顶部印有永久性安全使用说明和反光标识。</w:t>
      </w:r>
    </w:p>
    <w:p w14:paraId="6EF98678">
      <w:pPr>
        <w:spacing w:line="360" w:lineRule="exact"/>
        <w:contextualSpacing/>
        <w:rPr>
          <w:rFonts w:ascii="Times New Roman" w:hAnsi="Times New Roman" w:cs="Times New Roman"/>
          <w:sz w:val="24"/>
          <w:szCs w:val="24"/>
        </w:rPr>
      </w:pPr>
      <w:r>
        <w:rPr>
          <w:rFonts w:ascii="Times New Roman" w:hAnsi="Times New Roman" w:cs="Times New Roman"/>
          <w:sz w:val="24"/>
          <w:szCs w:val="24"/>
        </w:rPr>
        <w:t>5、漂浮性能：完全收纳配用绳索后，经48H的漂浮性能试验，抛绳包能始终漂浮在水面上，使用后可快速干燥。</w:t>
      </w:r>
    </w:p>
    <w:p w14:paraId="298891E9">
      <w:pPr>
        <w:spacing w:line="360" w:lineRule="exact"/>
        <w:contextualSpacing/>
        <w:rPr>
          <w:rFonts w:ascii="Times New Roman" w:hAnsi="Times New Roman" w:cs="Times New Roman"/>
          <w:b/>
          <w:bCs/>
          <w:sz w:val="24"/>
          <w:szCs w:val="24"/>
        </w:rPr>
      </w:pPr>
      <w:r>
        <w:rPr>
          <w:rFonts w:ascii="Times New Roman" w:hAnsi="Times New Roman" w:cs="Times New Roman"/>
          <w:b/>
          <w:bCs/>
          <w:sz w:val="24"/>
          <w:szCs w:val="24"/>
        </w:rPr>
        <w:t>注：投标时需提供样品。</w:t>
      </w:r>
    </w:p>
    <w:p w14:paraId="478BEFAB">
      <w:pPr>
        <w:spacing w:line="360" w:lineRule="exact"/>
        <w:contextualSpacing/>
        <w:rPr>
          <w:rFonts w:ascii="Times New Roman" w:hAnsi="Times New Roman" w:cs="Times New Roman"/>
          <w:b/>
          <w:sz w:val="24"/>
          <w:szCs w:val="24"/>
        </w:rPr>
      </w:pPr>
    </w:p>
    <w:p w14:paraId="1099F99F">
      <w:pPr>
        <w:pStyle w:val="2"/>
        <w:numPr>
          <w:ilvl w:val="0"/>
          <w:numId w:val="1"/>
        </w:numPr>
        <w:spacing w:before="0" w:after="0" w:line="360" w:lineRule="exact"/>
        <w:contextualSpacing/>
        <w:rPr>
          <w:rFonts w:ascii="Times New Roman" w:hAnsi="Times New Roman" w:eastAsia="方正仿宋_GBK" w:cs="Times New Roman"/>
          <w:sz w:val="24"/>
          <w:szCs w:val="24"/>
        </w:rPr>
      </w:pPr>
      <w:bookmarkStart w:id="71" w:name="_Toc204949043"/>
      <w:r>
        <w:rPr>
          <w:rFonts w:ascii="Times New Roman" w:hAnsi="Times New Roman" w:eastAsia="方正仿宋_GBK" w:cs="Times New Roman"/>
          <w:sz w:val="24"/>
          <w:szCs w:val="24"/>
        </w:rPr>
        <w:t>躯体固定气囊</w:t>
      </w:r>
      <w:bookmarkEnd w:id="71"/>
      <w:r>
        <w:rPr>
          <w:rFonts w:ascii="Times New Roman" w:hAnsi="Times New Roman" w:eastAsia="方正仿宋_GBK" w:cs="Times New Roman"/>
          <w:sz w:val="24"/>
          <w:szCs w:val="24"/>
        </w:rPr>
        <w:t xml:space="preserve"> </w:t>
      </w:r>
    </w:p>
    <w:p w14:paraId="23670A2D">
      <w:pPr>
        <w:spacing w:line="360" w:lineRule="exact"/>
        <w:contextualSpacing/>
        <w:rPr>
          <w:rFonts w:ascii="Times New Roman" w:hAnsi="Times New Roman" w:cs="Times New Roman"/>
          <w:sz w:val="24"/>
          <w:szCs w:val="24"/>
        </w:rPr>
      </w:pPr>
      <w:r>
        <w:rPr>
          <w:rFonts w:ascii="Times New Roman" w:hAnsi="Times New Roman" w:cs="Times New Roman"/>
          <w:sz w:val="24"/>
          <w:szCs w:val="24"/>
        </w:rPr>
        <w:t>1、用于固定被救人员的躯体，不妨碍X光、CT、MRI检查。</w:t>
      </w:r>
    </w:p>
    <w:p w14:paraId="21DEF3C0">
      <w:pPr>
        <w:spacing w:line="360" w:lineRule="exact"/>
        <w:contextualSpacing/>
        <w:rPr>
          <w:rFonts w:ascii="Times New Roman" w:hAnsi="Times New Roman" w:cs="Times New Roman"/>
          <w:sz w:val="24"/>
          <w:szCs w:val="24"/>
        </w:rPr>
      </w:pPr>
      <w:r>
        <w:rPr>
          <w:rFonts w:ascii="Times New Roman" w:hAnsi="Times New Roman" w:cs="Times New Roman"/>
          <w:sz w:val="24"/>
          <w:szCs w:val="24"/>
        </w:rPr>
        <w:t>2、外层由高耐磨PVC材料制成，内衬高分子泡沫颗粒，配有专用抽气筒及配件。</w:t>
      </w:r>
    </w:p>
    <w:p w14:paraId="1153E99E">
      <w:pPr>
        <w:spacing w:line="360" w:lineRule="exact"/>
        <w:contextualSpacing/>
        <w:rPr>
          <w:rFonts w:ascii="Times New Roman" w:hAnsi="Times New Roman" w:cs="Times New Roman"/>
          <w:sz w:val="24"/>
          <w:szCs w:val="24"/>
        </w:rPr>
      </w:pPr>
      <w:r>
        <w:rPr>
          <w:rFonts w:ascii="Times New Roman" w:hAnsi="Times New Roman" w:cs="Times New Roman"/>
          <w:sz w:val="24"/>
          <w:szCs w:val="24"/>
        </w:rPr>
        <w:t>▲3、外观尺寸：展开时≥200×100×6cm，承重≥150KG，净重≤5KG。</w:t>
      </w:r>
    </w:p>
    <w:p w14:paraId="276CBFF5">
      <w:pPr>
        <w:spacing w:line="360" w:lineRule="exact"/>
        <w:contextualSpacing/>
        <w:rPr>
          <w:rFonts w:ascii="Times New Roman" w:hAnsi="Times New Roman" w:cs="Times New Roman"/>
          <w:b/>
          <w:sz w:val="24"/>
          <w:szCs w:val="24"/>
        </w:rPr>
      </w:pPr>
      <w:r>
        <w:rPr>
          <w:rFonts w:ascii="Times New Roman" w:hAnsi="Times New Roman" w:cs="Times New Roman"/>
          <w:b/>
          <w:sz w:val="24"/>
          <w:szCs w:val="24"/>
        </w:rPr>
        <w:t>注：投标时需提供样品。</w:t>
      </w:r>
    </w:p>
    <w:p w14:paraId="2E07B1D6">
      <w:pPr>
        <w:spacing w:line="360" w:lineRule="exact"/>
        <w:contextualSpacing/>
        <w:rPr>
          <w:rFonts w:ascii="Times New Roman" w:hAnsi="Times New Roman" w:cs="Times New Roman"/>
          <w:b/>
          <w:sz w:val="24"/>
          <w:szCs w:val="24"/>
        </w:rPr>
      </w:pPr>
    </w:p>
    <w:p w14:paraId="0334E554">
      <w:pPr>
        <w:pStyle w:val="2"/>
        <w:numPr>
          <w:ilvl w:val="0"/>
          <w:numId w:val="1"/>
        </w:numPr>
        <w:spacing w:before="0" w:after="0" w:line="360" w:lineRule="exact"/>
        <w:contextualSpacing/>
        <w:rPr>
          <w:rFonts w:ascii="Times New Roman" w:hAnsi="Times New Roman" w:eastAsia="方正仿宋_GBK" w:cs="Times New Roman"/>
          <w:sz w:val="24"/>
          <w:szCs w:val="24"/>
        </w:rPr>
      </w:pPr>
      <w:bookmarkStart w:id="72" w:name="_Toc204949044"/>
      <w:r>
        <w:rPr>
          <w:rFonts w:ascii="Times New Roman" w:hAnsi="Times New Roman" w:eastAsia="方正仿宋_GBK" w:cs="Times New Roman"/>
          <w:sz w:val="24"/>
          <w:szCs w:val="24"/>
        </w:rPr>
        <w:t>肢体固定气囊</w:t>
      </w:r>
      <w:bookmarkEnd w:id="72"/>
      <w:r>
        <w:rPr>
          <w:rFonts w:ascii="Times New Roman" w:hAnsi="Times New Roman" w:eastAsia="方正仿宋_GBK" w:cs="Times New Roman"/>
          <w:sz w:val="24"/>
          <w:szCs w:val="24"/>
        </w:rPr>
        <w:t xml:space="preserve"> </w:t>
      </w:r>
    </w:p>
    <w:p w14:paraId="64DF9B15">
      <w:pPr>
        <w:spacing w:line="360" w:lineRule="exact"/>
        <w:contextualSpacing/>
        <w:rPr>
          <w:rFonts w:ascii="Times New Roman" w:hAnsi="Times New Roman" w:cs="Times New Roman"/>
          <w:sz w:val="24"/>
          <w:szCs w:val="24"/>
        </w:rPr>
      </w:pPr>
      <w:r>
        <w:rPr>
          <w:rFonts w:ascii="Times New Roman" w:hAnsi="Times New Roman" w:cs="Times New Roman"/>
          <w:sz w:val="24"/>
          <w:szCs w:val="24"/>
        </w:rPr>
        <w:t>1、用于固定被救人员的肢体，不妨碍X光、CT、MRI检查。</w:t>
      </w:r>
    </w:p>
    <w:p w14:paraId="492DE406">
      <w:pPr>
        <w:spacing w:line="360" w:lineRule="exact"/>
        <w:contextualSpacing/>
        <w:rPr>
          <w:rFonts w:ascii="Times New Roman" w:hAnsi="Times New Roman" w:cs="Times New Roman"/>
          <w:sz w:val="24"/>
          <w:szCs w:val="24"/>
        </w:rPr>
      </w:pPr>
      <w:r>
        <w:rPr>
          <w:rFonts w:ascii="Times New Roman" w:hAnsi="Times New Roman" w:cs="Times New Roman"/>
          <w:sz w:val="24"/>
          <w:szCs w:val="24"/>
        </w:rPr>
        <w:t>2、由躯体夹板、大腿夹板、长臂夹板、弯曲夹板、小臂夹板、颈部夹板、专用气泵、便携包组成。</w:t>
      </w:r>
    </w:p>
    <w:p w14:paraId="574104CD">
      <w:pPr>
        <w:spacing w:line="360" w:lineRule="exact"/>
        <w:contextualSpacing/>
        <w:rPr>
          <w:rFonts w:ascii="Times New Roman" w:hAnsi="Times New Roman" w:cs="Times New Roman"/>
          <w:sz w:val="24"/>
          <w:szCs w:val="24"/>
        </w:rPr>
      </w:pPr>
      <w:r>
        <w:rPr>
          <w:rFonts w:ascii="Times New Roman" w:hAnsi="Times New Roman" w:cs="Times New Roman"/>
          <w:sz w:val="24"/>
          <w:szCs w:val="24"/>
        </w:rPr>
        <w:t>3、夹板尺寸：躯体夹板≥（100*50CM）、大腿夹板≥（60*60CM）、长臂夹板≥（60*40CM）、弯曲夹板≥（60*40 CM）、小臂夹板≥（35*30CM）、颈部夹板≥（50*10CM）。</w:t>
      </w:r>
    </w:p>
    <w:p w14:paraId="72EB85FF">
      <w:pPr>
        <w:spacing w:line="360" w:lineRule="exact"/>
        <w:contextualSpacing/>
        <w:rPr>
          <w:rFonts w:ascii="Times New Roman" w:hAnsi="Times New Roman" w:cs="Times New Roman"/>
          <w:b/>
          <w:sz w:val="24"/>
          <w:szCs w:val="24"/>
        </w:rPr>
      </w:pPr>
    </w:p>
    <w:p w14:paraId="502FA66A">
      <w:pPr>
        <w:pStyle w:val="2"/>
        <w:numPr>
          <w:ilvl w:val="0"/>
          <w:numId w:val="1"/>
        </w:numPr>
        <w:spacing w:before="0" w:after="0" w:line="360" w:lineRule="exact"/>
        <w:contextualSpacing/>
        <w:rPr>
          <w:rFonts w:ascii="Times New Roman" w:hAnsi="Times New Roman" w:eastAsia="方正仿宋_GBK" w:cs="Times New Roman"/>
          <w:sz w:val="24"/>
          <w:szCs w:val="24"/>
        </w:rPr>
      </w:pPr>
      <w:bookmarkStart w:id="73" w:name="_Toc204949045"/>
      <w:r>
        <w:rPr>
          <w:rFonts w:ascii="Times New Roman" w:hAnsi="Times New Roman" w:eastAsia="方正仿宋_GBK" w:cs="Times New Roman"/>
          <w:sz w:val="24"/>
          <w:szCs w:val="24"/>
        </w:rPr>
        <w:t>婴儿呼吸袋</w:t>
      </w:r>
      <w:bookmarkEnd w:id="73"/>
    </w:p>
    <w:p w14:paraId="0A9A5230">
      <w:pPr>
        <w:spacing w:line="360" w:lineRule="exact"/>
        <w:contextualSpacing/>
        <w:rPr>
          <w:rFonts w:ascii="Times New Roman" w:hAnsi="Times New Roman" w:cs="Times New Roman"/>
          <w:sz w:val="24"/>
          <w:szCs w:val="24"/>
        </w:rPr>
      </w:pPr>
      <w:r>
        <w:rPr>
          <w:rFonts w:hint="eastAsia" w:ascii="宋体" w:hAnsi="宋体" w:eastAsia="宋体" w:cs="宋体"/>
          <w:sz w:val="24"/>
          <w:szCs w:val="24"/>
        </w:rPr>
        <w:t>★</w:t>
      </w:r>
      <w:r>
        <w:rPr>
          <w:rFonts w:ascii="Times New Roman" w:hAnsi="Times New Roman" w:cs="Times New Roman"/>
          <w:sz w:val="24"/>
          <w:szCs w:val="24"/>
        </w:rPr>
        <w:t>1、提供所投产品完整有效的检验报告（出具报告的检测机构应具有CMA认证授权），检验结果和结论都应符合GB30864-2014《呼吸防护 动力送风过滤式呼吸器》标准要求。</w:t>
      </w:r>
    </w:p>
    <w:p w14:paraId="58624D93">
      <w:pPr>
        <w:spacing w:line="360" w:lineRule="exact"/>
        <w:contextualSpacing/>
        <w:rPr>
          <w:rFonts w:ascii="Times New Roman" w:hAnsi="Times New Roman" w:cs="Times New Roman"/>
          <w:sz w:val="24"/>
          <w:szCs w:val="24"/>
        </w:rPr>
      </w:pPr>
      <w:r>
        <w:rPr>
          <w:rFonts w:ascii="Times New Roman" w:hAnsi="Times New Roman" w:cs="Times New Roman"/>
          <w:sz w:val="24"/>
          <w:szCs w:val="24"/>
        </w:rPr>
        <w:t>▲2、由头罩、滤毒罐、送风机等组成，电驱动送风，用于救助婴儿脱离灾害事故现场。提供所投产品完整有效的检验报告</w:t>
      </w:r>
    </w:p>
    <w:p w14:paraId="770C54EE">
      <w:pPr>
        <w:spacing w:line="360" w:lineRule="exact"/>
        <w:contextualSpacing/>
        <w:rPr>
          <w:rFonts w:ascii="Times New Roman" w:hAnsi="Times New Roman" w:cs="Times New Roman"/>
          <w:sz w:val="24"/>
          <w:szCs w:val="24"/>
        </w:rPr>
      </w:pPr>
      <w:r>
        <w:rPr>
          <w:rFonts w:ascii="Times New Roman" w:hAnsi="Times New Roman" w:cs="Times New Roman"/>
          <w:sz w:val="24"/>
          <w:szCs w:val="24"/>
        </w:rPr>
        <w:t>3、为全密闭式，可与全防型过滤罐配合使用。</w:t>
      </w:r>
    </w:p>
    <w:p w14:paraId="0C81011B">
      <w:pPr>
        <w:spacing w:line="360" w:lineRule="exact"/>
        <w:contextualSpacing/>
        <w:rPr>
          <w:rFonts w:ascii="Times New Roman" w:hAnsi="Times New Roman" w:cs="Times New Roman"/>
          <w:sz w:val="24"/>
          <w:szCs w:val="24"/>
        </w:rPr>
      </w:pPr>
      <w:r>
        <w:rPr>
          <w:rFonts w:ascii="Times New Roman" w:hAnsi="Times New Roman" w:cs="Times New Roman"/>
          <w:sz w:val="24"/>
          <w:szCs w:val="24"/>
        </w:rPr>
        <w:t>▲4、呼吸袋的设计最低送风量≥45 L/min；持续使用时间≥120min。</w:t>
      </w:r>
    </w:p>
    <w:p w14:paraId="13BD6824">
      <w:pPr>
        <w:pStyle w:val="28"/>
      </w:pPr>
      <w:r>
        <w:t>面罩与脸部贴全紧密、舒适；佩戴呼吸器后，接触佩戴者皮肤的材料应不刺激皮肤，不造成对健康不利的影响。</w:t>
      </w:r>
    </w:p>
    <w:p w14:paraId="19816338">
      <w:pPr>
        <w:spacing w:line="360" w:lineRule="exact"/>
        <w:contextualSpacing/>
        <w:rPr>
          <w:rFonts w:ascii="Times New Roman" w:hAnsi="Times New Roman" w:cs="Times New Roman"/>
          <w:b/>
          <w:sz w:val="24"/>
          <w:szCs w:val="24"/>
        </w:rPr>
      </w:pPr>
      <w:r>
        <w:rPr>
          <w:rFonts w:ascii="Times New Roman" w:hAnsi="Times New Roman" w:cs="Times New Roman"/>
          <w:b/>
          <w:sz w:val="24"/>
          <w:szCs w:val="24"/>
        </w:rPr>
        <w:t>注：投标时需提供样品。</w:t>
      </w:r>
    </w:p>
    <w:p w14:paraId="79949661">
      <w:pPr>
        <w:spacing w:line="360" w:lineRule="exact"/>
        <w:contextualSpacing/>
        <w:rPr>
          <w:rFonts w:ascii="Times New Roman" w:hAnsi="Times New Roman" w:cs="Times New Roman"/>
          <w:b/>
          <w:sz w:val="24"/>
          <w:szCs w:val="24"/>
        </w:rPr>
      </w:pPr>
    </w:p>
    <w:p w14:paraId="1EAC6031">
      <w:pPr>
        <w:pStyle w:val="2"/>
        <w:numPr>
          <w:ilvl w:val="0"/>
          <w:numId w:val="1"/>
        </w:numPr>
        <w:spacing w:before="0" w:after="0" w:line="360" w:lineRule="exact"/>
        <w:contextualSpacing/>
        <w:rPr>
          <w:rFonts w:ascii="Times New Roman" w:hAnsi="Times New Roman" w:eastAsia="方正仿宋_GBK" w:cs="Times New Roman"/>
          <w:sz w:val="24"/>
          <w:szCs w:val="24"/>
        </w:rPr>
      </w:pPr>
      <w:bookmarkStart w:id="74" w:name="_Toc204949046"/>
      <w:r>
        <w:rPr>
          <w:rFonts w:ascii="Times New Roman" w:hAnsi="Times New Roman" w:eastAsia="方正仿宋_GBK" w:cs="Times New Roman"/>
          <w:sz w:val="24"/>
          <w:szCs w:val="24"/>
        </w:rPr>
        <w:t>消防救生照明线</w:t>
      </w:r>
      <w:bookmarkEnd w:id="74"/>
    </w:p>
    <w:p w14:paraId="5615CDAA">
      <w:pPr>
        <w:spacing w:line="360" w:lineRule="exact"/>
        <w:contextualSpacing/>
        <w:rPr>
          <w:rFonts w:ascii="Times New Roman" w:hAnsi="Times New Roman" w:cs="Times New Roman"/>
          <w:sz w:val="24"/>
          <w:szCs w:val="24"/>
        </w:rPr>
      </w:pPr>
      <w:r>
        <w:rPr>
          <w:rFonts w:hint="eastAsia" w:ascii="宋体" w:hAnsi="宋体" w:eastAsia="宋体" w:cs="宋体"/>
          <w:sz w:val="24"/>
          <w:szCs w:val="24"/>
        </w:rPr>
        <w:t>★</w:t>
      </w:r>
      <w:r>
        <w:rPr>
          <w:rFonts w:ascii="Times New Roman" w:hAnsi="Times New Roman" w:cs="Times New Roman"/>
          <w:sz w:val="24"/>
          <w:szCs w:val="24"/>
        </w:rPr>
        <w:t>1、提供投标产品型式试验检验报告（具有CMA认证），检验结果和结论都应符合GB26783-2011《消防救生照明线》标准要求。</w:t>
      </w:r>
    </w:p>
    <w:p w14:paraId="6635EEA2">
      <w:pPr>
        <w:spacing w:line="360" w:lineRule="exact"/>
        <w:contextualSpacing/>
        <w:rPr>
          <w:rFonts w:ascii="Times New Roman" w:hAnsi="Times New Roman" w:cs="Times New Roman"/>
          <w:sz w:val="24"/>
          <w:szCs w:val="24"/>
        </w:rPr>
      </w:pPr>
      <w:r>
        <w:rPr>
          <w:rFonts w:ascii="Times New Roman" w:hAnsi="Times New Roman" w:cs="Times New Roman"/>
          <w:sz w:val="24"/>
          <w:szCs w:val="24"/>
        </w:rPr>
        <w:t>2、在火灾烟雾等可见度低的环境场所，用于指引逃生路线的发光线，由供电系统、发光线体、绕线转盘等组成。具有防水、质轻、抗折、耐拉、耐压、耐高温等性能。照明线即可常亮又可闪烁。可反复折叠弯曲，随意打结、剪接，不影响发光性能。</w:t>
      </w:r>
    </w:p>
    <w:p w14:paraId="02C86797">
      <w:pPr>
        <w:spacing w:line="360" w:lineRule="exact"/>
        <w:contextualSpacing/>
        <w:rPr>
          <w:rFonts w:ascii="Times New Roman" w:hAnsi="Times New Roman" w:cs="Times New Roman"/>
          <w:sz w:val="24"/>
          <w:szCs w:val="24"/>
        </w:rPr>
      </w:pPr>
      <w:r>
        <w:rPr>
          <w:rFonts w:ascii="Times New Roman" w:hAnsi="Times New Roman" w:cs="Times New Roman"/>
          <w:sz w:val="24"/>
          <w:szCs w:val="24"/>
        </w:rPr>
        <w:t>3、照明线体光滑无痕，绝缘层完好；转盘转动灵活、无卡阻现象，表面无明显制造缺陷或机械划伤；专用低压电源箱，配电箱操作开关灵活可靠，面板操作指示清晰，接插件接触良好、无松动。</w:t>
      </w:r>
    </w:p>
    <w:p w14:paraId="2A1A2E2A">
      <w:pPr>
        <w:spacing w:line="360" w:lineRule="exact"/>
        <w:contextualSpacing/>
        <w:rPr>
          <w:rFonts w:ascii="Times New Roman" w:hAnsi="Times New Roman" w:cs="Times New Roman"/>
          <w:sz w:val="24"/>
          <w:szCs w:val="24"/>
        </w:rPr>
      </w:pPr>
      <w:r>
        <w:rPr>
          <w:rFonts w:ascii="Times New Roman" w:hAnsi="Times New Roman" w:cs="Times New Roman"/>
          <w:sz w:val="24"/>
          <w:szCs w:val="24"/>
        </w:rPr>
        <w:t>▲4、在连续工作时间内，照明线的发光亮度≥10cd/m2，闪烁型照明线闪烁频率1HZ~2HZ。</w:t>
      </w:r>
    </w:p>
    <w:p w14:paraId="2BBCBB4F">
      <w:pPr>
        <w:spacing w:line="360" w:lineRule="exact"/>
        <w:contextualSpacing/>
        <w:rPr>
          <w:rFonts w:ascii="Times New Roman" w:hAnsi="Times New Roman" w:cs="Times New Roman"/>
          <w:sz w:val="24"/>
          <w:szCs w:val="24"/>
        </w:rPr>
      </w:pPr>
      <w:r>
        <w:rPr>
          <w:rFonts w:ascii="Times New Roman" w:hAnsi="Times New Roman" w:cs="Times New Roman"/>
          <w:sz w:val="24"/>
          <w:szCs w:val="24"/>
        </w:rPr>
        <w:t>5、具有导向功能，线体每间隔（2±0.1）m应有一个清晰可见的方向标志。照明线线体表层与导线间的绝缘电阻应≥50MΩ。</w:t>
      </w:r>
    </w:p>
    <w:p w14:paraId="2F21CE14">
      <w:pPr>
        <w:spacing w:line="360" w:lineRule="exact"/>
        <w:contextualSpacing/>
        <w:rPr>
          <w:rFonts w:ascii="Times New Roman" w:hAnsi="Times New Roman" w:cs="Times New Roman"/>
          <w:sz w:val="24"/>
          <w:szCs w:val="24"/>
        </w:rPr>
      </w:pPr>
      <w:r>
        <w:rPr>
          <w:rFonts w:ascii="Times New Roman" w:hAnsi="Times New Roman" w:cs="Times New Roman"/>
          <w:sz w:val="24"/>
          <w:szCs w:val="24"/>
        </w:rPr>
        <w:t>▲6、采用≤24V直流供电方式，人体没有触电危险。工作时表面温度≤30度（≤60度），质量≤7kg。</w:t>
      </w:r>
    </w:p>
    <w:p w14:paraId="43FA5563">
      <w:pPr>
        <w:spacing w:line="360" w:lineRule="exact"/>
        <w:contextualSpacing/>
        <w:rPr>
          <w:rFonts w:ascii="Times New Roman" w:hAnsi="Times New Roman" w:cs="Times New Roman"/>
          <w:sz w:val="24"/>
          <w:szCs w:val="24"/>
        </w:rPr>
      </w:pPr>
      <w:r>
        <w:rPr>
          <w:rFonts w:ascii="Times New Roman" w:hAnsi="Times New Roman" w:cs="Times New Roman"/>
          <w:sz w:val="24"/>
          <w:szCs w:val="24"/>
        </w:rPr>
        <w:t>7、长度≥100m，线体能承受≥300N的拉力。依据GB26783-2011《消防救生照明线》进行防水试验后应能正常工作。</w:t>
      </w:r>
    </w:p>
    <w:p w14:paraId="2487B945">
      <w:pPr>
        <w:spacing w:line="360" w:lineRule="exact"/>
        <w:contextualSpacing/>
        <w:rPr>
          <w:rFonts w:ascii="Times New Roman" w:hAnsi="Times New Roman" w:cs="Times New Roman"/>
          <w:sz w:val="24"/>
          <w:szCs w:val="24"/>
        </w:rPr>
      </w:pPr>
      <w:r>
        <w:rPr>
          <w:rFonts w:ascii="Times New Roman" w:hAnsi="Times New Roman" w:cs="Times New Roman"/>
          <w:sz w:val="24"/>
          <w:szCs w:val="24"/>
        </w:rPr>
        <w:t>▲8、连续工作时间长亮≥10h、闪亮≥20h。</w:t>
      </w:r>
    </w:p>
    <w:p w14:paraId="706D3926">
      <w:pPr>
        <w:spacing w:line="360" w:lineRule="exact"/>
        <w:contextualSpacing/>
        <w:rPr>
          <w:rFonts w:ascii="Times New Roman" w:hAnsi="Times New Roman" w:cs="Times New Roman"/>
          <w:sz w:val="24"/>
          <w:szCs w:val="24"/>
        </w:rPr>
      </w:pPr>
      <w:r>
        <w:rPr>
          <w:rFonts w:ascii="Times New Roman" w:hAnsi="Times New Roman" w:cs="Times New Roman"/>
          <w:sz w:val="24"/>
          <w:szCs w:val="24"/>
        </w:rPr>
        <w:t>9、线端内置强光闪烁信号，可吸引逃生人员注意。</w:t>
      </w:r>
    </w:p>
    <w:p w14:paraId="6D17B3C7">
      <w:pPr>
        <w:spacing w:line="360" w:lineRule="exact"/>
        <w:contextualSpacing/>
        <w:rPr>
          <w:rFonts w:ascii="Times New Roman" w:hAnsi="Times New Roman" w:cs="Times New Roman"/>
          <w:b/>
          <w:sz w:val="24"/>
          <w:szCs w:val="24"/>
        </w:rPr>
      </w:pPr>
      <w:r>
        <w:rPr>
          <w:rFonts w:ascii="Times New Roman" w:hAnsi="Times New Roman" w:cs="Times New Roman"/>
          <w:b/>
          <w:sz w:val="24"/>
          <w:szCs w:val="24"/>
        </w:rPr>
        <w:t>注：投标时需提供样品。</w:t>
      </w:r>
    </w:p>
    <w:p w14:paraId="6E9DD88C">
      <w:pPr>
        <w:spacing w:line="360" w:lineRule="exact"/>
        <w:contextualSpacing/>
        <w:rPr>
          <w:rFonts w:ascii="Times New Roman" w:hAnsi="Times New Roman" w:cs="Times New Roman"/>
          <w:b/>
          <w:sz w:val="24"/>
          <w:szCs w:val="24"/>
        </w:rPr>
      </w:pPr>
    </w:p>
    <w:p w14:paraId="319B6225">
      <w:pPr>
        <w:pStyle w:val="2"/>
        <w:numPr>
          <w:ilvl w:val="0"/>
          <w:numId w:val="1"/>
        </w:numPr>
        <w:spacing w:before="0" w:after="0" w:line="360" w:lineRule="exact"/>
        <w:contextualSpacing/>
        <w:rPr>
          <w:rFonts w:ascii="Times New Roman" w:hAnsi="Times New Roman" w:eastAsia="方正仿宋_GBK" w:cs="Times New Roman"/>
          <w:sz w:val="24"/>
          <w:szCs w:val="24"/>
        </w:rPr>
      </w:pPr>
      <w:bookmarkStart w:id="75" w:name="_Toc204949047"/>
      <w:r>
        <w:rPr>
          <w:rFonts w:ascii="Times New Roman" w:hAnsi="Times New Roman" w:eastAsia="方正仿宋_GBK" w:cs="Times New Roman"/>
          <w:sz w:val="24"/>
          <w:szCs w:val="24"/>
        </w:rPr>
        <w:t>折叠式担架</w:t>
      </w:r>
      <w:bookmarkEnd w:id="75"/>
      <w:r>
        <w:rPr>
          <w:rFonts w:ascii="Times New Roman" w:hAnsi="Times New Roman" w:eastAsia="方正仿宋_GBK" w:cs="Times New Roman"/>
          <w:sz w:val="24"/>
          <w:szCs w:val="24"/>
        </w:rPr>
        <w:t xml:space="preserve"> </w:t>
      </w:r>
    </w:p>
    <w:p w14:paraId="0EA0805E">
      <w:pPr>
        <w:spacing w:line="360" w:lineRule="exact"/>
        <w:contextualSpacing/>
        <w:rPr>
          <w:rFonts w:ascii="Times New Roman" w:hAnsi="Times New Roman" w:cs="Times New Roman"/>
          <w:sz w:val="24"/>
          <w:szCs w:val="24"/>
        </w:rPr>
      </w:pPr>
      <w:r>
        <w:rPr>
          <w:rFonts w:ascii="Times New Roman" w:hAnsi="Times New Roman" w:cs="Times New Roman"/>
          <w:sz w:val="24"/>
          <w:szCs w:val="24"/>
        </w:rPr>
        <w:t>1、主体结构采用铝合金制成，可折叠。</w:t>
      </w:r>
    </w:p>
    <w:p w14:paraId="7C2B98D4">
      <w:pPr>
        <w:spacing w:line="360" w:lineRule="exact"/>
        <w:contextualSpacing/>
        <w:rPr>
          <w:rFonts w:ascii="Times New Roman" w:hAnsi="Times New Roman" w:cs="Times New Roman"/>
          <w:sz w:val="24"/>
          <w:szCs w:val="24"/>
        </w:rPr>
      </w:pPr>
      <w:r>
        <w:rPr>
          <w:rFonts w:ascii="Times New Roman" w:hAnsi="Times New Roman" w:cs="Times New Roman"/>
          <w:sz w:val="24"/>
          <w:szCs w:val="24"/>
        </w:rPr>
        <w:t>2、尺寸（长×宽×高）：展开时：≥185×50×10cm。</w:t>
      </w:r>
    </w:p>
    <w:p w14:paraId="29F5A478">
      <w:pPr>
        <w:spacing w:line="360" w:lineRule="exact"/>
        <w:contextualSpacing/>
        <w:rPr>
          <w:rFonts w:ascii="Times New Roman" w:hAnsi="Times New Roman" w:cs="Times New Roman"/>
          <w:sz w:val="24"/>
          <w:szCs w:val="24"/>
        </w:rPr>
      </w:pPr>
      <w:r>
        <w:rPr>
          <w:rFonts w:ascii="Times New Roman" w:hAnsi="Times New Roman" w:cs="Times New Roman"/>
          <w:sz w:val="24"/>
          <w:szCs w:val="24"/>
        </w:rPr>
        <w:t>▲3、净重≤6kg；担架承重≥150kg。</w:t>
      </w:r>
    </w:p>
    <w:p w14:paraId="1A1F7847">
      <w:pPr>
        <w:spacing w:line="360" w:lineRule="exact"/>
        <w:contextualSpacing/>
        <w:rPr>
          <w:rFonts w:ascii="Times New Roman" w:hAnsi="Times New Roman" w:cs="Times New Roman"/>
          <w:b/>
          <w:sz w:val="24"/>
          <w:szCs w:val="24"/>
        </w:rPr>
      </w:pPr>
      <w:r>
        <w:rPr>
          <w:rFonts w:ascii="Times New Roman" w:hAnsi="Times New Roman" w:cs="Times New Roman"/>
          <w:b/>
          <w:sz w:val="24"/>
          <w:szCs w:val="24"/>
        </w:rPr>
        <w:t>注：投标时需提供样品。</w:t>
      </w:r>
    </w:p>
    <w:p w14:paraId="66B28719">
      <w:pPr>
        <w:spacing w:line="360" w:lineRule="exact"/>
        <w:contextualSpacing/>
        <w:rPr>
          <w:rFonts w:ascii="Times New Roman" w:hAnsi="Times New Roman" w:cs="Times New Roman"/>
          <w:b/>
          <w:sz w:val="24"/>
          <w:szCs w:val="24"/>
        </w:rPr>
      </w:pPr>
    </w:p>
    <w:p w14:paraId="498BA5CD">
      <w:pPr>
        <w:pStyle w:val="2"/>
        <w:numPr>
          <w:ilvl w:val="0"/>
          <w:numId w:val="1"/>
        </w:numPr>
        <w:spacing w:before="0" w:after="0" w:line="360" w:lineRule="exact"/>
        <w:contextualSpacing/>
        <w:rPr>
          <w:rFonts w:ascii="Times New Roman" w:hAnsi="Times New Roman" w:eastAsia="方正仿宋_GBK" w:cs="Times New Roman"/>
          <w:sz w:val="24"/>
          <w:szCs w:val="24"/>
        </w:rPr>
      </w:pPr>
      <w:bookmarkStart w:id="76" w:name="_Toc204949048"/>
      <w:r>
        <w:rPr>
          <w:rFonts w:ascii="Times New Roman" w:hAnsi="Times New Roman" w:eastAsia="方正仿宋_GBK" w:cs="Times New Roman"/>
          <w:sz w:val="24"/>
          <w:szCs w:val="24"/>
        </w:rPr>
        <w:t>伤员固定抬板</w:t>
      </w:r>
      <w:bookmarkEnd w:id="76"/>
      <w:r>
        <w:rPr>
          <w:rFonts w:ascii="Times New Roman" w:hAnsi="Times New Roman" w:eastAsia="方正仿宋_GBK" w:cs="Times New Roman"/>
          <w:sz w:val="24"/>
          <w:szCs w:val="24"/>
        </w:rPr>
        <w:t xml:space="preserve"> </w:t>
      </w:r>
    </w:p>
    <w:p w14:paraId="2DD47B8B">
      <w:pPr>
        <w:spacing w:line="360" w:lineRule="exact"/>
        <w:contextualSpacing/>
        <w:rPr>
          <w:rFonts w:ascii="Times New Roman" w:hAnsi="Times New Roman" w:cs="Times New Roman"/>
          <w:sz w:val="24"/>
          <w:szCs w:val="24"/>
        </w:rPr>
      </w:pPr>
      <w:r>
        <w:rPr>
          <w:rFonts w:ascii="Times New Roman" w:hAnsi="Times New Roman" w:cs="Times New Roman"/>
          <w:sz w:val="24"/>
          <w:szCs w:val="24"/>
        </w:rPr>
        <w:t>1、采用高强度材料制成，从4米高度自由落体不变形、不破裂。</w:t>
      </w:r>
      <w:r>
        <w:rPr>
          <w:rFonts w:ascii="Times New Roman" w:hAnsi="Times New Roman" w:cs="Times New Roman"/>
          <w:sz w:val="24"/>
          <w:szCs w:val="24"/>
          <w:lang w:bidi="ar"/>
        </w:rPr>
        <w:t>可在运转过程中进行CPR和心脏按压抢救。</w:t>
      </w:r>
    </w:p>
    <w:p w14:paraId="3127760B">
      <w:pPr>
        <w:spacing w:line="360" w:lineRule="exact"/>
        <w:contextualSpacing/>
        <w:rPr>
          <w:rFonts w:ascii="Times New Roman" w:hAnsi="Times New Roman" w:cs="Times New Roman"/>
          <w:sz w:val="24"/>
          <w:szCs w:val="24"/>
        </w:rPr>
      </w:pPr>
      <w:r>
        <w:rPr>
          <w:rFonts w:ascii="Times New Roman" w:hAnsi="Times New Roman" w:cs="Times New Roman"/>
          <w:sz w:val="24"/>
          <w:szCs w:val="24"/>
        </w:rPr>
        <w:t>2、担架四周设计为升起结构，设有多个把手孔，可供三人以上同时提、扛、抬。板内有标准开孔，可配合头部固定器和胸肋夹板使用。表面经防腐处理，耐磨、抗化学药品，不影响X光和磁共振检查。配一头部固定器。</w:t>
      </w:r>
    </w:p>
    <w:p w14:paraId="24C1D051">
      <w:pPr>
        <w:spacing w:line="360" w:lineRule="exact"/>
        <w:contextualSpacing/>
        <w:rPr>
          <w:rFonts w:ascii="Times New Roman" w:hAnsi="Times New Roman" w:cs="Times New Roman"/>
          <w:sz w:val="24"/>
          <w:szCs w:val="24"/>
        </w:rPr>
      </w:pPr>
      <w:r>
        <w:rPr>
          <w:rFonts w:ascii="Times New Roman" w:hAnsi="Times New Roman" w:cs="Times New Roman"/>
          <w:sz w:val="24"/>
          <w:szCs w:val="24"/>
        </w:rPr>
        <w:t>▲3、自重≤8kg，承重≥220kg。</w:t>
      </w:r>
    </w:p>
    <w:p w14:paraId="74E4D1B7">
      <w:pPr>
        <w:spacing w:line="360" w:lineRule="exact"/>
        <w:contextualSpacing/>
        <w:rPr>
          <w:rFonts w:ascii="Times New Roman" w:hAnsi="Times New Roman" w:cs="Times New Roman"/>
          <w:b/>
          <w:sz w:val="24"/>
          <w:szCs w:val="24"/>
        </w:rPr>
      </w:pPr>
    </w:p>
    <w:p w14:paraId="2F789F0C">
      <w:pPr>
        <w:pStyle w:val="2"/>
        <w:numPr>
          <w:ilvl w:val="0"/>
          <w:numId w:val="1"/>
        </w:numPr>
        <w:spacing w:before="0" w:after="0" w:line="360" w:lineRule="exact"/>
        <w:contextualSpacing/>
        <w:rPr>
          <w:rFonts w:ascii="Times New Roman" w:hAnsi="Times New Roman" w:eastAsia="方正仿宋_GBK" w:cs="Times New Roman"/>
          <w:sz w:val="24"/>
          <w:szCs w:val="24"/>
        </w:rPr>
      </w:pPr>
      <w:bookmarkStart w:id="77" w:name="_Toc204949049"/>
      <w:r>
        <w:rPr>
          <w:rFonts w:ascii="Times New Roman" w:hAnsi="Times New Roman" w:eastAsia="方正仿宋_GBK" w:cs="Times New Roman"/>
          <w:sz w:val="24"/>
          <w:szCs w:val="24"/>
        </w:rPr>
        <w:t>多功能担架</w:t>
      </w:r>
      <w:bookmarkEnd w:id="77"/>
      <w:r>
        <w:rPr>
          <w:rFonts w:ascii="Times New Roman" w:hAnsi="Times New Roman" w:eastAsia="方正仿宋_GBK" w:cs="Times New Roman"/>
          <w:sz w:val="24"/>
          <w:szCs w:val="24"/>
        </w:rPr>
        <w:t xml:space="preserve"> </w:t>
      </w:r>
    </w:p>
    <w:p w14:paraId="48497333">
      <w:pPr>
        <w:spacing w:line="360" w:lineRule="exact"/>
        <w:contextualSpacing/>
        <w:rPr>
          <w:rFonts w:ascii="Times New Roman" w:hAnsi="Times New Roman" w:cs="Times New Roman"/>
          <w:sz w:val="24"/>
          <w:szCs w:val="24"/>
        </w:rPr>
      </w:pPr>
      <w:r>
        <w:rPr>
          <w:rFonts w:ascii="Times New Roman" w:hAnsi="Times New Roman" w:cs="Times New Roman"/>
          <w:sz w:val="24"/>
          <w:szCs w:val="24"/>
        </w:rPr>
        <w:t>1、用于深井及狭窄空间救助、地面一般救助、高空救助、化学事故现场救助等场景。</w:t>
      </w:r>
    </w:p>
    <w:p w14:paraId="6653DCAE">
      <w:pPr>
        <w:spacing w:line="360" w:lineRule="exact"/>
        <w:contextualSpacing/>
        <w:rPr>
          <w:rFonts w:ascii="Times New Roman" w:hAnsi="Times New Roman" w:cs="Times New Roman"/>
          <w:sz w:val="24"/>
          <w:szCs w:val="24"/>
        </w:rPr>
      </w:pPr>
      <w:r>
        <w:rPr>
          <w:rFonts w:ascii="Times New Roman" w:hAnsi="Times New Roman" w:cs="Times New Roman"/>
          <w:sz w:val="24"/>
          <w:szCs w:val="24"/>
        </w:rPr>
        <w:t>2、复合塑料制成，可以弯曲变形使用。担架边上设有尼龙绑带，可固定伤员。</w:t>
      </w:r>
    </w:p>
    <w:p w14:paraId="7D1A0C90">
      <w:pPr>
        <w:spacing w:line="360" w:lineRule="exact"/>
        <w:contextualSpacing/>
        <w:rPr>
          <w:rFonts w:ascii="Times New Roman" w:hAnsi="Times New Roman" w:cs="Times New Roman"/>
          <w:sz w:val="24"/>
          <w:szCs w:val="24"/>
        </w:rPr>
      </w:pPr>
      <w:r>
        <w:rPr>
          <w:rFonts w:ascii="Times New Roman" w:hAnsi="Times New Roman" w:cs="Times New Roman"/>
          <w:sz w:val="24"/>
          <w:szCs w:val="24"/>
        </w:rPr>
        <w:t>▲3、净重≤10kg，承重≥120KG；展开尺寸≥240*85cm。</w:t>
      </w:r>
    </w:p>
    <w:p w14:paraId="02C51867">
      <w:pPr>
        <w:spacing w:line="360" w:lineRule="exact"/>
        <w:contextualSpacing/>
        <w:rPr>
          <w:rFonts w:ascii="Times New Roman" w:hAnsi="Times New Roman" w:cs="Times New Roman"/>
          <w:sz w:val="24"/>
          <w:szCs w:val="24"/>
        </w:rPr>
      </w:pPr>
      <w:r>
        <w:rPr>
          <w:rFonts w:ascii="Times New Roman" w:hAnsi="Times New Roman" w:cs="Times New Roman"/>
          <w:sz w:val="24"/>
          <w:szCs w:val="24"/>
        </w:rPr>
        <w:t>4、耐温范围不低于：-20~ 45</w:t>
      </w:r>
      <w:r>
        <w:rPr>
          <w:rFonts w:hint="eastAsia" w:ascii="宋体" w:hAnsi="宋体" w:eastAsia="宋体" w:cs="宋体"/>
          <w:sz w:val="24"/>
          <w:szCs w:val="24"/>
        </w:rPr>
        <w:t>℃</w:t>
      </w:r>
      <w:r>
        <w:rPr>
          <w:rFonts w:ascii="Times New Roman" w:hAnsi="Times New Roman" w:cs="Times New Roman"/>
          <w:sz w:val="24"/>
          <w:szCs w:val="24"/>
        </w:rPr>
        <w:t>。</w:t>
      </w:r>
    </w:p>
    <w:p w14:paraId="331C72A1">
      <w:pPr>
        <w:spacing w:line="360" w:lineRule="exact"/>
        <w:contextualSpacing/>
        <w:rPr>
          <w:rFonts w:ascii="Times New Roman" w:hAnsi="Times New Roman" w:cs="Times New Roman"/>
          <w:b/>
          <w:sz w:val="24"/>
          <w:szCs w:val="24"/>
        </w:rPr>
      </w:pPr>
      <w:r>
        <w:rPr>
          <w:rFonts w:ascii="Times New Roman" w:hAnsi="Times New Roman" w:cs="Times New Roman"/>
          <w:b/>
          <w:sz w:val="24"/>
          <w:szCs w:val="24"/>
        </w:rPr>
        <w:t>注：投标时需提供样品。</w:t>
      </w:r>
    </w:p>
    <w:p w14:paraId="455938F9">
      <w:pPr>
        <w:spacing w:line="360" w:lineRule="exact"/>
        <w:contextualSpacing/>
        <w:rPr>
          <w:rFonts w:ascii="Times New Roman" w:hAnsi="Times New Roman" w:cs="Times New Roman"/>
          <w:b/>
          <w:sz w:val="24"/>
          <w:szCs w:val="24"/>
        </w:rPr>
      </w:pPr>
    </w:p>
    <w:p w14:paraId="171A332F">
      <w:pPr>
        <w:pStyle w:val="2"/>
        <w:numPr>
          <w:ilvl w:val="0"/>
          <w:numId w:val="1"/>
        </w:numPr>
        <w:spacing w:before="0" w:after="0" w:line="360" w:lineRule="exact"/>
        <w:contextualSpacing/>
        <w:rPr>
          <w:rFonts w:ascii="Times New Roman" w:hAnsi="Times New Roman" w:eastAsia="方正仿宋_GBK" w:cs="Times New Roman"/>
          <w:sz w:val="24"/>
          <w:szCs w:val="24"/>
        </w:rPr>
      </w:pPr>
      <w:bookmarkStart w:id="78" w:name="_Toc204949050"/>
      <w:r>
        <w:rPr>
          <w:rFonts w:ascii="Times New Roman" w:hAnsi="Times New Roman" w:eastAsia="方正仿宋_GBK" w:cs="Times New Roman"/>
          <w:sz w:val="24"/>
          <w:szCs w:val="24"/>
        </w:rPr>
        <w:t>消防救生气垫（气柱型）</w:t>
      </w:r>
      <w:bookmarkEnd w:id="78"/>
    </w:p>
    <w:p w14:paraId="5C560363">
      <w:pPr>
        <w:spacing w:line="360" w:lineRule="exact"/>
        <w:contextualSpacing/>
        <w:rPr>
          <w:rFonts w:ascii="Times New Roman" w:hAnsi="Times New Roman" w:cs="Times New Roman"/>
          <w:sz w:val="24"/>
          <w:szCs w:val="24"/>
        </w:rPr>
      </w:pPr>
      <w:r>
        <w:rPr>
          <w:rFonts w:hint="eastAsia" w:ascii="宋体" w:hAnsi="宋体" w:eastAsia="宋体" w:cs="宋体"/>
          <w:sz w:val="24"/>
          <w:szCs w:val="24"/>
        </w:rPr>
        <w:t>★</w:t>
      </w:r>
      <w:r>
        <w:rPr>
          <w:rFonts w:ascii="Times New Roman" w:hAnsi="Times New Roman" w:cs="Times New Roman"/>
          <w:sz w:val="24"/>
          <w:szCs w:val="24"/>
        </w:rPr>
        <w:t>1、提供所投产品完整有效的型式试验检验报告（具有CMA认证），检验结果和结论都应符合XF631-2006《消防救生气垫》标准要求。</w:t>
      </w:r>
    </w:p>
    <w:p w14:paraId="7FC2A488">
      <w:pPr>
        <w:spacing w:line="360" w:lineRule="exact"/>
        <w:contextualSpacing/>
        <w:rPr>
          <w:rFonts w:ascii="Times New Roman" w:hAnsi="Times New Roman" w:cs="Times New Roman"/>
          <w:sz w:val="24"/>
          <w:szCs w:val="24"/>
        </w:rPr>
      </w:pPr>
      <w:r>
        <w:rPr>
          <w:rFonts w:ascii="Times New Roman" w:hAnsi="Times New Roman" w:cs="Times New Roman"/>
          <w:sz w:val="24"/>
          <w:szCs w:val="24"/>
        </w:rPr>
        <w:t>型式试验检验报告2、产品由缓冲装置、安全风门、充气内柱等组成。</w:t>
      </w:r>
    </w:p>
    <w:p w14:paraId="11F2D232">
      <w:pPr>
        <w:spacing w:line="360" w:lineRule="exact"/>
        <w:contextualSpacing/>
        <w:rPr>
          <w:rFonts w:ascii="Times New Roman" w:hAnsi="Times New Roman" w:cs="Times New Roman"/>
          <w:sz w:val="24"/>
          <w:szCs w:val="24"/>
        </w:rPr>
      </w:pPr>
      <w:r>
        <w:rPr>
          <w:rFonts w:ascii="Times New Roman" w:hAnsi="Times New Roman" w:cs="Times New Roman"/>
          <w:sz w:val="24"/>
          <w:szCs w:val="24"/>
        </w:rPr>
        <w:t>▲3、展开面积≥4.5 m*4.5 m，质量（不包括气源）≤100kg。</w:t>
      </w:r>
    </w:p>
    <w:p w14:paraId="43F00605">
      <w:pPr>
        <w:spacing w:line="360" w:lineRule="exact"/>
        <w:contextualSpacing/>
        <w:rPr>
          <w:rFonts w:ascii="Times New Roman" w:hAnsi="Times New Roman" w:cs="Times New Roman"/>
          <w:sz w:val="24"/>
          <w:szCs w:val="24"/>
        </w:rPr>
      </w:pPr>
      <w:r>
        <w:rPr>
          <w:rFonts w:ascii="Times New Roman" w:hAnsi="Times New Roman" w:cs="Times New Roman"/>
          <w:sz w:val="24"/>
          <w:szCs w:val="24"/>
        </w:rPr>
        <w:t>4、双层聚酯纤维制成，具有防火、防水、防油、耐扯裂、强度高等特点；安全缓冲功能好，可承受跳落高度≥16m。可使用空气呼吸器气气瓶充气，充气时间≤30s（30s）。补气时间≤10s（20s）。</w:t>
      </w:r>
    </w:p>
    <w:p w14:paraId="4A5CFB68">
      <w:pPr>
        <w:spacing w:line="360" w:lineRule="exact"/>
        <w:contextualSpacing/>
        <w:rPr>
          <w:rFonts w:ascii="Times New Roman" w:hAnsi="Times New Roman" w:cs="Times New Roman"/>
          <w:sz w:val="24"/>
          <w:szCs w:val="24"/>
        </w:rPr>
      </w:pPr>
      <w:r>
        <w:rPr>
          <w:rFonts w:ascii="Times New Roman" w:hAnsi="Times New Roman" w:cs="Times New Roman"/>
          <w:sz w:val="24"/>
          <w:szCs w:val="24"/>
        </w:rPr>
        <w:t>▲5、减速度值：头部≤40g，胸部≤30g，骨盆≤35g。</w:t>
      </w:r>
    </w:p>
    <w:p w14:paraId="7F3F6C0E">
      <w:pPr>
        <w:spacing w:line="360" w:lineRule="exact"/>
        <w:contextualSpacing/>
        <w:rPr>
          <w:rFonts w:ascii="Times New Roman" w:hAnsi="Times New Roman" w:cs="Times New Roman"/>
          <w:sz w:val="24"/>
          <w:szCs w:val="24"/>
        </w:rPr>
      </w:pPr>
      <w:r>
        <w:rPr>
          <w:rFonts w:ascii="Times New Roman" w:hAnsi="Times New Roman" w:cs="Times New Roman"/>
          <w:sz w:val="24"/>
          <w:szCs w:val="24"/>
        </w:rPr>
        <w:t>6、承诺气垫接口与用户在用空气呼吸器气气瓶相匹配。</w:t>
      </w:r>
    </w:p>
    <w:p w14:paraId="5BD396A5">
      <w:pPr>
        <w:spacing w:line="360" w:lineRule="exact"/>
        <w:contextualSpacing/>
        <w:rPr>
          <w:rFonts w:ascii="Times New Roman" w:hAnsi="Times New Roman" w:cs="Times New Roman"/>
          <w:sz w:val="24"/>
          <w:szCs w:val="24"/>
        </w:rPr>
      </w:pPr>
      <w:r>
        <w:rPr>
          <w:rFonts w:ascii="Times New Roman" w:hAnsi="Times New Roman" w:cs="Times New Roman"/>
          <w:sz w:val="24"/>
          <w:szCs w:val="24"/>
        </w:rPr>
        <w:t>注：投标时需相关功能演示操作视频，视频需清晰展示产品主要部件以及重点功能操</w:t>
      </w:r>
      <w:r>
        <w:rPr>
          <w:rFonts w:ascii="Times New Roman" w:hAnsi="Times New Roman" w:cs="Times New Roman"/>
          <w:b/>
          <w:sz w:val="24"/>
          <w:szCs w:val="24"/>
        </w:rPr>
        <w:t>作展示等内容。</w:t>
      </w:r>
    </w:p>
    <w:p w14:paraId="07BF87E6">
      <w:pPr>
        <w:spacing w:line="360" w:lineRule="exact"/>
        <w:contextualSpacing/>
        <w:rPr>
          <w:rFonts w:ascii="Times New Roman" w:hAnsi="Times New Roman" w:cs="Times New Roman"/>
          <w:b/>
          <w:sz w:val="24"/>
          <w:szCs w:val="24"/>
        </w:rPr>
      </w:pPr>
    </w:p>
    <w:p w14:paraId="3B8CF1C9">
      <w:pPr>
        <w:pStyle w:val="2"/>
        <w:numPr>
          <w:ilvl w:val="0"/>
          <w:numId w:val="1"/>
        </w:numPr>
        <w:spacing w:before="0" w:after="0" w:line="360" w:lineRule="exact"/>
        <w:contextualSpacing/>
        <w:rPr>
          <w:rFonts w:ascii="Times New Roman" w:hAnsi="Times New Roman" w:eastAsia="方正仿宋_GBK" w:cs="Times New Roman"/>
          <w:sz w:val="24"/>
          <w:szCs w:val="24"/>
        </w:rPr>
      </w:pPr>
      <w:bookmarkStart w:id="79" w:name="_Toc204949051"/>
      <w:r>
        <w:rPr>
          <w:rFonts w:ascii="Times New Roman" w:hAnsi="Times New Roman" w:eastAsia="方正仿宋_GBK" w:cs="Times New Roman"/>
          <w:sz w:val="24"/>
          <w:szCs w:val="24"/>
        </w:rPr>
        <w:t>救生缓降器</w:t>
      </w:r>
      <w:bookmarkEnd w:id="79"/>
    </w:p>
    <w:p w14:paraId="4BEC1076">
      <w:pPr>
        <w:spacing w:line="360" w:lineRule="exact"/>
        <w:contextualSpacing/>
        <w:rPr>
          <w:rFonts w:ascii="Times New Roman" w:hAnsi="Times New Roman" w:cs="Times New Roman"/>
          <w:sz w:val="24"/>
          <w:szCs w:val="24"/>
        </w:rPr>
      </w:pPr>
      <w:r>
        <w:rPr>
          <w:rFonts w:hint="eastAsia" w:ascii="宋体" w:hAnsi="宋体" w:eastAsia="宋体" w:cs="宋体"/>
          <w:sz w:val="24"/>
          <w:szCs w:val="24"/>
        </w:rPr>
        <w:t>★</w:t>
      </w:r>
      <w:r>
        <w:rPr>
          <w:rFonts w:ascii="Times New Roman" w:hAnsi="Times New Roman" w:cs="Times New Roman"/>
          <w:sz w:val="24"/>
          <w:szCs w:val="24"/>
        </w:rPr>
        <w:t>1、提供所投产品完整有效的型式试验检验报告（具有CMA认证），检验结果和结论都应符合GB21976.2-2012《建筑火灾逃生避难器材 第2部分：逃生缓降器》标准要求。</w:t>
      </w:r>
    </w:p>
    <w:p w14:paraId="64646704">
      <w:pPr>
        <w:spacing w:line="360" w:lineRule="exact"/>
        <w:contextualSpacing/>
        <w:rPr>
          <w:rFonts w:ascii="Times New Roman" w:hAnsi="Times New Roman" w:cs="Times New Roman"/>
          <w:sz w:val="24"/>
          <w:szCs w:val="24"/>
        </w:rPr>
      </w:pPr>
      <w:r>
        <w:rPr>
          <w:rFonts w:ascii="Times New Roman" w:hAnsi="Times New Roman" w:cs="Times New Roman"/>
          <w:sz w:val="24"/>
          <w:szCs w:val="24"/>
        </w:rPr>
        <w:t>▲2、提供所投产品的消防产品认证证书，出具证书的认证机构应经国务院认证认可监督管理部门批准依法取得相应资质。</w:t>
      </w:r>
    </w:p>
    <w:p w14:paraId="125088B4">
      <w:pPr>
        <w:spacing w:line="360" w:lineRule="exact"/>
        <w:contextualSpacing/>
        <w:rPr>
          <w:rFonts w:ascii="Times New Roman" w:hAnsi="Times New Roman" w:cs="Times New Roman"/>
          <w:sz w:val="24"/>
          <w:szCs w:val="24"/>
        </w:rPr>
      </w:pPr>
      <w:r>
        <w:rPr>
          <w:rFonts w:ascii="Times New Roman" w:hAnsi="Times New Roman" w:cs="Times New Roman"/>
          <w:sz w:val="24"/>
          <w:szCs w:val="24"/>
        </w:rPr>
        <w:t>3、由调速器、绳索、安全带、安全钩、金属连接件和绳索卷盘组成，依靠使用者自重安全下降并能往复使用。</w:t>
      </w:r>
    </w:p>
    <w:p w14:paraId="4BF469A7">
      <w:pPr>
        <w:spacing w:line="360" w:lineRule="exact"/>
        <w:contextualSpacing/>
        <w:rPr>
          <w:rFonts w:ascii="Times New Roman" w:hAnsi="Times New Roman" w:cs="Times New Roman"/>
          <w:sz w:val="24"/>
          <w:szCs w:val="24"/>
        </w:rPr>
      </w:pPr>
      <w:r>
        <w:rPr>
          <w:rFonts w:ascii="Times New Roman" w:hAnsi="Times New Roman" w:cs="Times New Roman"/>
          <w:sz w:val="24"/>
          <w:szCs w:val="24"/>
        </w:rPr>
        <w:t>4、缓降器各部件无变形、损伤等异常现象。采用有芯绳索，绳芯采用航空用钢丝绳，直径应≥3mm，材质符合YB/T5197的要求，外层材质为棉纱或合成纤维，全绳结构一致、编制紧密、粗细均匀且无扭曲现象。绳索长度≥30m。</w:t>
      </w:r>
    </w:p>
    <w:p w14:paraId="45B38366">
      <w:pPr>
        <w:spacing w:line="360" w:lineRule="exact"/>
        <w:contextualSpacing/>
        <w:rPr>
          <w:rFonts w:ascii="Times New Roman" w:hAnsi="Times New Roman" w:cs="Times New Roman"/>
          <w:sz w:val="24"/>
          <w:szCs w:val="24"/>
        </w:rPr>
      </w:pPr>
      <w:r>
        <w:rPr>
          <w:rFonts w:ascii="Times New Roman" w:hAnsi="Times New Roman" w:cs="Times New Roman"/>
          <w:sz w:val="24"/>
          <w:szCs w:val="24"/>
        </w:rPr>
        <w:t>5、安全带材质为棉纱或合成纤维材料，带宽40至80mm之间，带厚1至3mm之间，带长1000至1800mm之间，并带有能按使用者胸围大小调整长度的扣环。</w:t>
      </w:r>
    </w:p>
    <w:p w14:paraId="07B1F69F">
      <w:pPr>
        <w:spacing w:line="360" w:lineRule="exact"/>
        <w:contextualSpacing/>
        <w:rPr>
          <w:rFonts w:ascii="Times New Roman" w:hAnsi="Times New Roman" w:cs="Times New Roman"/>
          <w:sz w:val="24"/>
          <w:szCs w:val="24"/>
        </w:rPr>
      </w:pPr>
      <w:r>
        <w:rPr>
          <w:rFonts w:ascii="Times New Roman" w:hAnsi="Times New Roman" w:cs="Times New Roman"/>
          <w:sz w:val="24"/>
          <w:szCs w:val="24"/>
        </w:rPr>
        <w:t>6、安全钩应由金属材料制成并设有防止误开启的保险装置，保险装置应锁止可靠。</w:t>
      </w:r>
    </w:p>
    <w:p w14:paraId="47D1454E">
      <w:pPr>
        <w:spacing w:line="360" w:lineRule="exact"/>
        <w:contextualSpacing/>
        <w:rPr>
          <w:rFonts w:ascii="Times New Roman" w:hAnsi="Times New Roman" w:cs="Times New Roman"/>
          <w:sz w:val="24"/>
          <w:szCs w:val="24"/>
        </w:rPr>
      </w:pPr>
      <w:r>
        <w:rPr>
          <w:rFonts w:ascii="Times New Roman" w:hAnsi="Times New Roman" w:cs="Times New Roman"/>
          <w:sz w:val="24"/>
          <w:szCs w:val="24"/>
        </w:rPr>
        <w:t>▲7、不同负荷的下降速度：最小负荷（343±5）N情况下，下降速度0.6±0.2m/s、标准负荷（687±5）N情况下，下降速度0.8±0.2m/s、最大负荷（981±5）N情况下，下降速度0.9±0.2m/s。</w:t>
      </w:r>
    </w:p>
    <w:p w14:paraId="30E434D3">
      <w:pPr>
        <w:spacing w:line="360" w:lineRule="exact"/>
        <w:contextualSpacing/>
        <w:rPr>
          <w:rFonts w:ascii="Times New Roman" w:hAnsi="Times New Roman" w:cs="Times New Roman"/>
          <w:sz w:val="24"/>
          <w:szCs w:val="24"/>
        </w:rPr>
      </w:pPr>
      <w:r>
        <w:rPr>
          <w:rFonts w:ascii="Times New Roman" w:hAnsi="Times New Roman" w:cs="Times New Roman"/>
          <w:sz w:val="24"/>
          <w:szCs w:val="24"/>
        </w:rPr>
        <w:t>8、抗跌落性能：缓降器经跌落试验后，调速器、安全钩、安全带、绳索及绳索卷盘等部件应无断裂、破损等异常现象。然后进行标准负荷下降速度试验，其下降速度应为0.7±0.1m/s。</w:t>
      </w:r>
    </w:p>
    <w:p w14:paraId="3BA18FF2">
      <w:pPr>
        <w:spacing w:line="360" w:lineRule="exact"/>
        <w:contextualSpacing/>
        <w:rPr>
          <w:rFonts w:ascii="Times New Roman" w:hAnsi="Times New Roman" w:cs="Times New Roman"/>
          <w:sz w:val="24"/>
          <w:szCs w:val="24"/>
        </w:rPr>
      </w:pPr>
      <w:r>
        <w:rPr>
          <w:rFonts w:ascii="Times New Roman" w:hAnsi="Times New Roman" w:cs="Times New Roman"/>
          <w:sz w:val="24"/>
          <w:szCs w:val="24"/>
        </w:rPr>
        <w:t>9、抗冲击性能：缓降器经冲击试验后，调速器、安全钩、安全带、绳索等部件应无明显变形、破损等异常现象。然后进行标准负荷下降速度试验,其下降速度应为0.7±0.1m/s。</w:t>
      </w:r>
    </w:p>
    <w:p w14:paraId="62B30A82">
      <w:pPr>
        <w:spacing w:line="360" w:lineRule="exact"/>
        <w:contextualSpacing/>
        <w:rPr>
          <w:rFonts w:ascii="Times New Roman" w:hAnsi="Times New Roman" w:cs="Times New Roman"/>
          <w:sz w:val="24"/>
          <w:szCs w:val="24"/>
        </w:rPr>
      </w:pPr>
      <w:r>
        <w:rPr>
          <w:rFonts w:ascii="Times New Roman" w:hAnsi="Times New Roman" w:cs="Times New Roman"/>
          <w:sz w:val="24"/>
          <w:szCs w:val="24"/>
        </w:rPr>
        <w:t>10、包装及标志: 每具产品应附有铭牌，标明以下内容: 产品名称、型号、执行标准代号、 配置高度、负荷范围、生产厂名称、商标、生产日期或出厂编号、安全警示(包括“不得注油”字样)。产品应装入塑料袋进行整具包装。</w:t>
      </w:r>
    </w:p>
    <w:p w14:paraId="15A346D0">
      <w:pPr>
        <w:spacing w:line="360" w:lineRule="exact"/>
        <w:contextualSpacing/>
        <w:rPr>
          <w:rFonts w:ascii="Times New Roman" w:hAnsi="Times New Roman" w:cs="Times New Roman"/>
          <w:b/>
          <w:sz w:val="24"/>
          <w:szCs w:val="24"/>
        </w:rPr>
      </w:pPr>
      <w:r>
        <w:rPr>
          <w:rFonts w:ascii="Times New Roman" w:hAnsi="Times New Roman" w:cs="Times New Roman"/>
          <w:b/>
          <w:sz w:val="24"/>
          <w:szCs w:val="24"/>
        </w:rPr>
        <w:t>注：投标时提供样品。</w:t>
      </w:r>
    </w:p>
    <w:p w14:paraId="37A15BAD">
      <w:pPr>
        <w:spacing w:line="360" w:lineRule="exact"/>
        <w:contextualSpacing/>
        <w:rPr>
          <w:rFonts w:ascii="Times New Roman" w:hAnsi="Times New Roman" w:cs="Times New Roman"/>
          <w:b/>
          <w:sz w:val="24"/>
          <w:szCs w:val="24"/>
        </w:rPr>
      </w:pPr>
    </w:p>
    <w:p w14:paraId="4A6AEDE3">
      <w:pPr>
        <w:pStyle w:val="2"/>
        <w:numPr>
          <w:ilvl w:val="0"/>
          <w:numId w:val="1"/>
        </w:numPr>
        <w:spacing w:before="0" w:after="0" w:line="360" w:lineRule="exact"/>
        <w:contextualSpacing/>
        <w:rPr>
          <w:rFonts w:ascii="Times New Roman" w:hAnsi="Times New Roman" w:eastAsia="方正仿宋_GBK" w:cs="Times New Roman"/>
          <w:sz w:val="24"/>
          <w:szCs w:val="24"/>
        </w:rPr>
      </w:pPr>
      <w:bookmarkStart w:id="80" w:name="_Toc204949052"/>
      <w:r>
        <w:rPr>
          <w:rFonts w:ascii="Times New Roman" w:hAnsi="Times New Roman" w:eastAsia="方正仿宋_GBK" w:cs="Times New Roman"/>
          <w:sz w:val="24"/>
          <w:szCs w:val="24"/>
        </w:rPr>
        <w:t>气动起重气垫（球形）</w:t>
      </w:r>
      <w:bookmarkEnd w:id="80"/>
      <w:r>
        <w:rPr>
          <w:rFonts w:ascii="Times New Roman" w:hAnsi="Times New Roman" w:eastAsia="方正仿宋_GBK" w:cs="Times New Roman"/>
          <w:sz w:val="24"/>
          <w:szCs w:val="24"/>
        </w:rPr>
        <w:t xml:space="preserve"> </w:t>
      </w:r>
    </w:p>
    <w:p w14:paraId="2B6BE6C3">
      <w:pPr>
        <w:spacing w:line="360" w:lineRule="exact"/>
        <w:contextualSpacing/>
        <w:rPr>
          <w:rFonts w:ascii="Times New Roman" w:hAnsi="Times New Roman" w:cs="Times New Roman"/>
          <w:sz w:val="24"/>
          <w:szCs w:val="24"/>
        </w:rPr>
      </w:pPr>
      <w:r>
        <w:rPr>
          <w:rFonts w:ascii="Times New Roman" w:hAnsi="Times New Roman" w:cs="Times New Roman"/>
          <w:sz w:val="24"/>
          <w:szCs w:val="24"/>
        </w:rPr>
        <w:t>1、由气垫垫体、气瓶、减压器、控制器、输气软管等组成，气垫的充气时间应≤180S，排气时间应≤360S；气瓶及瓶阀、快插接头符合XF124规定。减压器输出压力调整部分应设置锁紧装置。气垫的控制器应设置充气、排气和空档三个档位，控制手柄或按钮在撤出外力后应能自行返回空档；气垫的控制器内或控制器至气垫的输气软管上应设置安全阀，输气软管的长度应≥5m；压力表应符合GB/T1226规定。</w:t>
      </w:r>
    </w:p>
    <w:p w14:paraId="40C36129">
      <w:pPr>
        <w:spacing w:line="360" w:lineRule="exact"/>
        <w:contextualSpacing/>
        <w:rPr>
          <w:rFonts w:ascii="Times New Roman" w:hAnsi="Times New Roman" w:cs="Times New Roman"/>
          <w:sz w:val="24"/>
          <w:szCs w:val="24"/>
        </w:rPr>
      </w:pPr>
      <w:r>
        <w:rPr>
          <w:rFonts w:ascii="Times New Roman" w:hAnsi="Times New Roman" w:cs="Times New Roman"/>
          <w:sz w:val="24"/>
          <w:szCs w:val="24"/>
        </w:rPr>
        <w:t>2、每套包括小、中、大3个气垫，可以将不少于3个气垫通过金属连接板连接使用；每个气垫包括一个便携式收纳盒。</w:t>
      </w:r>
    </w:p>
    <w:p w14:paraId="717A4159">
      <w:pPr>
        <w:spacing w:line="360" w:lineRule="exact"/>
        <w:contextualSpacing/>
        <w:rPr>
          <w:rFonts w:ascii="Times New Roman" w:hAnsi="Times New Roman" w:cs="Times New Roman"/>
          <w:sz w:val="24"/>
          <w:szCs w:val="24"/>
        </w:rPr>
      </w:pPr>
      <w:r>
        <w:rPr>
          <w:rFonts w:ascii="Times New Roman" w:hAnsi="Times New Roman" w:cs="Times New Roman"/>
          <w:sz w:val="24"/>
          <w:szCs w:val="24"/>
        </w:rPr>
        <w:t>3、每个气垫的上、下两面，分别固定内置有防滑设计的金属平面板，可以直接顶升尖锐物体。</w:t>
      </w:r>
    </w:p>
    <w:p w14:paraId="26FABBD1">
      <w:pPr>
        <w:spacing w:line="360" w:lineRule="exact"/>
        <w:contextualSpacing/>
        <w:rPr>
          <w:rFonts w:ascii="Times New Roman" w:hAnsi="Times New Roman" w:cs="Times New Roman"/>
          <w:sz w:val="24"/>
          <w:szCs w:val="24"/>
        </w:rPr>
      </w:pPr>
      <w:r>
        <w:rPr>
          <w:rFonts w:ascii="Times New Roman" w:hAnsi="Times New Roman" w:cs="Times New Roman"/>
          <w:sz w:val="24"/>
          <w:szCs w:val="24"/>
        </w:rPr>
        <w:t>4、不需要额外工具，可通过金属连接板将2个以上气垫固定联接成为一个整体，增加顶升高度。</w:t>
      </w:r>
    </w:p>
    <w:p w14:paraId="2EC747AD">
      <w:pPr>
        <w:spacing w:line="360" w:lineRule="exact"/>
        <w:contextualSpacing/>
        <w:rPr>
          <w:rFonts w:ascii="Times New Roman" w:hAnsi="Times New Roman" w:cs="Times New Roman"/>
          <w:sz w:val="24"/>
          <w:szCs w:val="24"/>
        </w:rPr>
      </w:pPr>
      <w:r>
        <w:rPr>
          <w:rFonts w:ascii="Times New Roman" w:hAnsi="Times New Roman" w:cs="Times New Roman"/>
          <w:sz w:val="24"/>
          <w:szCs w:val="24"/>
        </w:rPr>
        <w:t>▲5、气垫直径（未充气）：小型：550±50mm、中型：850±50mm、大型：1300±50mm。质量：小型≤20kg、中型≤35kg、大型≤60kg。最大工作压力≥1Mpa。</w:t>
      </w:r>
    </w:p>
    <w:p w14:paraId="01129C3E">
      <w:pPr>
        <w:spacing w:line="360" w:lineRule="exact"/>
        <w:contextualSpacing/>
        <w:rPr>
          <w:rFonts w:ascii="Times New Roman" w:hAnsi="Times New Roman" w:cs="Times New Roman"/>
          <w:sz w:val="24"/>
          <w:szCs w:val="24"/>
        </w:rPr>
      </w:pPr>
      <w:r>
        <w:rPr>
          <w:rFonts w:ascii="Times New Roman" w:hAnsi="Times New Roman" w:cs="Times New Roman"/>
          <w:sz w:val="24"/>
          <w:szCs w:val="24"/>
        </w:rPr>
        <w:t>▲6、最大顶升高度：小型≥270mm、中型≥440mm、大型≥660mm。最大起重能力：小型≥25吨、中型≥60吨、大型≥135吨。</w:t>
      </w:r>
    </w:p>
    <w:p w14:paraId="04BDBDA5">
      <w:pPr>
        <w:spacing w:line="360" w:lineRule="exact"/>
        <w:contextualSpacing/>
        <w:rPr>
          <w:rFonts w:ascii="Times New Roman" w:hAnsi="Times New Roman" w:cs="Times New Roman"/>
          <w:sz w:val="24"/>
          <w:szCs w:val="24"/>
        </w:rPr>
      </w:pPr>
      <w:r>
        <w:rPr>
          <w:rFonts w:ascii="Times New Roman" w:hAnsi="Times New Roman" w:cs="Times New Roman"/>
          <w:sz w:val="24"/>
          <w:szCs w:val="24"/>
        </w:rPr>
        <w:t>▲7、最大空气容量：小型≥280L、中型≥1000 L、大型≥3800 L。</w:t>
      </w:r>
    </w:p>
    <w:p w14:paraId="1907C23E">
      <w:pPr>
        <w:spacing w:line="360" w:lineRule="exact"/>
        <w:contextualSpacing/>
        <w:rPr>
          <w:rFonts w:ascii="Times New Roman" w:hAnsi="Times New Roman" w:cs="Times New Roman"/>
          <w:sz w:val="24"/>
          <w:szCs w:val="24"/>
        </w:rPr>
      </w:pPr>
      <w:r>
        <w:rPr>
          <w:rFonts w:ascii="Times New Roman" w:hAnsi="Times New Roman" w:cs="Times New Roman"/>
          <w:sz w:val="24"/>
          <w:szCs w:val="24"/>
        </w:rPr>
        <w:t>8、工作温度范围不低于：-20</w:t>
      </w:r>
      <w:r>
        <w:rPr>
          <w:rFonts w:ascii="Times New Roman" w:hAnsi="Times New Roman" w:eastAsia="宋体" w:cs="Times New Roman"/>
          <w:sz w:val="24"/>
          <w:szCs w:val="24"/>
        </w:rPr>
        <w:t>~</w:t>
      </w:r>
      <w:r>
        <w:rPr>
          <w:rFonts w:ascii="Times New Roman" w:hAnsi="Times New Roman" w:cs="Times New Roman"/>
          <w:sz w:val="24"/>
          <w:szCs w:val="24"/>
        </w:rPr>
        <w:t>50</w:t>
      </w:r>
      <w:r>
        <w:rPr>
          <w:rFonts w:hint="eastAsia" w:ascii="宋体" w:hAnsi="宋体" w:eastAsia="宋体" w:cs="宋体"/>
          <w:sz w:val="24"/>
          <w:szCs w:val="24"/>
        </w:rPr>
        <w:t>℃</w:t>
      </w:r>
      <w:r>
        <w:rPr>
          <w:rFonts w:ascii="Times New Roman" w:hAnsi="Times New Roman" w:cs="Times New Roman"/>
          <w:sz w:val="24"/>
          <w:szCs w:val="24"/>
        </w:rPr>
        <w:t>。</w:t>
      </w:r>
    </w:p>
    <w:p w14:paraId="6750B125">
      <w:pPr>
        <w:spacing w:line="360" w:lineRule="exact"/>
        <w:contextualSpacing/>
        <w:rPr>
          <w:rFonts w:ascii="Times New Roman" w:hAnsi="Times New Roman" w:cs="Times New Roman"/>
          <w:b/>
          <w:sz w:val="24"/>
          <w:szCs w:val="24"/>
        </w:rPr>
      </w:pPr>
      <w:r>
        <w:rPr>
          <w:rFonts w:ascii="Times New Roman" w:hAnsi="Times New Roman" w:cs="Times New Roman"/>
          <w:b/>
          <w:sz w:val="24"/>
          <w:szCs w:val="24"/>
        </w:rPr>
        <w:t>注：提供该产品完整有效的检测报告（出具报告的检测机构应有CMA认证授权），至少体现出第5、6、7项内相关参数。</w:t>
      </w:r>
    </w:p>
    <w:p w14:paraId="61719CF5">
      <w:pPr>
        <w:spacing w:line="360" w:lineRule="exact"/>
        <w:contextualSpacing/>
        <w:rPr>
          <w:rFonts w:ascii="Times New Roman" w:hAnsi="Times New Roman" w:cs="Times New Roman"/>
          <w:b/>
          <w:sz w:val="24"/>
          <w:szCs w:val="24"/>
        </w:rPr>
      </w:pPr>
    </w:p>
    <w:p w14:paraId="21AAD2E1">
      <w:pPr>
        <w:pStyle w:val="2"/>
        <w:numPr>
          <w:ilvl w:val="0"/>
          <w:numId w:val="1"/>
        </w:numPr>
        <w:spacing w:before="0" w:after="0" w:line="360" w:lineRule="exact"/>
        <w:contextualSpacing/>
        <w:rPr>
          <w:rFonts w:ascii="Times New Roman" w:hAnsi="Times New Roman" w:eastAsia="方正仿宋_GBK" w:cs="Times New Roman"/>
          <w:sz w:val="24"/>
          <w:szCs w:val="24"/>
        </w:rPr>
      </w:pPr>
      <w:bookmarkStart w:id="81" w:name="_Toc204949053"/>
      <w:r>
        <w:rPr>
          <w:rFonts w:ascii="Times New Roman" w:hAnsi="Times New Roman" w:eastAsia="方正仿宋_GBK" w:cs="Times New Roman"/>
          <w:sz w:val="24"/>
          <w:szCs w:val="24"/>
        </w:rPr>
        <w:t>救援三角架</w:t>
      </w:r>
      <w:bookmarkEnd w:id="81"/>
    </w:p>
    <w:p w14:paraId="1110289C">
      <w:pPr>
        <w:spacing w:line="360" w:lineRule="exact"/>
        <w:contextualSpacing/>
        <w:rPr>
          <w:rFonts w:ascii="Times New Roman" w:hAnsi="Times New Roman" w:cs="Times New Roman"/>
          <w:sz w:val="24"/>
          <w:szCs w:val="24"/>
        </w:rPr>
      </w:pPr>
      <w:r>
        <w:rPr>
          <w:rFonts w:hint="eastAsia" w:ascii="宋体" w:hAnsi="宋体" w:eastAsia="宋体" w:cs="宋体"/>
          <w:sz w:val="24"/>
          <w:szCs w:val="24"/>
        </w:rPr>
        <w:t>★</w:t>
      </w:r>
      <w:r>
        <w:rPr>
          <w:rFonts w:ascii="Times New Roman" w:hAnsi="Times New Roman" w:cs="Times New Roman"/>
          <w:sz w:val="24"/>
          <w:szCs w:val="24"/>
        </w:rPr>
        <w:t>1、提供所投产品完整有效的检验报告（具有CMA认证），检验结果和结论都应符合XF3009-2020《救援三角架》标准要求。</w:t>
      </w:r>
    </w:p>
    <w:p w14:paraId="6514F60B">
      <w:pPr>
        <w:spacing w:line="360" w:lineRule="exact"/>
        <w:contextualSpacing/>
        <w:rPr>
          <w:rFonts w:ascii="Times New Roman" w:hAnsi="Times New Roman" w:cs="Times New Roman"/>
          <w:sz w:val="24"/>
          <w:szCs w:val="24"/>
        </w:rPr>
      </w:pPr>
      <w:r>
        <w:rPr>
          <w:rFonts w:ascii="Times New Roman" w:hAnsi="Times New Roman" w:cs="Times New Roman"/>
          <w:sz w:val="24"/>
          <w:szCs w:val="24"/>
        </w:rPr>
        <w:t>2、救援三脚架顶端应设置不少于2个固定锚点，且均应能安装通用型滑轮装置。</w:t>
      </w:r>
    </w:p>
    <w:p w14:paraId="7FEC1377">
      <w:pPr>
        <w:spacing w:line="360" w:lineRule="exact"/>
        <w:contextualSpacing/>
        <w:rPr>
          <w:rFonts w:ascii="Times New Roman" w:hAnsi="Times New Roman" w:cs="Times New Roman"/>
          <w:sz w:val="24"/>
          <w:szCs w:val="24"/>
        </w:rPr>
      </w:pPr>
      <w:r>
        <w:rPr>
          <w:rFonts w:ascii="Times New Roman" w:hAnsi="Times New Roman" w:cs="Times New Roman"/>
          <w:sz w:val="24"/>
          <w:szCs w:val="24"/>
        </w:rPr>
        <w:t>3、救援三脚架的各条支撑脚完全展开后，各支撑脚之间的最大长度差不应大于5mm。救援三脚架的每条支撑脚均应能安装并固定绞盘。救援三脚架应设置连接每条支撑脚、可调节长度的保护链（带），并有相应的捆绑固定措施。</w:t>
      </w:r>
    </w:p>
    <w:p w14:paraId="78865576">
      <w:pPr>
        <w:spacing w:line="360" w:lineRule="exact"/>
        <w:contextualSpacing/>
        <w:rPr>
          <w:rFonts w:ascii="Times New Roman" w:hAnsi="Times New Roman" w:cs="Times New Roman"/>
          <w:sz w:val="24"/>
          <w:szCs w:val="24"/>
        </w:rPr>
      </w:pPr>
      <w:r>
        <w:rPr>
          <w:rFonts w:ascii="Times New Roman" w:hAnsi="Times New Roman" w:cs="Times New Roman"/>
          <w:sz w:val="24"/>
          <w:szCs w:val="24"/>
        </w:rPr>
        <w:t>4、救援三脚架的绞盘按额定提升高度展开后，绞盘上的余绳长度不应小于1m，且应涂覆红色油漆。</w:t>
      </w:r>
    </w:p>
    <w:p w14:paraId="47C7FA4E">
      <w:pPr>
        <w:spacing w:line="360" w:lineRule="exact"/>
        <w:contextualSpacing/>
        <w:rPr>
          <w:rFonts w:ascii="Times New Roman" w:hAnsi="Times New Roman" w:cs="Times New Roman"/>
          <w:sz w:val="24"/>
          <w:szCs w:val="24"/>
        </w:rPr>
      </w:pPr>
      <w:r>
        <w:rPr>
          <w:rFonts w:ascii="Times New Roman" w:hAnsi="Times New Roman" w:cs="Times New Roman"/>
          <w:sz w:val="24"/>
          <w:szCs w:val="24"/>
        </w:rPr>
        <w:t>▲5、最大工作状态高度≤2600mm，最小工作状态高度≥1000mm，携行质量（含部件及携行箱/包）≤30kg，额定负载质量≥160kg，额定提升高度≥30m。</w:t>
      </w:r>
    </w:p>
    <w:p w14:paraId="5D85F662">
      <w:pPr>
        <w:spacing w:line="360" w:lineRule="exact"/>
        <w:contextualSpacing/>
        <w:rPr>
          <w:rFonts w:ascii="Times New Roman" w:hAnsi="Times New Roman" w:cs="Times New Roman"/>
          <w:sz w:val="24"/>
          <w:szCs w:val="24"/>
        </w:rPr>
      </w:pPr>
      <w:r>
        <w:rPr>
          <w:rFonts w:ascii="Times New Roman" w:hAnsi="Times New Roman" w:cs="Times New Roman"/>
          <w:sz w:val="24"/>
          <w:szCs w:val="24"/>
        </w:rPr>
        <w:t>6、救援三脚架手动绞盘应转动无卡阻，绞盘手柄的手摇力不应大于200N。具备自锁功能，绞盘停止升降操作、绞盘升降过程中超载自停或突然失去动力时，手柄不应自行旋转，且绳索不应发生超过10cm的滑动。</w:t>
      </w:r>
    </w:p>
    <w:p w14:paraId="14B7D48D">
      <w:pPr>
        <w:spacing w:line="360" w:lineRule="exact"/>
        <w:contextualSpacing/>
        <w:rPr>
          <w:rFonts w:ascii="Times New Roman" w:hAnsi="Times New Roman" w:cs="Times New Roman"/>
          <w:sz w:val="24"/>
          <w:szCs w:val="24"/>
        </w:rPr>
      </w:pPr>
      <w:r>
        <w:rPr>
          <w:rFonts w:ascii="Times New Roman" w:hAnsi="Times New Roman" w:cs="Times New Roman"/>
          <w:sz w:val="24"/>
          <w:szCs w:val="24"/>
        </w:rPr>
        <w:t>7、救援三脚架的支撑脚应具备防滑功能，从完全展开并承载起，至作业完成为止，各支撑脚的滑动位移均不应超过20mm。</w:t>
      </w:r>
    </w:p>
    <w:p w14:paraId="03371CB8">
      <w:pPr>
        <w:spacing w:line="360" w:lineRule="exact"/>
        <w:contextualSpacing/>
        <w:rPr>
          <w:rFonts w:ascii="Times New Roman" w:hAnsi="Times New Roman" w:cs="Times New Roman"/>
          <w:sz w:val="24"/>
          <w:szCs w:val="24"/>
          <w:shd w:val="clear" w:color="auto" w:fill="FFFFFF"/>
        </w:rPr>
      </w:pPr>
      <w:r>
        <w:rPr>
          <w:rFonts w:ascii="Times New Roman" w:hAnsi="Times New Roman" w:cs="Times New Roman"/>
          <w:sz w:val="24"/>
          <w:szCs w:val="24"/>
        </w:rPr>
        <w:t>8、由三脚架、加长脚、收紧扁带、收紧器、绳包、器材包、弹簧螺栓、螺帽组成。配备不少于连接头1件，工具包 5件，连接头滑轮1个，上支腿 3件，下支腿 7件，连接头销钉 4件，支腿销钉 11件，平支脚3件，尖支脚3件，支脚销钉15件，12m鸡爪绳1根，肩带4条。</w:t>
      </w:r>
    </w:p>
    <w:p w14:paraId="066905AC">
      <w:pPr>
        <w:spacing w:line="360" w:lineRule="exact"/>
        <w:contextualSpacing/>
        <w:rPr>
          <w:rFonts w:ascii="Times New Roman" w:hAnsi="Times New Roman" w:cs="Times New Roman"/>
          <w:b/>
          <w:sz w:val="24"/>
          <w:szCs w:val="24"/>
        </w:rPr>
      </w:pPr>
      <w:r>
        <w:rPr>
          <w:rFonts w:ascii="Times New Roman" w:hAnsi="Times New Roman" w:cs="Times New Roman"/>
          <w:b/>
          <w:sz w:val="24"/>
          <w:szCs w:val="24"/>
        </w:rPr>
        <w:t>注：投标时需提供样品。</w:t>
      </w:r>
    </w:p>
    <w:p w14:paraId="07876DC9">
      <w:pPr>
        <w:spacing w:line="360" w:lineRule="exact"/>
        <w:contextualSpacing/>
        <w:rPr>
          <w:rFonts w:ascii="Times New Roman" w:hAnsi="Times New Roman" w:cs="Times New Roman"/>
          <w:b/>
          <w:sz w:val="24"/>
          <w:szCs w:val="24"/>
        </w:rPr>
      </w:pPr>
    </w:p>
    <w:p w14:paraId="3439BCE4">
      <w:pPr>
        <w:pStyle w:val="2"/>
        <w:numPr>
          <w:ilvl w:val="0"/>
          <w:numId w:val="1"/>
        </w:numPr>
        <w:spacing w:before="0" w:after="0" w:line="360" w:lineRule="exact"/>
        <w:contextualSpacing/>
        <w:rPr>
          <w:rFonts w:ascii="Times New Roman" w:hAnsi="Times New Roman" w:eastAsia="方正仿宋_GBK" w:cs="Times New Roman"/>
          <w:sz w:val="24"/>
          <w:szCs w:val="24"/>
        </w:rPr>
      </w:pPr>
      <w:bookmarkStart w:id="82" w:name="_Toc204949054"/>
      <w:r>
        <w:rPr>
          <w:rFonts w:ascii="Times New Roman" w:hAnsi="Times New Roman" w:eastAsia="方正仿宋_GBK" w:cs="Times New Roman"/>
          <w:sz w:val="24"/>
          <w:szCs w:val="24"/>
        </w:rPr>
        <w:t>机动链锯</w:t>
      </w:r>
      <w:bookmarkEnd w:id="82"/>
    </w:p>
    <w:p w14:paraId="45A3BF7B">
      <w:pPr>
        <w:spacing w:line="360" w:lineRule="exact"/>
        <w:contextualSpacing/>
        <w:rPr>
          <w:rFonts w:ascii="Times New Roman" w:hAnsi="Times New Roman" w:cs="Times New Roman"/>
          <w:sz w:val="24"/>
          <w:szCs w:val="24"/>
        </w:rPr>
      </w:pPr>
      <w:r>
        <w:rPr>
          <w:rFonts w:hint="eastAsia" w:ascii="宋体" w:hAnsi="宋体" w:eastAsia="宋体" w:cs="宋体"/>
          <w:sz w:val="24"/>
          <w:szCs w:val="24"/>
        </w:rPr>
        <w:t>★</w:t>
      </w:r>
      <w:r>
        <w:rPr>
          <w:rFonts w:ascii="Times New Roman" w:hAnsi="Times New Roman" w:cs="Times New Roman"/>
          <w:sz w:val="24"/>
          <w:szCs w:val="24"/>
        </w:rPr>
        <w:t>1、提供所投产品完整有效的检验报告（具有CMA认证），检验结果和结论都应符合GB32460-2015消防应急救援装备破拆机具通用技术条件或GB/T5392-2004林业机械油锯技术条件相关标准要求。</w:t>
      </w:r>
    </w:p>
    <w:p w14:paraId="46B8287D">
      <w:pPr>
        <w:spacing w:line="360" w:lineRule="exact"/>
        <w:contextualSpacing/>
        <w:rPr>
          <w:rFonts w:ascii="Times New Roman" w:hAnsi="Times New Roman" w:cs="Times New Roman"/>
          <w:sz w:val="24"/>
          <w:szCs w:val="24"/>
        </w:rPr>
      </w:pPr>
      <w:r>
        <w:rPr>
          <w:rFonts w:ascii="Times New Roman" w:hAnsi="Times New Roman" w:cs="Times New Roman"/>
          <w:sz w:val="24"/>
          <w:szCs w:val="24"/>
        </w:rPr>
        <w:t>2、用于火灾现场或救援现场快速切割木材、铁皮使用。</w:t>
      </w:r>
    </w:p>
    <w:p w14:paraId="35A511F9">
      <w:pPr>
        <w:spacing w:line="360" w:lineRule="exact"/>
        <w:contextualSpacing/>
        <w:rPr>
          <w:rFonts w:ascii="Times New Roman" w:hAnsi="Times New Roman" w:cs="Times New Roman"/>
          <w:sz w:val="24"/>
          <w:szCs w:val="24"/>
        </w:rPr>
      </w:pPr>
      <w:r>
        <w:rPr>
          <w:rFonts w:ascii="Times New Roman" w:hAnsi="Times New Roman" w:cs="Times New Roman"/>
          <w:sz w:val="24"/>
          <w:szCs w:val="24"/>
        </w:rPr>
        <w:t xml:space="preserve">3、常温启动性能≤30s，破拆机具的连续正常工作时间(除加油时间外)应≥3h。其机体及手柄表面的温度应≤70 </w:t>
      </w:r>
      <w:r>
        <w:rPr>
          <w:rFonts w:hint="eastAsia" w:ascii="宋体" w:hAnsi="宋体" w:eastAsia="宋体" w:cs="宋体"/>
          <w:sz w:val="24"/>
          <w:szCs w:val="24"/>
        </w:rPr>
        <w:t>℃</w:t>
      </w:r>
      <w:r>
        <w:rPr>
          <w:rFonts w:ascii="Times New Roman" w:hAnsi="Times New Roman" w:cs="Times New Roman"/>
          <w:sz w:val="24"/>
          <w:szCs w:val="24"/>
        </w:rPr>
        <w:t>。</w:t>
      </w:r>
    </w:p>
    <w:p w14:paraId="61EFF22B">
      <w:pPr>
        <w:spacing w:line="360" w:lineRule="exact"/>
        <w:contextualSpacing/>
        <w:rPr>
          <w:rFonts w:ascii="Times New Roman" w:hAnsi="Times New Roman" w:cs="Times New Roman"/>
          <w:sz w:val="24"/>
          <w:szCs w:val="24"/>
        </w:rPr>
      </w:pPr>
      <w:r>
        <w:rPr>
          <w:rFonts w:ascii="Times New Roman" w:hAnsi="Times New Roman" w:cs="Times New Roman"/>
          <w:sz w:val="24"/>
          <w:szCs w:val="24"/>
        </w:rPr>
        <w:t>▲4、锯切效率≥45cm2/s，主机比质量≤2.5kg/kw，发动机最大功率≥2kw，质量≤5kg，高速空转噪声≤105dB。</w:t>
      </w:r>
    </w:p>
    <w:p w14:paraId="28BC3851">
      <w:pPr>
        <w:spacing w:line="360" w:lineRule="exact"/>
        <w:contextualSpacing/>
        <w:rPr>
          <w:rFonts w:ascii="Times New Roman" w:hAnsi="Times New Roman" w:cs="Times New Roman"/>
          <w:sz w:val="24"/>
          <w:szCs w:val="24"/>
        </w:rPr>
      </w:pPr>
      <w:r>
        <w:rPr>
          <w:rFonts w:ascii="Times New Roman" w:hAnsi="Times New Roman" w:cs="Times New Roman"/>
          <w:sz w:val="24"/>
          <w:szCs w:val="24"/>
        </w:rPr>
        <w:t>5、油箱容积≥0.3L，手拉启动器至少保证拉动1000次不损坏。链锯应装有熄火开关，并置于操作方便位置；发动机外露带电高压元件应绝缘良好。链锯具有插木齿，装有链条自动润滑和张紧装置。</w:t>
      </w:r>
    </w:p>
    <w:p w14:paraId="0292394B">
      <w:pPr>
        <w:spacing w:line="360" w:lineRule="exact"/>
        <w:contextualSpacing/>
        <w:rPr>
          <w:rFonts w:ascii="Times New Roman" w:hAnsi="Times New Roman" w:cs="Times New Roman"/>
          <w:sz w:val="24"/>
          <w:szCs w:val="24"/>
        </w:rPr>
      </w:pPr>
      <w:r>
        <w:rPr>
          <w:rFonts w:ascii="Times New Roman" w:hAnsi="Times New Roman" w:cs="Times New Roman"/>
          <w:sz w:val="24"/>
          <w:szCs w:val="24"/>
        </w:rPr>
        <w:t>6、配备合金材质链条，链条节锯≥0.7cm，适配18寸导板。</w:t>
      </w:r>
    </w:p>
    <w:p w14:paraId="6358DD31">
      <w:pPr>
        <w:spacing w:line="360" w:lineRule="exact"/>
        <w:contextualSpacing/>
        <w:rPr>
          <w:rFonts w:ascii="Times New Roman" w:hAnsi="Times New Roman" w:cs="Times New Roman"/>
          <w:b/>
          <w:sz w:val="24"/>
          <w:szCs w:val="24"/>
        </w:rPr>
      </w:pPr>
      <w:r>
        <w:rPr>
          <w:rFonts w:ascii="Times New Roman" w:hAnsi="Times New Roman" w:cs="Times New Roman"/>
          <w:b/>
          <w:sz w:val="24"/>
          <w:szCs w:val="24"/>
        </w:rPr>
        <w:t>注：提供的检测报告，应至少对上述3至4项内重要参数进行验证。</w:t>
      </w:r>
    </w:p>
    <w:p w14:paraId="32EBE7AA">
      <w:pPr>
        <w:spacing w:line="360" w:lineRule="exact"/>
        <w:contextualSpacing/>
        <w:rPr>
          <w:rFonts w:ascii="Times New Roman" w:hAnsi="Times New Roman" w:cs="Times New Roman"/>
          <w:b/>
          <w:sz w:val="24"/>
          <w:szCs w:val="24"/>
        </w:rPr>
      </w:pPr>
      <w:r>
        <w:rPr>
          <w:rFonts w:ascii="Times New Roman" w:hAnsi="Times New Roman" w:cs="Times New Roman"/>
          <w:b/>
          <w:sz w:val="24"/>
          <w:szCs w:val="24"/>
        </w:rPr>
        <w:t>投标时提供样品。</w:t>
      </w:r>
    </w:p>
    <w:p w14:paraId="098F6008">
      <w:pPr>
        <w:spacing w:line="360" w:lineRule="exact"/>
        <w:contextualSpacing/>
        <w:rPr>
          <w:rFonts w:ascii="Times New Roman" w:hAnsi="Times New Roman" w:cs="Times New Roman"/>
          <w:b/>
          <w:sz w:val="24"/>
          <w:szCs w:val="24"/>
        </w:rPr>
      </w:pPr>
    </w:p>
    <w:p w14:paraId="318421F8">
      <w:pPr>
        <w:pStyle w:val="2"/>
        <w:numPr>
          <w:ilvl w:val="0"/>
          <w:numId w:val="1"/>
        </w:numPr>
        <w:spacing w:before="0" w:after="0" w:line="360" w:lineRule="exact"/>
        <w:contextualSpacing/>
        <w:rPr>
          <w:rFonts w:ascii="Times New Roman" w:hAnsi="Times New Roman" w:eastAsia="方正仿宋_GBK" w:cs="Times New Roman"/>
          <w:sz w:val="24"/>
          <w:szCs w:val="24"/>
        </w:rPr>
      </w:pPr>
      <w:bookmarkStart w:id="83" w:name="_Toc204949055"/>
      <w:r>
        <w:rPr>
          <w:rFonts w:ascii="Times New Roman" w:hAnsi="Times New Roman" w:eastAsia="方正仿宋_GBK" w:cs="Times New Roman"/>
          <w:sz w:val="24"/>
          <w:szCs w:val="24"/>
        </w:rPr>
        <w:t>无齿锯</w:t>
      </w:r>
      <w:bookmarkEnd w:id="83"/>
    </w:p>
    <w:p w14:paraId="68177AEB">
      <w:pPr>
        <w:spacing w:line="360" w:lineRule="exact"/>
        <w:contextualSpacing/>
        <w:rPr>
          <w:rFonts w:ascii="Times New Roman" w:hAnsi="Times New Roman" w:cs="Times New Roman"/>
          <w:sz w:val="24"/>
          <w:szCs w:val="24"/>
        </w:rPr>
      </w:pPr>
      <w:r>
        <w:rPr>
          <w:rFonts w:hint="eastAsia" w:ascii="宋体" w:hAnsi="宋体" w:eastAsia="宋体" w:cs="宋体"/>
          <w:sz w:val="24"/>
          <w:szCs w:val="24"/>
        </w:rPr>
        <w:t>★</w:t>
      </w:r>
      <w:r>
        <w:rPr>
          <w:rFonts w:ascii="Times New Roman" w:hAnsi="Times New Roman" w:cs="Times New Roman"/>
          <w:sz w:val="24"/>
          <w:szCs w:val="24"/>
        </w:rPr>
        <w:t>1、提供所投产品完整有效的检验报告（具有CMA认证），检验结果和结论都应符合GB32460-2015消防应急救援装备破拆机具通用技术条件或GB/T5392-2017林业机械油锯技术条件相关标准要求。</w:t>
      </w:r>
    </w:p>
    <w:p w14:paraId="054DFE63">
      <w:pPr>
        <w:spacing w:line="360" w:lineRule="exact"/>
        <w:contextualSpacing/>
        <w:rPr>
          <w:rFonts w:ascii="Times New Roman" w:hAnsi="Times New Roman" w:cs="Times New Roman"/>
          <w:sz w:val="24"/>
          <w:szCs w:val="24"/>
        </w:rPr>
      </w:pPr>
      <w:r>
        <w:rPr>
          <w:rFonts w:ascii="Times New Roman" w:hAnsi="Times New Roman" w:cs="Times New Roman"/>
          <w:sz w:val="24"/>
          <w:szCs w:val="24"/>
        </w:rPr>
        <w:t>▲2、功率≥4.8kw。提供所投产品完整有效的检验报告</w:t>
      </w:r>
    </w:p>
    <w:p w14:paraId="35A7E48E">
      <w:pPr>
        <w:spacing w:line="360" w:lineRule="exact"/>
        <w:contextualSpacing/>
        <w:rPr>
          <w:rFonts w:ascii="Times New Roman" w:hAnsi="Times New Roman" w:cs="Times New Roman"/>
          <w:sz w:val="24"/>
          <w:szCs w:val="24"/>
        </w:rPr>
      </w:pPr>
      <w:r>
        <w:rPr>
          <w:rFonts w:ascii="Times New Roman" w:hAnsi="Times New Roman" w:cs="Times New Roman"/>
          <w:sz w:val="24"/>
          <w:szCs w:val="24"/>
        </w:rPr>
        <w:t>3、整备质量≤15kg，切割深度≥120 mm，高速空转噪声≤105dB。</w:t>
      </w:r>
    </w:p>
    <w:p w14:paraId="099C2407">
      <w:pPr>
        <w:spacing w:line="360" w:lineRule="exact"/>
        <w:contextualSpacing/>
        <w:rPr>
          <w:rFonts w:ascii="Times New Roman" w:hAnsi="Times New Roman" w:cs="Times New Roman"/>
          <w:sz w:val="24"/>
          <w:szCs w:val="24"/>
        </w:rPr>
      </w:pPr>
      <w:r>
        <w:rPr>
          <w:rFonts w:ascii="Times New Roman" w:hAnsi="Times New Roman" w:cs="Times New Roman"/>
          <w:sz w:val="24"/>
          <w:szCs w:val="24"/>
        </w:rPr>
        <w:t>4、在怠速下稳定运行30s后，突加油门至节气门全开时不应出现供油或供气不足引起的转速响应迟缓、在3s内达不到最高空载稳定转速或熄火等异常现象。在怠速下稳定运行30s后，突减油门至扳机完全释放状态时不应出现供油或供气不足或过量引起的转速响应过快、在6s内达不到稳定要求或熄火等异常现象。（加入标准数值）</w:t>
      </w:r>
    </w:p>
    <w:p w14:paraId="3987802A">
      <w:pPr>
        <w:spacing w:line="360" w:lineRule="exact"/>
        <w:contextualSpacing/>
        <w:rPr>
          <w:rFonts w:ascii="Times New Roman" w:hAnsi="Times New Roman" w:cs="Times New Roman"/>
          <w:sz w:val="24"/>
          <w:szCs w:val="24"/>
        </w:rPr>
      </w:pPr>
      <w:r>
        <w:rPr>
          <w:rFonts w:ascii="Times New Roman" w:hAnsi="Times New Roman" w:cs="Times New Roman"/>
          <w:sz w:val="24"/>
          <w:szCs w:val="24"/>
        </w:rPr>
        <w:t>5、锯片应设置防护罩，防护罩应具有防止在正常工作时碎屑直接溅落于人身和机身的功能。防护罩上应标有锯片旋转方向标志。</w:t>
      </w:r>
    </w:p>
    <w:p w14:paraId="5111BA9E">
      <w:pPr>
        <w:spacing w:line="360" w:lineRule="exact"/>
        <w:contextualSpacing/>
        <w:rPr>
          <w:rFonts w:ascii="Times New Roman" w:hAnsi="Times New Roman" w:cs="Times New Roman"/>
          <w:sz w:val="24"/>
          <w:szCs w:val="24"/>
        </w:rPr>
      </w:pPr>
      <w:r>
        <w:rPr>
          <w:rFonts w:ascii="Times New Roman" w:hAnsi="Times New Roman" w:cs="Times New Roman"/>
          <w:sz w:val="24"/>
          <w:szCs w:val="24"/>
        </w:rPr>
        <w:t xml:space="preserve">6、在静置状态下，没有燃油渗漏。手拉启动器至少保证拉动5000次不损坏；具应具有良好的低温启动性能，在-25~20 </w:t>
      </w:r>
      <w:r>
        <w:rPr>
          <w:rFonts w:hint="eastAsia" w:ascii="宋体" w:hAnsi="宋体" w:eastAsia="宋体" w:cs="宋体"/>
          <w:sz w:val="24"/>
          <w:szCs w:val="24"/>
        </w:rPr>
        <w:t>℃</w:t>
      </w:r>
      <w:r>
        <w:rPr>
          <w:rFonts w:ascii="Times New Roman" w:hAnsi="Times New Roman" w:cs="Times New Roman"/>
          <w:sz w:val="24"/>
          <w:szCs w:val="24"/>
        </w:rPr>
        <w:t>的环境中其低温启动时间应≤30s。</w:t>
      </w:r>
    </w:p>
    <w:p w14:paraId="6FE4C50B">
      <w:pPr>
        <w:spacing w:line="360" w:lineRule="exact"/>
        <w:contextualSpacing/>
        <w:rPr>
          <w:rFonts w:ascii="Times New Roman" w:hAnsi="Times New Roman" w:cs="Times New Roman"/>
          <w:sz w:val="24"/>
          <w:szCs w:val="24"/>
        </w:rPr>
      </w:pPr>
      <w:r>
        <w:rPr>
          <w:rFonts w:ascii="Times New Roman" w:hAnsi="Times New Roman" w:cs="Times New Roman"/>
          <w:sz w:val="24"/>
          <w:szCs w:val="24"/>
        </w:rPr>
        <w:t>7、一次额定燃油充装量，应能保证连续正常工作时间≥20min。连续正常工作时间（除加油时间外）≥3h。其机体及手柄表面的温度应≤70</w:t>
      </w:r>
      <w:r>
        <w:rPr>
          <w:rFonts w:hint="eastAsia" w:ascii="宋体" w:hAnsi="宋体" w:eastAsia="宋体" w:cs="宋体"/>
          <w:sz w:val="24"/>
          <w:szCs w:val="24"/>
        </w:rPr>
        <w:t>℃</w:t>
      </w:r>
      <w:r>
        <w:rPr>
          <w:rFonts w:ascii="Times New Roman" w:hAnsi="Times New Roman" w:cs="Times New Roman"/>
          <w:sz w:val="24"/>
          <w:szCs w:val="24"/>
        </w:rPr>
        <w:t>。</w:t>
      </w:r>
    </w:p>
    <w:p w14:paraId="46415F85">
      <w:pPr>
        <w:spacing w:line="360" w:lineRule="exact"/>
        <w:contextualSpacing/>
        <w:rPr>
          <w:rFonts w:ascii="Times New Roman" w:hAnsi="Times New Roman" w:cs="Times New Roman"/>
          <w:sz w:val="24"/>
          <w:szCs w:val="24"/>
        </w:rPr>
      </w:pPr>
      <w:r>
        <w:rPr>
          <w:rFonts w:ascii="Times New Roman" w:hAnsi="Times New Roman" w:cs="Times New Roman"/>
          <w:sz w:val="24"/>
          <w:szCs w:val="24"/>
        </w:rPr>
        <w:t>8、无齿锯的锯片应具有互换性，每台无齿锯应提供的备件：至少2片多功能锯片（所供锯片应与检测报告中锯片规格型号、生产厂家等信息一致），尺寸：350mmx25.4/20mm。</w:t>
      </w:r>
    </w:p>
    <w:p w14:paraId="5B0617CB">
      <w:pPr>
        <w:spacing w:line="360" w:lineRule="exact"/>
        <w:contextualSpacing/>
        <w:rPr>
          <w:rFonts w:ascii="Times New Roman" w:hAnsi="Times New Roman" w:cs="Times New Roman"/>
          <w:b/>
          <w:sz w:val="24"/>
          <w:szCs w:val="24"/>
        </w:rPr>
      </w:pPr>
      <w:r>
        <w:rPr>
          <w:rFonts w:ascii="Times New Roman" w:hAnsi="Times New Roman" w:cs="Times New Roman"/>
          <w:b/>
          <w:sz w:val="24"/>
          <w:szCs w:val="24"/>
        </w:rPr>
        <w:t>注：提供的检测报告，应至少对上述第2至4项内重要参数进行验证。投标时提供样品。</w:t>
      </w:r>
    </w:p>
    <w:p w14:paraId="72490B15">
      <w:pPr>
        <w:spacing w:line="360" w:lineRule="exact"/>
        <w:contextualSpacing/>
        <w:rPr>
          <w:rFonts w:ascii="Times New Roman" w:hAnsi="Times New Roman" w:cs="Times New Roman"/>
          <w:b/>
          <w:sz w:val="24"/>
          <w:szCs w:val="24"/>
        </w:rPr>
      </w:pPr>
    </w:p>
    <w:p w14:paraId="45B43B57">
      <w:pPr>
        <w:pStyle w:val="2"/>
        <w:numPr>
          <w:ilvl w:val="0"/>
          <w:numId w:val="1"/>
        </w:numPr>
        <w:spacing w:before="0" w:after="0" w:line="360" w:lineRule="exact"/>
        <w:contextualSpacing/>
        <w:rPr>
          <w:rFonts w:ascii="Times New Roman" w:hAnsi="Times New Roman" w:eastAsia="方正仿宋_GBK" w:cs="Times New Roman"/>
          <w:sz w:val="24"/>
          <w:szCs w:val="24"/>
        </w:rPr>
      </w:pPr>
      <w:bookmarkStart w:id="84" w:name="_Toc204949056"/>
      <w:r>
        <w:rPr>
          <w:rFonts w:ascii="Times New Roman" w:hAnsi="Times New Roman" w:eastAsia="方正仿宋_GBK" w:cs="Times New Roman"/>
          <w:sz w:val="24"/>
          <w:szCs w:val="24"/>
        </w:rPr>
        <w:t>双轮异向切割锯</w:t>
      </w:r>
      <w:bookmarkEnd w:id="84"/>
    </w:p>
    <w:p w14:paraId="39D6297F">
      <w:pPr>
        <w:spacing w:line="360" w:lineRule="exact"/>
        <w:contextualSpacing/>
        <w:rPr>
          <w:rFonts w:ascii="Times New Roman" w:hAnsi="Times New Roman" w:cs="Times New Roman"/>
          <w:sz w:val="24"/>
          <w:szCs w:val="24"/>
        </w:rPr>
      </w:pPr>
      <w:r>
        <w:rPr>
          <w:rFonts w:hint="eastAsia" w:ascii="宋体" w:hAnsi="宋体" w:eastAsia="宋体" w:cs="宋体"/>
          <w:sz w:val="24"/>
          <w:szCs w:val="24"/>
        </w:rPr>
        <w:t>★</w:t>
      </w:r>
      <w:r>
        <w:rPr>
          <w:rFonts w:ascii="Times New Roman" w:hAnsi="Times New Roman" w:cs="Times New Roman"/>
          <w:sz w:val="24"/>
          <w:szCs w:val="24"/>
        </w:rPr>
        <w:t>1、提供所投产品完整有效的检验报告（具有CMA认证），检验结果和结论都应符合GB32460-2015消防应急救援装备破拆机具通用技术条件相关标准要求。</w:t>
      </w:r>
    </w:p>
    <w:p w14:paraId="3A7A3E12">
      <w:pPr>
        <w:spacing w:line="360" w:lineRule="exact"/>
        <w:contextualSpacing/>
        <w:rPr>
          <w:rFonts w:ascii="Times New Roman" w:hAnsi="Times New Roman" w:cs="Times New Roman"/>
          <w:sz w:val="24"/>
          <w:szCs w:val="24"/>
        </w:rPr>
      </w:pPr>
      <w:r>
        <w:rPr>
          <w:rFonts w:ascii="Times New Roman" w:hAnsi="Times New Roman" w:cs="Times New Roman"/>
          <w:sz w:val="24"/>
          <w:szCs w:val="24"/>
        </w:rPr>
        <w:t>2、用于消防救援现场切割钢材、钢管、电缆、铝材（使用润滑油）、木材、墙板、塑料、汽车玻璃等材料，外观表面无毛刺、划痕等，并做防腐处理。</w:t>
      </w:r>
    </w:p>
    <w:p w14:paraId="5F742698">
      <w:pPr>
        <w:spacing w:line="360" w:lineRule="exact"/>
        <w:contextualSpacing/>
        <w:rPr>
          <w:rFonts w:ascii="Times New Roman" w:hAnsi="Times New Roman" w:cs="Times New Roman"/>
          <w:sz w:val="24"/>
          <w:szCs w:val="24"/>
        </w:rPr>
      </w:pPr>
      <w:r>
        <w:rPr>
          <w:rFonts w:ascii="Times New Roman" w:hAnsi="Times New Roman" w:cs="Times New Roman"/>
          <w:sz w:val="24"/>
          <w:szCs w:val="24"/>
        </w:rPr>
        <w:t>▲3、整备质量≤15.5kg，高速空转噪声≤105dB。</w:t>
      </w:r>
    </w:p>
    <w:p w14:paraId="45029580">
      <w:pPr>
        <w:spacing w:line="360" w:lineRule="exact"/>
        <w:contextualSpacing/>
        <w:rPr>
          <w:rFonts w:ascii="Times New Roman" w:hAnsi="Times New Roman" w:cs="Times New Roman"/>
          <w:sz w:val="24"/>
          <w:szCs w:val="24"/>
        </w:rPr>
      </w:pPr>
      <w:r>
        <w:rPr>
          <w:rFonts w:ascii="Times New Roman" w:hAnsi="Times New Roman" w:cs="Times New Roman"/>
          <w:sz w:val="24"/>
          <w:szCs w:val="24"/>
        </w:rPr>
        <w:t>4、切割深度≥115mm，锯切效率(钢筋）≥50cm2/min。</w:t>
      </w:r>
    </w:p>
    <w:p w14:paraId="413B7A63">
      <w:pPr>
        <w:spacing w:line="360" w:lineRule="exact"/>
        <w:contextualSpacing/>
        <w:rPr>
          <w:rFonts w:ascii="Times New Roman" w:hAnsi="Times New Roman" w:cs="Times New Roman"/>
          <w:sz w:val="24"/>
          <w:szCs w:val="24"/>
        </w:rPr>
      </w:pPr>
      <w:r>
        <w:rPr>
          <w:rFonts w:ascii="Times New Roman" w:hAnsi="Times New Roman" w:cs="Times New Roman"/>
          <w:sz w:val="24"/>
          <w:szCs w:val="24"/>
        </w:rPr>
        <w:t xml:space="preserve">5、具应具有良好的低温启动性能，在-25 </w:t>
      </w:r>
      <w:r>
        <w:rPr>
          <w:rFonts w:hint="eastAsia" w:ascii="宋体" w:hAnsi="宋体" w:eastAsia="宋体" w:cs="宋体"/>
          <w:sz w:val="24"/>
          <w:szCs w:val="24"/>
        </w:rPr>
        <w:t>℃</w:t>
      </w:r>
      <w:r>
        <w:rPr>
          <w:rFonts w:ascii="Times New Roman" w:hAnsi="Times New Roman" w:cs="Times New Roman"/>
          <w:sz w:val="24"/>
          <w:szCs w:val="24"/>
        </w:rPr>
        <w:t xml:space="preserve">~ -20 </w:t>
      </w:r>
      <w:r>
        <w:rPr>
          <w:rFonts w:hint="eastAsia" w:ascii="宋体" w:hAnsi="宋体" w:eastAsia="宋体" w:cs="宋体"/>
          <w:sz w:val="24"/>
          <w:szCs w:val="24"/>
        </w:rPr>
        <w:t>℃</w:t>
      </w:r>
      <w:r>
        <w:rPr>
          <w:rFonts w:ascii="Times New Roman" w:hAnsi="Times New Roman" w:cs="Times New Roman"/>
          <w:sz w:val="24"/>
          <w:szCs w:val="24"/>
        </w:rPr>
        <w:t>的环境中其低温启动时间应≤30s。</w:t>
      </w:r>
    </w:p>
    <w:p w14:paraId="7E1AEC87">
      <w:pPr>
        <w:spacing w:line="360" w:lineRule="exact"/>
        <w:contextualSpacing/>
        <w:rPr>
          <w:rFonts w:ascii="Times New Roman" w:hAnsi="Times New Roman" w:cs="Times New Roman"/>
          <w:sz w:val="24"/>
          <w:szCs w:val="24"/>
        </w:rPr>
      </w:pPr>
      <w:r>
        <w:rPr>
          <w:rFonts w:ascii="Times New Roman" w:hAnsi="Times New Roman" w:cs="Times New Roman"/>
          <w:sz w:val="24"/>
          <w:szCs w:val="24"/>
        </w:rPr>
        <w:t>6、锯片应具有互换性，其锯片的轴孔尺寸应为ϕ20.5mm。锯片应设置防护罩，防护罩应具有防止在正常工作时碎屑直接溅落于人身和机身的功能。防护罩上应标有锯片旋转方向标志。</w:t>
      </w:r>
    </w:p>
    <w:p w14:paraId="0ED5C222">
      <w:pPr>
        <w:spacing w:line="360" w:lineRule="exact"/>
        <w:contextualSpacing/>
        <w:rPr>
          <w:rFonts w:ascii="Times New Roman" w:hAnsi="Times New Roman" w:cs="Times New Roman"/>
          <w:sz w:val="24"/>
          <w:szCs w:val="24"/>
        </w:rPr>
      </w:pPr>
      <w:r>
        <w:rPr>
          <w:rFonts w:ascii="Times New Roman" w:hAnsi="Times New Roman" w:cs="Times New Roman"/>
          <w:sz w:val="24"/>
          <w:szCs w:val="24"/>
        </w:rPr>
        <w:t>7、一次额定燃油充装量，应能保证连续正常工作时间≥20min。</w:t>
      </w:r>
    </w:p>
    <w:p w14:paraId="2B0D3B61">
      <w:pPr>
        <w:spacing w:line="360" w:lineRule="exact"/>
        <w:contextualSpacing/>
        <w:rPr>
          <w:rFonts w:ascii="Times New Roman" w:hAnsi="Times New Roman" w:cs="Times New Roman"/>
          <w:sz w:val="24"/>
          <w:szCs w:val="24"/>
        </w:rPr>
      </w:pPr>
      <w:r>
        <w:rPr>
          <w:rFonts w:ascii="Times New Roman" w:hAnsi="Times New Roman" w:cs="Times New Roman"/>
          <w:sz w:val="24"/>
          <w:szCs w:val="24"/>
        </w:rPr>
        <w:t xml:space="preserve">8、连续正常工作时间(除加油时间外)应≥3h。其机体及手柄表面的温度应≤70 </w:t>
      </w:r>
      <w:r>
        <w:rPr>
          <w:rFonts w:hint="eastAsia" w:ascii="宋体" w:hAnsi="宋体" w:eastAsia="宋体" w:cs="宋体"/>
          <w:sz w:val="24"/>
          <w:szCs w:val="24"/>
        </w:rPr>
        <w:t>℃</w:t>
      </w:r>
      <w:r>
        <w:rPr>
          <w:rFonts w:ascii="Times New Roman" w:hAnsi="Times New Roman" w:cs="Times New Roman"/>
          <w:sz w:val="24"/>
          <w:szCs w:val="24"/>
        </w:rPr>
        <w:t>。</w:t>
      </w:r>
    </w:p>
    <w:p w14:paraId="3A29EEB4">
      <w:pPr>
        <w:spacing w:line="360" w:lineRule="exact"/>
        <w:contextualSpacing/>
        <w:rPr>
          <w:rFonts w:ascii="Times New Roman" w:hAnsi="Times New Roman" w:cs="Times New Roman"/>
          <w:sz w:val="24"/>
          <w:szCs w:val="24"/>
        </w:rPr>
      </w:pPr>
      <w:r>
        <w:rPr>
          <w:rFonts w:ascii="Times New Roman" w:hAnsi="Times New Roman" w:cs="Times New Roman"/>
          <w:sz w:val="24"/>
          <w:szCs w:val="24"/>
        </w:rPr>
        <w:t>9、每台锯应提供的备件：锯片1套（2片Φ310）、防护眼镜1副、防护手套1副、专用扳手4 件、内六角螺钉（M5×10）3个、比例混合桶1个。</w:t>
      </w:r>
    </w:p>
    <w:p w14:paraId="789FB20A">
      <w:pPr>
        <w:spacing w:line="360" w:lineRule="exact"/>
        <w:contextualSpacing/>
        <w:rPr>
          <w:rFonts w:ascii="Times New Roman" w:hAnsi="Times New Roman" w:cs="Times New Roman"/>
          <w:b/>
          <w:sz w:val="24"/>
          <w:szCs w:val="24"/>
        </w:rPr>
      </w:pPr>
      <w:r>
        <w:rPr>
          <w:rFonts w:ascii="Times New Roman" w:hAnsi="Times New Roman" w:cs="Times New Roman"/>
          <w:b/>
          <w:sz w:val="24"/>
          <w:szCs w:val="24"/>
        </w:rPr>
        <w:t>注：提供的检测报告，至少对上述3、5项内重要参数进行验证。</w:t>
      </w:r>
    </w:p>
    <w:p w14:paraId="5F8DC75D">
      <w:pPr>
        <w:spacing w:line="360" w:lineRule="exact"/>
        <w:contextualSpacing/>
        <w:rPr>
          <w:rFonts w:ascii="Times New Roman" w:hAnsi="Times New Roman" w:cs="Times New Roman"/>
          <w:sz w:val="24"/>
          <w:szCs w:val="24"/>
        </w:rPr>
      </w:pPr>
    </w:p>
    <w:p w14:paraId="7570BC33">
      <w:pPr>
        <w:pStyle w:val="2"/>
        <w:numPr>
          <w:ilvl w:val="0"/>
          <w:numId w:val="1"/>
        </w:numPr>
        <w:spacing w:before="0" w:after="0" w:line="360" w:lineRule="exact"/>
        <w:contextualSpacing/>
        <w:rPr>
          <w:rFonts w:ascii="Times New Roman" w:hAnsi="Times New Roman" w:eastAsia="方正仿宋_GBK" w:cs="Times New Roman"/>
          <w:sz w:val="24"/>
          <w:szCs w:val="24"/>
        </w:rPr>
      </w:pPr>
      <w:bookmarkStart w:id="85" w:name="_Toc204949057"/>
      <w:r>
        <w:rPr>
          <w:rFonts w:ascii="Times New Roman" w:hAnsi="Times New Roman" w:eastAsia="方正仿宋_GBK" w:cs="Times New Roman"/>
          <w:sz w:val="24"/>
          <w:szCs w:val="24"/>
        </w:rPr>
        <w:t>手持式钢筋速断器</w:t>
      </w:r>
      <w:bookmarkEnd w:id="85"/>
      <w:r>
        <w:rPr>
          <w:rFonts w:ascii="Times New Roman" w:hAnsi="Times New Roman" w:eastAsia="方正仿宋_GBK" w:cs="Times New Roman"/>
          <w:sz w:val="24"/>
          <w:szCs w:val="24"/>
        </w:rPr>
        <w:t xml:space="preserve"> </w:t>
      </w:r>
    </w:p>
    <w:p w14:paraId="2F9DEDB9">
      <w:pPr>
        <w:spacing w:line="360" w:lineRule="exact"/>
        <w:contextualSpacing/>
        <w:rPr>
          <w:rFonts w:ascii="Times New Roman" w:hAnsi="Times New Roman" w:cs="Times New Roman"/>
          <w:sz w:val="24"/>
          <w:szCs w:val="24"/>
        </w:rPr>
      </w:pPr>
      <w:r>
        <w:rPr>
          <w:rFonts w:ascii="Times New Roman" w:hAnsi="Times New Roman" w:cs="Times New Roman"/>
          <w:sz w:val="24"/>
          <w:szCs w:val="24"/>
        </w:rPr>
        <w:t>1、方便快捷切断多种金属材料，头部能360度旋转。</w:t>
      </w:r>
    </w:p>
    <w:p w14:paraId="1CE1C6F1">
      <w:pPr>
        <w:spacing w:line="360" w:lineRule="exact"/>
        <w:contextualSpacing/>
        <w:rPr>
          <w:rFonts w:ascii="Times New Roman" w:hAnsi="Times New Roman" w:cs="Times New Roman"/>
          <w:sz w:val="24"/>
          <w:szCs w:val="24"/>
        </w:rPr>
      </w:pPr>
      <w:r>
        <w:rPr>
          <w:rFonts w:ascii="Times New Roman" w:hAnsi="Times New Roman" w:cs="Times New Roman"/>
          <w:sz w:val="24"/>
          <w:szCs w:val="24"/>
        </w:rPr>
        <w:t>▲2、切断能力：可切断直径≥20mm的Q235A圆钢。</w:t>
      </w:r>
    </w:p>
    <w:p w14:paraId="537BE76E">
      <w:pPr>
        <w:spacing w:line="360" w:lineRule="exact"/>
        <w:contextualSpacing/>
        <w:rPr>
          <w:rFonts w:ascii="Times New Roman" w:hAnsi="Times New Roman" w:cs="Times New Roman"/>
          <w:sz w:val="24"/>
          <w:szCs w:val="24"/>
        </w:rPr>
      </w:pPr>
      <w:r>
        <w:rPr>
          <w:rFonts w:ascii="Times New Roman" w:hAnsi="Times New Roman" w:cs="Times New Roman"/>
          <w:sz w:val="24"/>
          <w:szCs w:val="24"/>
        </w:rPr>
        <w:t>3、整套包含：主机1台、备用刀头1付、充电机1个、高密度电池2块、工具箱1只。</w:t>
      </w:r>
    </w:p>
    <w:p w14:paraId="143E634A">
      <w:pPr>
        <w:numPr>
          <w:ilvl w:val="0"/>
          <w:numId w:val="2"/>
        </w:numPr>
        <w:spacing w:line="360" w:lineRule="exact"/>
        <w:contextualSpacing/>
        <w:rPr>
          <w:rFonts w:ascii="Times New Roman" w:hAnsi="Times New Roman" w:cs="Times New Roman"/>
          <w:sz w:val="24"/>
          <w:szCs w:val="24"/>
        </w:rPr>
      </w:pPr>
      <w:r>
        <w:rPr>
          <w:rFonts w:ascii="Times New Roman" w:hAnsi="Times New Roman" w:cs="Times New Roman"/>
          <w:sz w:val="24"/>
          <w:szCs w:val="24"/>
        </w:rPr>
        <w:t>质量≤10.5kg，可单手操作。</w:t>
      </w:r>
    </w:p>
    <w:p w14:paraId="0F2D920D">
      <w:pPr>
        <w:spacing w:line="360" w:lineRule="exact"/>
        <w:contextualSpacing/>
        <w:rPr>
          <w:rFonts w:ascii="Times New Roman" w:hAnsi="Times New Roman" w:cs="Times New Roman"/>
          <w:sz w:val="24"/>
          <w:szCs w:val="24"/>
        </w:rPr>
      </w:pPr>
      <w:r>
        <w:rPr>
          <w:rFonts w:ascii="Times New Roman" w:hAnsi="Times New Roman" w:cs="Times New Roman"/>
          <w:sz w:val="24"/>
          <w:szCs w:val="24"/>
        </w:rPr>
        <w:t>5、机身有手动泄压阀或手动复位功能。</w:t>
      </w:r>
    </w:p>
    <w:p w14:paraId="09EC0674">
      <w:pPr>
        <w:spacing w:line="360" w:lineRule="exact"/>
        <w:contextualSpacing/>
        <w:rPr>
          <w:rFonts w:ascii="Times New Roman" w:hAnsi="Times New Roman" w:cs="Times New Roman"/>
          <w:b/>
          <w:sz w:val="24"/>
          <w:szCs w:val="24"/>
        </w:rPr>
      </w:pPr>
      <w:r>
        <w:rPr>
          <w:rFonts w:ascii="Times New Roman" w:hAnsi="Times New Roman" w:cs="Times New Roman"/>
          <w:b/>
          <w:sz w:val="24"/>
          <w:szCs w:val="24"/>
        </w:rPr>
        <w:t>注：</w:t>
      </w:r>
      <w:r>
        <w:rPr>
          <w:rFonts w:ascii="Times New Roman" w:hAnsi="Times New Roman" w:cs="Times New Roman"/>
          <w:b/>
          <w:bCs/>
          <w:sz w:val="24"/>
          <w:szCs w:val="24"/>
        </w:rPr>
        <w:t>提供所投产品完整有效的检验报告</w:t>
      </w:r>
      <w:r>
        <w:rPr>
          <w:rFonts w:ascii="Times New Roman" w:hAnsi="Times New Roman" w:cs="Times New Roman"/>
          <w:b/>
          <w:sz w:val="24"/>
          <w:szCs w:val="24"/>
        </w:rPr>
        <w:t>（具有CMA认证）</w:t>
      </w:r>
      <w:r>
        <w:rPr>
          <w:rFonts w:ascii="Times New Roman" w:hAnsi="Times New Roman" w:cs="Times New Roman"/>
          <w:b/>
          <w:bCs/>
          <w:sz w:val="24"/>
          <w:szCs w:val="24"/>
        </w:rPr>
        <w:t>，</w:t>
      </w:r>
      <w:r>
        <w:rPr>
          <w:rFonts w:ascii="Times New Roman" w:hAnsi="Times New Roman" w:cs="Times New Roman"/>
          <w:b/>
          <w:sz w:val="24"/>
          <w:szCs w:val="24"/>
        </w:rPr>
        <w:t>至少体现出2、4项内关键参数。</w:t>
      </w:r>
    </w:p>
    <w:p w14:paraId="48D114F7">
      <w:pPr>
        <w:spacing w:line="360" w:lineRule="exact"/>
        <w:contextualSpacing/>
        <w:rPr>
          <w:rFonts w:ascii="Times New Roman" w:hAnsi="Times New Roman" w:cs="Times New Roman"/>
          <w:b/>
          <w:sz w:val="24"/>
          <w:szCs w:val="24"/>
        </w:rPr>
      </w:pPr>
      <w:r>
        <w:rPr>
          <w:rFonts w:ascii="Times New Roman" w:hAnsi="Times New Roman" w:cs="Times New Roman"/>
          <w:b/>
          <w:sz w:val="24"/>
          <w:szCs w:val="24"/>
        </w:rPr>
        <w:t>投标时提供样品。</w:t>
      </w:r>
    </w:p>
    <w:p w14:paraId="23BE36BD">
      <w:pPr>
        <w:spacing w:line="360" w:lineRule="exact"/>
        <w:contextualSpacing/>
        <w:rPr>
          <w:rFonts w:ascii="Times New Roman" w:hAnsi="Times New Roman" w:cs="Times New Roman"/>
          <w:sz w:val="24"/>
          <w:szCs w:val="24"/>
        </w:rPr>
      </w:pPr>
    </w:p>
    <w:p w14:paraId="4E2E4B87">
      <w:pPr>
        <w:pStyle w:val="2"/>
        <w:numPr>
          <w:ilvl w:val="0"/>
          <w:numId w:val="1"/>
        </w:numPr>
        <w:spacing w:before="0" w:after="0" w:line="360" w:lineRule="exact"/>
        <w:contextualSpacing/>
        <w:rPr>
          <w:rFonts w:ascii="Times New Roman" w:hAnsi="Times New Roman" w:eastAsia="方正仿宋_GBK" w:cs="Times New Roman"/>
          <w:sz w:val="24"/>
          <w:szCs w:val="24"/>
        </w:rPr>
      </w:pPr>
      <w:bookmarkStart w:id="86" w:name="_Toc204949058"/>
      <w:r>
        <w:rPr>
          <w:rFonts w:ascii="Times New Roman" w:hAnsi="Times New Roman" w:eastAsia="方正仿宋_GBK" w:cs="Times New Roman"/>
          <w:sz w:val="24"/>
          <w:szCs w:val="24"/>
        </w:rPr>
        <w:t>多功能挠钩：</w:t>
      </w:r>
      <w:bookmarkEnd w:id="86"/>
    </w:p>
    <w:p w14:paraId="2D3CD912">
      <w:pPr>
        <w:spacing w:line="360" w:lineRule="exact"/>
        <w:contextualSpacing/>
        <w:rPr>
          <w:rFonts w:ascii="Times New Roman" w:hAnsi="Times New Roman" w:cs="Times New Roman"/>
          <w:sz w:val="24"/>
          <w:szCs w:val="24"/>
        </w:rPr>
      </w:pPr>
      <w:r>
        <w:rPr>
          <w:rFonts w:ascii="Times New Roman" w:hAnsi="Times New Roman" w:cs="Times New Roman"/>
          <w:sz w:val="24"/>
          <w:szCs w:val="24"/>
        </w:rPr>
        <w:t>1、提供所投产品完整有效的检验报告（具有CMA认证），检验结果和结论都应符合GB32459-2015《消防应急救援装备手动破拆工具通用技术条件》内挠钩标准要求。</w:t>
      </w:r>
    </w:p>
    <w:p w14:paraId="359B9D90">
      <w:pPr>
        <w:spacing w:line="360" w:lineRule="exact"/>
        <w:contextualSpacing/>
        <w:rPr>
          <w:rFonts w:ascii="Times New Roman" w:hAnsi="Times New Roman" w:cs="Times New Roman"/>
          <w:sz w:val="24"/>
          <w:szCs w:val="24"/>
        </w:rPr>
      </w:pPr>
      <w:r>
        <w:rPr>
          <w:rFonts w:ascii="Times New Roman" w:hAnsi="Times New Roman" w:cs="Times New Roman"/>
          <w:sz w:val="24"/>
          <w:szCs w:val="24"/>
        </w:rPr>
        <w:t>2、由挠钩、抓耙、撑顶器、消防锯、消防剪、消防斧、工兵铲、登高钩、挠杆等工具组成，挠杆柄采用高强度的绝缘材料作成，挠杆为多节组合式，且杆头更换简便快捷，可根据救灾现场要求，组合变换出不同长短的挠杆。</w:t>
      </w:r>
    </w:p>
    <w:p w14:paraId="77510DC3">
      <w:pPr>
        <w:spacing w:line="360" w:lineRule="exact"/>
        <w:contextualSpacing/>
        <w:rPr>
          <w:rFonts w:ascii="Times New Roman" w:hAnsi="Times New Roman" w:cs="Times New Roman"/>
          <w:sz w:val="24"/>
          <w:szCs w:val="24"/>
        </w:rPr>
      </w:pPr>
      <w:r>
        <w:rPr>
          <w:rFonts w:ascii="Times New Roman" w:hAnsi="Times New Roman" w:cs="Times New Roman"/>
          <w:sz w:val="24"/>
          <w:szCs w:val="24"/>
        </w:rPr>
        <w:t>▲4、挠钩连接件抗拉离性能≥12.5kN，登高钩连接件抗拉离性能≥12kN，操作手柄抗压性能≥10kN。</w:t>
      </w:r>
    </w:p>
    <w:p w14:paraId="25B9E04D">
      <w:pPr>
        <w:spacing w:line="360" w:lineRule="exact"/>
        <w:contextualSpacing/>
        <w:rPr>
          <w:rFonts w:ascii="Times New Roman" w:hAnsi="Times New Roman" w:cs="Times New Roman"/>
          <w:sz w:val="24"/>
          <w:szCs w:val="24"/>
        </w:rPr>
      </w:pPr>
      <w:r>
        <w:rPr>
          <w:rFonts w:ascii="Times New Roman" w:hAnsi="Times New Roman" w:cs="Times New Roman"/>
          <w:b/>
          <w:sz w:val="24"/>
          <w:szCs w:val="24"/>
        </w:rPr>
        <w:t>投标时提供样品。</w:t>
      </w:r>
    </w:p>
    <w:p w14:paraId="66BEF67A">
      <w:pPr>
        <w:spacing w:line="360" w:lineRule="exact"/>
        <w:contextualSpacing/>
        <w:rPr>
          <w:rFonts w:ascii="Times New Roman" w:hAnsi="Times New Roman" w:cs="Times New Roman"/>
          <w:b/>
          <w:sz w:val="24"/>
          <w:szCs w:val="24"/>
        </w:rPr>
      </w:pPr>
    </w:p>
    <w:p w14:paraId="38C9F4A6">
      <w:pPr>
        <w:pStyle w:val="2"/>
        <w:numPr>
          <w:ilvl w:val="0"/>
          <w:numId w:val="1"/>
        </w:numPr>
        <w:spacing w:before="0" w:after="0" w:line="360" w:lineRule="exact"/>
        <w:contextualSpacing/>
        <w:rPr>
          <w:rFonts w:ascii="Times New Roman" w:hAnsi="Times New Roman" w:eastAsia="方正仿宋_GBK" w:cs="Times New Roman"/>
          <w:sz w:val="24"/>
          <w:szCs w:val="24"/>
        </w:rPr>
      </w:pPr>
      <w:bookmarkStart w:id="87" w:name="_Toc204949059"/>
      <w:r>
        <w:rPr>
          <w:rFonts w:ascii="Times New Roman" w:hAnsi="Times New Roman" w:eastAsia="方正仿宋_GBK" w:cs="Times New Roman"/>
          <w:sz w:val="24"/>
          <w:szCs w:val="24"/>
        </w:rPr>
        <w:t>电子气象仪</w:t>
      </w:r>
      <w:bookmarkEnd w:id="87"/>
      <w:r>
        <w:rPr>
          <w:rFonts w:ascii="Times New Roman" w:hAnsi="Times New Roman" w:eastAsia="方正仿宋_GBK" w:cs="Times New Roman"/>
          <w:sz w:val="24"/>
          <w:szCs w:val="24"/>
        </w:rPr>
        <w:t xml:space="preserve"> </w:t>
      </w:r>
    </w:p>
    <w:p w14:paraId="737FF7CE">
      <w:pPr>
        <w:numPr>
          <w:ilvl w:val="255"/>
          <w:numId w:val="0"/>
        </w:numPr>
        <w:spacing w:line="360" w:lineRule="exact"/>
        <w:contextualSpacing/>
        <w:rPr>
          <w:rFonts w:ascii="Times New Roman" w:hAnsi="Times New Roman" w:cs="Times New Roman"/>
          <w:sz w:val="24"/>
          <w:szCs w:val="24"/>
        </w:rPr>
      </w:pPr>
      <w:r>
        <w:rPr>
          <w:rFonts w:ascii="Times New Roman" w:hAnsi="Times New Roman" w:cs="Times New Roman"/>
          <w:sz w:val="24"/>
          <w:szCs w:val="24"/>
        </w:rPr>
        <w:t>▲1、屏幕采用液晶显示，可测量不低于13种气象参数。</w:t>
      </w:r>
    </w:p>
    <w:p w14:paraId="305A80EC">
      <w:pPr>
        <w:numPr>
          <w:ilvl w:val="255"/>
          <w:numId w:val="0"/>
        </w:numPr>
        <w:spacing w:line="360" w:lineRule="exact"/>
        <w:contextualSpacing/>
        <w:rPr>
          <w:rFonts w:ascii="Times New Roman" w:hAnsi="Times New Roman" w:cs="Times New Roman"/>
          <w:sz w:val="24"/>
          <w:szCs w:val="24"/>
        </w:rPr>
      </w:pPr>
      <w:r>
        <w:rPr>
          <w:rFonts w:ascii="Times New Roman" w:hAnsi="Times New Roman" w:cs="Times New Roman"/>
          <w:sz w:val="24"/>
          <w:szCs w:val="24"/>
        </w:rPr>
        <w:t>2、温度探测范围不低于-30</w:t>
      </w:r>
      <w:r>
        <w:rPr>
          <w:rFonts w:ascii="Times New Roman" w:hAnsi="Times New Roman" w:eastAsia="宋体" w:cs="Times New Roman"/>
          <w:sz w:val="24"/>
          <w:szCs w:val="24"/>
        </w:rPr>
        <w:t>~</w:t>
      </w:r>
      <w:r>
        <w:rPr>
          <w:rFonts w:ascii="Times New Roman" w:hAnsi="Times New Roman" w:cs="Times New Roman"/>
          <w:sz w:val="24"/>
          <w:szCs w:val="24"/>
        </w:rPr>
        <w:t>70</w:t>
      </w:r>
      <w:r>
        <w:rPr>
          <w:rFonts w:hint="eastAsia" w:ascii="宋体" w:hAnsi="宋体" w:eastAsia="宋体" w:cs="宋体"/>
          <w:sz w:val="24"/>
          <w:szCs w:val="24"/>
        </w:rPr>
        <w:t>℃</w:t>
      </w:r>
      <w:r>
        <w:rPr>
          <w:rFonts w:ascii="Times New Roman" w:hAnsi="Times New Roman" w:cs="Times New Roman"/>
          <w:sz w:val="24"/>
          <w:szCs w:val="24"/>
        </w:rPr>
        <w:t>；湿度测量范围不低于5~95%RH；风速测量范围不低于0.6~40m/s。</w:t>
      </w:r>
    </w:p>
    <w:p w14:paraId="5E18943F">
      <w:pPr>
        <w:numPr>
          <w:ilvl w:val="255"/>
          <w:numId w:val="0"/>
        </w:numPr>
        <w:spacing w:line="360" w:lineRule="exact"/>
        <w:contextualSpacing/>
        <w:rPr>
          <w:rFonts w:ascii="Times New Roman" w:hAnsi="Times New Roman" w:cs="Times New Roman"/>
          <w:sz w:val="24"/>
          <w:szCs w:val="24"/>
        </w:rPr>
      </w:pPr>
      <w:r>
        <w:rPr>
          <w:rFonts w:ascii="Times New Roman" w:hAnsi="Times New Roman" w:cs="Times New Roman"/>
          <w:sz w:val="24"/>
          <w:szCs w:val="24"/>
        </w:rPr>
        <w:t>3、整机防护等级</w:t>
      </w:r>
      <w:r>
        <w:rPr>
          <w:rFonts w:ascii="Times New Roman" w:hAnsi="Times New Roman" w:eastAsia="宋体" w:cs="Times New Roman"/>
          <w:sz w:val="24"/>
          <w:szCs w:val="24"/>
        </w:rPr>
        <w:t>≥</w:t>
      </w:r>
      <w:r>
        <w:rPr>
          <w:rFonts w:ascii="Times New Roman" w:hAnsi="Times New Roman" w:cs="Times New Roman"/>
          <w:sz w:val="24"/>
          <w:szCs w:val="24"/>
        </w:rPr>
        <w:t>IP65；待机时间</w:t>
      </w:r>
      <w:r>
        <w:rPr>
          <w:rFonts w:ascii="Times New Roman" w:hAnsi="Times New Roman" w:eastAsia="宋体" w:cs="Times New Roman"/>
          <w:sz w:val="24"/>
          <w:szCs w:val="24"/>
        </w:rPr>
        <w:t>≥</w:t>
      </w:r>
      <w:r>
        <w:rPr>
          <w:rFonts w:ascii="Times New Roman" w:hAnsi="Times New Roman" w:cs="Times New Roman"/>
          <w:sz w:val="24"/>
          <w:szCs w:val="24"/>
        </w:rPr>
        <w:t>400h；配有气象仪主机，水平风向标和三脚架。</w:t>
      </w:r>
    </w:p>
    <w:p w14:paraId="304E3E74">
      <w:pPr>
        <w:spacing w:line="360" w:lineRule="exact"/>
        <w:contextualSpacing/>
        <w:rPr>
          <w:rFonts w:ascii="Times New Roman" w:hAnsi="Times New Roman" w:cs="Times New Roman"/>
          <w:b/>
          <w:sz w:val="24"/>
          <w:szCs w:val="24"/>
        </w:rPr>
      </w:pPr>
      <w:r>
        <w:rPr>
          <w:rFonts w:ascii="Times New Roman" w:hAnsi="Times New Roman" w:cs="Times New Roman"/>
          <w:b/>
          <w:sz w:val="24"/>
          <w:szCs w:val="24"/>
        </w:rPr>
        <w:t>注：提供该产品完整有效的检测报告</w:t>
      </w:r>
      <w:r>
        <w:rPr>
          <w:rFonts w:ascii="Times New Roman" w:hAnsi="Times New Roman" w:cs="Times New Roman"/>
          <w:sz w:val="24"/>
          <w:szCs w:val="24"/>
        </w:rPr>
        <w:t>（具有CMA认证）</w:t>
      </w:r>
      <w:r>
        <w:rPr>
          <w:rFonts w:ascii="Times New Roman" w:hAnsi="Times New Roman" w:cs="Times New Roman"/>
          <w:b/>
          <w:sz w:val="24"/>
          <w:szCs w:val="24"/>
        </w:rPr>
        <w:t>，对上述相关参数进行验证。</w:t>
      </w:r>
    </w:p>
    <w:p w14:paraId="4A137860">
      <w:pPr>
        <w:spacing w:line="360" w:lineRule="exact"/>
        <w:contextualSpacing/>
        <w:rPr>
          <w:rFonts w:ascii="Times New Roman" w:hAnsi="Times New Roman" w:cs="Times New Roman"/>
          <w:b/>
          <w:sz w:val="24"/>
          <w:szCs w:val="24"/>
        </w:rPr>
      </w:pPr>
      <w:r>
        <w:rPr>
          <w:rFonts w:ascii="Times New Roman" w:hAnsi="Times New Roman" w:cs="Times New Roman"/>
          <w:b/>
          <w:sz w:val="24"/>
          <w:szCs w:val="24"/>
        </w:rPr>
        <w:t>投标时提供样品。</w:t>
      </w:r>
    </w:p>
    <w:p w14:paraId="61D0D3F6">
      <w:pPr>
        <w:spacing w:line="360" w:lineRule="exact"/>
        <w:contextualSpacing/>
        <w:rPr>
          <w:rFonts w:ascii="Times New Roman" w:hAnsi="Times New Roman" w:cs="Times New Roman"/>
          <w:b/>
          <w:sz w:val="24"/>
          <w:szCs w:val="24"/>
        </w:rPr>
      </w:pPr>
    </w:p>
    <w:p w14:paraId="10B747A4">
      <w:pPr>
        <w:pStyle w:val="2"/>
        <w:numPr>
          <w:ilvl w:val="0"/>
          <w:numId w:val="1"/>
        </w:numPr>
        <w:spacing w:before="0" w:after="0" w:line="360" w:lineRule="exact"/>
        <w:contextualSpacing/>
        <w:rPr>
          <w:rFonts w:ascii="Times New Roman" w:hAnsi="Times New Roman" w:eastAsia="方正仿宋_GBK" w:cs="Times New Roman"/>
          <w:sz w:val="24"/>
          <w:szCs w:val="24"/>
        </w:rPr>
      </w:pPr>
      <w:bookmarkStart w:id="88" w:name="_Toc204949060"/>
      <w:r>
        <w:rPr>
          <w:rFonts w:ascii="Times New Roman" w:hAnsi="Times New Roman" w:eastAsia="方正仿宋_GBK" w:cs="Times New Roman"/>
          <w:sz w:val="24"/>
          <w:szCs w:val="24"/>
        </w:rPr>
        <w:t>消防用红外热像仪（单兵）</w:t>
      </w:r>
      <w:bookmarkEnd w:id="88"/>
    </w:p>
    <w:p w14:paraId="7BD378A5">
      <w:pPr>
        <w:spacing w:line="360" w:lineRule="exact"/>
        <w:contextualSpacing/>
        <w:rPr>
          <w:rFonts w:ascii="Times New Roman" w:hAnsi="Times New Roman" w:cs="Times New Roman"/>
          <w:sz w:val="24"/>
          <w:szCs w:val="24"/>
        </w:rPr>
      </w:pPr>
      <w:r>
        <w:rPr>
          <w:rFonts w:hint="eastAsia" w:ascii="宋体" w:hAnsi="宋体" w:eastAsia="宋体" w:cs="宋体"/>
          <w:sz w:val="24"/>
          <w:szCs w:val="24"/>
        </w:rPr>
        <w:t>★</w:t>
      </w:r>
      <w:r>
        <w:rPr>
          <w:rFonts w:ascii="Times New Roman" w:hAnsi="Times New Roman" w:cs="Times New Roman"/>
          <w:sz w:val="24"/>
          <w:szCs w:val="24"/>
        </w:rPr>
        <w:t>1、提供所投产品完整有效的检验报告（具有CMA认证），检验结果和结论都应符合XF/T635-2023《消防用红外热像仪》的标准要求。</w:t>
      </w:r>
    </w:p>
    <w:p w14:paraId="5F902503">
      <w:pPr>
        <w:spacing w:line="360" w:lineRule="exact"/>
        <w:contextualSpacing/>
        <w:rPr>
          <w:rFonts w:ascii="Times New Roman" w:hAnsi="Times New Roman" w:cs="Times New Roman"/>
          <w:sz w:val="24"/>
          <w:szCs w:val="24"/>
        </w:rPr>
      </w:pPr>
      <w:r>
        <w:rPr>
          <w:rFonts w:ascii="Times New Roman" w:hAnsi="Times New Roman" w:cs="Times New Roman"/>
          <w:sz w:val="24"/>
          <w:szCs w:val="24"/>
        </w:rPr>
        <w:t>▲2、用于火场搜救和火源搜索，便于消防员在浓烟中看清周围环境状况。质量（含电池质量）：≤700g（含电池质量），单块电池连续工作时间：≥4h(≥2h)，采用可更换式充电电池。测温范围不低于：-20~1500ºC ，并具有温度变化指针显示功能。</w:t>
      </w:r>
    </w:p>
    <w:p w14:paraId="09E3FFB7">
      <w:pPr>
        <w:spacing w:line="360" w:lineRule="exact"/>
        <w:contextualSpacing/>
        <w:rPr>
          <w:rFonts w:ascii="Times New Roman" w:hAnsi="Times New Roman" w:cs="Times New Roman"/>
          <w:sz w:val="24"/>
          <w:szCs w:val="24"/>
        </w:rPr>
      </w:pPr>
      <w:r>
        <w:rPr>
          <w:rFonts w:ascii="Times New Roman" w:hAnsi="Times New Roman" w:cs="Times New Roman"/>
          <w:sz w:val="24"/>
          <w:szCs w:val="24"/>
        </w:rPr>
        <w:t>▲3、测温精度≤±2</w:t>
      </w:r>
      <w:r>
        <w:rPr>
          <w:rFonts w:hint="eastAsia" w:ascii="宋体" w:hAnsi="宋体" w:eastAsia="宋体" w:cs="宋体"/>
          <w:sz w:val="24"/>
          <w:szCs w:val="24"/>
        </w:rPr>
        <w:t>℃</w:t>
      </w:r>
      <w:r>
        <w:rPr>
          <w:rFonts w:ascii="Times New Roman" w:hAnsi="Times New Roman" w:cs="Times New Roman"/>
          <w:sz w:val="24"/>
          <w:szCs w:val="24"/>
        </w:rPr>
        <w:t>（≤100</w:t>
      </w:r>
      <w:r>
        <w:rPr>
          <w:rFonts w:hint="eastAsia" w:ascii="宋体" w:hAnsi="宋体" w:eastAsia="宋体" w:cs="宋体"/>
          <w:sz w:val="24"/>
          <w:szCs w:val="24"/>
        </w:rPr>
        <w:t>℃</w:t>
      </w:r>
      <w:r>
        <w:rPr>
          <w:rFonts w:ascii="Times New Roman" w:hAnsi="Times New Roman" w:cs="Times New Roman"/>
          <w:sz w:val="24"/>
          <w:szCs w:val="24"/>
        </w:rPr>
        <w:t>时），或测温精度≤测量值的±2%（＞100</w:t>
      </w:r>
      <w:r>
        <w:rPr>
          <w:rFonts w:hint="eastAsia" w:ascii="宋体" w:hAnsi="宋体" w:eastAsia="宋体" w:cs="宋体"/>
          <w:sz w:val="24"/>
          <w:szCs w:val="24"/>
        </w:rPr>
        <w:t>℃</w:t>
      </w:r>
      <w:r>
        <w:rPr>
          <w:rFonts w:ascii="Times New Roman" w:hAnsi="Times New Roman" w:cs="Times New Roman"/>
          <w:sz w:val="24"/>
          <w:szCs w:val="24"/>
        </w:rPr>
        <w:t>时）。防护等级≥IP67。</w:t>
      </w:r>
    </w:p>
    <w:p w14:paraId="52AD4DFF">
      <w:pPr>
        <w:spacing w:line="360" w:lineRule="exact"/>
        <w:contextualSpacing/>
        <w:rPr>
          <w:rFonts w:ascii="Times New Roman" w:hAnsi="Times New Roman" w:cs="Times New Roman"/>
          <w:sz w:val="24"/>
          <w:szCs w:val="24"/>
        </w:rPr>
      </w:pPr>
      <w:r>
        <w:rPr>
          <w:rFonts w:ascii="Times New Roman" w:hAnsi="Times New Roman" w:cs="Times New Roman"/>
          <w:sz w:val="24"/>
          <w:szCs w:val="24"/>
        </w:rPr>
        <w:t>4、屏幕：≥3.5英寸彩色液晶，分辨率≥640x480。色彩模式：具有白热、黑热、伪彩色（如火场、人员搜救、预估、检测、失踪人员、火情等）3种显示模式；同时需要在屏幕上以中文字幕显示。具有中心点测温及冷热点追踪功能，便于火场种快速定位及冷热追踪。</w:t>
      </w:r>
    </w:p>
    <w:p w14:paraId="254A7AFB">
      <w:pPr>
        <w:spacing w:line="360" w:lineRule="exact"/>
        <w:contextualSpacing/>
        <w:rPr>
          <w:rFonts w:ascii="Times New Roman" w:hAnsi="Times New Roman" w:cs="Times New Roman"/>
          <w:sz w:val="24"/>
          <w:szCs w:val="24"/>
        </w:rPr>
      </w:pPr>
      <w:r>
        <w:rPr>
          <w:rFonts w:ascii="Times New Roman" w:hAnsi="Times New Roman" w:cs="Times New Roman"/>
          <w:sz w:val="24"/>
          <w:szCs w:val="24"/>
        </w:rPr>
        <w:t>▲5、探测器：采用非晶硅材料，分辨率≥384 x 288；噪声等效温差（热敏性）：环境温度在23ºC±5ºC，焦距50mm，F数为1时，NETD≤50mK。</w:t>
      </w:r>
    </w:p>
    <w:p w14:paraId="01E08040">
      <w:pPr>
        <w:spacing w:line="360" w:lineRule="exact"/>
        <w:contextualSpacing/>
        <w:rPr>
          <w:rFonts w:ascii="Times New Roman" w:hAnsi="Times New Roman" w:cs="Times New Roman"/>
          <w:sz w:val="24"/>
          <w:szCs w:val="24"/>
        </w:rPr>
      </w:pPr>
      <w:r>
        <w:rPr>
          <w:rFonts w:ascii="Times New Roman" w:hAnsi="Times New Roman" w:cs="Times New Roman"/>
          <w:sz w:val="24"/>
          <w:szCs w:val="24"/>
        </w:rPr>
        <w:t>6、满足2m跌落试验, 在120ºC环境下工作不少于10min，在260ºC环境下工作不少于5 min。</w:t>
      </w:r>
    </w:p>
    <w:p w14:paraId="3FC1DDD7">
      <w:pPr>
        <w:spacing w:line="360" w:lineRule="exact"/>
        <w:contextualSpacing/>
        <w:rPr>
          <w:rFonts w:ascii="Times New Roman" w:hAnsi="Times New Roman" w:cs="Times New Roman"/>
          <w:sz w:val="24"/>
          <w:szCs w:val="24"/>
        </w:rPr>
      </w:pPr>
      <w:r>
        <w:rPr>
          <w:rFonts w:ascii="Times New Roman" w:hAnsi="Times New Roman" w:cs="Times New Roman"/>
          <w:sz w:val="24"/>
          <w:szCs w:val="24"/>
        </w:rPr>
        <w:t>7、具有拍照和摄像功能，内置≥64GB内存容量。应具备不低于2~4倍变焦功能。</w:t>
      </w:r>
    </w:p>
    <w:p w14:paraId="45E0C4E6">
      <w:pPr>
        <w:spacing w:line="360" w:lineRule="exact"/>
        <w:contextualSpacing/>
        <w:rPr>
          <w:rFonts w:ascii="Times New Roman" w:hAnsi="Times New Roman" w:cs="Times New Roman"/>
          <w:sz w:val="24"/>
          <w:szCs w:val="24"/>
        </w:rPr>
      </w:pPr>
      <w:r>
        <w:rPr>
          <w:rFonts w:ascii="Times New Roman" w:hAnsi="Times New Roman" w:cs="Times New Roman"/>
          <w:sz w:val="24"/>
          <w:szCs w:val="24"/>
        </w:rPr>
        <w:t>8、配置可伸缩挂钩，可以挂在肩带上。</w:t>
      </w:r>
    </w:p>
    <w:p w14:paraId="0E98FD1C">
      <w:pPr>
        <w:spacing w:line="360" w:lineRule="exact"/>
        <w:contextualSpacing/>
        <w:rPr>
          <w:rFonts w:ascii="Times New Roman" w:hAnsi="Times New Roman" w:cs="Times New Roman"/>
          <w:b/>
          <w:sz w:val="24"/>
          <w:szCs w:val="24"/>
        </w:rPr>
      </w:pPr>
      <w:r>
        <w:rPr>
          <w:rFonts w:ascii="Times New Roman" w:hAnsi="Times New Roman" w:cs="Times New Roman"/>
          <w:b/>
          <w:sz w:val="24"/>
          <w:szCs w:val="24"/>
        </w:rPr>
        <w:t>注：提供该产品的检测报告，至少体现2至6项等相关参数。投标时提供样品。</w:t>
      </w:r>
    </w:p>
    <w:p w14:paraId="2B45952D">
      <w:pPr>
        <w:spacing w:line="360" w:lineRule="exact"/>
        <w:contextualSpacing/>
        <w:rPr>
          <w:rFonts w:ascii="Times New Roman" w:hAnsi="Times New Roman" w:cs="Times New Roman"/>
          <w:b/>
          <w:sz w:val="24"/>
          <w:szCs w:val="24"/>
        </w:rPr>
      </w:pPr>
    </w:p>
    <w:p w14:paraId="184A56FA">
      <w:pPr>
        <w:pStyle w:val="2"/>
        <w:numPr>
          <w:ilvl w:val="0"/>
          <w:numId w:val="1"/>
        </w:numPr>
        <w:spacing w:before="0" w:after="0" w:line="360" w:lineRule="exact"/>
        <w:contextualSpacing/>
        <w:rPr>
          <w:rFonts w:ascii="Times New Roman" w:hAnsi="Times New Roman" w:eastAsia="方正仿宋_GBK" w:cs="Times New Roman"/>
          <w:sz w:val="24"/>
          <w:szCs w:val="24"/>
        </w:rPr>
      </w:pPr>
      <w:bookmarkStart w:id="89" w:name="_Toc204949061"/>
      <w:r>
        <w:rPr>
          <w:rFonts w:ascii="Times New Roman" w:hAnsi="Times New Roman" w:eastAsia="方正仿宋_GBK" w:cs="Times New Roman"/>
          <w:sz w:val="24"/>
          <w:szCs w:val="24"/>
        </w:rPr>
        <w:t>漏电探测棒</w:t>
      </w:r>
      <w:bookmarkEnd w:id="89"/>
      <w:r>
        <w:rPr>
          <w:rFonts w:ascii="Times New Roman" w:hAnsi="Times New Roman" w:eastAsia="方正仿宋_GBK" w:cs="Times New Roman"/>
          <w:sz w:val="24"/>
          <w:szCs w:val="24"/>
        </w:rPr>
        <w:t xml:space="preserve"> </w:t>
      </w:r>
    </w:p>
    <w:p w14:paraId="78999817">
      <w:pPr>
        <w:spacing w:line="360" w:lineRule="exact"/>
        <w:contextualSpacing/>
        <w:rPr>
          <w:rFonts w:ascii="Times New Roman" w:hAnsi="Times New Roman" w:cs="Times New Roman"/>
          <w:sz w:val="24"/>
          <w:szCs w:val="24"/>
        </w:rPr>
      </w:pPr>
      <w:r>
        <w:rPr>
          <w:rFonts w:ascii="Times New Roman" w:hAnsi="Times New Roman" w:cs="Times New Roman"/>
          <w:sz w:val="24"/>
          <w:szCs w:val="24"/>
        </w:rPr>
        <w:t>1、用于检测各类事故造成的漏电，无需接触电源即可探测安全距离范围内泄漏电源的具体位置。</w:t>
      </w:r>
    </w:p>
    <w:p w14:paraId="67A5F990">
      <w:pPr>
        <w:spacing w:line="360" w:lineRule="exact"/>
        <w:contextualSpacing/>
        <w:rPr>
          <w:rFonts w:ascii="Times New Roman" w:hAnsi="Times New Roman" w:cs="Times New Roman"/>
          <w:sz w:val="24"/>
          <w:szCs w:val="24"/>
        </w:rPr>
      </w:pPr>
      <w:r>
        <w:rPr>
          <w:rFonts w:ascii="Times New Roman" w:hAnsi="Times New Roman" w:cs="Times New Roman"/>
          <w:sz w:val="24"/>
          <w:szCs w:val="24"/>
        </w:rPr>
        <w:t>▲2、具有3档灵敏度探测方式。在最高灵敏度探测方式下，探测46KV的测量距离≥150m，探测120/240V交流电的测量距离≥5m。</w:t>
      </w:r>
    </w:p>
    <w:p w14:paraId="3304463C">
      <w:pPr>
        <w:numPr>
          <w:ilvl w:val="0"/>
          <w:numId w:val="3"/>
        </w:numPr>
        <w:spacing w:line="360" w:lineRule="exact"/>
        <w:contextualSpacing/>
        <w:rPr>
          <w:rFonts w:ascii="Times New Roman" w:hAnsi="Times New Roman" w:cs="Times New Roman"/>
          <w:sz w:val="24"/>
          <w:szCs w:val="24"/>
        </w:rPr>
      </w:pPr>
      <w:r>
        <w:rPr>
          <w:rFonts w:ascii="Times New Roman" w:hAnsi="Times New Roman" w:cs="Times New Roman"/>
          <w:sz w:val="24"/>
          <w:szCs w:val="24"/>
        </w:rPr>
        <w:t>探测棒采用PVC绝缘材质，长度≤550mm，直径≤50mm。具备声光报警功能，警报声和频率会随着探测到的信号强弱而自动变化。</w:t>
      </w:r>
    </w:p>
    <w:p w14:paraId="0694D068">
      <w:pPr>
        <w:numPr>
          <w:ilvl w:val="0"/>
          <w:numId w:val="3"/>
        </w:numPr>
        <w:spacing w:line="360" w:lineRule="exact"/>
        <w:contextualSpacing/>
        <w:rPr>
          <w:rFonts w:ascii="Times New Roman" w:hAnsi="Times New Roman" w:cs="Times New Roman"/>
          <w:sz w:val="24"/>
          <w:szCs w:val="24"/>
        </w:rPr>
      </w:pPr>
      <w:r>
        <w:rPr>
          <w:rFonts w:ascii="Times New Roman" w:hAnsi="Times New Roman" w:cs="Times New Roman"/>
          <w:sz w:val="24"/>
          <w:szCs w:val="24"/>
        </w:rPr>
        <w:t>操作温度范围不低于：-20～50</w:t>
      </w:r>
      <w:r>
        <w:rPr>
          <w:rFonts w:hint="eastAsia" w:ascii="宋体" w:hAnsi="宋体" w:eastAsia="宋体" w:cs="宋体"/>
          <w:sz w:val="24"/>
          <w:szCs w:val="24"/>
        </w:rPr>
        <w:t>℃</w:t>
      </w:r>
      <w:r>
        <w:rPr>
          <w:rFonts w:ascii="Times New Roman" w:hAnsi="Times New Roman" w:cs="Times New Roman"/>
          <w:sz w:val="24"/>
          <w:szCs w:val="24"/>
        </w:rPr>
        <w:t>。</w:t>
      </w:r>
    </w:p>
    <w:p w14:paraId="407B21BD">
      <w:pPr>
        <w:numPr>
          <w:ilvl w:val="0"/>
          <w:numId w:val="3"/>
        </w:numPr>
        <w:spacing w:line="360" w:lineRule="exact"/>
        <w:contextualSpacing/>
        <w:rPr>
          <w:rFonts w:ascii="Times New Roman" w:hAnsi="Times New Roman" w:cs="Times New Roman"/>
          <w:sz w:val="24"/>
          <w:szCs w:val="24"/>
        </w:rPr>
      </w:pPr>
      <w:r>
        <w:rPr>
          <w:rFonts w:ascii="Times New Roman" w:hAnsi="Times New Roman" w:cs="Times New Roman"/>
          <w:sz w:val="24"/>
          <w:szCs w:val="24"/>
        </w:rPr>
        <w:t>配备可充电电池，满电状态下可持续工作≥8h。</w:t>
      </w:r>
    </w:p>
    <w:p w14:paraId="720C5A39">
      <w:pPr>
        <w:spacing w:line="360" w:lineRule="exact"/>
        <w:contextualSpacing/>
        <w:rPr>
          <w:rFonts w:ascii="Times New Roman" w:hAnsi="Times New Roman" w:cs="Times New Roman"/>
          <w:b/>
          <w:sz w:val="24"/>
          <w:szCs w:val="24"/>
        </w:rPr>
      </w:pPr>
      <w:r>
        <w:rPr>
          <w:rFonts w:ascii="Times New Roman" w:hAnsi="Times New Roman" w:cs="Times New Roman"/>
          <w:b/>
          <w:sz w:val="24"/>
          <w:szCs w:val="24"/>
        </w:rPr>
        <w:t>注：提供该产品完整有效的检测报告（出具报告的检测机构应具有CMA认证授权），对3至4项相关参数进行验证。</w:t>
      </w:r>
    </w:p>
    <w:p w14:paraId="60753A4C">
      <w:pPr>
        <w:spacing w:line="360" w:lineRule="exact"/>
        <w:contextualSpacing/>
        <w:rPr>
          <w:rFonts w:ascii="Times New Roman" w:hAnsi="Times New Roman" w:cs="Times New Roman"/>
          <w:b/>
          <w:sz w:val="24"/>
          <w:szCs w:val="24"/>
        </w:rPr>
      </w:pPr>
      <w:r>
        <w:rPr>
          <w:rFonts w:ascii="Times New Roman" w:hAnsi="Times New Roman" w:cs="Times New Roman"/>
          <w:b/>
          <w:sz w:val="24"/>
          <w:szCs w:val="24"/>
        </w:rPr>
        <w:t>投标时提供样品。</w:t>
      </w:r>
    </w:p>
    <w:p w14:paraId="49EEB02F">
      <w:pPr>
        <w:spacing w:line="360" w:lineRule="exact"/>
        <w:contextualSpacing/>
        <w:rPr>
          <w:rFonts w:ascii="Times New Roman" w:hAnsi="Times New Roman" w:cs="Times New Roman"/>
          <w:b/>
          <w:sz w:val="24"/>
          <w:szCs w:val="24"/>
        </w:rPr>
      </w:pPr>
    </w:p>
    <w:p w14:paraId="0FED7EFA">
      <w:pPr>
        <w:pStyle w:val="2"/>
        <w:numPr>
          <w:ilvl w:val="0"/>
          <w:numId w:val="1"/>
        </w:numPr>
        <w:spacing w:before="0" w:after="0" w:line="360" w:lineRule="exact"/>
        <w:contextualSpacing/>
        <w:rPr>
          <w:rFonts w:ascii="Times New Roman" w:hAnsi="Times New Roman" w:eastAsia="方正仿宋_GBK" w:cs="Times New Roman"/>
          <w:sz w:val="24"/>
          <w:szCs w:val="24"/>
        </w:rPr>
      </w:pPr>
      <w:bookmarkStart w:id="90" w:name="_Toc204949062"/>
      <w:r>
        <w:rPr>
          <w:rFonts w:ascii="Times New Roman" w:hAnsi="Times New Roman" w:eastAsia="方正仿宋_GBK" w:cs="Times New Roman"/>
          <w:sz w:val="24"/>
          <w:szCs w:val="24"/>
        </w:rPr>
        <w:t>测温仪</w:t>
      </w:r>
      <w:bookmarkEnd w:id="90"/>
      <w:r>
        <w:rPr>
          <w:rFonts w:ascii="Times New Roman" w:hAnsi="Times New Roman" w:eastAsia="方正仿宋_GBK" w:cs="Times New Roman"/>
          <w:sz w:val="24"/>
          <w:szCs w:val="24"/>
        </w:rPr>
        <w:t xml:space="preserve"> </w:t>
      </w:r>
    </w:p>
    <w:p w14:paraId="544C6596">
      <w:pPr>
        <w:spacing w:line="360" w:lineRule="exact"/>
        <w:contextualSpacing/>
        <w:rPr>
          <w:rFonts w:ascii="Times New Roman" w:hAnsi="Times New Roman" w:cs="Times New Roman"/>
          <w:sz w:val="24"/>
          <w:szCs w:val="24"/>
        </w:rPr>
      </w:pPr>
      <w:r>
        <w:rPr>
          <w:rFonts w:ascii="Times New Roman" w:hAnsi="Times New Roman" w:cs="Times New Roman"/>
          <w:sz w:val="24"/>
          <w:szCs w:val="24"/>
        </w:rPr>
        <w:t>▲1、测量范围不低于：-50～1100</w:t>
      </w:r>
      <w:r>
        <w:rPr>
          <w:rFonts w:hint="eastAsia" w:ascii="宋体" w:hAnsi="宋体" w:eastAsia="宋体" w:cs="宋体"/>
          <w:sz w:val="24"/>
          <w:szCs w:val="24"/>
        </w:rPr>
        <w:t>℃</w:t>
      </w:r>
      <w:r>
        <w:rPr>
          <w:rFonts w:ascii="Times New Roman" w:hAnsi="Times New Roman" w:cs="Times New Roman"/>
          <w:sz w:val="24"/>
          <w:szCs w:val="24"/>
        </w:rPr>
        <w:t>；响应时间：≤500msec。</w:t>
      </w:r>
    </w:p>
    <w:p w14:paraId="67A06AF1">
      <w:pPr>
        <w:spacing w:line="360" w:lineRule="exact"/>
        <w:contextualSpacing/>
        <w:rPr>
          <w:rFonts w:ascii="Times New Roman" w:hAnsi="Times New Roman" w:cs="Times New Roman"/>
          <w:sz w:val="24"/>
          <w:szCs w:val="24"/>
        </w:rPr>
      </w:pPr>
      <w:r>
        <w:rPr>
          <w:rFonts w:ascii="Times New Roman" w:hAnsi="Times New Roman" w:cs="Times New Roman"/>
          <w:sz w:val="24"/>
          <w:szCs w:val="24"/>
        </w:rPr>
        <w:t>▲2、测量精度不低于：±3%。</w:t>
      </w:r>
    </w:p>
    <w:p w14:paraId="5E51CFE8">
      <w:pPr>
        <w:spacing w:line="360" w:lineRule="exact"/>
        <w:contextualSpacing/>
        <w:rPr>
          <w:rFonts w:ascii="Times New Roman" w:hAnsi="Times New Roman" w:cs="Times New Roman"/>
          <w:sz w:val="24"/>
          <w:szCs w:val="24"/>
        </w:rPr>
      </w:pPr>
      <w:r>
        <w:rPr>
          <w:rFonts w:ascii="Times New Roman" w:hAnsi="Times New Roman" w:cs="Times New Roman"/>
          <w:sz w:val="24"/>
          <w:szCs w:val="24"/>
        </w:rPr>
        <w:t>3、距离系数不低于：12:1。</w:t>
      </w:r>
    </w:p>
    <w:p w14:paraId="4A9E7DAF">
      <w:pPr>
        <w:spacing w:line="360" w:lineRule="exact"/>
        <w:contextualSpacing/>
        <w:rPr>
          <w:rFonts w:ascii="Times New Roman" w:hAnsi="Times New Roman" w:cs="Times New Roman"/>
          <w:sz w:val="24"/>
          <w:szCs w:val="24"/>
        </w:rPr>
      </w:pPr>
      <w:r>
        <w:rPr>
          <w:rFonts w:ascii="Times New Roman" w:hAnsi="Times New Roman" w:cs="Times New Roman"/>
          <w:sz w:val="24"/>
          <w:szCs w:val="24"/>
        </w:rPr>
        <w:t>4、工作时长</w:t>
      </w:r>
      <w:r>
        <w:rPr>
          <w:rFonts w:ascii="Times New Roman" w:hAnsi="Times New Roman" w:eastAsia="宋体" w:cs="Times New Roman"/>
          <w:sz w:val="24"/>
          <w:szCs w:val="24"/>
        </w:rPr>
        <w:t>≥</w:t>
      </w:r>
      <w:r>
        <w:rPr>
          <w:rFonts w:ascii="Times New Roman" w:hAnsi="Times New Roman" w:cs="Times New Roman"/>
          <w:sz w:val="24"/>
          <w:szCs w:val="24"/>
        </w:rPr>
        <w:t>12h。</w:t>
      </w:r>
    </w:p>
    <w:p w14:paraId="1DB1084B">
      <w:pPr>
        <w:spacing w:line="360" w:lineRule="exact"/>
        <w:contextualSpacing/>
        <w:rPr>
          <w:rFonts w:ascii="Times New Roman" w:hAnsi="Times New Roman" w:cs="Times New Roman"/>
          <w:sz w:val="24"/>
          <w:szCs w:val="24"/>
        </w:rPr>
      </w:pPr>
      <w:r>
        <w:rPr>
          <w:rFonts w:ascii="Times New Roman" w:hAnsi="Times New Roman" w:cs="Times New Roman"/>
          <w:sz w:val="24"/>
          <w:szCs w:val="24"/>
        </w:rPr>
        <w:t>5、配置：主机1台，主电池及备用电池各1块，中文说明书1份，包装箱1个。</w:t>
      </w:r>
    </w:p>
    <w:p w14:paraId="1AC9A0AE">
      <w:pPr>
        <w:spacing w:line="360" w:lineRule="exact"/>
        <w:contextualSpacing/>
        <w:rPr>
          <w:rFonts w:ascii="Times New Roman" w:hAnsi="Times New Roman" w:cs="Times New Roman"/>
          <w:b/>
          <w:sz w:val="24"/>
          <w:szCs w:val="24"/>
        </w:rPr>
      </w:pPr>
      <w:r>
        <w:rPr>
          <w:rFonts w:ascii="Times New Roman" w:hAnsi="Times New Roman" w:cs="Times New Roman"/>
          <w:b/>
          <w:sz w:val="24"/>
          <w:szCs w:val="24"/>
        </w:rPr>
        <w:t>注：提供该产品完整有效的检测报告</w:t>
      </w:r>
      <w:r>
        <w:rPr>
          <w:rFonts w:ascii="Times New Roman" w:hAnsi="Times New Roman" w:cs="Times New Roman"/>
          <w:sz w:val="24"/>
          <w:szCs w:val="24"/>
        </w:rPr>
        <w:t>（具有CMA认证）</w:t>
      </w:r>
      <w:r>
        <w:rPr>
          <w:rFonts w:ascii="Times New Roman" w:hAnsi="Times New Roman" w:cs="Times New Roman"/>
          <w:b/>
          <w:sz w:val="24"/>
          <w:szCs w:val="24"/>
        </w:rPr>
        <w:t>，对1至3项内相关参数进行验证。投标时需提供样品。</w:t>
      </w:r>
    </w:p>
    <w:p w14:paraId="4A881319">
      <w:pPr>
        <w:spacing w:line="360" w:lineRule="exact"/>
        <w:contextualSpacing/>
        <w:rPr>
          <w:rFonts w:ascii="Times New Roman" w:hAnsi="Times New Roman" w:cs="Times New Roman"/>
          <w:b/>
          <w:sz w:val="24"/>
          <w:szCs w:val="24"/>
        </w:rPr>
      </w:pPr>
    </w:p>
    <w:p w14:paraId="1571640D">
      <w:pPr>
        <w:pStyle w:val="2"/>
        <w:numPr>
          <w:ilvl w:val="0"/>
          <w:numId w:val="1"/>
        </w:numPr>
        <w:spacing w:before="0" w:after="0" w:line="360" w:lineRule="exact"/>
        <w:contextualSpacing/>
        <w:rPr>
          <w:rFonts w:ascii="Times New Roman" w:hAnsi="Times New Roman" w:eastAsia="方正仿宋_GBK" w:cs="Times New Roman"/>
          <w:sz w:val="24"/>
          <w:szCs w:val="24"/>
        </w:rPr>
      </w:pPr>
      <w:bookmarkStart w:id="91" w:name="_Toc204949063"/>
      <w:r>
        <w:rPr>
          <w:rFonts w:ascii="Times New Roman" w:hAnsi="Times New Roman" w:eastAsia="方正仿宋_GBK" w:cs="Times New Roman"/>
          <w:sz w:val="24"/>
          <w:szCs w:val="24"/>
        </w:rPr>
        <w:t>激光测距仪</w:t>
      </w:r>
      <w:bookmarkEnd w:id="91"/>
      <w:r>
        <w:rPr>
          <w:rFonts w:ascii="Times New Roman" w:hAnsi="Times New Roman" w:eastAsia="方正仿宋_GBK" w:cs="Times New Roman"/>
          <w:sz w:val="24"/>
          <w:szCs w:val="24"/>
        </w:rPr>
        <w:t xml:space="preserve"> </w:t>
      </w:r>
    </w:p>
    <w:p w14:paraId="6B1C2FBF">
      <w:pPr>
        <w:spacing w:line="360" w:lineRule="exact"/>
        <w:contextualSpacing/>
        <w:rPr>
          <w:rFonts w:ascii="Times New Roman" w:hAnsi="Times New Roman" w:cs="Times New Roman"/>
          <w:sz w:val="24"/>
          <w:szCs w:val="24"/>
        </w:rPr>
      </w:pPr>
      <w:r>
        <w:rPr>
          <w:rFonts w:ascii="Times New Roman" w:hAnsi="Times New Roman" w:cs="Times New Roman"/>
          <w:sz w:val="24"/>
          <w:szCs w:val="24"/>
        </w:rPr>
        <w:t>▲1、测程范围不低于0.05mm～150m，典型精度不超过±1mm；质量≤0.2kg。</w:t>
      </w:r>
    </w:p>
    <w:p w14:paraId="0C798C04">
      <w:pPr>
        <w:spacing w:line="360" w:lineRule="exact"/>
        <w:contextualSpacing/>
        <w:rPr>
          <w:rFonts w:ascii="Times New Roman" w:hAnsi="Times New Roman" w:cs="Times New Roman"/>
          <w:sz w:val="24"/>
          <w:szCs w:val="24"/>
        </w:rPr>
      </w:pPr>
      <w:r>
        <w:rPr>
          <w:rFonts w:ascii="Times New Roman" w:hAnsi="Times New Roman" w:cs="Times New Roman"/>
          <w:sz w:val="24"/>
          <w:szCs w:val="24"/>
        </w:rPr>
        <w:t>2、电池寿命≥4000次测量；防护等级IP≥54；激光等级不低于II级。</w:t>
      </w:r>
    </w:p>
    <w:p w14:paraId="35B7E607">
      <w:pPr>
        <w:spacing w:line="360" w:lineRule="exact"/>
        <w:contextualSpacing/>
        <w:rPr>
          <w:rFonts w:ascii="Times New Roman" w:hAnsi="Times New Roman" w:cs="Times New Roman"/>
          <w:sz w:val="24"/>
          <w:szCs w:val="24"/>
        </w:rPr>
      </w:pPr>
      <w:r>
        <w:rPr>
          <w:rFonts w:ascii="Times New Roman" w:hAnsi="Times New Roman" w:cs="Times New Roman"/>
          <w:sz w:val="24"/>
          <w:szCs w:val="24"/>
        </w:rPr>
        <w:t>3、操作温度范围不低于：-10～50</w:t>
      </w:r>
      <w:r>
        <w:rPr>
          <w:rFonts w:hint="eastAsia" w:ascii="宋体" w:hAnsi="宋体" w:eastAsia="宋体" w:cs="宋体"/>
          <w:sz w:val="24"/>
          <w:szCs w:val="24"/>
        </w:rPr>
        <w:t>℃</w:t>
      </w:r>
      <w:r>
        <w:rPr>
          <w:rFonts w:ascii="Times New Roman" w:hAnsi="Times New Roman" w:cs="Times New Roman"/>
          <w:sz w:val="24"/>
          <w:szCs w:val="24"/>
        </w:rPr>
        <w:t>。</w:t>
      </w:r>
    </w:p>
    <w:p w14:paraId="313404D1">
      <w:pPr>
        <w:spacing w:line="360" w:lineRule="exact"/>
        <w:contextualSpacing/>
        <w:rPr>
          <w:rFonts w:ascii="Times New Roman" w:hAnsi="Times New Roman" w:cs="Times New Roman"/>
          <w:b/>
          <w:sz w:val="24"/>
          <w:szCs w:val="24"/>
        </w:rPr>
      </w:pPr>
      <w:r>
        <w:rPr>
          <w:rFonts w:ascii="Times New Roman" w:hAnsi="Times New Roman" w:cs="Times New Roman"/>
          <w:b/>
          <w:sz w:val="24"/>
          <w:szCs w:val="24"/>
        </w:rPr>
        <w:t>注：提供该产品完整有效的检测报告</w:t>
      </w:r>
      <w:r>
        <w:rPr>
          <w:rFonts w:ascii="Times New Roman" w:hAnsi="Times New Roman" w:cs="Times New Roman"/>
          <w:sz w:val="24"/>
          <w:szCs w:val="24"/>
        </w:rPr>
        <w:t>（出具报告的检测机构应具有CMA认证授权）</w:t>
      </w:r>
      <w:r>
        <w:rPr>
          <w:rFonts w:ascii="Times New Roman" w:hAnsi="Times New Roman" w:cs="Times New Roman"/>
          <w:b/>
          <w:sz w:val="24"/>
          <w:szCs w:val="24"/>
        </w:rPr>
        <w:t>，对1至3项相关参数进行验证</w:t>
      </w:r>
    </w:p>
    <w:p w14:paraId="6C6B4AF9">
      <w:pPr>
        <w:spacing w:line="360" w:lineRule="exact"/>
        <w:contextualSpacing/>
        <w:rPr>
          <w:rFonts w:ascii="Times New Roman" w:hAnsi="Times New Roman" w:cs="Times New Roman"/>
          <w:b/>
          <w:sz w:val="24"/>
          <w:szCs w:val="24"/>
        </w:rPr>
      </w:pPr>
    </w:p>
    <w:p w14:paraId="4BD72A76">
      <w:pPr>
        <w:pStyle w:val="2"/>
        <w:numPr>
          <w:ilvl w:val="0"/>
          <w:numId w:val="1"/>
        </w:numPr>
        <w:spacing w:before="0" w:after="0" w:line="360" w:lineRule="exact"/>
        <w:contextualSpacing/>
        <w:rPr>
          <w:rFonts w:ascii="Times New Roman" w:hAnsi="Times New Roman" w:eastAsia="方正仿宋_GBK" w:cs="Times New Roman"/>
          <w:sz w:val="24"/>
          <w:szCs w:val="24"/>
        </w:rPr>
      </w:pPr>
      <w:bookmarkStart w:id="92" w:name="_Toc204949064"/>
      <w:r>
        <w:rPr>
          <w:rFonts w:ascii="Times New Roman" w:hAnsi="Times New Roman" w:eastAsia="方正仿宋_GBK" w:cs="Times New Roman"/>
          <w:sz w:val="24"/>
          <w:szCs w:val="24"/>
        </w:rPr>
        <w:t>手动破拆工具组</w:t>
      </w:r>
      <w:bookmarkEnd w:id="92"/>
      <w:r>
        <w:rPr>
          <w:rFonts w:ascii="Times New Roman" w:hAnsi="Times New Roman" w:eastAsia="方正仿宋_GBK" w:cs="Times New Roman"/>
          <w:sz w:val="24"/>
          <w:szCs w:val="24"/>
        </w:rPr>
        <w:t xml:space="preserve"> </w:t>
      </w:r>
    </w:p>
    <w:p w14:paraId="5DF86B2B">
      <w:pPr>
        <w:spacing w:line="360" w:lineRule="exact"/>
        <w:contextualSpacing/>
        <w:rPr>
          <w:rFonts w:ascii="Times New Roman" w:hAnsi="Times New Roman" w:cs="Times New Roman"/>
          <w:sz w:val="24"/>
          <w:szCs w:val="24"/>
        </w:rPr>
      </w:pPr>
      <w:r>
        <w:rPr>
          <w:rFonts w:ascii="Times New Roman" w:hAnsi="Times New Roman" w:cs="Times New Roman"/>
          <w:sz w:val="24"/>
          <w:szCs w:val="24"/>
        </w:rPr>
        <w:t>1、提供所投产品完整有效的检验报告（具有CMA认证），检验结果和结论都应符合GB32459-2015消防应急救援装备手动破拆工具通用技术条件提供所投产品完整有效的检验报告。对照标准。</w:t>
      </w:r>
    </w:p>
    <w:p w14:paraId="4642223F">
      <w:pPr>
        <w:spacing w:line="360" w:lineRule="exact"/>
        <w:contextualSpacing/>
        <w:rPr>
          <w:rFonts w:ascii="Times New Roman" w:hAnsi="Times New Roman" w:cs="Times New Roman"/>
          <w:sz w:val="24"/>
          <w:szCs w:val="24"/>
        </w:rPr>
      </w:pPr>
      <w:r>
        <w:rPr>
          <w:rFonts w:ascii="Times New Roman" w:hAnsi="Times New Roman" w:cs="Times New Roman"/>
          <w:sz w:val="24"/>
          <w:szCs w:val="24"/>
        </w:rPr>
        <w:t>2、手工破拆工具组由合金钢材料制造，适用于金属、门窗、挂锁、混凝土等的破拆，具有拔、撬、砍、拧、撕、敲、凿、切割、砸等功能于一体。工具组套装具有互换性，可以用附带的锁杆实现任何组合。配备1个便携式携行箱。</w:t>
      </w:r>
    </w:p>
    <w:p w14:paraId="55B2F104">
      <w:pPr>
        <w:spacing w:line="360" w:lineRule="exact"/>
        <w:contextualSpacing/>
        <w:rPr>
          <w:rFonts w:ascii="Times New Roman" w:hAnsi="Times New Roman" w:cs="Times New Roman"/>
          <w:sz w:val="24"/>
          <w:szCs w:val="24"/>
        </w:rPr>
      </w:pPr>
      <w:r>
        <w:rPr>
          <w:rFonts w:ascii="Times New Roman" w:hAnsi="Times New Roman" w:cs="Times New Roman"/>
          <w:sz w:val="24"/>
          <w:szCs w:val="24"/>
        </w:rPr>
        <w:t>3、总长度</w:t>
      </w:r>
      <w:r>
        <w:rPr>
          <w:rFonts w:hint="eastAsia" w:ascii="宋体" w:hAnsi="宋体" w:eastAsia="宋体" w:cs="宋体"/>
          <w:sz w:val="24"/>
          <w:szCs w:val="24"/>
        </w:rPr>
        <w:t>≦</w:t>
      </w:r>
      <w:r>
        <w:rPr>
          <w:rFonts w:ascii="Times New Roman" w:hAnsi="Times New Roman" w:cs="Times New Roman"/>
          <w:sz w:val="24"/>
          <w:szCs w:val="24"/>
        </w:rPr>
        <w:t>1000mm，冲击行程</w:t>
      </w:r>
      <w:r>
        <w:rPr>
          <w:rFonts w:hint="eastAsia" w:ascii="宋体" w:hAnsi="宋体" w:eastAsia="宋体" w:cs="宋体"/>
          <w:sz w:val="24"/>
          <w:szCs w:val="24"/>
        </w:rPr>
        <w:t>≦</w:t>
      </w:r>
      <w:r>
        <w:rPr>
          <w:rFonts w:ascii="Times New Roman" w:hAnsi="Times New Roman" w:cs="Times New Roman"/>
          <w:sz w:val="24"/>
          <w:szCs w:val="24"/>
        </w:rPr>
        <w:t>500mm。</w:t>
      </w:r>
    </w:p>
    <w:p w14:paraId="7D8FD35F">
      <w:pPr>
        <w:spacing w:line="360" w:lineRule="exact"/>
        <w:contextualSpacing/>
        <w:rPr>
          <w:rFonts w:ascii="Times New Roman" w:hAnsi="Times New Roman" w:cs="Times New Roman"/>
          <w:sz w:val="24"/>
          <w:szCs w:val="24"/>
        </w:rPr>
      </w:pPr>
      <w:r>
        <w:rPr>
          <w:rFonts w:ascii="Times New Roman" w:hAnsi="Times New Roman" w:cs="Times New Roman"/>
          <w:sz w:val="24"/>
          <w:szCs w:val="24"/>
        </w:rPr>
        <w:t>▲4、单件手动破拆工具组装后质量</w:t>
      </w:r>
      <w:r>
        <w:rPr>
          <w:rFonts w:hint="eastAsia" w:ascii="宋体" w:hAnsi="宋体" w:eastAsia="宋体" w:cs="宋体"/>
          <w:sz w:val="24"/>
          <w:szCs w:val="24"/>
        </w:rPr>
        <w:t>≦</w:t>
      </w:r>
      <w:r>
        <w:rPr>
          <w:rFonts w:ascii="Times New Roman" w:hAnsi="Times New Roman" w:cs="Times New Roman"/>
          <w:sz w:val="24"/>
          <w:szCs w:val="24"/>
        </w:rPr>
        <w:t>10kg，手动破拆工具组总质量</w:t>
      </w:r>
      <w:r>
        <w:rPr>
          <w:rFonts w:hint="eastAsia" w:ascii="宋体" w:hAnsi="宋体" w:eastAsia="宋体" w:cs="宋体"/>
          <w:sz w:val="24"/>
          <w:szCs w:val="24"/>
        </w:rPr>
        <w:t>≦</w:t>
      </w:r>
      <w:r>
        <w:rPr>
          <w:rFonts w:ascii="Times New Roman" w:hAnsi="Times New Roman" w:cs="Times New Roman"/>
          <w:sz w:val="24"/>
          <w:szCs w:val="24"/>
        </w:rPr>
        <w:t>18kg（25kg）。</w:t>
      </w:r>
    </w:p>
    <w:p w14:paraId="6BB41A9F">
      <w:pPr>
        <w:spacing w:line="360" w:lineRule="exact"/>
        <w:contextualSpacing/>
        <w:rPr>
          <w:rFonts w:ascii="Times New Roman" w:hAnsi="Times New Roman" w:cs="Times New Roman"/>
          <w:sz w:val="24"/>
          <w:szCs w:val="24"/>
        </w:rPr>
      </w:pPr>
      <w:r>
        <w:rPr>
          <w:rFonts w:ascii="Times New Roman" w:hAnsi="Times New Roman" w:cs="Times New Roman"/>
          <w:sz w:val="24"/>
          <w:szCs w:val="24"/>
        </w:rPr>
        <w:t>▲5、手动破拆工具手柄应绝缘，手柄浸水2h后绝缘电阻不应小于10MΩ。</w:t>
      </w:r>
    </w:p>
    <w:p w14:paraId="41F9B58A">
      <w:pPr>
        <w:spacing w:line="360" w:lineRule="exact"/>
        <w:contextualSpacing/>
        <w:rPr>
          <w:rFonts w:ascii="Times New Roman" w:hAnsi="Times New Roman" w:cs="Times New Roman"/>
          <w:sz w:val="24"/>
          <w:szCs w:val="24"/>
        </w:rPr>
      </w:pPr>
      <w:r>
        <w:rPr>
          <w:rFonts w:ascii="Times New Roman" w:hAnsi="Times New Roman" w:cs="Times New Roman"/>
          <w:sz w:val="24"/>
          <w:szCs w:val="24"/>
        </w:rPr>
        <w:t>▲6、手动破拆工具组的工具头部与手柄非一体结构，在施加12500N时不应脱落。</w:t>
      </w:r>
    </w:p>
    <w:p w14:paraId="785F0842">
      <w:pPr>
        <w:spacing w:line="360" w:lineRule="exact"/>
        <w:contextualSpacing/>
        <w:rPr>
          <w:rFonts w:ascii="Times New Roman" w:hAnsi="Times New Roman" w:cs="Times New Roman"/>
          <w:sz w:val="24"/>
          <w:szCs w:val="24"/>
        </w:rPr>
      </w:pPr>
      <w:r>
        <w:rPr>
          <w:rFonts w:ascii="Times New Roman" w:hAnsi="Times New Roman" w:cs="Times New Roman"/>
          <w:sz w:val="24"/>
          <w:szCs w:val="24"/>
        </w:rPr>
        <w:t>7、产品组成：手动破拆工具组由伸缩冲击臂、錾刀、尖凿、撬皮器、破锁拔钉器、十字头(鹰鸭嘴器)、连接杆、招棍(开缝器)、铝合金便携箱等组成。</w:t>
      </w:r>
    </w:p>
    <w:p w14:paraId="72F9B103">
      <w:pPr>
        <w:spacing w:line="360" w:lineRule="exact"/>
        <w:contextualSpacing/>
        <w:rPr>
          <w:rFonts w:ascii="Times New Roman" w:hAnsi="Times New Roman" w:cs="Times New Roman"/>
          <w:b/>
          <w:sz w:val="24"/>
          <w:szCs w:val="24"/>
        </w:rPr>
      </w:pPr>
      <w:r>
        <w:rPr>
          <w:rFonts w:ascii="Times New Roman" w:hAnsi="Times New Roman" w:cs="Times New Roman"/>
          <w:b/>
          <w:sz w:val="24"/>
          <w:szCs w:val="24"/>
        </w:rPr>
        <w:t>注：投标时需提供样品。</w:t>
      </w:r>
    </w:p>
    <w:p w14:paraId="1CDE3D07">
      <w:pPr>
        <w:spacing w:line="360" w:lineRule="exact"/>
        <w:contextualSpacing/>
        <w:rPr>
          <w:rFonts w:ascii="Times New Roman" w:hAnsi="Times New Roman" w:cs="Times New Roman"/>
          <w:b/>
          <w:sz w:val="24"/>
          <w:szCs w:val="24"/>
        </w:rPr>
      </w:pPr>
    </w:p>
    <w:p w14:paraId="38EC3082">
      <w:pPr>
        <w:pStyle w:val="2"/>
        <w:numPr>
          <w:ilvl w:val="0"/>
          <w:numId w:val="1"/>
        </w:numPr>
        <w:spacing w:before="0" w:after="0" w:line="360" w:lineRule="exact"/>
        <w:contextualSpacing/>
        <w:rPr>
          <w:rFonts w:ascii="Times New Roman" w:hAnsi="Times New Roman" w:eastAsia="方正仿宋_GBK" w:cs="Times New Roman"/>
          <w:sz w:val="24"/>
          <w:szCs w:val="24"/>
        </w:rPr>
      </w:pPr>
      <w:bookmarkStart w:id="93" w:name="_Toc204949065"/>
      <w:r>
        <w:rPr>
          <w:rFonts w:ascii="Times New Roman" w:hAnsi="Times New Roman" w:eastAsia="方正仿宋_GBK" w:cs="Times New Roman"/>
          <w:sz w:val="24"/>
          <w:szCs w:val="24"/>
        </w:rPr>
        <w:t>液压破拆工具组（机动）</w:t>
      </w:r>
      <w:bookmarkEnd w:id="93"/>
    </w:p>
    <w:p w14:paraId="0B7AF896">
      <w:pPr>
        <w:spacing w:line="360" w:lineRule="exact"/>
        <w:contextualSpacing/>
        <w:rPr>
          <w:rFonts w:ascii="Times New Roman" w:hAnsi="Times New Roman" w:cs="Times New Roman"/>
          <w:sz w:val="24"/>
          <w:szCs w:val="24"/>
        </w:rPr>
      </w:pPr>
      <w:r>
        <w:rPr>
          <w:rFonts w:ascii="Times New Roman" w:hAnsi="Times New Roman" w:cs="Times New Roman"/>
          <w:sz w:val="24"/>
          <w:szCs w:val="24"/>
        </w:rPr>
        <w:t>提供所投器材装备完整有效的全性能检验报告（具有CMA认证），检验结果和结论都应符合GB/T17906《液压破拆工具通用技术条件》相关标准要求。</w:t>
      </w:r>
    </w:p>
    <w:p w14:paraId="3A3BF6B4">
      <w:pPr>
        <w:spacing w:line="360" w:lineRule="exact"/>
        <w:contextualSpacing/>
        <w:rPr>
          <w:rFonts w:ascii="Times New Roman" w:hAnsi="Times New Roman" w:cs="Times New Roman"/>
          <w:sz w:val="24"/>
          <w:szCs w:val="24"/>
        </w:rPr>
      </w:pPr>
      <w:r>
        <w:rPr>
          <w:rFonts w:ascii="Times New Roman" w:hAnsi="Times New Roman" w:cs="Times New Roman"/>
          <w:sz w:val="24"/>
          <w:szCs w:val="24"/>
        </w:rPr>
        <w:t>1、机动液压泵（液压机动泵）</w:t>
      </w:r>
    </w:p>
    <w:p w14:paraId="0ED25A4E">
      <w:pPr>
        <w:spacing w:line="360" w:lineRule="exact"/>
        <w:contextualSpacing/>
        <w:rPr>
          <w:rFonts w:ascii="Times New Roman" w:hAnsi="Times New Roman" w:cs="Times New Roman"/>
          <w:sz w:val="24"/>
          <w:szCs w:val="24"/>
        </w:rPr>
      </w:pPr>
      <w:r>
        <w:rPr>
          <w:rFonts w:ascii="Times New Roman" w:hAnsi="Times New Roman" w:cs="Times New Roman"/>
          <w:sz w:val="24"/>
          <w:szCs w:val="24"/>
        </w:rPr>
        <w:t xml:space="preserve">（1）质量≤25kg，具备流量增加功能，有两个输出接口，2件工具可交替或同时工作。所有工具接口为单接口。 </w:t>
      </w:r>
    </w:p>
    <w:p w14:paraId="3BBD4824">
      <w:pPr>
        <w:spacing w:line="360" w:lineRule="exact"/>
        <w:contextualSpacing/>
        <w:rPr>
          <w:rFonts w:ascii="Times New Roman" w:hAnsi="Times New Roman" w:cs="Times New Roman"/>
          <w:sz w:val="24"/>
          <w:szCs w:val="24"/>
        </w:rPr>
      </w:pPr>
      <w:r>
        <w:rPr>
          <w:rFonts w:ascii="Times New Roman" w:hAnsi="Times New Roman" w:cs="Times New Roman"/>
          <w:sz w:val="24"/>
          <w:szCs w:val="24"/>
        </w:rPr>
        <w:t>2、液压剪切器</w:t>
      </w:r>
    </w:p>
    <w:p w14:paraId="0F28BEE7">
      <w:pPr>
        <w:spacing w:line="360" w:lineRule="exact"/>
        <w:contextualSpacing/>
        <w:rPr>
          <w:rFonts w:ascii="Times New Roman" w:hAnsi="Times New Roman" w:cs="Times New Roman"/>
          <w:sz w:val="24"/>
          <w:szCs w:val="24"/>
        </w:rPr>
      </w:pPr>
      <w:r>
        <w:rPr>
          <w:rFonts w:ascii="Times New Roman" w:hAnsi="Times New Roman" w:cs="Times New Roman"/>
          <w:sz w:val="24"/>
          <w:szCs w:val="24"/>
        </w:rPr>
        <w:t>▲（1）质量≤20 kg（工作状态）；刀开口≥170mm；可剪切≥40mm的Q235A圆钢；刀片为“圆弧”或“鹰嘴”形，剪切时可往回拉。</w:t>
      </w:r>
    </w:p>
    <w:p w14:paraId="4DD10795">
      <w:pPr>
        <w:spacing w:line="360" w:lineRule="exact"/>
        <w:contextualSpacing/>
        <w:rPr>
          <w:rFonts w:ascii="Times New Roman" w:hAnsi="Times New Roman" w:cs="Times New Roman"/>
          <w:sz w:val="24"/>
          <w:szCs w:val="24"/>
        </w:rPr>
      </w:pPr>
      <w:r>
        <w:rPr>
          <w:rFonts w:ascii="Times New Roman" w:hAnsi="Times New Roman" w:cs="Times New Roman"/>
          <w:sz w:val="24"/>
          <w:szCs w:val="24"/>
        </w:rPr>
        <w:t>3、液压扩张器</w:t>
      </w:r>
    </w:p>
    <w:p w14:paraId="0F3D4E97">
      <w:pPr>
        <w:spacing w:line="360" w:lineRule="exact"/>
        <w:contextualSpacing/>
        <w:rPr>
          <w:rFonts w:ascii="Times New Roman" w:hAnsi="Times New Roman" w:cs="Times New Roman"/>
          <w:sz w:val="24"/>
          <w:szCs w:val="24"/>
        </w:rPr>
      </w:pPr>
      <w:r>
        <w:rPr>
          <w:rFonts w:ascii="Times New Roman" w:hAnsi="Times New Roman" w:cs="Times New Roman"/>
          <w:sz w:val="24"/>
          <w:szCs w:val="24"/>
        </w:rPr>
        <w:t>▲（1）用于灾害现场的牵引和扩张。操作质量</w:t>
      </w:r>
      <w:r>
        <w:rPr>
          <w:rFonts w:hint="eastAsia" w:ascii="宋体" w:hAnsi="宋体" w:eastAsia="宋体" w:cs="宋体"/>
          <w:sz w:val="24"/>
          <w:szCs w:val="24"/>
        </w:rPr>
        <w:t>≦</w:t>
      </w:r>
      <w:r>
        <w:rPr>
          <w:rFonts w:ascii="Times New Roman" w:hAnsi="Times New Roman" w:cs="Times New Roman"/>
          <w:sz w:val="24"/>
          <w:szCs w:val="24"/>
        </w:rPr>
        <w:t>16kg，扩张距离：≥600mm，扩张力≥,35KN（测力点距扩张臂顶端的垂直距离25mm处）；扩张头具有更换功能，备用刀头各一对。</w:t>
      </w:r>
    </w:p>
    <w:p w14:paraId="03234843">
      <w:pPr>
        <w:spacing w:line="360" w:lineRule="exact"/>
        <w:contextualSpacing/>
        <w:rPr>
          <w:rFonts w:ascii="Times New Roman" w:hAnsi="Times New Roman" w:cs="Times New Roman"/>
          <w:sz w:val="24"/>
          <w:szCs w:val="24"/>
        </w:rPr>
      </w:pPr>
      <w:r>
        <w:rPr>
          <w:rFonts w:ascii="Times New Roman" w:hAnsi="Times New Roman" w:cs="Times New Roman"/>
          <w:sz w:val="24"/>
          <w:szCs w:val="24"/>
        </w:rPr>
        <w:t>4、液压救援顶杆</w:t>
      </w:r>
    </w:p>
    <w:p w14:paraId="728636F7">
      <w:pPr>
        <w:spacing w:line="360" w:lineRule="exact"/>
        <w:contextualSpacing/>
        <w:rPr>
          <w:rFonts w:ascii="Times New Roman" w:hAnsi="Times New Roman" w:cs="Times New Roman"/>
          <w:sz w:val="24"/>
          <w:szCs w:val="24"/>
        </w:rPr>
      </w:pPr>
      <w:r>
        <w:rPr>
          <w:rFonts w:ascii="Times New Roman" w:hAnsi="Times New Roman" w:cs="Times New Roman"/>
          <w:sz w:val="24"/>
          <w:szCs w:val="24"/>
        </w:rPr>
        <w:t>▲（1）油缸行程≥300mm，撑顶力≥120KN，收拢长度≤450mm，撑顶长度≥750mm，质量</w:t>
      </w:r>
      <w:r>
        <w:rPr>
          <w:rFonts w:hint="eastAsia" w:ascii="宋体" w:hAnsi="宋体" w:eastAsia="宋体" w:cs="宋体"/>
          <w:sz w:val="24"/>
          <w:szCs w:val="24"/>
        </w:rPr>
        <w:t>≦</w:t>
      </w:r>
      <w:r>
        <w:rPr>
          <w:rFonts w:ascii="Times New Roman" w:hAnsi="Times New Roman" w:cs="Times New Roman"/>
          <w:sz w:val="24"/>
          <w:szCs w:val="24"/>
        </w:rPr>
        <w:t>15 kg；</w:t>
      </w:r>
    </w:p>
    <w:p w14:paraId="44D7497E">
      <w:pPr>
        <w:spacing w:line="360" w:lineRule="exact"/>
        <w:contextualSpacing/>
        <w:rPr>
          <w:rFonts w:ascii="Times New Roman" w:hAnsi="Times New Roman" w:cs="Times New Roman"/>
          <w:sz w:val="24"/>
          <w:szCs w:val="24"/>
        </w:rPr>
      </w:pPr>
      <w:r>
        <w:rPr>
          <w:rFonts w:ascii="Times New Roman" w:hAnsi="Times New Roman" w:cs="Times New Roman"/>
          <w:sz w:val="24"/>
          <w:szCs w:val="24"/>
        </w:rPr>
        <w:t>▲（2）油缸行程≥500mm，撑顶力≥120KN，收拢长度≤700mm，撑顶长度≥1050mm，质量</w:t>
      </w:r>
      <w:r>
        <w:rPr>
          <w:rFonts w:hint="eastAsia" w:ascii="宋体" w:hAnsi="宋体" w:eastAsia="宋体" w:cs="宋体"/>
          <w:sz w:val="24"/>
          <w:szCs w:val="24"/>
        </w:rPr>
        <w:t>≦</w:t>
      </w:r>
      <w:r>
        <w:rPr>
          <w:rFonts w:ascii="Times New Roman" w:hAnsi="Times New Roman" w:cs="Times New Roman"/>
          <w:sz w:val="24"/>
          <w:szCs w:val="24"/>
        </w:rPr>
        <w:t>18kg；</w:t>
      </w:r>
    </w:p>
    <w:p w14:paraId="0FEA132A">
      <w:pPr>
        <w:spacing w:line="360" w:lineRule="exact"/>
        <w:contextualSpacing/>
        <w:rPr>
          <w:rFonts w:ascii="Times New Roman" w:hAnsi="Times New Roman" w:cs="Times New Roman"/>
          <w:sz w:val="24"/>
          <w:szCs w:val="24"/>
        </w:rPr>
      </w:pPr>
      <w:r>
        <w:rPr>
          <w:rFonts w:ascii="Times New Roman" w:hAnsi="Times New Roman" w:cs="Times New Roman"/>
          <w:sz w:val="24"/>
          <w:szCs w:val="24"/>
        </w:rPr>
        <w:t>5、机动液压胶管</w:t>
      </w:r>
    </w:p>
    <w:p w14:paraId="5C15C271">
      <w:pPr>
        <w:spacing w:line="360" w:lineRule="exact"/>
        <w:contextualSpacing/>
        <w:rPr>
          <w:rFonts w:ascii="Times New Roman" w:hAnsi="Times New Roman" w:cs="Times New Roman"/>
          <w:sz w:val="24"/>
          <w:szCs w:val="24"/>
        </w:rPr>
      </w:pPr>
      <w:r>
        <w:rPr>
          <w:rFonts w:ascii="Times New Roman" w:hAnsi="Times New Roman" w:cs="Times New Roman"/>
          <w:sz w:val="24"/>
          <w:szCs w:val="24"/>
        </w:rPr>
        <w:t xml:space="preserve">液压胶管：2套，每套10m，所有接口可在工作状态下带压快插拔。 </w:t>
      </w:r>
    </w:p>
    <w:p w14:paraId="20772E99">
      <w:pPr>
        <w:spacing w:line="360" w:lineRule="exact"/>
        <w:contextualSpacing/>
        <w:rPr>
          <w:rFonts w:ascii="Times New Roman" w:hAnsi="Times New Roman" w:cs="Times New Roman"/>
          <w:b/>
          <w:sz w:val="24"/>
          <w:szCs w:val="24"/>
        </w:rPr>
      </w:pPr>
      <w:r>
        <w:rPr>
          <w:rFonts w:ascii="Times New Roman" w:hAnsi="Times New Roman" w:cs="Times New Roman"/>
          <w:b/>
          <w:sz w:val="24"/>
          <w:szCs w:val="24"/>
        </w:rPr>
        <w:t>注：需提供液压破拆工具组（机动）中的机动液压泵、机动液压剪切钳（2）样品，并提供不低于50cm长的直径与标称剪切能力相匹配的Q235材料圆钢1根用于现场剪切使用。</w:t>
      </w:r>
    </w:p>
    <w:p w14:paraId="5D383CE4">
      <w:pPr>
        <w:spacing w:line="360" w:lineRule="exact"/>
        <w:contextualSpacing/>
        <w:rPr>
          <w:rFonts w:ascii="Times New Roman" w:hAnsi="Times New Roman" w:cs="Times New Roman"/>
          <w:sz w:val="24"/>
          <w:szCs w:val="24"/>
        </w:rPr>
      </w:pPr>
    </w:p>
    <w:p w14:paraId="6D5F23E0">
      <w:pPr>
        <w:pStyle w:val="2"/>
        <w:numPr>
          <w:ilvl w:val="0"/>
          <w:numId w:val="1"/>
        </w:numPr>
        <w:spacing w:before="0" w:after="0" w:line="360" w:lineRule="exact"/>
        <w:contextualSpacing/>
        <w:rPr>
          <w:rFonts w:ascii="Times New Roman" w:hAnsi="Times New Roman" w:eastAsia="方正仿宋_GBK" w:cs="Times New Roman"/>
          <w:sz w:val="24"/>
          <w:szCs w:val="24"/>
        </w:rPr>
      </w:pPr>
      <w:bookmarkStart w:id="94" w:name="_Toc204949066"/>
      <w:r>
        <w:rPr>
          <w:rFonts w:ascii="Times New Roman" w:hAnsi="Times New Roman" w:eastAsia="方正仿宋_GBK" w:cs="Times New Roman"/>
          <w:sz w:val="24"/>
          <w:szCs w:val="24"/>
        </w:rPr>
        <w:t>电动液压破拆工具组（单件组合式）</w:t>
      </w:r>
      <w:bookmarkEnd w:id="94"/>
      <w:r>
        <w:rPr>
          <w:rFonts w:ascii="Times New Roman" w:hAnsi="Times New Roman" w:eastAsia="方正仿宋_GBK" w:cs="Times New Roman"/>
          <w:sz w:val="24"/>
          <w:szCs w:val="24"/>
        </w:rPr>
        <w:t xml:space="preserve"> </w:t>
      </w:r>
    </w:p>
    <w:p w14:paraId="1263549F">
      <w:pPr>
        <w:spacing w:line="360" w:lineRule="exact"/>
        <w:contextualSpacing/>
        <w:rPr>
          <w:rFonts w:ascii="Times New Roman" w:hAnsi="Times New Roman" w:cs="Times New Roman"/>
          <w:b/>
          <w:bCs/>
          <w:sz w:val="24"/>
          <w:szCs w:val="24"/>
        </w:rPr>
      </w:pPr>
      <w:r>
        <w:rPr>
          <w:rFonts w:ascii="Times New Roman" w:hAnsi="Times New Roman" w:cs="Times New Roman"/>
          <w:b/>
          <w:bCs/>
          <w:sz w:val="24"/>
          <w:szCs w:val="24"/>
        </w:rPr>
        <w:t>电动液压剪切钳</w:t>
      </w:r>
    </w:p>
    <w:p w14:paraId="7EB775A3">
      <w:pPr>
        <w:spacing w:line="360" w:lineRule="exact"/>
        <w:contextualSpacing/>
        <w:rPr>
          <w:rFonts w:ascii="Times New Roman" w:hAnsi="Times New Roman" w:cs="Times New Roman"/>
          <w:sz w:val="24"/>
          <w:szCs w:val="24"/>
        </w:rPr>
      </w:pPr>
      <w:r>
        <w:rPr>
          <w:rFonts w:ascii="Times New Roman" w:hAnsi="Times New Roman" w:cs="Times New Roman"/>
          <w:sz w:val="24"/>
          <w:szCs w:val="24"/>
        </w:rPr>
        <w:t>1、采用电动液压破拆技术，配备夜间工作照明用LED照明灯。</w:t>
      </w:r>
    </w:p>
    <w:p w14:paraId="7E97C599">
      <w:pPr>
        <w:spacing w:line="360" w:lineRule="exact"/>
        <w:contextualSpacing/>
        <w:rPr>
          <w:rFonts w:ascii="Times New Roman" w:hAnsi="Times New Roman" w:cs="Times New Roman"/>
          <w:sz w:val="24"/>
          <w:szCs w:val="24"/>
        </w:rPr>
      </w:pPr>
      <w:r>
        <w:rPr>
          <w:rFonts w:ascii="Times New Roman" w:hAnsi="Times New Roman" w:cs="Times New Roman"/>
          <w:sz w:val="24"/>
          <w:szCs w:val="24"/>
        </w:rPr>
        <w:t>▲2、剪切能力：剪断圆钢（Q235A）直径≥32mm；开口距离≥150 mm。</w:t>
      </w:r>
    </w:p>
    <w:p w14:paraId="4BF5BAAB">
      <w:pPr>
        <w:numPr>
          <w:ilvl w:val="0"/>
          <w:numId w:val="4"/>
        </w:numPr>
        <w:spacing w:line="360" w:lineRule="exact"/>
        <w:contextualSpacing/>
        <w:rPr>
          <w:rFonts w:ascii="Times New Roman" w:hAnsi="Times New Roman" w:cs="Times New Roman"/>
          <w:sz w:val="24"/>
          <w:szCs w:val="24"/>
        </w:rPr>
      </w:pPr>
      <w:r>
        <w:rPr>
          <w:rFonts w:ascii="Times New Roman" w:hAnsi="Times New Roman" w:cs="Times New Roman"/>
          <w:sz w:val="24"/>
          <w:szCs w:val="24"/>
        </w:rPr>
        <w:t>质量（含电池和液压油）≤20kg。</w:t>
      </w:r>
    </w:p>
    <w:p w14:paraId="340537BB">
      <w:pPr>
        <w:numPr>
          <w:ilvl w:val="0"/>
          <w:numId w:val="4"/>
        </w:numPr>
        <w:spacing w:line="360" w:lineRule="exact"/>
        <w:contextualSpacing/>
        <w:rPr>
          <w:rFonts w:ascii="Times New Roman" w:hAnsi="Times New Roman" w:cs="Times New Roman"/>
          <w:sz w:val="24"/>
          <w:szCs w:val="24"/>
        </w:rPr>
      </w:pPr>
      <w:r>
        <w:rPr>
          <w:rFonts w:ascii="Times New Roman" w:hAnsi="Times New Roman" w:cs="Times New Roman"/>
          <w:sz w:val="24"/>
          <w:szCs w:val="24"/>
        </w:rPr>
        <w:t>每台配有交直流电源转换器、容量≥5Ah的电池（含电量显示功能)、充电器；配备用电池（电池容量≥5Ah）1块。</w:t>
      </w:r>
    </w:p>
    <w:p w14:paraId="04C33069">
      <w:pPr>
        <w:spacing w:line="360" w:lineRule="exact"/>
        <w:contextualSpacing/>
        <w:rPr>
          <w:rFonts w:ascii="Times New Roman" w:hAnsi="Times New Roman" w:cs="Times New Roman"/>
          <w:sz w:val="24"/>
          <w:szCs w:val="24"/>
        </w:rPr>
      </w:pPr>
      <w:r>
        <w:rPr>
          <w:rFonts w:ascii="Times New Roman" w:hAnsi="Times New Roman" w:cs="Times New Roman"/>
          <w:sz w:val="24"/>
          <w:szCs w:val="24"/>
        </w:rPr>
        <w:t>注：</w:t>
      </w:r>
      <w:r>
        <w:rPr>
          <w:rFonts w:ascii="Times New Roman" w:hAnsi="Times New Roman" w:cs="Times New Roman"/>
          <w:b/>
          <w:bCs/>
          <w:sz w:val="24"/>
          <w:szCs w:val="24"/>
        </w:rPr>
        <w:t>提供所投产品完整有效的检验报告</w:t>
      </w:r>
      <w:r>
        <w:rPr>
          <w:rFonts w:ascii="Times New Roman" w:hAnsi="Times New Roman" w:cs="Times New Roman"/>
          <w:sz w:val="24"/>
          <w:szCs w:val="24"/>
        </w:rPr>
        <w:t>（出具报告的检测机构应有有CMA认证）</w:t>
      </w:r>
      <w:r>
        <w:rPr>
          <w:rFonts w:ascii="Times New Roman" w:hAnsi="Times New Roman" w:cs="Times New Roman"/>
          <w:b/>
          <w:bCs/>
          <w:sz w:val="24"/>
          <w:szCs w:val="24"/>
        </w:rPr>
        <w:t>，</w:t>
      </w:r>
      <w:r>
        <w:rPr>
          <w:rFonts w:ascii="Times New Roman" w:hAnsi="Times New Roman" w:cs="Times New Roman"/>
          <w:sz w:val="24"/>
          <w:szCs w:val="24"/>
        </w:rPr>
        <w:t>至少体现出2、3项内关键参数。</w:t>
      </w:r>
    </w:p>
    <w:p w14:paraId="3E5C7592">
      <w:pPr>
        <w:spacing w:line="360" w:lineRule="exact"/>
        <w:contextualSpacing/>
        <w:rPr>
          <w:rFonts w:ascii="Times New Roman" w:hAnsi="Times New Roman" w:cs="Times New Roman"/>
          <w:b/>
          <w:bCs/>
          <w:sz w:val="24"/>
          <w:szCs w:val="24"/>
        </w:rPr>
      </w:pPr>
      <w:r>
        <w:rPr>
          <w:rFonts w:ascii="Times New Roman" w:hAnsi="Times New Roman" w:cs="Times New Roman"/>
          <w:b/>
          <w:bCs/>
          <w:sz w:val="24"/>
          <w:szCs w:val="24"/>
        </w:rPr>
        <w:t>电动液压多功能钳（电动液压剪扩器）</w:t>
      </w:r>
    </w:p>
    <w:p w14:paraId="550C2489">
      <w:pPr>
        <w:spacing w:line="360" w:lineRule="exact"/>
        <w:contextualSpacing/>
        <w:rPr>
          <w:rFonts w:ascii="Times New Roman" w:hAnsi="Times New Roman" w:cs="Times New Roman"/>
          <w:sz w:val="24"/>
          <w:szCs w:val="24"/>
        </w:rPr>
      </w:pPr>
      <w:r>
        <w:rPr>
          <w:rFonts w:ascii="Times New Roman" w:hAnsi="Times New Roman" w:cs="Times New Roman"/>
          <w:sz w:val="24"/>
          <w:szCs w:val="24"/>
        </w:rPr>
        <w:t>1、采用电动液压破拆技术，配备夜间工作照明用LED照明灯；</w:t>
      </w:r>
    </w:p>
    <w:p w14:paraId="3473DCBD">
      <w:pPr>
        <w:spacing w:line="360" w:lineRule="exact"/>
        <w:contextualSpacing/>
        <w:rPr>
          <w:rFonts w:ascii="Times New Roman" w:hAnsi="Times New Roman" w:cs="Times New Roman"/>
          <w:sz w:val="24"/>
          <w:szCs w:val="24"/>
        </w:rPr>
      </w:pPr>
      <w:r>
        <w:rPr>
          <w:rFonts w:ascii="Times New Roman" w:hAnsi="Times New Roman" w:cs="Times New Roman"/>
          <w:sz w:val="24"/>
          <w:szCs w:val="24"/>
        </w:rPr>
        <w:t>▲2、剪切能力：剪切圆钢（Q235A）直径≥30mm，扩张距离≥300 mm；</w:t>
      </w:r>
    </w:p>
    <w:p w14:paraId="09DAF1B2">
      <w:pPr>
        <w:numPr>
          <w:ilvl w:val="0"/>
          <w:numId w:val="5"/>
        </w:numPr>
        <w:spacing w:line="360" w:lineRule="exact"/>
        <w:contextualSpacing/>
        <w:rPr>
          <w:rFonts w:ascii="Times New Roman" w:hAnsi="Times New Roman" w:cs="Times New Roman"/>
          <w:sz w:val="24"/>
          <w:szCs w:val="24"/>
        </w:rPr>
      </w:pPr>
      <w:r>
        <w:rPr>
          <w:rFonts w:ascii="Times New Roman" w:hAnsi="Times New Roman" w:cs="Times New Roman"/>
          <w:sz w:val="24"/>
          <w:szCs w:val="24"/>
        </w:rPr>
        <w:t>质量（含电池和液压油）≤20kg。</w:t>
      </w:r>
    </w:p>
    <w:p w14:paraId="13BE5457">
      <w:pPr>
        <w:numPr>
          <w:ilvl w:val="255"/>
          <w:numId w:val="0"/>
        </w:numPr>
        <w:spacing w:line="360" w:lineRule="exact"/>
        <w:contextualSpacing/>
        <w:rPr>
          <w:rFonts w:ascii="Times New Roman" w:hAnsi="Times New Roman" w:cs="Times New Roman"/>
          <w:sz w:val="24"/>
          <w:szCs w:val="24"/>
        </w:rPr>
      </w:pPr>
      <w:r>
        <w:rPr>
          <w:rFonts w:ascii="Times New Roman" w:hAnsi="Times New Roman" w:cs="Times New Roman"/>
          <w:sz w:val="24"/>
          <w:szCs w:val="24"/>
        </w:rPr>
        <w:t>4、每台配有交直流电源转换器、容量≥5Ah的电池（含电量显示功能)、充电器；配备用电池（电池容量≥5Ah）1块。</w:t>
      </w:r>
    </w:p>
    <w:p w14:paraId="11424D81">
      <w:pPr>
        <w:spacing w:line="360" w:lineRule="exact"/>
        <w:contextualSpacing/>
        <w:rPr>
          <w:rFonts w:ascii="Times New Roman" w:hAnsi="Times New Roman" w:cs="Times New Roman"/>
          <w:sz w:val="24"/>
          <w:szCs w:val="24"/>
        </w:rPr>
      </w:pPr>
      <w:r>
        <w:rPr>
          <w:rFonts w:ascii="Times New Roman" w:hAnsi="Times New Roman" w:cs="Times New Roman"/>
          <w:sz w:val="24"/>
          <w:szCs w:val="24"/>
        </w:rPr>
        <w:t>注：</w:t>
      </w:r>
      <w:r>
        <w:rPr>
          <w:rFonts w:ascii="Times New Roman" w:hAnsi="Times New Roman" w:cs="Times New Roman"/>
          <w:b/>
          <w:sz w:val="24"/>
          <w:szCs w:val="24"/>
        </w:rPr>
        <w:t>提供所投产品完整有效的检测报告</w:t>
      </w:r>
      <w:r>
        <w:rPr>
          <w:rFonts w:ascii="Times New Roman" w:hAnsi="Times New Roman" w:cs="Times New Roman"/>
          <w:sz w:val="24"/>
          <w:szCs w:val="24"/>
        </w:rPr>
        <w:t>（出具报告的检测机构应有有CMA认证）</w:t>
      </w:r>
      <w:r>
        <w:rPr>
          <w:rFonts w:ascii="Times New Roman" w:hAnsi="Times New Roman" w:cs="Times New Roman"/>
          <w:b/>
          <w:sz w:val="24"/>
          <w:szCs w:val="24"/>
        </w:rPr>
        <w:t>，</w:t>
      </w:r>
      <w:r>
        <w:rPr>
          <w:rFonts w:ascii="Times New Roman" w:hAnsi="Times New Roman" w:cs="Times New Roman"/>
          <w:sz w:val="24"/>
          <w:szCs w:val="24"/>
        </w:rPr>
        <w:t>至少体现出2、3项内关键参数。</w:t>
      </w:r>
    </w:p>
    <w:p w14:paraId="422CD730">
      <w:pPr>
        <w:spacing w:line="360" w:lineRule="exact"/>
        <w:contextualSpacing/>
        <w:rPr>
          <w:rFonts w:ascii="Times New Roman" w:hAnsi="Times New Roman" w:cs="Times New Roman"/>
          <w:b/>
          <w:bCs/>
          <w:sz w:val="24"/>
          <w:szCs w:val="24"/>
        </w:rPr>
      </w:pPr>
      <w:r>
        <w:rPr>
          <w:rFonts w:ascii="Times New Roman" w:hAnsi="Times New Roman" w:cs="Times New Roman"/>
          <w:b/>
          <w:bCs/>
          <w:sz w:val="24"/>
          <w:szCs w:val="24"/>
        </w:rPr>
        <w:t>电动液压扩张器</w:t>
      </w:r>
    </w:p>
    <w:p w14:paraId="07EBBEB0">
      <w:pPr>
        <w:spacing w:line="360" w:lineRule="exact"/>
        <w:contextualSpacing/>
        <w:rPr>
          <w:rFonts w:ascii="Times New Roman" w:hAnsi="Times New Roman" w:cs="Times New Roman"/>
          <w:sz w:val="24"/>
          <w:szCs w:val="24"/>
        </w:rPr>
      </w:pPr>
      <w:r>
        <w:rPr>
          <w:rFonts w:ascii="Times New Roman" w:hAnsi="Times New Roman" w:cs="Times New Roman"/>
          <w:sz w:val="24"/>
          <w:szCs w:val="24"/>
        </w:rPr>
        <w:t>1、采用电动液压破拆技术，配备夜间工作照明用LED照明灯。</w:t>
      </w:r>
    </w:p>
    <w:p w14:paraId="5C06A565">
      <w:pPr>
        <w:spacing w:line="360" w:lineRule="exact"/>
        <w:contextualSpacing/>
        <w:rPr>
          <w:rFonts w:ascii="Times New Roman" w:hAnsi="Times New Roman" w:cs="Times New Roman"/>
          <w:sz w:val="24"/>
          <w:szCs w:val="24"/>
        </w:rPr>
      </w:pPr>
      <w:r>
        <w:rPr>
          <w:rFonts w:ascii="Times New Roman" w:hAnsi="Times New Roman" w:cs="Times New Roman"/>
          <w:sz w:val="24"/>
          <w:szCs w:val="24"/>
        </w:rPr>
        <w:t>▲2、最大扩张力≥40kN；扩张距离≥600mm。</w:t>
      </w:r>
    </w:p>
    <w:p w14:paraId="14067BE5">
      <w:pPr>
        <w:numPr>
          <w:ilvl w:val="0"/>
          <w:numId w:val="6"/>
        </w:numPr>
        <w:spacing w:line="360" w:lineRule="exact"/>
        <w:contextualSpacing/>
        <w:rPr>
          <w:rFonts w:ascii="Times New Roman" w:hAnsi="Times New Roman" w:cs="Times New Roman"/>
          <w:sz w:val="24"/>
          <w:szCs w:val="24"/>
        </w:rPr>
      </w:pPr>
      <w:r>
        <w:rPr>
          <w:rFonts w:ascii="Times New Roman" w:hAnsi="Times New Roman" w:cs="Times New Roman"/>
          <w:sz w:val="24"/>
          <w:szCs w:val="24"/>
        </w:rPr>
        <w:t>质量（含电池和液压油）≤24kg。</w:t>
      </w:r>
    </w:p>
    <w:p w14:paraId="7C033478">
      <w:pPr>
        <w:numPr>
          <w:ilvl w:val="255"/>
          <w:numId w:val="0"/>
        </w:numPr>
        <w:spacing w:line="360" w:lineRule="exact"/>
        <w:contextualSpacing/>
        <w:rPr>
          <w:rFonts w:ascii="Times New Roman" w:hAnsi="Times New Roman" w:cs="Times New Roman"/>
          <w:sz w:val="24"/>
          <w:szCs w:val="24"/>
        </w:rPr>
      </w:pPr>
      <w:r>
        <w:rPr>
          <w:rFonts w:ascii="Times New Roman" w:hAnsi="Times New Roman" w:cs="Times New Roman"/>
          <w:sz w:val="24"/>
          <w:szCs w:val="24"/>
        </w:rPr>
        <w:t>4、每台配有交直流电源转换器、容量≥5Ah的电池（含电量显示功能)、充电器；配备用电池（电池容量≥5Ah）1块。</w:t>
      </w:r>
    </w:p>
    <w:p w14:paraId="2B94CC38">
      <w:pPr>
        <w:spacing w:line="360" w:lineRule="exact"/>
        <w:contextualSpacing/>
        <w:rPr>
          <w:rFonts w:ascii="Times New Roman" w:hAnsi="Times New Roman" w:cs="Times New Roman"/>
          <w:sz w:val="24"/>
          <w:szCs w:val="24"/>
        </w:rPr>
      </w:pPr>
      <w:r>
        <w:rPr>
          <w:rFonts w:ascii="Times New Roman" w:hAnsi="Times New Roman" w:cs="Times New Roman"/>
          <w:sz w:val="24"/>
          <w:szCs w:val="24"/>
        </w:rPr>
        <w:t>5、配备结构扁平扩张头，方便更换使用，适用于狭窄缝隙作业。</w:t>
      </w:r>
    </w:p>
    <w:p w14:paraId="7B2F7F87">
      <w:pPr>
        <w:spacing w:line="360" w:lineRule="exact"/>
        <w:contextualSpacing/>
        <w:rPr>
          <w:rFonts w:ascii="Times New Roman" w:hAnsi="Times New Roman" w:cs="Times New Roman"/>
          <w:sz w:val="24"/>
          <w:szCs w:val="24"/>
        </w:rPr>
      </w:pPr>
      <w:r>
        <w:rPr>
          <w:rFonts w:ascii="Times New Roman" w:hAnsi="Times New Roman" w:cs="Times New Roman"/>
          <w:sz w:val="24"/>
          <w:szCs w:val="24"/>
        </w:rPr>
        <w:t>注：</w:t>
      </w:r>
      <w:r>
        <w:rPr>
          <w:rFonts w:ascii="Times New Roman" w:hAnsi="Times New Roman" w:cs="Times New Roman"/>
          <w:b/>
          <w:bCs/>
          <w:sz w:val="24"/>
          <w:szCs w:val="24"/>
        </w:rPr>
        <w:t>提供所投产品完整有效的检验报告</w:t>
      </w:r>
      <w:r>
        <w:rPr>
          <w:rFonts w:ascii="Times New Roman" w:hAnsi="Times New Roman" w:cs="Times New Roman"/>
          <w:sz w:val="24"/>
          <w:szCs w:val="24"/>
        </w:rPr>
        <w:t>（出具报告的检测机构应有有CMA认证）</w:t>
      </w:r>
      <w:r>
        <w:rPr>
          <w:rFonts w:ascii="Times New Roman" w:hAnsi="Times New Roman" w:cs="Times New Roman"/>
          <w:b/>
          <w:bCs/>
          <w:sz w:val="24"/>
          <w:szCs w:val="24"/>
        </w:rPr>
        <w:t>，</w:t>
      </w:r>
      <w:r>
        <w:rPr>
          <w:rFonts w:ascii="Times New Roman" w:hAnsi="Times New Roman" w:cs="Times New Roman"/>
          <w:sz w:val="24"/>
          <w:szCs w:val="24"/>
        </w:rPr>
        <w:t>至少体现出2、3项内关键参数。</w:t>
      </w:r>
    </w:p>
    <w:p w14:paraId="1EB75250">
      <w:pPr>
        <w:spacing w:line="360" w:lineRule="exact"/>
        <w:contextualSpacing/>
        <w:rPr>
          <w:rFonts w:ascii="Times New Roman" w:hAnsi="Times New Roman" w:cs="Times New Roman"/>
          <w:b/>
          <w:bCs/>
          <w:sz w:val="24"/>
          <w:szCs w:val="24"/>
        </w:rPr>
      </w:pPr>
      <w:r>
        <w:rPr>
          <w:rFonts w:ascii="Times New Roman" w:hAnsi="Times New Roman" w:cs="Times New Roman"/>
          <w:b/>
          <w:bCs/>
          <w:sz w:val="24"/>
          <w:szCs w:val="24"/>
        </w:rPr>
        <w:t>电动液压救援顶杆</w:t>
      </w:r>
    </w:p>
    <w:p w14:paraId="06C096F6">
      <w:pPr>
        <w:spacing w:line="360" w:lineRule="exact"/>
        <w:contextualSpacing/>
        <w:rPr>
          <w:rFonts w:ascii="Times New Roman" w:hAnsi="Times New Roman" w:cs="Times New Roman"/>
          <w:sz w:val="24"/>
          <w:szCs w:val="24"/>
        </w:rPr>
      </w:pPr>
      <w:r>
        <w:rPr>
          <w:rFonts w:ascii="Times New Roman" w:hAnsi="Times New Roman" w:cs="Times New Roman"/>
          <w:sz w:val="24"/>
          <w:szCs w:val="24"/>
        </w:rPr>
        <w:t>1、采用电动液压破拆技术，配备夜间工作照明用LED照明灯。</w:t>
      </w:r>
    </w:p>
    <w:p w14:paraId="343DA764">
      <w:pPr>
        <w:spacing w:line="360" w:lineRule="exact"/>
        <w:contextualSpacing/>
        <w:rPr>
          <w:rFonts w:ascii="Times New Roman" w:hAnsi="Times New Roman" w:cs="Times New Roman"/>
          <w:sz w:val="24"/>
          <w:szCs w:val="24"/>
        </w:rPr>
      </w:pPr>
      <w:r>
        <w:rPr>
          <w:rFonts w:ascii="Times New Roman" w:hAnsi="Times New Roman" w:cs="Times New Roman"/>
          <w:sz w:val="24"/>
          <w:szCs w:val="24"/>
        </w:rPr>
        <w:t>2、双级顶撑：一级顶撑力≥130kN，一级顶撑长度≥950mm；二级顶撑力≥60kN，二级顶撑长度≥1300mm；闭合长度≤600mm。</w:t>
      </w:r>
    </w:p>
    <w:p w14:paraId="688C8B61">
      <w:pPr>
        <w:spacing w:line="360" w:lineRule="exact"/>
        <w:contextualSpacing/>
        <w:rPr>
          <w:rFonts w:ascii="Times New Roman" w:hAnsi="Times New Roman" w:cs="Times New Roman"/>
          <w:sz w:val="24"/>
          <w:szCs w:val="24"/>
        </w:rPr>
      </w:pPr>
      <w:r>
        <w:rPr>
          <w:rFonts w:ascii="Times New Roman" w:hAnsi="Times New Roman" w:cs="Times New Roman"/>
          <w:sz w:val="24"/>
          <w:szCs w:val="24"/>
        </w:rPr>
        <w:t>2、单级，顶撑力≥100kN；顶撑长度≥850mm；闭合长度≤600mm。</w:t>
      </w:r>
    </w:p>
    <w:p w14:paraId="73047C1B">
      <w:pPr>
        <w:spacing w:line="360" w:lineRule="exact"/>
        <w:contextualSpacing/>
        <w:rPr>
          <w:rFonts w:ascii="Times New Roman" w:hAnsi="Times New Roman" w:cs="Times New Roman"/>
          <w:sz w:val="24"/>
          <w:szCs w:val="24"/>
        </w:rPr>
      </w:pPr>
      <w:r>
        <w:rPr>
          <w:rFonts w:ascii="Times New Roman" w:hAnsi="Times New Roman" w:cs="Times New Roman"/>
          <w:sz w:val="24"/>
          <w:szCs w:val="24"/>
        </w:rPr>
        <w:t>3、质量（含电池和液压油）≤25 kg。</w:t>
      </w:r>
    </w:p>
    <w:p w14:paraId="1215FCFB">
      <w:pPr>
        <w:spacing w:line="360" w:lineRule="exact"/>
        <w:contextualSpacing/>
        <w:rPr>
          <w:rFonts w:ascii="Times New Roman" w:hAnsi="Times New Roman" w:cs="Times New Roman"/>
          <w:sz w:val="24"/>
          <w:szCs w:val="24"/>
        </w:rPr>
      </w:pPr>
      <w:r>
        <w:rPr>
          <w:rFonts w:ascii="Times New Roman" w:hAnsi="Times New Roman" w:cs="Times New Roman"/>
          <w:sz w:val="24"/>
          <w:szCs w:val="24"/>
        </w:rPr>
        <w:t>4、每台配有交直流电源转换器、容量≥5Ah的电池（含电量显示功能)、充电器；配备用电池（电池容量≥5Ah）1块。</w:t>
      </w:r>
    </w:p>
    <w:p w14:paraId="3CA6A0BF">
      <w:pPr>
        <w:spacing w:line="360" w:lineRule="exact"/>
        <w:contextualSpacing/>
        <w:rPr>
          <w:rFonts w:ascii="Times New Roman" w:hAnsi="Times New Roman" w:cs="Times New Roman"/>
          <w:b/>
          <w:sz w:val="24"/>
          <w:szCs w:val="24"/>
        </w:rPr>
      </w:pPr>
      <w:r>
        <w:rPr>
          <w:rFonts w:ascii="Times New Roman" w:hAnsi="Times New Roman" w:cs="Times New Roman"/>
          <w:b/>
          <w:sz w:val="24"/>
          <w:szCs w:val="24"/>
        </w:rPr>
        <w:t>注：提供该产品完整有效的检测报告</w:t>
      </w:r>
      <w:r>
        <w:rPr>
          <w:rFonts w:ascii="Times New Roman" w:hAnsi="Times New Roman" w:cs="Times New Roman"/>
          <w:sz w:val="24"/>
          <w:szCs w:val="24"/>
        </w:rPr>
        <w:t>（具有CMA认证）</w:t>
      </w:r>
      <w:r>
        <w:rPr>
          <w:rFonts w:ascii="Times New Roman" w:hAnsi="Times New Roman" w:cs="Times New Roman"/>
          <w:b/>
          <w:sz w:val="24"/>
          <w:szCs w:val="24"/>
        </w:rPr>
        <w:t>，至少体现出3、4、5项内关键参数。</w:t>
      </w:r>
    </w:p>
    <w:p w14:paraId="4693ACCF">
      <w:pPr>
        <w:spacing w:line="360" w:lineRule="exact"/>
        <w:contextualSpacing/>
        <w:rPr>
          <w:rFonts w:ascii="Times New Roman" w:hAnsi="Times New Roman" w:cs="Times New Roman"/>
          <w:b/>
          <w:sz w:val="24"/>
          <w:szCs w:val="24"/>
        </w:rPr>
      </w:pPr>
    </w:p>
    <w:p w14:paraId="7D860F16">
      <w:pPr>
        <w:pStyle w:val="2"/>
        <w:numPr>
          <w:ilvl w:val="0"/>
          <w:numId w:val="1"/>
        </w:numPr>
        <w:spacing w:before="0" w:after="0" w:line="360" w:lineRule="exact"/>
        <w:contextualSpacing/>
        <w:rPr>
          <w:rFonts w:ascii="Times New Roman" w:hAnsi="Times New Roman" w:eastAsia="方正仿宋_GBK" w:cs="Times New Roman"/>
          <w:sz w:val="24"/>
          <w:szCs w:val="24"/>
        </w:rPr>
      </w:pPr>
      <w:bookmarkStart w:id="95" w:name="_Toc204949067"/>
      <w:r>
        <w:rPr>
          <w:rFonts w:ascii="Times New Roman" w:hAnsi="Times New Roman" w:eastAsia="方正仿宋_GBK" w:cs="Times New Roman"/>
          <w:sz w:val="24"/>
          <w:szCs w:val="24"/>
        </w:rPr>
        <w:t>电动液压破拆工具组（多功能组合式）</w:t>
      </w:r>
      <w:bookmarkEnd w:id="95"/>
      <w:r>
        <w:rPr>
          <w:rFonts w:ascii="Times New Roman" w:hAnsi="Times New Roman" w:eastAsia="方正仿宋_GBK" w:cs="Times New Roman"/>
          <w:sz w:val="24"/>
          <w:szCs w:val="24"/>
        </w:rPr>
        <w:t xml:space="preserve"> </w:t>
      </w:r>
    </w:p>
    <w:p w14:paraId="093A3762">
      <w:pPr>
        <w:spacing w:line="360" w:lineRule="exact"/>
        <w:contextualSpacing/>
        <w:rPr>
          <w:rFonts w:ascii="Times New Roman" w:hAnsi="Times New Roman" w:cs="Times New Roman"/>
          <w:sz w:val="24"/>
          <w:szCs w:val="24"/>
        </w:rPr>
      </w:pPr>
      <w:r>
        <w:rPr>
          <w:rFonts w:ascii="Times New Roman" w:hAnsi="Times New Roman" w:cs="Times New Roman"/>
          <w:sz w:val="24"/>
          <w:szCs w:val="24"/>
        </w:rPr>
        <w:t>1、全套工具包含：电池驱动泵、剪断器、扩张器、防滑辅助器、顶杆、淬火钢切割器、狭小空间速断器、开门器、电动泵、单兵切割锯、单兵链锯、单兵多功能直锯、电动破碎镐、混凝土切割锯、电动钻孔机、变压器、静音发电动力设备、长度不低于30m供电卷盘等。可直接连接或通过长度不低于30m供电卷盘连接发电动力设备进行长时间破拆。全套工具采用同一品牌锂电池，可互换通用。</w:t>
      </w:r>
    </w:p>
    <w:p w14:paraId="3F0D9894">
      <w:pPr>
        <w:spacing w:line="360" w:lineRule="exact"/>
        <w:contextualSpacing/>
        <w:rPr>
          <w:rFonts w:ascii="Times New Roman" w:hAnsi="Times New Roman" w:cs="Times New Roman"/>
          <w:sz w:val="24"/>
          <w:szCs w:val="24"/>
        </w:rPr>
      </w:pPr>
      <w:r>
        <w:rPr>
          <w:rFonts w:ascii="Times New Roman" w:hAnsi="Times New Roman" w:cs="Times New Roman"/>
          <w:sz w:val="24"/>
          <w:szCs w:val="24"/>
        </w:rPr>
        <w:t>▲2、电池驱动泵：可根据现场情况随时拆卸更换刀头。泵机可360</w:t>
      </w:r>
      <w:r>
        <w:rPr>
          <w:rFonts w:hint="eastAsia" w:ascii="宋体" w:hAnsi="宋体" w:eastAsia="宋体" w:cs="宋体"/>
          <w:sz w:val="24"/>
          <w:szCs w:val="24"/>
        </w:rPr>
        <w:t>℃</w:t>
      </w:r>
      <w:r>
        <w:rPr>
          <w:rFonts w:ascii="Times New Roman" w:hAnsi="Times New Roman" w:cs="Times New Roman"/>
          <w:sz w:val="24"/>
          <w:szCs w:val="24"/>
        </w:rPr>
        <w:t>自由旋转，可连接不同的切割刀头进行破拆救援。质量≤3kg。</w:t>
      </w:r>
    </w:p>
    <w:p w14:paraId="439D9464">
      <w:pPr>
        <w:spacing w:line="360" w:lineRule="exact"/>
        <w:contextualSpacing/>
        <w:rPr>
          <w:rFonts w:ascii="Times New Roman" w:hAnsi="Times New Roman" w:cs="Times New Roman"/>
          <w:sz w:val="24"/>
          <w:szCs w:val="24"/>
        </w:rPr>
      </w:pPr>
      <w:r>
        <w:rPr>
          <w:rFonts w:ascii="Times New Roman" w:hAnsi="Times New Roman" w:cs="Times New Roman"/>
          <w:sz w:val="24"/>
          <w:szCs w:val="24"/>
        </w:rPr>
        <w:t>▲3、剪断器：连接电池泵，可随插随拔，泵机360°旋转，随时调整切割角度。刀头具备可更换刀刃功能，能够快速剪切汽车AB 柱、剪断Ø30mm 圆钢, 无任何冲击力。张开距离≥150mm，切割直径≥28mm的钢筋，质量≤14kg。</w:t>
      </w:r>
    </w:p>
    <w:p w14:paraId="4588C9DE">
      <w:pPr>
        <w:spacing w:line="360" w:lineRule="exact"/>
        <w:contextualSpacing/>
        <w:rPr>
          <w:rFonts w:ascii="Times New Roman" w:hAnsi="Times New Roman" w:cs="Times New Roman"/>
          <w:sz w:val="24"/>
          <w:szCs w:val="24"/>
        </w:rPr>
      </w:pPr>
      <w:r>
        <w:rPr>
          <w:rFonts w:ascii="Times New Roman" w:hAnsi="Times New Roman" w:cs="Times New Roman"/>
          <w:sz w:val="24"/>
          <w:szCs w:val="24"/>
        </w:rPr>
        <w:t>▲4、扩张器：连接电池泵，可随插随拔，泵机360°旋转，随时调整工作角度。扩张力大于80KN，扩张距离≥500mm，质量≤13kg。</w:t>
      </w:r>
    </w:p>
    <w:p w14:paraId="6638B76B">
      <w:pPr>
        <w:spacing w:line="360" w:lineRule="exact"/>
        <w:contextualSpacing/>
        <w:rPr>
          <w:rFonts w:ascii="Times New Roman" w:hAnsi="Times New Roman" w:cs="Times New Roman"/>
          <w:sz w:val="24"/>
          <w:szCs w:val="24"/>
        </w:rPr>
      </w:pPr>
      <w:r>
        <w:rPr>
          <w:rFonts w:ascii="Times New Roman" w:hAnsi="Times New Roman" w:cs="Times New Roman"/>
          <w:sz w:val="24"/>
          <w:szCs w:val="24"/>
        </w:rPr>
        <w:t>5、防滑辅助器：安装于扩张器刀头上，具有强劲的咬合力，可有效防止挤压打滑，质量≤0.5kg。</w:t>
      </w:r>
    </w:p>
    <w:p w14:paraId="66343C17">
      <w:pPr>
        <w:spacing w:line="360" w:lineRule="exact"/>
        <w:contextualSpacing/>
        <w:rPr>
          <w:rFonts w:ascii="Times New Roman" w:hAnsi="Times New Roman" w:cs="Times New Roman"/>
          <w:sz w:val="24"/>
          <w:szCs w:val="24"/>
        </w:rPr>
      </w:pPr>
      <w:r>
        <w:rPr>
          <w:rFonts w:ascii="Times New Roman" w:hAnsi="Times New Roman" w:cs="Times New Roman"/>
          <w:sz w:val="24"/>
          <w:szCs w:val="24"/>
        </w:rPr>
        <w:t>▲6、顶杆：连接电池泵，可随插随拔，泵机360°旋转。顶升力≥60kN，扩张行程≥360mm，闭合长度≤550mm，伸开长度≥870mm，质量≤13kg。</w:t>
      </w:r>
    </w:p>
    <w:p w14:paraId="5FF79494">
      <w:pPr>
        <w:spacing w:line="360" w:lineRule="exact"/>
        <w:contextualSpacing/>
        <w:rPr>
          <w:rFonts w:ascii="Times New Roman" w:hAnsi="Times New Roman" w:cs="Times New Roman"/>
          <w:sz w:val="24"/>
          <w:szCs w:val="24"/>
        </w:rPr>
      </w:pPr>
      <w:r>
        <w:rPr>
          <w:rFonts w:ascii="Times New Roman" w:hAnsi="Times New Roman" w:cs="Times New Roman"/>
          <w:sz w:val="24"/>
          <w:szCs w:val="24"/>
        </w:rPr>
        <w:t>▲7、淬火钢切割器：可切断硬度值HRC60的淬火钢筋。切割直径≥42mm螺纹钢、淬火钢，质量≤7kg。</w:t>
      </w:r>
    </w:p>
    <w:p w14:paraId="48B17A86">
      <w:pPr>
        <w:spacing w:line="360" w:lineRule="exact"/>
        <w:contextualSpacing/>
        <w:rPr>
          <w:rFonts w:ascii="Times New Roman" w:hAnsi="Times New Roman" w:cs="Times New Roman"/>
          <w:sz w:val="24"/>
          <w:szCs w:val="24"/>
        </w:rPr>
      </w:pPr>
      <w:r>
        <w:rPr>
          <w:rFonts w:ascii="Times New Roman" w:hAnsi="Times New Roman" w:cs="Times New Roman"/>
          <w:sz w:val="24"/>
          <w:szCs w:val="24"/>
        </w:rPr>
        <w:t>8、狭小空间速断器：可通过延长管在狭小空间快速救援。可切割≥直径16mm的钢筋，质量≤6kg。</w:t>
      </w:r>
    </w:p>
    <w:p w14:paraId="7D3B0A94">
      <w:pPr>
        <w:spacing w:line="360" w:lineRule="exact"/>
        <w:contextualSpacing/>
        <w:rPr>
          <w:rFonts w:ascii="Times New Roman" w:hAnsi="Times New Roman" w:cs="Times New Roman"/>
          <w:sz w:val="24"/>
          <w:szCs w:val="24"/>
        </w:rPr>
      </w:pPr>
      <w:r>
        <w:rPr>
          <w:rFonts w:ascii="Times New Roman" w:hAnsi="Times New Roman" w:cs="Times New Roman"/>
          <w:sz w:val="24"/>
          <w:szCs w:val="24"/>
        </w:rPr>
        <w:t>9、开门器：通过延长管可延伸至极度狭窄的空间进行破拆救援。顶升力≥25kN，行程≥200mm，质量≤8kg。</w:t>
      </w:r>
    </w:p>
    <w:p w14:paraId="3CB56B5B">
      <w:pPr>
        <w:spacing w:line="360" w:lineRule="exact"/>
        <w:contextualSpacing/>
        <w:rPr>
          <w:rFonts w:ascii="Times New Roman" w:hAnsi="Times New Roman" w:cs="Times New Roman"/>
          <w:sz w:val="24"/>
          <w:szCs w:val="24"/>
        </w:rPr>
      </w:pPr>
      <w:r>
        <w:rPr>
          <w:rFonts w:ascii="Times New Roman" w:hAnsi="Times New Roman" w:cs="Times New Roman"/>
          <w:sz w:val="24"/>
          <w:szCs w:val="24"/>
        </w:rPr>
        <w:t>10、电动泵：便于在狭小空间快速救援，通过快速接扣连接工具。电池：18V锂电池，质量（含电池）≤5kg。</w:t>
      </w:r>
    </w:p>
    <w:p w14:paraId="730E1E0E">
      <w:pPr>
        <w:spacing w:line="360" w:lineRule="exact"/>
        <w:contextualSpacing/>
        <w:rPr>
          <w:rFonts w:ascii="Times New Roman" w:hAnsi="Times New Roman" w:cs="Times New Roman"/>
          <w:sz w:val="24"/>
          <w:szCs w:val="24"/>
        </w:rPr>
      </w:pPr>
      <w:r>
        <w:rPr>
          <w:rFonts w:ascii="Times New Roman" w:hAnsi="Times New Roman" w:cs="Times New Roman"/>
          <w:sz w:val="24"/>
          <w:szCs w:val="24"/>
        </w:rPr>
        <w:t>11、单兵多功能直锯：适用于切割各种型材。切割能力：合金钢: ≥200×100×8 mm，质量：≤6kg。</w:t>
      </w:r>
    </w:p>
    <w:p w14:paraId="319715FA">
      <w:pPr>
        <w:spacing w:line="360" w:lineRule="exact"/>
        <w:contextualSpacing/>
        <w:rPr>
          <w:rFonts w:ascii="Times New Roman" w:hAnsi="Times New Roman" w:cs="Times New Roman"/>
          <w:sz w:val="24"/>
          <w:szCs w:val="24"/>
        </w:rPr>
      </w:pPr>
      <w:r>
        <w:rPr>
          <w:rFonts w:ascii="Times New Roman" w:hAnsi="Times New Roman" w:cs="Times New Roman"/>
          <w:sz w:val="24"/>
          <w:szCs w:val="24"/>
        </w:rPr>
        <w:t>12、单兵切割锯：可切割玻璃、钢材、混凝土、石头等。锯片直径≥120mm, 转数≥8000rpm，质量≤3.5kg。</w:t>
      </w:r>
    </w:p>
    <w:p w14:paraId="177F0274">
      <w:pPr>
        <w:spacing w:line="360" w:lineRule="exact"/>
        <w:contextualSpacing/>
        <w:rPr>
          <w:rFonts w:ascii="Times New Roman" w:hAnsi="Times New Roman" w:cs="Times New Roman"/>
          <w:sz w:val="24"/>
          <w:szCs w:val="24"/>
        </w:rPr>
      </w:pPr>
      <w:r>
        <w:rPr>
          <w:rFonts w:ascii="Times New Roman" w:hAnsi="Times New Roman" w:cs="Times New Roman"/>
          <w:sz w:val="24"/>
          <w:szCs w:val="24"/>
        </w:rPr>
        <w:t>13、单兵链锯：切割木材。导板长度250mm，质量≤5kg。</w:t>
      </w:r>
    </w:p>
    <w:p w14:paraId="0B10B031">
      <w:pPr>
        <w:spacing w:line="360" w:lineRule="exact"/>
        <w:contextualSpacing/>
        <w:rPr>
          <w:rFonts w:ascii="Times New Roman" w:hAnsi="Times New Roman" w:cs="Times New Roman"/>
          <w:sz w:val="24"/>
          <w:szCs w:val="24"/>
        </w:rPr>
      </w:pPr>
      <w:r>
        <w:rPr>
          <w:rFonts w:ascii="Times New Roman" w:hAnsi="Times New Roman" w:cs="Times New Roman"/>
          <w:sz w:val="24"/>
          <w:szCs w:val="24"/>
        </w:rPr>
        <w:t>14、混凝土切割锯：额定输入功率≥2000W；锯片直径：≥300mm；净重：≤12kg。</w:t>
      </w:r>
    </w:p>
    <w:p w14:paraId="21115884">
      <w:pPr>
        <w:spacing w:line="360" w:lineRule="exact"/>
        <w:contextualSpacing/>
        <w:rPr>
          <w:rFonts w:ascii="Times New Roman" w:hAnsi="Times New Roman" w:cs="Times New Roman"/>
          <w:sz w:val="24"/>
          <w:szCs w:val="24"/>
        </w:rPr>
      </w:pPr>
      <w:r>
        <w:rPr>
          <w:rFonts w:ascii="Times New Roman" w:hAnsi="Times New Roman" w:cs="Times New Roman"/>
          <w:sz w:val="24"/>
          <w:szCs w:val="24"/>
        </w:rPr>
        <w:t>15、电动破碎镐：额定输入功率≥1500W；冲击数: 950-1900ipm，质量（含镐钎）：≤12kg。冲击能力：可凿穿200×200mm的混凝土块。</w:t>
      </w:r>
    </w:p>
    <w:p w14:paraId="2D444FBA">
      <w:pPr>
        <w:spacing w:line="360" w:lineRule="exact"/>
        <w:contextualSpacing/>
        <w:rPr>
          <w:rFonts w:ascii="Times New Roman" w:hAnsi="Times New Roman" w:cs="Times New Roman"/>
          <w:sz w:val="24"/>
          <w:szCs w:val="24"/>
        </w:rPr>
      </w:pPr>
      <w:r>
        <w:rPr>
          <w:rFonts w:ascii="Times New Roman" w:hAnsi="Times New Roman" w:cs="Times New Roman"/>
          <w:sz w:val="24"/>
          <w:szCs w:val="24"/>
        </w:rPr>
        <w:t>16、电动钻孔机：功率≥1500W，芯钻头直径≥80mm；质量（含钻头）：≤16kg。</w:t>
      </w:r>
    </w:p>
    <w:p w14:paraId="2D568E6F">
      <w:pPr>
        <w:spacing w:line="360" w:lineRule="exact"/>
        <w:contextualSpacing/>
        <w:rPr>
          <w:rFonts w:ascii="Times New Roman" w:hAnsi="Times New Roman" w:cs="Times New Roman"/>
          <w:sz w:val="24"/>
          <w:szCs w:val="24"/>
        </w:rPr>
      </w:pPr>
      <w:r>
        <w:rPr>
          <w:rFonts w:ascii="Times New Roman" w:hAnsi="Times New Roman" w:cs="Times New Roman"/>
          <w:sz w:val="24"/>
          <w:szCs w:val="24"/>
        </w:rPr>
        <w:t>17、静音发电动力设备额定功率≥2000W，净重≤30kg。配有带过热保护功能的供电卷盘，长度≥30m。</w:t>
      </w:r>
    </w:p>
    <w:p w14:paraId="70E885F9">
      <w:pPr>
        <w:spacing w:line="360" w:lineRule="exact"/>
        <w:contextualSpacing/>
        <w:rPr>
          <w:rFonts w:ascii="Times New Roman" w:hAnsi="Times New Roman" w:cs="Times New Roman"/>
          <w:b/>
          <w:sz w:val="24"/>
          <w:szCs w:val="24"/>
        </w:rPr>
      </w:pPr>
      <w:r>
        <w:rPr>
          <w:rFonts w:ascii="Times New Roman" w:hAnsi="Times New Roman" w:cs="Times New Roman"/>
          <w:b/>
          <w:sz w:val="24"/>
          <w:szCs w:val="24"/>
        </w:rPr>
        <w:t>注：提供该产品完整有效的检测报告</w:t>
      </w:r>
      <w:r>
        <w:rPr>
          <w:rFonts w:ascii="Times New Roman" w:hAnsi="Times New Roman" w:cs="Times New Roman"/>
          <w:sz w:val="24"/>
          <w:szCs w:val="24"/>
        </w:rPr>
        <w:t>（出具报告的检测机构应有CMA认证授权）</w:t>
      </w:r>
      <w:r>
        <w:rPr>
          <w:rFonts w:ascii="Times New Roman" w:hAnsi="Times New Roman" w:cs="Times New Roman"/>
          <w:b/>
          <w:sz w:val="24"/>
          <w:szCs w:val="24"/>
        </w:rPr>
        <w:t>，至少体现出4至10项内关键参数。投标时需提供样品。</w:t>
      </w:r>
    </w:p>
    <w:p w14:paraId="205E5930">
      <w:pPr>
        <w:spacing w:line="360" w:lineRule="exact"/>
        <w:contextualSpacing/>
        <w:rPr>
          <w:rFonts w:ascii="Times New Roman" w:hAnsi="Times New Roman" w:cs="Times New Roman"/>
          <w:b/>
          <w:sz w:val="24"/>
          <w:szCs w:val="24"/>
        </w:rPr>
      </w:pPr>
      <w:r>
        <w:rPr>
          <w:rFonts w:ascii="Times New Roman" w:hAnsi="Times New Roman" w:cs="Times New Roman"/>
          <w:b/>
          <w:sz w:val="24"/>
          <w:szCs w:val="24"/>
        </w:rPr>
        <w:t>需提供便携式电动破拆工具组中的电池驱动泵、剪断器、扩张器样品，并提供20cm长的直径为30mm的Q235A材料圆钢用于现场剪切使用。</w:t>
      </w:r>
    </w:p>
    <w:p w14:paraId="54AD0F03">
      <w:pPr>
        <w:spacing w:line="360" w:lineRule="exact"/>
        <w:contextualSpacing/>
        <w:rPr>
          <w:rFonts w:ascii="Times New Roman" w:hAnsi="Times New Roman" w:cs="Times New Roman"/>
          <w:sz w:val="24"/>
          <w:szCs w:val="24"/>
        </w:rPr>
      </w:pPr>
    </w:p>
    <w:p w14:paraId="10287C14">
      <w:pPr>
        <w:pStyle w:val="2"/>
        <w:numPr>
          <w:ilvl w:val="0"/>
          <w:numId w:val="1"/>
        </w:numPr>
        <w:spacing w:before="0" w:after="0" w:line="360" w:lineRule="exact"/>
        <w:contextualSpacing/>
        <w:rPr>
          <w:rFonts w:ascii="Times New Roman" w:hAnsi="Times New Roman" w:eastAsia="方正仿宋_GBK" w:cs="Times New Roman"/>
          <w:sz w:val="24"/>
          <w:szCs w:val="24"/>
        </w:rPr>
      </w:pPr>
      <w:bookmarkStart w:id="96" w:name="_Toc204949068"/>
      <w:r>
        <w:rPr>
          <w:rFonts w:ascii="Times New Roman" w:hAnsi="Times New Roman" w:eastAsia="方正仿宋_GBK" w:cs="Times New Roman"/>
          <w:sz w:val="24"/>
          <w:szCs w:val="24"/>
        </w:rPr>
        <w:t>混凝土液压破拆工具组</w:t>
      </w:r>
      <w:bookmarkEnd w:id="96"/>
      <w:r>
        <w:rPr>
          <w:rFonts w:ascii="Times New Roman" w:hAnsi="Times New Roman" w:eastAsia="方正仿宋_GBK" w:cs="Times New Roman"/>
          <w:sz w:val="24"/>
          <w:szCs w:val="24"/>
        </w:rPr>
        <w:t xml:space="preserve"> </w:t>
      </w:r>
    </w:p>
    <w:p w14:paraId="5CB64DA4">
      <w:pPr>
        <w:spacing w:line="360" w:lineRule="exact"/>
        <w:contextualSpacing/>
        <w:rPr>
          <w:rFonts w:ascii="Times New Roman" w:hAnsi="Times New Roman" w:cs="Times New Roman"/>
          <w:b/>
          <w:sz w:val="24"/>
          <w:szCs w:val="24"/>
        </w:rPr>
      </w:pPr>
      <w:r>
        <w:rPr>
          <w:rFonts w:ascii="Times New Roman" w:hAnsi="Times New Roman" w:cs="Times New Roman"/>
          <w:b/>
          <w:sz w:val="24"/>
          <w:szCs w:val="24"/>
        </w:rPr>
        <w:t>液压动力站</w:t>
      </w:r>
    </w:p>
    <w:p w14:paraId="731BC74A">
      <w:pPr>
        <w:spacing w:line="360" w:lineRule="exact"/>
        <w:contextualSpacing/>
        <w:rPr>
          <w:rFonts w:ascii="Times New Roman" w:hAnsi="Times New Roman" w:cs="Times New Roman"/>
          <w:sz w:val="24"/>
          <w:szCs w:val="24"/>
        </w:rPr>
      </w:pPr>
      <w:r>
        <w:rPr>
          <w:rFonts w:ascii="Times New Roman" w:hAnsi="Times New Roman" w:cs="Times New Roman"/>
          <w:sz w:val="24"/>
          <w:szCs w:val="24"/>
        </w:rPr>
        <w:t>▲1、质量≤130kg，长宽高≤95×60×80cm。输出压力≥140bar，发动机≥18hp。</w:t>
      </w:r>
    </w:p>
    <w:p w14:paraId="118F0AFA">
      <w:pPr>
        <w:spacing w:line="360" w:lineRule="exact"/>
        <w:contextualSpacing/>
        <w:rPr>
          <w:rFonts w:ascii="Times New Roman" w:hAnsi="Times New Roman" w:cs="Times New Roman"/>
          <w:sz w:val="24"/>
          <w:szCs w:val="24"/>
        </w:rPr>
      </w:pPr>
      <w:r>
        <w:rPr>
          <w:rFonts w:ascii="Times New Roman" w:hAnsi="Times New Roman" w:cs="Times New Roman"/>
          <w:sz w:val="24"/>
          <w:szCs w:val="24"/>
        </w:rPr>
        <w:t>2、由直动式液压泵、风冷、提升和锁定手柄、自动油门、液压油和燃油过滤器、低油位保护、免维护电池、充气轮胎等部件组成，采用平口快速接头，适合I型和II型液压回路要求。</w:t>
      </w:r>
    </w:p>
    <w:p w14:paraId="1AEC85F6">
      <w:pPr>
        <w:spacing w:line="360" w:lineRule="exact"/>
        <w:contextualSpacing/>
        <w:rPr>
          <w:rFonts w:ascii="Times New Roman" w:hAnsi="Times New Roman" w:cs="Times New Roman"/>
          <w:sz w:val="24"/>
          <w:szCs w:val="24"/>
        </w:rPr>
      </w:pPr>
      <w:r>
        <w:rPr>
          <w:rFonts w:ascii="Times New Roman" w:hAnsi="Times New Roman" w:cs="Times New Roman"/>
          <w:sz w:val="24"/>
          <w:szCs w:val="24"/>
        </w:rPr>
        <w:t>3、汽油箱≥15L，连续工作时间≥6h，配置≥7.5m、10m液压油管各2付。</w:t>
      </w:r>
    </w:p>
    <w:p w14:paraId="3BAA3792">
      <w:pPr>
        <w:spacing w:line="360" w:lineRule="exact"/>
        <w:contextualSpacing/>
        <w:rPr>
          <w:rFonts w:ascii="Times New Roman" w:hAnsi="Times New Roman" w:cs="Times New Roman"/>
          <w:b/>
          <w:sz w:val="24"/>
          <w:szCs w:val="24"/>
        </w:rPr>
      </w:pPr>
      <w:r>
        <w:rPr>
          <w:rFonts w:ascii="Times New Roman" w:hAnsi="Times New Roman" w:cs="Times New Roman"/>
          <w:b/>
          <w:sz w:val="24"/>
          <w:szCs w:val="24"/>
        </w:rPr>
        <w:t>液压破碎镐（小）</w:t>
      </w:r>
    </w:p>
    <w:p w14:paraId="09698372">
      <w:pPr>
        <w:spacing w:line="360" w:lineRule="exact"/>
        <w:contextualSpacing/>
        <w:rPr>
          <w:rFonts w:ascii="Times New Roman" w:hAnsi="Times New Roman" w:cs="Times New Roman"/>
          <w:sz w:val="24"/>
          <w:szCs w:val="24"/>
        </w:rPr>
      </w:pPr>
      <w:r>
        <w:rPr>
          <w:rFonts w:ascii="Times New Roman" w:hAnsi="Times New Roman" w:cs="Times New Roman"/>
          <w:sz w:val="24"/>
          <w:szCs w:val="24"/>
        </w:rPr>
        <w:t>1、适合于地震、建筑坍塌、易爆炸品等现场岩石破碎拆除等工作。</w:t>
      </w:r>
    </w:p>
    <w:p w14:paraId="193D00EB">
      <w:pPr>
        <w:spacing w:line="360" w:lineRule="exact"/>
        <w:contextualSpacing/>
        <w:rPr>
          <w:rFonts w:ascii="Times New Roman" w:hAnsi="Times New Roman" w:cs="Times New Roman"/>
          <w:sz w:val="24"/>
          <w:szCs w:val="24"/>
        </w:rPr>
      </w:pPr>
      <w:r>
        <w:rPr>
          <w:rFonts w:ascii="Times New Roman" w:hAnsi="Times New Roman" w:cs="Times New Roman"/>
          <w:sz w:val="24"/>
          <w:szCs w:val="24"/>
        </w:rPr>
        <w:t>2、流量范围≥26-34lpm，质量≤22kg，长度：65±5cm、宽度:38±5cm。</w:t>
      </w:r>
    </w:p>
    <w:p w14:paraId="66B72016">
      <w:pPr>
        <w:numPr>
          <w:ilvl w:val="255"/>
          <w:numId w:val="0"/>
        </w:numPr>
        <w:spacing w:line="360" w:lineRule="exact"/>
        <w:contextualSpacing/>
        <w:rPr>
          <w:rFonts w:ascii="Times New Roman" w:hAnsi="Times New Roman" w:cs="Times New Roman"/>
          <w:sz w:val="24"/>
          <w:szCs w:val="24"/>
        </w:rPr>
      </w:pPr>
      <w:r>
        <w:rPr>
          <w:rFonts w:ascii="Times New Roman" w:hAnsi="Times New Roman" w:cs="Times New Roman"/>
          <w:sz w:val="24"/>
          <w:szCs w:val="24"/>
        </w:rPr>
        <w:t>3、T型手柄、冲击频率≥1500次/分钟、冲击能量≥120焦耳。配置标准镐钎2支。</w:t>
      </w:r>
    </w:p>
    <w:p w14:paraId="09626611">
      <w:pPr>
        <w:spacing w:line="360" w:lineRule="exact"/>
        <w:contextualSpacing/>
        <w:rPr>
          <w:rFonts w:ascii="Times New Roman" w:hAnsi="Times New Roman" w:cs="Times New Roman"/>
          <w:b/>
          <w:sz w:val="24"/>
          <w:szCs w:val="24"/>
        </w:rPr>
      </w:pPr>
      <w:r>
        <w:rPr>
          <w:rFonts w:ascii="Times New Roman" w:hAnsi="Times New Roman" w:cs="Times New Roman"/>
          <w:b/>
          <w:sz w:val="24"/>
          <w:szCs w:val="24"/>
        </w:rPr>
        <w:t>手持镐</w:t>
      </w:r>
    </w:p>
    <w:p w14:paraId="57A9D2C2">
      <w:pPr>
        <w:spacing w:line="360" w:lineRule="exact"/>
        <w:contextualSpacing/>
        <w:rPr>
          <w:rFonts w:ascii="Times New Roman" w:hAnsi="Times New Roman" w:cs="Times New Roman"/>
          <w:sz w:val="24"/>
          <w:szCs w:val="24"/>
        </w:rPr>
      </w:pPr>
      <w:r>
        <w:rPr>
          <w:rFonts w:ascii="Times New Roman" w:hAnsi="Times New Roman" w:cs="Times New Roman"/>
          <w:sz w:val="24"/>
          <w:szCs w:val="24"/>
        </w:rPr>
        <w:t>1、适用范围：混凝土、岩石、砖石的破碎。</w:t>
      </w:r>
    </w:p>
    <w:p w14:paraId="11758AFF">
      <w:pPr>
        <w:spacing w:line="360" w:lineRule="exact"/>
        <w:contextualSpacing/>
        <w:rPr>
          <w:rFonts w:ascii="Times New Roman" w:hAnsi="Times New Roman" w:cs="Times New Roman"/>
          <w:sz w:val="24"/>
          <w:szCs w:val="24"/>
        </w:rPr>
      </w:pPr>
      <w:r>
        <w:rPr>
          <w:rFonts w:ascii="Times New Roman" w:hAnsi="Times New Roman" w:cs="Times New Roman"/>
          <w:sz w:val="24"/>
          <w:szCs w:val="24"/>
        </w:rPr>
        <w:t>2、流量范围≥26~34lpm、压力范围≥70~140bar；质量≤10kg，长度：45±10cm</w:t>
      </w:r>
    </w:p>
    <w:p w14:paraId="00573B3F">
      <w:pPr>
        <w:spacing w:line="360" w:lineRule="exact"/>
        <w:contextualSpacing/>
        <w:rPr>
          <w:rFonts w:ascii="Times New Roman" w:hAnsi="Times New Roman" w:cs="Times New Roman"/>
          <w:sz w:val="24"/>
          <w:szCs w:val="24"/>
        </w:rPr>
      </w:pPr>
      <w:r>
        <w:rPr>
          <w:rFonts w:ascii="Times New Roman" w:hAnsi="Times New Roman" w:cs="Times New Roman"/>
          <w:sz w:val="24"/>
          <w:szCs w:val="24"/>
        </w:rPr>
        <w:t>3、冲击频率≥1500次/分钟、冲击能量≥120焦耳；配置六方椭圆领钢镐钎2支。</w:t>
      </w:r>
    </w:p>
    <w:p w14:paraId="262124A0">
      <w:pPr>
        <w:spacing w:line="360" w:lineRule="exact"/>
        <w:contextualSpacing/>
        <w:rPr>
          <w:rFonts w:ascii="Times New Roman" w:hAnsi="Times New Roman" w:cs="Times New Roman"/>
          <w:b/>
          <w:sz w:val="24"/>
          <w:szCs w:val="24"/>
        </w:rPr>
      </w:pPr>
      <w:r>
        <w:rPr>
          <w:rFonts w:ascii="Times New Roman" w:hAnsi="Times New Roman" w:cs="Times New Roman"/>
          <w:b/>
          <w:sz w:val="24"/>
          <w:szCs w:val="24"/>
        </w:rPr>
        <w:t>液压冲击扳手：</w:t>
      </w:r>
    </w:p>
    <w:p w14:paraId="2C96F1C9">
      <w:pPr>
        <w:spacing w:line="360" w:lineRule="exact"/>
        <w:contextualSpacing/>
        <w:rPr>
          <w:rFonts w:ascii="Times New Roman" w:hAnsi="Times New Roman" w:cs="Times New Roman"/>
          <w:sz w:val="24"/>
          <w:szCs w:val="24"/>
        </w:rPr>
      </w:pPr>
      <w:r>
        <w:rPr>
          <w:rFonts w:ascii="Times New Roman" w:hAnsi="Times New Roman" w:cs="Times New Roman"/>
          <w:sz w:val="24"/>
          <w:szCs w:val="24"/>
        </w:rPr>
        <w:t>用于螺栓上紧或拆除，流量范围≥15~30lpm；质量≤7kg；长度：25±5cm；3/8 in平面快速接头。</w:t>
      </w:r>
    </w:p>
    <w:p w14:paraId="27343BEA">
      <w:pPr>
        <w:spacing w:line="360" w:lineRule="exact"/>
        <w:contextualSpacing/>
        <w:rPr>
          <w:rFonts w:ascii="Times New Roman" w:hAnsi="Times New Roman" w:cs="Times New Roman"/>
          <w:b/>
          <w:sz w:val="24"/>
          <w:szCs w:val="24"/>
        </w:rPr>
      </w:pPr>
      <w:r>
        <w:rPr>
          <w:rFonts w:ascii="Times New Roman" w:hAnsi="Times New Roman" w:cs="Times New Roman"/>
          <w:b/>
          <w:sz w:val="24"/>
          <w:szCs w:val="24"/>
        </w:rPr>
        <w:t>圆盘锯</w:t>
      </w:r>
    </w:p>
    <w:p w14:paraId="3A5D9F37">
      <w:pPr>
        <w:spacing w:line="360" w:lineRule="exact"/>
        <w:contextualSpacing/>
        <w:rPr>
          <w:rFonts w:ascii="Times New Roman" w:hAnsi="Times New Roman" w:cs="Times New Roman"/>
          <w:sz w:val="24"/>
          <w:szCs w:val="24"/>
        </w:rPr>
      </w:pPr>
      <w:r>
        <w:rPr>
          <w:rFonts w:ascii="Times New Roman" w:hAnsi="Times New Roman" w:cs="Times New Roman"/>
          <w:sz w:val="24"/>
          <w:szCs w:val="24"/>
        </w:rPr>
        <w:t>1、适用范围：切割金属或石材（如混凝土、结构钢、管子）；切割片尺寸：10 in直径磨砂或金刚石材质；流量范围≥：38~50lpm、压力范围不低于：10.5~14Mpa。</w:t>
      </w:r>
    </w:p>
    <w:p w14:paraId="7611FEC9">
      <w:pPr>
        <w:spacing w:line="360" w:lineRule="exact"/>
        <w:contextualSpacing/>
        <w:rPr>
          <w:rFonts w:ascii="Times New Roman" w:hAnsi="Times New Roman" w:cs="Times New Roman"/>
          <w:sz w:val="24"/>
          <w:szCs w:val="24"/>
        </w:rPr>
      </w:pPr>
      <w:r>
        <w:rPr>
          <w:rFonts w:ascii="Times New Roman" w:hAnsi="Times New Roman" w:cs="Times New Roman"/>
          <w:sz w:val="24"/>
          <w:szCs w:val="24"/>
        </w:rPr>
        <w:t>2、质量≤10kg、长度：55±5cm、宽度：30±5cm；转速≥3300/min；配置含切割混凝土锯片和切割金属锯片各2片。</w:t>
      </w:r>
    </w:p>
    <w:p w14:paraId="2AEA4E78">
      <w:pPr>
        <w:spacing w:line="360" w:lineRule="exact"/>
        <w:contextualSpacing/>
        <w:rPr>
          <w:rFonts w:ascii="Times New Roman" w:hAnsi="Times New Roman" w:cs="Times New Roman"/>
          <w:b/>
          <w:sz w:val="24"/>
          <w:szCs w:val="24"/>
        </w:rPr>
      </w:pPr>
      <w:r>
        <w:rPr>
          <w:rFonts w:ascii="Times New Roman" w:hAnsi="Times New Roman" w:cs="Times New Roman"/>
          <w:b/>
          <w:sz w:val="24"/>
          <w:szCs w:val="24"/>
        </w:rPr>
        <w:t>渣浆泵</w:t>
      </w:r>
    </w:p>
    <w:p w14:paraId="683A702C">
      <w:pPr>
        <w:spacing w:line="360" w:lineRule="exact"/>
        <w:contextualSpacing/>
        <w:rPr>
          <w:rFonts w:ascii="Times New Roman" w:hAnsi="Times New Roman" w:cs="Times New Roman"/>
          <w:sz w:val="24"/>
          <w:szCs w:val="24"/>
        </w:rPr>
      </w:pPr>
      <w:r>
        <w:rPr>
          <w:rFonts w:ascii="Times New Roman" w:hAnsi="Times New Roman" w:cs="Times New Roman"/>
          <w:sz w:val="24"/>
          <w:szCs w:val="24"/>
        </w:rPr>
        <w:t>1、液压驱动，质量≤30 kg，外形尺寸≤260×260×450mm，压力≥130bar，排水量≥450 m</w:t>
      </w:r>
      <w:r>
        <w:rPr>
          <w:rFonts w:ascii="Times New Roman" w:hAnsi="Times New Roman" w:cs="Times New Roman"/>
          <w:sz w:val="24"/>
          <w:szCs w:val="24"/>
          <w:vertAlign w:val="superscript"/>
        </w:rPr>
        <w:t>3</w:t>
      </w:r>
      <w:r>
        <w:rPr>
          <w:rFonts w:ascii="Times New Roman" w:hAnsi="Times New Roman" w:cs="Times New Roman"/>
          <w:sz w:val="24"/>
          <w:szCs w:val="24"/>
        </w:rPr>
        <w:t>/h。</w:t>
      </w:r>
    </w:p>
    <w:p w14:paraId="7A1C4306">
      <w:pPr>
        <w:spacing w:line="360" w:lineRule="exact"/>
        <w:contextualSpacing/>
        <w:rPr>
          <w:rFonts w:ascii="Times New Roman" w:hAnsi="Times New Roman" w:cs="Times New Roman"/>
          <w:sz w:val="24"/>
          <w:szCs w:val="24"/>
        </w:rPr>
      </w:pPr>
      <w:r>
        <w:rPr>
          <w:rFonts w:ascii="Times New Roman" w:hAnsi="Times New Roman" w:cs="Times New Roman"/>
          <w:sz w:val="24"/>
          <w:szCs w:val="24"/>
        </w:rPr>
        <w:t>2、垂直式快接结构，配备输送水带≥60m。泵体采用不锈钢耐磨材料精铸，配备不少于2个提手。</w:t>
      </w:r>
    </w:p>
    <w:p w14:paraId="4E6FCD98">
      <w:pPr>
        <w:spacing w:line="360" w:lineRule="exact"/>
        <w:contextualSpacing/>
        <w:rPr>
          <w:rFonts w:ascii="Times New Roman" w:hAnsi="Times New Roman" w:cs="Times New Roman"/>
          <w:b/>
          <w:sz w:val="24"/>
          <w:szCs w:val="24"/>
        </w:rPr>
      </w:pPr>
      <w:r>
        <w:rPr>
          <w:rFonts w:ascii="Times New Roman" w:hAnsi="Times New Roman" w:cs="Times New Roman"/>
          <w:b/>
          <w:sz w:val="24"/>
          <w:szCs w:val="24"/>
        </w:rPr>
        <w:t>金刚石链锯</w:t>
      </w:r>
    </w:p>
    <w:p w14:paraId="0B2DC222">
      <w:pPr>
        <w:spacing w:line="360" w:lineRule="exact"/>
        <w:contextualSpacing/>
        <w:rPr>
          <w:rFonts w:ascii="Times New Roman" w:hAnsi="Times New Roman" w:cs="Times New Roman"/>
          <w:sz w:val="24"/>
          <w:szCs w:val="24"/>
        </w:rPr>
      </w:pPr>
      <w:r>
        <w:rPr>
          <w:rFonts w:ascii="Times New Roman" w:hAnsi="Times New Roman" w:cs="Times New Roman"/>
          <w:sz w:val="24"/>
          <w:szCs w:val="24"/>
        </w:rPr>
        <w:t>1、适用范围：钢筋混凝土、管道、砖石等切割；链板尺寸≥45cm；流量范围≥45lpm、压力≥7~14 Mpa。</w:t>
      </w:r>
    </w:p>
    <w:p w14:paraId="406B6E73">
      <w:pPr>
        <w:spacing w:line="360" w:lineRule="exact"/>
        <w:contextualSpacing/>
        <w:rPr>
          <w:rFonts w:ascii="Times New Roman" w:hAnsi="Times New Roman" w:cs="Times New Roman"/>
          <w:sz w:val="24"/>
          <w:szCs w:val="24"/>
        </w:rPr>
      </w:pPr>
      <w:r>
        <w:rPr>
          <w:rFonts w:ascii="Times New Roman" w:hAnsi="Times New Roman" w:cs="Times New Roman"/>
          <w:sz w:val="24"/>
          <w:szCs w:val="24"/>
        </w:rPr>
        <w:t>2、质量≤12kg；配置全套附件1套，备用链条1根。</w:t>
      </w:r>
    </w:p>
    <w:p w14:paraId="06695F6A">
      <w:pPr>
        <w:spacing w:line="360" w:lineRule="exact"/>
        <w:contextualSpacing/>
        <w:rPr>
          <w:rFonts w:ascii="Times New Roman" w:hAnsi="Times New Roman" w:cs="Times New Roman"/>
          <w:b/>
          <w:sz w:val="24"/>
          <w:szCs w:val="24"/>
        </w:rPr>
      </w:pPr>
      <w:r>
        <w:rPr>
          <w:rFonts w:ascii="Times New Roman" w:hAnsi="Times New Roman" w:cs="Times New Roman"/>
          <w:b/>
          <w:sz w:val="24"/>
          <w:szCs w:val="24"/>
        </w:rPr>
        <w:t>注：提供该产品完整有效的检测报告</w:t>
      </w:r>
      <w:r>
        <w:rPr>
          <w:rFonts w:ascii="Times New Roman" w:hAnsi="Times New Roman" w:cs="Times New Roman"/>
          <w:sz w:val="24"/>
          <w:szCs w:val="24"/>
        </w:rPr>
        <w:t>（出具报告的检测机构应有CMA认证授权）</w:t>
      </w:r>
      <w:r>
        <w:rPr>
          <w:rFonts w:ascii="Times New Roman" w:hAnsi="Times New Roman" w:cs="Times New Roman"/>
          <w:b/>
          <w:sz w:val="24"/>
          <w:szCs w:val="24"/>
        </w:rPr>
        <w:t>，体现出上述技术参数。</w:t>
      </w:r>
    </w:p>
    <w:p w14:paraId="0D6CD38F">
      <w:pPr>
        <w:spacing w:line="360" w:lineRule="exact"/>
        <w:contextualSpacing/>
        <w:rPr>
          <w:rFonts w:ascii="Times New Roman" w:hAnsi="Times New Roman" w:cs="Times New Roman"/>
          <w:b/>
          <w:sz w:val="24"/>
          <w:szCs w:val="24"/>
        </w:rPr>
      </w:pPr>
      <w:r>
        <w:rPr>
          <w:rFonts w:ascii="Times New Roman" w:hAnsi="Times New Roman" w:cs="Times New Roman"/>
          <w:b/>
          <w:sz w:val="24"/>
          <w:szCs w:val="24"/>
        </w:rPr>
        <w:t>需提供混凝土液压破拆工具组中的液压冲击扳手、圆盘锯样品。</w:t>
      </w:r>
    </w:p>
    <w:p w14:paraId="114F63BA">
      <w:pPr>
        <w:spacing w:line="360" w:lineRule="exact"/>
        <w:contextualSpacing/>
        <w:rPr>
          <w:rFonts w:ascii="Times New Roman" w:hAnsi="Times New Roman" w:cs="Times New Roman"/>
          <w:b/>
          <w:sz w:val="24"/>
          <w:szCs w:val="24"/>
        </w:rPr>
      </w:pPr>
    </w:p>
    <w:p w14:paraId="6AAC197C">
      <w:pPr>
        <w:pStyle w:val="2"/>
        <w:numPr>
          <w:ilvl w:val="0"/>
          <w:numId w:val="1"/>
        </w:numPr>
        <w:spacing w:before="0" w:after="0" w:line="360" w:lineRule="exact"/>
        <w:contextualSpacing/>
        <w:rPr>
          <w:rFonts w:ascii="Times New Roman" w:hAnsi="Times New Roman" w:eastAsia="方正仿宋_GBK" w:cs="Times New Roman"/>
          <w:sz w:val="24"/>
          <w:szCs w:val="24"/>
        </w:rPr>
      </w:pPr>
      <w:bookmarkStart w:id="97" w:name="_Toc204949069"/>
      <w:r>
        <w:rPr>
          <w:rFonts w:ascii="Times New Roman" w:hAnsi="Times New Roman" w:eastAsia="方正仿宋_GBK" w:cs="Times New Roman"/>
          <w:sz w:val="24"/>
          <w:szCs w:val="24"/>
        </w:rPr>
        <w:t>凿岩机</w:t>
      </w:r>
      <w:bookmarkEnd w:id="97"/>
      <w:r>
        <w:rPr>
          <w:rFonts w:ascii="Times New Roman" w:hAnsi="Times New Roman" w:eastAsia="方正仿宋_GBK" w:cs="Times New Roman"/>
          <w:sz w:val="24"/>
          <w:szCs w:val="24"/>
        </w:rPr>
        <w:t xml:space="preserve"> </w:t>
      </w:r>
    </w:p>
    <w:p w14:paraId="24B5B561">
      <w:pPr>
        <w:widowControl/>
        <w:spacing w:line="360" w:lineRule="exact"/>
        <w:contextualSpacing/>
        <w:jc w:val="left"/>
        <w:rPr>
          <w:rFonts w:ascii="Times New Roman" w:hAnsi="Times New Roman" w:cs="Times New Roman"/>
          <w:sz w:val="24"/>
          <w:szCs w:val="24"/>
        </w:rPr>
      </w:pPr>
      <w:r>
        <w:rPr>
          <w:rFonts w:ascii="Times New Roman" w:hAnsi="Times New Roman" w:cs="Times New Roman"/>
          <w:sz w:val="24"/>
          <w:szCs w:val="24"/>
        </w:rPr>
        <w:t>1、用于破拆岩石、塌方土石或钢筋混凝土</w:t>
      </w:r>
      <w:r>
        <w:rPr>
          <w:rFonts w:ascii="Times New Roman" w:hAnsi="Times New Roman" w:cs="Times New Roman"/>
          <w:kern w:val="0"/>
          <w:sz w:val="24"/>
          <w:szCs w:val="24"/>
          <w:lang w:bidi="ar"/>
        </w:rPr>
        <w:t>构件破拆</w:t>
      </w:r>
      <w:r>
        <w:rPr>
          <w:rFonts w:ascii="Times New Roman" w:hAnsi="Times New Roman" w:cs="Times New Roman"/>
          <w:sz w:val="24"/>
          <w:szCs w:val="24"/>
        </w:rPr>
        <w:t>。</w:t>
      </w:r>
    </w:p>
    <w:p w14:paraId="6B326C47">
      <w:pPr>
        <w:spacing w:line="360" w:lineRule="exact"/>
        <w:contextualSpacing/>
        <w:rPr>
          <w:rFonts w:ascii="Times New Roman" w:hAnsi="Times New Roman" w:cs="Times New Roman"/>
          <w:sz w:val="24"/>
          <w:szCs w:val="24"/>
        </w:rPr>
      </w:pPr>
      <w:r>
        <w:rPr>
          <w:rFonts w:ascii="Times New Roman" w:hAnsi="Times New Roman" w:cs="Times New Roman"/>
          <w:sz w:val="24"/>
          <w:szCs w:val="24"/>
        </w:rPr>
        <w:t>2、单缸、风冷、两冲程发动机。</w:t>
      </w:r>
    </w:p>
    <w:p w14:paraId="63690029">
      <w:pPr>
        <w:spacing w:line="360" w:lineRule="exact"/>
        <w:contextualSpacing/>
        <w:rPr>
          <w:rFonts w:ascii="Times New Roman" w:hAnsi="Times New Roman" w:cs="Times New Roman"/>
          <w:sz w:val="24"/>
          <w:szCs w:val="24"/>
        </w:rPr>
      </w:pPr>
      <w:r>
        <w:rPr>
          <w:rFonts w:ascii="Times New Roman" w:hAnsi="Times New Roman" w:cs="Times New Roman"/>
          <w:sz w:val="24"/>
          <w:szCs w:val="24"/>
        </w:rPr>
        <w:t>▲3、最大功率≥2kw。</w:t>
      </w:r>
    </w:p>
    <w:p w14:paraId="043394B3">
      <w:pPr>
        <w:spacing w:line="360" w:lineRule="exact"/>
        <w:contextualSpacing/>
        <w:rPr>
          <w:rFonts w:ascii="Times New Roman" w:hAnsi="Times New Roman" w:cs="Times New Roman"/>
          <w:sz w:val="24"/>
          <w:szCs w:val="24"/>
        </w:rPr>
      </w:pPr>
      <w:r>
        <w:rPr>
          <w:rFonts w:ascii="Times New Roman" w:hAnsi="Times New Roman" w:cs="Times New Roman"/>
          <w:sz w:val="24"/>
          <w:szCs w:val="24"/>
        </w:rPr>
        <w:t>▲4、冲击频率≥1800N/min。</w:t>
      </w:r>
    </w:p>
    <w:p w14:paraId="1528ECA9">
      <w:pPr>
        <w:spacing w:line="360" w:lineRule="exact"/>
        <w:contextualSpacing/>
        <w:rPr>
          <w:rFonts w:ascii="Times New Roman" w:hAnsi="Times New Roman" w:cs="Times New Roman"/>
          <w:sz w:val="24"/>
          <w:szCs w:val="24"/>
        </w:rPr>
      </w:pPr>
      <w:r>
        <w:rPr>
          <w:rFonts w:ascii="Times New Roman" w:hAnsi="Times New Roman" w:cs="Times New Roman"/>
          <w:sz w:val="24"/>
          <w:szCs w:val="24"/>
        </w:rPr>
        <w:t>▲5、最大冲击能≥50J。</w:t>
      </w:r>
    </w:p>
    <w:p w14:paraId="0B72DAE3">
      <w:pPr>
        <w:spacing w:line="360" w:lineRule="exact"/>
        <w:contextualSpacing/>
        <w:rPr>
          <w:rFonts w:ascii="Times New Roman" w:hAnsi="Times New Roman" w:cs="Times New Roman"/>
          <w:sz w:val="24"/>
          <w:szCs w:val="24"/>
        </w:rPr>
      </w:pPr>
      <w:r>
        <w:rPr>
          <w:rFonts w:ascii="Times New Roman" w:hAnsi="Times New Roman" w:cs="Times New Roman"/>
          <w:sz w:val="24"/>
          <w:szCs w:val="24"/>
        </w:rPr>
        <w:t>6、质量≤25kg。</w:t>
      </w:r>
    </w:p>
    <w:p w14:paraId="4E9242ED">
      <w:pPr>
        <w:spacing w:line="360" w:lineRule="exact"/>
        <w:contextualSpacing/>
        <w:rPr>
          <w:rFonts w:ascii="Times New Roman" w:hAnsi="Times New Roman" w:cs="Times New Roman"/>
          <w:b/>
          <w:sz w:val="24"/>
          <w:szCs w:val="24"/>
        </w:rPr>
      </w:pPr>
      <w:r>
        <w:rPr>
          <w:rFonts w:ascii="Times New Roman" w:hAnsi="Times New Roman" w:cs="Times New Roman"/>
          <w:b/>
          <w:sz w:val="24"/>
          <w:szCs w:val="24"/>
        </w:rPr>
        <w:t>注：提供该产品完整有效的检测报告</w:t>
      </w:r>
      <w:r>
        <w:rPr>
          <w:rFonts w:ascii="Times New Roman" w:hAnsi="Times New Roman" w:cs="Times New Roman"/>
          <w:sz w:val="24"/>
          <w:szCs w:val="24"/>
        </w:rPr>
        <w:t>（具有CMA认证）</w:t>
      </w:r>
      <w:r>
        <w:rPr>
          <w:rFonts w:ascii="Times New Roman" w:hAnsi="Times New Roman" w:cs="Times New Roman"/>
          <w:b/>
          <w:sz w:val="24"/>
          <w:szCs w:val="24"/>
        </w:rPr>
        <w:t>，体现出3至7项内关键参数。</w:t>
      </w:r>
    </w:p>
    <w:p w14:paraId="66BE6A02">
      <w:pPr>
        <w:spacing w:line="360" w:lineRule="exact"/>
        <w:contextualSpacing/>
        <w:rPr>
          <w:rFonts w:ascii="Times New Roman" w:hAnsi="Times New Roman" w:cs="Times New Roman"/>
          <w:b/>
          <w:sz w:val="24"/>
          <w:szCs w:val="24"/>
        </w:rPr>
      </w:pPr>
      <w:r>
        <w:rPr>
          <w:rFonts w:ascii="Times New Roman" w:hAnsi="Times New Roman" w:cs="Times New Roman"/>
          <w:b/>
          <w:sz w:val="24"/>
          <w:szCs w:val="24"/>
        </w:rPr>
        <w:t>投标时需提供样品。</w:t>
      </w:r>
    </w:p>
    <w:p w14:paraId="12AEFF59">
      <w:pPr>
        <w:spacing w:line="360" w:lineRule="exact"/>
        <w:contextualSpacing/>
        <w:rPr>
          <w:rFonts w:ascii="Times New Roman" w:hAnsi="Times New Roman" w:cs="Times New Roman"/>
          <w:b/>
          <w:sz w:val="24"/>
          <w:szCs w:val="24"/>
        </w:rPr>
      </w:pPr>
    </w:p>
    <w:p w14:paraId="58DE95F1">
      <w:pPr>
        <w:pStyle w:val="2"/>
        <w:numPr>
          <w:ilvl w:val="0"/>
          <w:numId w:val="1"/>
        </w:numPr>
        <w:spacing w:before="0" w:after="0" w:line="360" w:lineRule="exact"/>
        <w:contextualSpacing/>
        <w:rPr>
          <w:rFonts w:ascii="Times New Roman" w:hAnsi="Times New Roman" w:eastAsia="方正仿宋_GBK" w:cs="Times New Roman"/>
          <w:sz w:val="24"/>
          <w:szCs w:val="24"/>
        </w:rPr>
      </w:pPr>
      <w:bookmarkStart w:id="98" w:name="_Toc204949070"/>
      <w:r>
        <w:rPr>
          <w:rFonts w:ascii="Times New Roman" w:hAnsi="Times New Roman" w:eastAsia="方正仿宋_GBK" w:cs="Times New Roman"/>
          <w:sz w:val="24"/>
          <w:szCs w:val="24"/>
        </w:rPr>
        <w:t>外封式堵漏袋</w:t>
      </w:r>
      <w:bookmarkEnd w:id="98"/>
      <w:r>
        <w:rPr>
          <w:rFonts w:ascii="Times New Roman" w:hAnsi="Times New Roman" w:eastAsia="方正仿宋_GBK" w:cs="Times New Roman"/>
          <w:sz w:val="24"/>
          <w:szCs w:val="24"/>
        </w:rPr>
        <w:t xml:space="preserve"> </w:t>
      </w:r>
    </w:p>
    <w:p w14:paraId="15BB0524">
      <w:pPr>
        <w:spacing w:line="360" w:lineRule="exact"/>
        <w:contextualSpacing/>
        <w:rPr>
          <w:rFonts w:ascii="Times New Roman" w:hAnsi="Times New Roman" w:cs="Times New Roman"/>
          <w:sz w:val="24"/>
          <w:szCs w:val="24"/>
        </w:rPr>
      </w:pPr>
      <w:r>
        <w:rPr>
          <w:rFonts w:ascii="Times New Roman" w:hAnsi="Times New Roman" w:cs="Times New Roman"/>
          <w:sz w:val="24"/>
          <w:szCs w:val="24"/>
        </w:rPr>
        <w:t>1、用于金属、塑料、玻璃、钢材质各类管道、罐车、容器罐的裂缝堵漏。至少提供带子导向扣型和旋转扣型2种规格。</w:t>
      </w:r>
    </w:p>
    <w:p w14:paraId="24019A88">
      <w:pPr>
        <w:spacing w:line="360" w:lineRule="exact"/>
        <w:contextualSpacing/>
        <w:rPr>
          <w:rFonts w:ascii="Times New Roman" w:hAnsi="Times New Roman" w:cs="Times New Roman"/>
          <w:sz w:val="24"/>
          <w:szCs w:val="24"/>
        </w:rPr>
      </w:pPr>
      <w:r>
        <w:rPr>
          <w:rFonts w:ascii="Times New Roman" w:hAnsi="Times New Roman" w:cs="Times New Roman"/>
          <w:sz w:val="24"/>
          <w:szCs w:val="24"/>
        </w:rPr>
        <w:t>▲2、额定工作压力≤1.0MPa，使用环境温度范围不低于-30～60</w:t>
      </w:r>
      <w:r>
        <w:rPr>
          <w:rFonts w:hint="eastAsia" w:ascii="宋体" w:hAnsi="宋体" w:eastAsia="宋体" w:cs="宋体"/>
          <w:sz w:val="24"/>
          <w:szCs w:val="24"/>
        </w:rPr>
        <w:t>℃</w:t>
      </w:r>
      <w:r>
        <w:rPr>
          <w:rFonts w:ascii="Times New Roman" w:hAnsi="Times New Roman" w:cs="Times New Roman"/>
          <w:sz w:val="24"/>
          <w:szCs w:val="24"/>
        </w:rPr>
        <w:t>，充气时间≤30s，适用封堵直径范围不低于1~50cm。</w:t>
      </w:r>
    </w:p>
    <w:p w14:paraId="6DD27C7A">
      <w:pPr>
        <w:spacing w:line="360" w:lineRule="exact"/>
        <w:contextualSpacing/>
        <w:rPr>
          <w:rFonts w:ascii="Times New Roman" w:hAnsi="Times New Roman" w:cs="Times New Roman"/>
          <w:sz w:val="24"/>
          <w:szCs w:val="24"/>
        </w:rPr>
      </w:pPr>
      <w:r>
        <w:rPr>
          <w:rFonts w:ascii="Times New Roman" w:hAnsi="Times New Roman" w:cs="Times New Roman"/>
          <w:sz w:val="24"/>
          <w:szCs w:val="24"/>
        </w:rPr>
        <w:t>3、规格1配备不低于0.15MPa旋转扣泄漏密封袋1件、2米棘带2件（区分颜色，如橘色、蓝色）、5米捆绑带2件（区分颜色，如橘色、蓝色）、10米橘色带棘爪拉力延伸带1件、10米蓝色带棘爪拉力延伸带1件、600x300x30mm密封板2件、黄色PVC防酸罩1件、运输箱(800x600x220mm)1件。</w:t>
      </w:r>
    </w:p>
    <w:p w14:paraId="6F39F628">
      <w:pPr>
        <w:spacing w:line="360" w:lineRule="exact"/>
        <w:contextualSpacing/>
        <w:rPr>
          <w:rFonts w:ascii="Times New Roman" w:hAnsi="Times New Roman" w:cs="Times New Roman"/>
          <w:sz w:val="24"/>
          <w:szCs w:val="24"/>
        </w:rPr>
      </w:pPr>
      <w:r>
        <w:rPr>
          <w:rFonts w:ascii="Times New Roman" w:hAnsi="Times New Roman" w:cs="Times New Roman"/>
          <w:sz w:val="24"/>
          <w:szCs w:val="24"/>
        </w:rPr>
        <w:t>4、规格2配备不低于0.15MPa带子导向扣泄漏密封袋带1件、10米橘色带棘爪拉力延伸带2件、10米蓝色带棘爪拉力延伸带2件、600x300x30mm密封板2件、黄色PVC防酸罩1件、运输箱(800x600x220mm)1件。</w:t>
      </w:r>
    </w:p>
    <w:p w14:paraId="56A15085">
      <w:pPr>
        <w:spacing w:line="360" w:lineRule="exact"/>
        <w:contextualSpacing/>
        <w:rPr>
          <w:rFonts w:ascii="Times New Roman" w:hAnsi="Times New Roman" w:cs="Times New Roman"/>
          <w:sz w:val="24"/>
          <w:szCs w:val="24"/>
        </w:rPr>
      </w:pPr>
      <w:r>
        <w:rPr>
          <w:rFonts w:ascii="Times New Roman" w:hAnsi="Times New Roman" w:cs="Times New Roman"/>
          <w:sz w:val="24"/>
          <w:szCs w:val="24"/>
        </w:rPr>
        <w:t>5、配件至少含0.15MPa安全阀脚踏气泵1件、10米0.15MPa充气软管1件、捆绑带、拉力延伸带、密封板、耐酸保护盖、运输箱等内容，每2个组套须配备1套独立附件（附件内容明确）。</w:t>
      </w:r>
    </w:p>
    <w:p w14:paraId="5BD85840">
      <w:pPr>
        <w:spacing w:line="360" w:lineRule="exact"/>
        <w:contextualSpacing/>
        <w:rPr>
          <w:rFonts w:ascii="Times New Roman" w:hAnsi="Times New Roman" w:cs="Times New Roman"/>
          <w:b/>
          <w:sz w:val="24"/>
          <w:szCs w:val="24"/>
        </w:rPr>
      </w:pPr>
      <w:r>
        <w:rPr>
          <w:rFonts w:ascii="Times New Roman" w:hAnsi="Times New Roman" w:cs="Times New Roman"/>
          <w:b/>
          <w:sz w:val="24"/>
          <w:szCs w:val="24"/>
        </w:rPr>
        <w:t>注：投标时需提供样品。</w:t>
      </w:r>
    </w:p>
    <w:p w14:paraId="185D0043">
      <w:pPr>
        <w:spacing w:line="360" w:lineRule="exact"/>
        <w:contextualSpacing/>
        <w:rPr>
          <w:rFonts w:ascii="Times New Roman" w:hAnsi="Times New Roman" w:cs="Times New Roman"/>
          <w:b/>
          <w:sz w:val="24"/>
          <w:szCs w:val="24"/>
        </w:rPr>
      </w:pPr>
    </w:p>
    <w:p w14:paraId="47594840">
      <w:pPr>
        <w:pStyle w:val="2"/>
        <w:numPr>
          <w:ilvl w:val="0"/>
          <w:numId w:val="1"/>
        </w:numPr>
        <w:spacing w:before="0" w:after="0" w:line="360" w:lineRule="exact"/>
        <w:contextualSpacing/>
        <w:rPr>
          <w:rFonts w:ascii="Times New Roman" w:hAnsi="Times New Roman" w:eastAsia="方正仿宋_GBK" w:cs="Times New Roman"/>
          <w:sz w:val="24"/>
          <w:szCs w:val="24"/>
        </w:rPr>
      </w:pPr>
      <w:bookmarkStart w:id="99" w:name="_Toc204949071"/>
      <w:r>
        <w:rPr>
          <w:rFonts w:ascii="Times New Roman" w:hAnsi="Times New Roman" w:eastAsia="方正仿宋_GBK" w:cs="Times New Roman"/>
          <w:sz w:val="24"/>
          <w:szCs w:val="24"/>
        </w:rPr>
        <w:t>捆绑式堵漏袋</w:t>
      </w:r>
      <w:bookmarkEnd w:id="99"/>
      <w:r>
        <w:rPr>
          <w:rFonts w:ascii="Times New Roman" w:hAnsi="Times New Roman" w:eastAsia="方正仿宋_GBK" w:cs="Times New Roman"/>
          <w:sz w:val="24"/>
          <w:szCs w:val="24"/>
        </w:rPr>
        <w:t xml:space="preserve"> </w:t>
      </w:r>
    </w:p>
    <w:p w14:paraId="1600F206">
      <w:pPr>
        <w:numPr>
          <w:ilvl w:val="0"/>
          <w:numId w:val="7"/>
        </w:numPr>
        <w:spacing w:line="360" w:lineRule="exact"/>
        <w:contextualSpacing/>
        <w:rPr>
          <w:rFonts w:ascii="Times New Roman" w:hAnsi="Times New Roman" w:cs="Times New Roman"/>
          <w:sz w:val="24"/>
          <w:szCs w:val="24"/>
        </w:rPr>
      </w:pPr>
      <w:r>
        <w:rPr>
          <w:rFonts w:ascii="Times New Roman" w:hAnsi="Times New Roman" w:cs="Times New Roman"/>
          <w:sz w:val="24"/>
          <w:szCs w:val="24"/>
        </w:rPr>
        <w:t>密封石油、化工、燃气、造纸、冶炼、物业、消防、油库、加油站的金属、塑料、玻璃、钢材质的各类管道、罐车、容器罐裂缝。</w:t>
      </w:r>
    </w:p>
    <w:p w14:paraId="55A1B9BA">
      <w:pPr>
        <w:spacing w:line="360" w:lineRule="exact"/>
        <w:contextualSpacing/>
        <w:rPr>
          <w:rFonts w:ascii="Times New Roman" w:hAnsi="Times New Roman" w:cs="Times New Roman"/>
          <w:sz w:val="24"/>
          <w:szCs w:val="24"/>
        </w:rPr>
      </w:pPr>
      <w:r>
        <w:rPr>
          <w:rFonts w:ascii="Times New Roman" w:hAnsi="Times New Roman" w:cs="Times New Roman"/>
          <w:sz w:val="24"/>
          <w:szCs w:val="24"/>
        </w:rPr>
        <w:t>▲2、额定工作压力≥0.15MPa；使用环境温度范围不低于-30～60</w:t>
      </w:r>
      <w:r>
        <w:rPr>
          <w:rFonts w:hint="eastAsia" w:ascii="宋体" w:hAnsi="宋体" w:eastAsia="宋体" w:cs="宋体"/>
          <w:sz w:val="24"/>
          <w:szCs w:val="24"/>
        </w:rPr>
        <w:t>℃</w:t>
      </w:r>
      <w:r>
        <w:rPr>
          <w:rFonts w:ascii="Times New Roman" w:hAnsi="Times New Roman" w:cs="Times New Roman"/>
          <w:sz w:val="24"/>
          <w:szCs w:val="24"/>
        </w:rPr>
        <w:t>；充气时间≤25s；适用封堵直径范围不低于1~90cm。</w:t>
      </w:r>
    </w:p>
    <w:p w14:paraId="251C10FB">
      <w:pPr>
        <w:spacing w:line="360" w:lineRule="exact"/>
        <w:contextualSpacing/>
        <w:rPr>
          <w:rFonts w:ascii="Times New Roman" w:hAnsi="Times New Roman" w:cs="Times New Roman"/>
          <w:sz w:val="24"/>
          <w:szCs w:val="24"/>
        </w:rPr>
      </w:pPr>
      <w:r>
        <w:rPr>
          <w:rFonts w:ascii="Times New Roman" w:hAnsi="Times New Roman" w:cs="Times New Roman"/>
          <w:sz w:val="24"/>
          <w:szCs w:val="24"/>
        </w:rPr>
        <w:t>3、提供2种规格堵漏袋（明确规格的具体要求）。</w:t>
      </w:r>
    </w:p>
    <w:p w14:paraId="0D51C900">
      <w:pPr>
        <w:spacing w:line="360" w:lineRule="exact"/>
        <w:contextualSpacing/>
        <w:rPr>
          <w:rFonts w:ascii="Times New Roman" w:hAnsi="Times New Roman" w:cs="Times New Roman"/>
          <w:sz w:val="24"/>
          <w:szCs w:val="24"/>
        </w:rPr>
      </w:pPr>
      <w:r>
        <w:rPr>
          <w:rFonts w:ascii="Times New Roman" w:hAnsi="Times New Roman" w:cs="Times New Roman"/>
          <w:sz w:val="24"/>
          <w:szCs w:val="24"/>
        </w:rPr>
        <w:t>4、耐腐蚀性、抗静电、抗油、抗臭氧。</w:t>
      </w:r>
    </w:p>
    <w:p w14:paraId="23F68703">
      <w:pPr>
        <w:spacing w:line="360" w:lineRule="exact"/>
        <w:contextualSpacing/>
        <w:rPr>
          <w:rFonts w:ascii="Times New Roman" w:hAnsi="Times New Roman" w:cs="Times New Roman"/>
          <w:sz w:val="24"/>
          <w:szCs w:val="24"/>
        </w:rPr>
      </w:pPr>
      <w:r>
        <w:rPr>
          <w:rFonts w:ascii="Times New Roman" w:hAnsi="Times New Roman" w:cs="Times New Roman"/>
          <w:sz w:val="24"/>
          <w:szCs w:val="24"/>
        </w:rPr>
        <w:t>5、主要由控制阀、减压表、带快速接头的气管和 2 条10m长带挂钩的绷带组成。</w:t>
      </w:r>
    </w:p>
    <w:p w14:paraId="7D5C098B">
      <w:pPr>
        <w:spacing w:line="360" w:lineRule="exact"/>
        <w:contextualSpacing/>
        <w:rPr>
          <w:rFonts w:ascii="Times New Roman" w:hAnsi="Times New Roman" w:cs="Times New Roman"/>
          <w:b/>
          <w:sz w:val="24"/>
          <w:szCs w:val="24"/>
        </w:rPr>
      </w:pPr>
    </w:p>
    <w:p w14:paraId="4A68FE84">
      <w:pPr>
        <w:pStyle w:val="2"/>
        <w:numPr>
          <w:ilvl w:val="0"/>
          <w:numId w:val="1"/>
        </w:numPr>
        <w:spacing w:before="0" w:after="0" w:line="360" w:lineRule="exact"/>
        <w:contextualSpacing/>
        <w:rPr>
          <w:rFonts w:ascii="Times New Roman" w:hAnsi="Times New Roman" w:eastAsia="方正仿宋_GBK" w:cs="Times New Roman"/>
          <w:sz w:val="24"/>
          <w:szCs w:val="24"/>
        </w:rPr>
      </w:pPr>
      <w:bookmarkStart w:id="100" w:name="_Toc204949072"/>
      <w:r>
        <w:rPr>
          <w:rFonts w:ascii="Times New Roman" w:hAnsi="Times New Roman" w:eastAsia="方正仿宋_GBK" w:cs="Times New Roman"/>
          <w:sz w:val="24"/>
          <w:szCs w:val="24"/>
        </w:rPr>
        <w:t>下水道阻流袋</w:t>
      </w:r>
      <w:bookmarkEnd w:id="100"/>
      <w:r>
        <w:rPr>
          <w:rFonts w:ascii="Times New Roman" w:hAnsi="Times New Roman" w:eastAsia="方正仿宋_GBK" w:cs="Times New Roman"/>
          <w:sz w:val="24"/>
          <w:szCs w:val="24"/>
        </w:rPr>
        <w:t xml:space="preserve"> </w:t>
      </w:r>
    </w:p>
    <w:p w14:paraId="003E1DCB">
      <w:pPr>
        <w:spacing w:line="360" w:lineRule="exact"/>
        <w:contextualSpacing/>
        <w:rPr>
          <w:rFonts w:ascii="Times New Roman" w:hAnsi="Times New Roman" w:cs="Times New Roman"/>
          <w:sz w:val="24"/>
          <w:szCs w:val="24"/>
        </w:rPr>
      </w:pPr>
      <w:r>
        <w:rPr>
          <w:rFonts w:ascii="Times New Roman" w:hAnsi="Times New Roman" w:cs="Times New Roman"/>
          <w:sz w:val="24"/>
          <w:szCs w:val="24"/>
        </w:rPr>
        <w:t>1、采用聚氯烯材料制成，专门用于堵塞下水道口，阻止有害物质流入排水沟渠、排水管道、地下及河流，具有抗油、抗腐蚀、防静电、抗氧化功能。</w:t>
      </w:r>
    </w:p>
    <w:p w14:paraId="50052507">
      <w:pPr>
        <w:spacing w:line="360" w:lineRule="exact"/>
        <w:contextualSpacing/>
        <w:rPr>
          <w:rFonts w:ascii="Times New Roman" w:hAnsi="Times New Roman" w:cs="Times New Roman"/>
          <w:sz w:val="24"/>
          <w:szCs w:val="24"/>
        </w:rPr>
      </w:pPr>
      <w:r>
        <w:rPr>
          <w:rFonts w:ascii="Times New Roman" w:hAnsi="Times New Roman" w:cs="Times New Roman"/>
          <w:sz w:val="24"/>
          <w:szCs w:val="24"/>
        </w:rPr>
        <w:t>▲2、工作压力范围不低于0.05~0.2Mpa，适用管道直径范围不低于30~50cm。</w:t>
      </w:r>
    </w:p>
    <w:p w14:paraId="6992DAEC">
      <w:pPr>
        <w:spacing w:line="360" w:lineRule="exact"/>
        <w:contextualSpacing/>
        <w:rPr>
          <w:rFonts w:ascii="Times New Roman" w:hAnsi="Times New Roman" w:cs="Times New Roman"/>
          <w:sz w:val="24"/>
          <w:szCs w:val="24"/>
        </w:rPr>
      </w:pPr>
      <w:r>
        <w:rPr>
          <w:rFonts w:ascii="Times New Roman" w:hAnsi="Times New Roman" w:cs="Times New Roman"/>
          <w:sz w:val="24"/>
          <w:szCs w:val="24"/>
        </w:rPr>
        <w:t>3、组套包括以下：0.</w:t>
      </w:r>
      <w:r>
        <w:rPr>
          <w:rFonts w:hint="eastAsia" w:ascii="Times New Roman" w:hAnsi="Times New Roman" w:cs="Times New Roman"/>
          <w:sz w:val="24"/>
          <w:szCs w:val="24"/>
        </w:rPr>
        <w:t>0</w:t>
      </w:r>
      <w:r>
        <w:rPr>
          <w:rFonts w:ascii="Times New Roman" w:hAnsi="Times New Roman" w:cs="Times New Roman"/>
          <w:sz w:val="24"/>
          <w:szCs w:val="24"/>
        </w:rPr>
        <w:t>5 Mpa 30/50小型沟渠密封袋带充气软管、带栓绳各一件，充气与安全设备带0.5bar手拧连接器一件，1升20MPa压缩空气瓶空瓶一件；携行箱一件。</w:t>
      </w:r>
    </w:p>
    <w:p w14:paraId="35BCD282">
      <w:pPr>
        <w:spacing w:line="360" w:lineRule="exact"/>
        <w:contextualSpacing/>
        <w:rPr>
          <w:rFonts w:ascii="Times New Roman" w:hAnsi="Times New Roman" w:cs="Times New Roman"/>
          <w:b/>
          <w:sz w:val="24"/>
          <w:szCs w:val="24"/>
        </w:rPr>
      </w:pPr>
      <w:r>
        <w:rPr>
          <w:rFonts w:ascii="Times New Roman" w:hAnsi="Times New Roman" w:cs="Times New Roman"/>
          <w:b/>
          <w:sz w:val="24"/>
          <w:szCs w:val="24"/>
        </w:rPr>
        <w:t>注：投标时需提供样品。</w:t>
      </w:r>
    </w:p>
    <w:p w14:paraId="7A317D72">
      <w:pPr>
        <w:spacing w:line="360" w:lineRule="exact"/>
        <w:contextualSpacing/>
        <w:rPr>
          <w:rFonts w:ascii="Times New Roman" w:hAnsi="Times New Roman" w:cs="Times New Roman"/>
          <w:b/>
          <w:sz w:val="24"/>
          <w:szCs w:val="24"/>
        </w:rPr>
      </w:pPr>
    </w:p>
    <w:p w14:paraId="08BD7D35">
      <w:pPr>
        <w:pStyle w:val="2"/>
        <w:numPr>
          <w:ilvl w:val="0"/>
          <w:numId w:val="1"/>
        </w:numPr>
        <w:spacing w:before="0" w:after="0" w:line="360" w:lineRule="exact"/>
        <w:contextualSpacing/>
        <w:rPr>
          <w:rFonts w:ascii="Times New Roman" w:hAnsi="Times New Roman" w:eastAsia="方正仿宋_GBK" w:cs="Times New Roman"/>
          <w:sz w:val="24"/>
          <w:szCs w:val="24"/>
        </w:rPr>
      </w:pPr>
      <w:bookmarkStart w:id="101" w:name="_Toc204949073"/>
      <w:r>
        <w:rPr>
          <w:rFonts w:ascii="Times New Roman" w:hAnsi="Times New Roman" w:eastAsia="方正仿宋_GBK" w:cs="Times New Roman"/>
          <w:sz w:val="24"/>
          <w:szCs w:val="24"/>
        </w:rPr>
        <w:t>金属堵漏套管</w:t>
      </w:r>
      <w:bookmarkEnd w:id="101"/>
      <w:r>
        <w:rPr>
          <w:rFonts w:ascii="Times New Roman" w:hAnsi="Times New Roman" w:eastAsia="方正仿宋_GBK" w:cs="Times New Roman"/>
          <w:sz w:val="24"/>
          <w:szCs w:val="24"/>
        </w:rPr>
        <w:t xml:space="preserve"> </w:t>
      </w:r>
    </w:p>
    <w:p w14:paraId="0F6E8ED7">
      <w:pPr>
        <w:spacing w:line="360" w:lineRule="exact"/>
        <w:contextualSpacing/>
        <w:rPr>
          <w:rFonts w:ascii="Times New Roman" w:hAnsi="Times New Roman" w:cs="Times New Roman"/>
          <w:sz w:val="24"/>
          <w:szCs w:val="24"/>
        </w:rPr>
      </w:pPr>
      <w:r>
        <w:rPr>
          <w:rFonts w:ascii="Times New Roman" w:hAnsi="Times New Roman" w:cs="Times New Roman"/>
          <w:sz w:val="24"/>
          <w:szCs w:val="24"/>
        </w:rPr>
        <w:t>1、用于对各种金属管道的孔、洞、裂缝的密封堵漏。</w:t>
      </w:r>
    </w:p>
    <w:p w14:paraId="26143EA7">
      <w:pPr>
        <w:spacing w:line="360" w:lineRule="exact"/>
        <w:contextualSpacing/>
        <w:rPr>
          <w:rFonts w:ascii="Times New Roman" w:hAnsi="Times New Roman" w:cs="Times New Roman"/>
          <w:sz w:val="24"/>
          <w:szCs w:val="24"/>
        </w:rPr>
      </w:pPr>
      <w:r>
        <w:rPr>
          <w:rFonts w:ascii="Times New Roman" w:hAnsi="Times New Roman" w:cs="Times New Roman"/>
          <w:sz w:val="24"/>
          <w:szCs w:val="24"/>
        </w:rPr>
        <w:t>2、试验压力在5kg/M</w:t>
      </w:r>
      <w:r>
        <w:rPr>
          <w:rFonts w:ascii="Times New Roman" w:hAnsi="Times New Roman" w:cs="Times New Roman"/>
          <w:sz w:val="24"/>
          <w:szCs w:val="24"/>
          <w:vertAlign w:val="superscript"/>
        </w:rPr>
        <w:t>2</w:t>
      </w:r>
      <w:r>
        <w:rPr>
          <w:rFonts w:ascii="Times New Roman" w:hAnsi="Times New Roman" w:cs="Times New Roman"/>
          <w:sz w:val="24"/>
          <w:szCs w:val="24"/>
        </w:rPr>
        <w:t>环境下保持20min无泄漏，堵漏压力范围不低于0.2～2MPa。</w:t>
      </w:r>
    </w:p>
    <w:p w14:paraId="6D3349CD">
      <w:pPr>
        <w:spacing w:line="360" w:lineRule="exact"/>
        <w:contextualSpacing/>
        <w:rPr>
          <w:rFonts w:ascii="Times New Roman" w:hAnsi="Times New Roman" w:cs="Times New Roman"/>
          <w:sz w:val="24"/>
          <w:szCs w:val="24"/>
        </w:rPr>
      </w:pPr>
      <w:r>
        <w:rPr>
          <w:rFonts w:ascii="Times New Roman" w:hAnsi="Times New Roman" w:cs="Times New Roman"/>
          <w:sz w:val="24"/>
          <w:szCs w:val="24"/>
        </w:rPr>
        <w:t>3、橡胶密封板耐老化、耐油、耐弱酸弱碱，适用温度范围不低于-20~100</w:t>
      </w:r>
      <w:r>
        <w:rPr>
          <w:rFonts w:hint="eastAsia" w:ascii="宋体" w:hAnsi="宋体" w:eastAsia="宋体" w:cs="宋体"/>
          <w:sz w:val="24"/>
          <w:szCs w:val="24"/>
        </w:rPr>
        <w:t>℃</w:t>
      </w:r>
      <w:r>
        <w:rPr>
          <w:rFonts w:ascii="Times New Roman" w:hAnsi="Times New Roman" w:cs="Times New Roman"/>
          <w:sz w:val="24"/>
          <w:szCs w:val="24"/>
        </w:rPr>
        <w:t>。</w:t>
      </w:r>
    </w:p>
    <w:p w14:paraId="3CC328E3">
      <w:pPr>
        <w:spacing w:line="360" w:lineRule="exact"/>
        <w:contextualSpacing/>
        <w:rPr>
          <w:rFonts w:ascii="Times New Roman" w:hAnsi="Times New Roman" w:cs="Times New Roman"/>
          <w:sz w:val="24"/>
          <w:szCs w:val="24"/>
        </w:rPr>
      </w:pPr>
      <w:r>
        <w:rPr>
          <w:rFonts w:ascii="Times New Roman" w:hAnsi="Times New Roman" w:cs="Times New Roman"/>
          <w:sz w:val="24"/>
          <w:szCs w:val="24"/>
        </w:rPr>
        <w:t>4、适用管道直径范围不低于12~100mm（提供不少于9种不同口径的套管尺寸供选择，具体尺寸最终由用户确定）</w:t>
      </w:r>
    </w:p>
    <w:p w14:paraId="273D65D0">
      <w:pPr>
        <w:spacing w:line="360" w:lineRule="exact"/>
        <w:contextualSpacing/>
        <w:rPr>
          <w:rFonts w:ascii="Times New Roman" w:hAnsi="Times New Roman" w:cs="Times New Roman"/>
          <w:b/>
          <w:sz w:val="24"/>
          <w:szCs w:val="24"/>
        </w:rPr>
      </w:pPr>
      <w:r>
        <w:rPr>
          <w:rFonts w:ascii="Times New Roman" w:hAnsi="Times New Roman" w:cs="Times New Roman"/>
          <w:b/>
          <w:sz w:val="24"/>
          <w:szCs w:val="24"/>
        </w:rPr>
        <w:t>注：提供该产品完整有效的检测报告</w:t>
      </w:r>
      <w:r>
        <w:rPr>
          <w:rFonts w:ascii="Times New Roman" w:hAnsi="Times New Roman" w:cs="Times New Roman"/>
          <w:sz w:val="24"/>
          <w:szCs w:val="24"/>
        </w:rPr>
        <w:t>（具有CMA认证）</w:t>
      </w:r>
      <w:r>
        <w:rPr>
          <w:rFonts w:ascii="Times New Roman" w:hAnsi="Times New Roman" w:cs="Times New Roman"/>
          <w:b/>
          <w:sz w:val="24"/>
          <w:szCs w:val="24"/>
        </w:rPr>
        <w:t>，体现出2、3项内关键参数。投标时需提供样品。</w:t>
      </w:r>
    </w:p>
    <w:p w14:paraId="5893DFDE">
      <w:pPr>
        <w:spacing w:line="360" w:lineRule="exact"/>
        <w:contextualSpacing/>
        <w:rPr>
          <w:rFonts w:ascii="Times New Roman" w:hAnsi="Times New Roman" w:cs="Times New Roman"/>
          <w:b/>
          <w:sz w:val="24"/>
          <w:szCs w:val="24"/>
        </w:rPr>
      </w:pPr>
    </w:p>
    <w:p w14:paraId="411A90B8">
      <w:pPr>
        <w:pStyle w:val="2"/>
        <w:numPr>
          <w:ilvl w:val="0"/>
          <w:numId w:val="1"/>
        </w:numPr>
        <w:spacing w:before="0" w:after="0" w:line="360" w:lineRule="exact"/>
        <w:contextualSpacing/>
        <w:rPr>
          <w:rFonts w:ascii="Times New Roman" w:hAnsi="Times New Roman" w:eastAsia="方正仿宋_GBK" w:cs="Times New Roman"/>
          <w:sz w:val="24"/>
          <w:szCs w:val="24"/>
        </w:rPr>
      </w:pPr>
      <w:bookmarkStart w:id="102" w:name="_Toc204949074"/>
      <w:r>
        <w:rPr>
          <w:rFonts w:ascii="Times New Roman" w:hAnsi="Times New Roman" w:eastAsia="方正仿宋_GBK" w:cs="Times New Roman"/>
          <w:sz w:val="24"/>
          <w:szCs w:val="24"/>
        </w:rPr>
        <w:t>无火花工具</w:t>
      </w:r>
      <w:bookmarkEnd w:id="102"/>
      <w:r>
        <w:rPr>
          <w:rFonts w:ascii="Times New Roman" w:hAnsi="Times New Roman" w:eastAsia="方正仿宋_GBK" w:cs="Times New Roman"/>
          <w:sz w:val="24"/>
          <w:szCs w:val="24"/>
        </w:rPr>
        <w:t xml:space="preserve"> </w:t>
      </w:r>
    </w:p>
    <w:p w14:paraId="67F80703">
      <w:pPr>
        <w:spacing w:line="360" w:lineRule="exact"/>
        <w:contextualSpacing/>
        <w:rPr>
          <w:rFonts w:ascii="Times New Roman" w:hAnsi="Times New Roman" w:cs="Times New Roman"/>
          <w:sz w:val="24"/>
          <w:szCs w:val="24"/>
        </w:rPr>
      </w:pPr>
      <w:r>
        <w:rPr>
          <w:rFonts w:ascii="Times New Roman" w:hAnsi="Times New Roman" w:cs="Times New Roman"/>
          <w:sz w:val="24"/>
          <w:szCs w:val="24"/>
        </w:rPr>
        <w:t>1、用于在危险化学品泄漏事故等易燃易爆场所使用。</w:t>
      </w:r>
    </w:p>
    <w:p w14:paraId="71BC1F6F">
      <w:pPr>
        <w:spacing w:line="360" w:lineRule="exact"/>
        <w:contextualSpacing/>
        <w:rPr>
          <w:rFonts w:ascii="Times New Roman" w:hAnsi="Times New Roman" w:cs="Times New Roman"/>
          <w:sz w:val="24"/>
          <w:szCs w:val="24"/>
        </w:rPr>
      </w:pPr>
      <w:r>
        <w:rPr>
          <w:rFonts w:ascii="Times New Roman" w:hAnsi="Times New Roman" w:cs="Times New Roman"/>
          <w:sz w:val="24"/>
          <w:szCs w:val="24"/>
        </w:rPr>
        <w:t>2、适用于浓度7.8%以下的乙烯气体中作业，硬度≥HRC25，抗拉强度§b75-85kgf/m㎡。</w:t>
      </w:r>
    </w:p>
    <w:p w14:paraId="1CD5E411">
      <w:pPr>
        <w:spacing w:line="360" w:lineRule="exact"/>
        <w:contextualSpacing/>
        <w:rPr>
          <w:rFonts w:ascii="Times New Roman" w:hAnsi="Times New Roman" w:cs="Times New Roman"/>
          <w:sz w:val="24"/>
          <w:szCs w:val="24"/>
        </w:rPr>
      </w:pPr>
      <w:r>
        <w:rPr>
          <w:rFonts w:ascii="Times New Roman" w:hAnsi="Times New Roman" w:cs="Times New Roman"/>
          <w:sz w:val="24"/>
          <w:szCs w:val="24"/>
        </w:rPr>
        <w:t>3、全套至少包含以下工具：梅花扳手8mm、10mm、12mm、14mm、17mm、19mm各1把；内六角扳手4mm、5mm、6mm、8mm、10mm各1把；1/2系列套筒头8mm、10mm、12mm、14mm、17mm各1个；1/2系列弯柄250mm 1把；活扳手200mm、250mm各1把；克丝钳200mm 1把；尖嘴钳160mm 1把；鲤鱼钳200mm 1把；斜嘴钳160mm 1把；水泵钳250mm 1把；塑柄螺丝刀100mm、150mm各2把；扁铲16x180mm 1把；凿子16x180mm 1把；木柄圆头锤0.45kg 1把；美式管子钳8寸 1把；橡皮锤子 1把，包装箱1个。</w:t>
      </w:r>
    </w:p>
    <w:p w14:paraId="246A83E8">
      <w:pPr>
        <w:spacing w:line="360" w:lineRule="exact"/>
        <w:contextualSpacing/>
        <w:rPr>
          <w:rFonts w:ascii="Times New Roman" w:hAnsi="Times New Roman" w:cs="Times New Roman"/>
          <w:b/>
          <w:sz w:val="24"/>
          <w:szCs w:val="24"/>
        </w:rPr>
      </w:pPr>
      <w:r>
        <w:rPr>
          <w:rFonts w:ascii="Times New Roman" w:hAnsi="Times New Roman" w:cs="Times New Roman"/>
          <w:b/>
          <w:sz w:val="24"/>
          <w:szCs w:val="24"/>
        </w:rPr>
        <w:t>注：投标时需提供样品。</w:t>
      </w:r>
    </w:p>
    <w:p w14:paraId="6442537C">
      <w:pPr>
        <w:spacing w:line="360" w:lineRule="exact"/>
        <w:contextualSpacing/>
        <w:rPr>
          <w:rFonts w:ascii="Times New Roman" w:hAnsi="Times New Roman" w:cs="Times New Roman"/>
          <w:b/>
          <w:sz w:val="24"/>
          <w:szCs w:val="24"/>
        </w:rPr>
      </w:pPr>
    </w:p>
    <w:p w14:paraId="2BFEE7F9">
      <w:pPr>
        <w:pStyle w:val="2"/>
        <w:numPr>
          <w:ilvl w:val="0"/>
          <w:numId w:val="1"/>
        </w:numPr>
        <w:spacing w:before="0" w:after="0" w:line="360" w:lineRule="exact"/>
        <w:contextualSpacing/>
        <w:rPr>
          <w:rFonts w:ascii="Times New Roman" w:hAnsi="Times New Roman" w:eastAsia="方正仿宋_GBK" w:cs="Times New Roman"/>
          <w:sz w:val="24"/>
          <w:szCs w:val="24"/>
        </w:rPr>
      </w:pPr>
      <w:bookmarkStart w:id="103" w:name="_Toc204949075"/>
      <w:r>
        <w:rPr>
          <w:rFonts w:ascii="Times New Roman" w:hAnsi="Times New Roman" w:eastAsia="方正仿宋_GBK" w:cs="Times New Roman"/>
          <w:sz w:val="24"/>
          <w:szCs w:val="24"/>
        </w:rPr>
        <w:t>阀门堵漏套具</w:t>
      </w:r>
      <w:bookmarkEnd w:id="103"/>
      <w:r>
        <w:rPr>
          <w:rFonts w:ascii="Times New Roman" w:hAnsi="Times New Roman" w:eastAsia="方正仿宋_GBK" w:cs="Times New Roman"/>
          <w:sz w:val="24"/>
          <w:szCs w:val="24"/>
        </w:rPr>
        <w:t xml:space="preserve"> </w:t>
      </w:r>
    </w:p>
    <w:p w14:paraId="6711E062">
      <w:pPr>
        <w:spacing w:line="360" w:lineRule="exact"/>
        <w:contextualSpacing/>
        <w:rPr>
          <w:rFonts w:ascii="Times New Roman" w:hAnsi="Times New Roman" w:cs="Times New Roman"/>
          <w:strike/>
          <w:sz w:val="24"/>
          <w:szCs w:val="24"/>
        </w:rPr>
      </w:pPr>
      <w:r>
        <w:rPr>
          <w:rFonts w:ascii="Times New Roman" w:hAnsi="Times New Roman" w:cs="Times New Roman"/>
          <w:sz w:val="24"/>
          <w:szCs w:val="24"/>
        </w:rPr>
        <w:t>1、阀门堵漏套具具有密封空腔的金属结构，配有4-8个注胶孔，是注胶堵漏技术的重要组成工具，可单独堵漏使用，也可与注入式堵漏工具配套使用。</w:t>
      </w:r>
    </w:p>
    <w:p w14:paraId="46CD13E9">
      <w:pPr>
        <w:spacing w:line="360" w:lineRule="exact"/>
        <w:contextualSpacing/>
        <w:rPr>
          <w:rFonts w:ascii="Times New Roman" w:hAnsi="Times New Roman" w:cs="Times New Roman"/>
          <w:sz w:val="24"/>
          <w:szCs w:val="24"/>
        </w:rPr>
      </w:pPr>
      <w:r>
        <w:rPr>
          <w:rFonts w:ascii="Times New Roman" w:hAnsi="Times New Roman" w:cs="Times New Roman"/>
          <w:sz w:val="24"/>
          <w:szCs w:val="24"/>
        </w:rPr>
        <w:t>2、堵漏套具配有≥4-8个注胶孔，规格应不少于DN95、DN105、DN115、DN135、DN145、DN165、DN180、DN195、DN210、DN230、DN250、DN270等12种。</w:t>
      </w:r>
    </w:p>
    <w:p w14:paraId="0D56D629">
      <w:pPr>
        <w:spacing w:line="360" w:lineRule="exact"/>
        <w:contextualSpacing/>
        <w:rPr>
          <w:rFonts w:ascii="Times New Roman" w:hAnsi="Times New Roman" w:cs="Times New Roman"/>
          <w:b/>
          <w:sz w:val="24"/>
          <w:szCs w:val="24"/>
        </w:rPr>
      </w:pPr>
      <w:r>
        <w:rPr>
          <w:rFonts w:ascii="Times New Roman" w:hAnsi="Times New Roman" w:cs="Times New Roman"/>
          <w:b/>
          <w:sz w:val="24"/>
          <w:szCs w:val="24"/>
        </w:rPr>
        <w:t>注：投标时需提供样品。</w:t>
      </w:r>
    </w:p>
    <w:p w14:paraId="3F816193">
      <w:pPr>
        <w:spacing w:line="360" w:lineRule="exact"/>
        <w:contextualSpacing/>
        <w:rPr>
          <w:rFonts w:ascii="Times New Roman" w:hAnsi="Times New Roman" w:cs="Times New Roman"/>
          <w:b/>
          <w:sz w:val="24"/>
          <w:szCs w:val="24"/>
        </w:rPr>
      </w:pPr>
    </w:p>
    <w:p w14:paraId="09055202">
      <w:pPr>
        <w:pStyle w:val="2"/>
        <w:numPr>
          <w:ilvl w:val="0"/>
          <w:numId w:val="1"/>
        </w:numPr>
        <w:spacing w:before="0" w:after="0" w:line="360" w:lineRule="exact"/>
        <w:contextualSpacing/>
        <w:rPr>
          <w:rFonts w:ascii="Times New Roman" w:hAnsi="Times New Roman" w:eastAsia="方正仿宋_GBK" w:cs="Times New Roman"/>
          <w:sz w:val="24"/>
          <w:szCs w:val="24"/>
        </w:rPr>
      </w:pPr>
      <w:bookmarkStart w:id="104" w:name="_Toc204949076"/>
      <w:r>
        <w:rPr>
          <w:rFonts w:ascii="Times New Roman" w:hAnsi="Times New Roman" w:eastAsia="方正仿宋_GBK" w:cs="Times New Roman"/>
          <w:sz w:val="24"/>
          <w:szCs w:val="24"/>
        </w:rPr>
        <w:t>注入式堵漏工具</w:t>
      </w:r>
      <w:bookmarkEnd w:id="104"/>
      <w:r>
        <w:rPr>
          <w:rFonts w:ascii="Times New Roman" w:hAnsi="Times New Roman" w:eastAsia="方正仿宋_GBK" w:cs="Times New Roman"/>
          <w:sz w:val="24"/>
          <w:szCs w:val="24"/>
        </w:rPr>
        <w:t xml:space="preserve"> </w:t>
      </w:r>
    </w:p>
    <w:p w14:paraId="568A0513">
      <w:pPr>
        <w:spacing w:line="360" w:lineRule="exact"/>
        <w:contextualSpacing/>
        <w:rPr>
          <w:rFonts w:ascii="Times New Roman" w:hAnsi="Times New Roman" w:cs="Times New Roman"/>
          <w:sz w:val="24"/>
          <w:szCs w:val="24"/>
        </w:rPr>
      </w:pPr>
      <w:r>
        <w:rPr>
          <w:rFonts w:ascii="Times New Roman" w:hAnsi="Times New Roman" w:cs="Times New Roman"/>
          <w:sz w:val="24"/>
          <w:szCs w:val="24"/>
        </w:rPr>
        <w:t>1、适用于处置管道、法兰、阀门等部位的泄漏。</w:t>
      </w:r>
    </w:p>
    <w:p w14:paraId="42FA0EC3">
      <w:pPr>
        <w:spacing w:line="360" w:lineRule="exact"/>
        <w:contextualSpacing/>
        <w:rPr>
          <w:rFonts w:ascii="Times New Roman" w:hAnsi="Times New Roman" w:cs="Times New Roman"/>
          <w:sz w:val="24"/>
          <w:szCs w:val="24"/>
        </w:rPr>
      </w:pPr>
      <w:r>
        <w:rPr>
          <w:rFonts w:ascii="Times New Roman" w:hAnsi="Times New Roman" w:cs="Times New Roman"/>
          <w:sz w:val="24"/>
          <w:szCs w:val="24"/>
        </w:rPr>
        <w:t>2、配有液压泵，额定压力≥60mpa。</w:t>
      </w:r>
    </w:p>
    <w:p w14:paraId="1E370D8F">
      <w:pPr>
        <w:spacing w:line="360" w:lineRule="exact"/>
        <w:contextualSpacing/>
        <w:rPr>
          <w:rFonts w:ascii="Times New Roman" w:hAnsi="Times New Roman" w:cs="Times New Roman"/>
          <w:sz w:val="24"/>
          <w:szCs w:val="24"/>
        </w:rPr>
      </w:pPr>
      <w:r>
        <w:rPr>
          <w:rFonts w:ascii="Times New Roman" w:hAnsi="Times New Roman" w:cs="Times New Roman"/>
          <w:sz w:val="24"/>
          <w:szCs w:val="24"/>
        </w:rPr>
        <w:t>3、含固定卡箍：直径（mm）95、105、115、135、145、160、180、195、200、230、250、270各1个，共12个。</w:t>
      </w:r>
    </w:p>
    <w:p w14:paraId="69E483C4">
      <w:pPr>
        <w:spacing w:line="360" w:lineRule="exact"/>
        <w:contextualSpacing/>
        <w:rPr>
          <w:rFonts w:ascii="Times New Roman" w:hAnsi="Times New Roman" w:cs="Times New Roman"/>
          <w:sz w:val="24"/>
          <w:szCs w:val="24"/>
        </w:rPr>
      </w:pPr>
      <w:r>
        <w:rPr>
          <w:rFonts w:ascii="Times New Roman" w:hAnsi="Times New Roman" w:cs="Times New Roman"/>
          <w:sz w:val="24"/>
          <w:szCs w:val="24"/>
        </w:rPr>
        <w:t>4、枪体、注胶筒额定压力 &lt;63MPa，自退速度&lt;8S/次。</w:t>
      </w:r>
    </w:p>
    <w:p w14:paraId="06C0CD7E">
      <w:pPr>
        <w:spacing w:line="360" w:lineRule="exact"/>
        <w:contextualSpacing/>
        <w:rPr>
          <w:rFonts w:ascii="Times New Roman" w:hAnsi="Times New Roman" w:cs="Times New Roman"/>
          <w:sz w:val="24"/>
          <w:szCs w:val="24"/>
        </w:rPr>
      </w:pPr>
      <w:r>
        <w:rPr>
          <w:rFonts w:ascii="Times New Roman" w:hAnsi="Times New Roman" w:cs="Times New Roman"/>
          <w:sz w:val="24"/>
          <w:szCs w:val="24"/>
        </w:rPr>
        <w:t>5、含堵漏胶一套，可在-60~340</w:t>
      </w:r>
      <w:r>
        <w:rPr>
          <w:rFonts w:hint="eastAsia" w:ascii="宋体" w:hAnsi="宋体" w:eastAsia="宋体" w:cs="宋体"/>
          <w:sz w:val="24"/>
          <w:szCs w:val="24"/>
        </w:rPr>
        <w:t>℃</w:t>
      </w:r>
      <w:r>
        <w:rPr>
          <w:rFonts w:ascii="Times New Roman" w:hAnsi="Times New Roman" w:cs="Times New Roman"/>
          <w:sz w:val="24"/>
          <w:szCs w:val="24"/>
        </w:rPr>
        <w:t>长期工作，可耐酸、碱、脂、醇、苯类、各种化学气体、液体等介质，携行箱1个。</w:t>
      </w:r>
    </w:p>
    <w:p w14:paraId="4EF4DB85">
      <w:pPr>
        <w:spacing w:line="360" w:lineRule="exact"/>
        <w:contextualSpacing/>
        <w:rPr>
          <w:rFonts w:ascii="Times New Roman" w:hAnsi="Times New Roman" w:cs="Times New Roman"/>
          <w:b/>
          <w:sz w:val="24"/>
          <w:szCs w:val="24"/>
        </w:rPr>
      </w:pPr>
      <w:r>
        <w:rPr>
          <w:rFonts w:ascii="Times New Roman" w:hAnsi="Times New Roman" w:cs="Times New Roman"/>
          <w:b/>
          <w:sz w:val="24"/>
          <w:szCs w:val="24"/>
        </w:rPr>
        <w:t>注：投标时需提供样品。</w:t>
      </w:r>
    </w:p>
    <w:p w14:paraId="7623FBBF">
      <w:pPr>
        <w:spacing w:line="360" w:lineRule="exact"/>
        <w:contextualSpacing/>
        <w:rPr>
          <w:rFonts w:ascii="Times New Roman" w:hAnsi="Times New Roman" w:cs="Times New Roman"/>
          <w:b/>
          <w:sz w:val="24"/>
          <w:szCs w:val="24"/>
        </w:rPr>
      </w:pPr>
    </w:p>
    <w:p w14:paraId="163EC173">
      <w:pPr>
        <w:pStyle w:val="2"/>
        <w:numPr>
          <w:ilvl w:val="0"/>
          <w:numId w:val="1"/>
        </w:numPr>
        <w:spacing w:before="0" w:after="0" w:line="360" w:lineRule="exact"/>
        <w:contextualSpacing/>
        <w:rPr>
          <w:rFonts w:ascii="Times New Roman" w:hAnsi="Times New Roman" w:eastAsia="方正仿宋_GBK" w:cs="Times New Roman"/>
          <w:sz w:val="24"/>
          <w:szCs w:val="24"/>
        </w:rPr>
      </w:pPr>
      <w:bookmarkStart w:id="105" w:name="_Toc204949077"/>
      <w:r>
        <w:rPr>
          <w:rFonts w:ascii="Times New Roman" w:hAnsi="Times New Roman" w:eastAsia="方正仿宋_GBK" w:cs="Times New Roman"/>
          <w:sz w:val="24"/>
          <w:szCs w:val="24"/>
        </w:rPr>
        <w:t>磁压式堵漏工具</w:t>
      </w:r>
      <w:bookmarkEnd w:id="105"/>
      <w:r>
        <w:rPr>
          <w:rFonts w:ascii="Times New Roman" w:hAnsi="Times New Roman" w:eastAsia="方正仿宋_GBK" w:cs="Times New Roman"/>
          <w:sz w:val="24"/>
          <w:szCs w:val="24"/>
        </w:rPr>
        <w:t xml:space="preserve"> </w:t>
      </w:r>
    </w:p>
    <w:p w14:paraId="3DEF08CE">
      <w:pPr>
        <w:spacing w:line="360" w:lineRule="exact"/>
        <w:contextualSpacing/>
        <w:rPr>
          <w:rFonts w:ascii="Times New Roman" w:hAnsi="Times New Roman" w:cs="Times New Roman"/>
          <w:sz w:val="24"/>
          <w:szCs w:val="24"/>
        </w:rPr>
      </w:pPr>
      <w:r>
        <w:rPr>
          <w:rFonts w:ascii="Times New Roman" w:hAnsi="Times New Roman" w:cs="Times New Roman"/>
          <w:sz w:val="24"/>
          <w:szCs w:val="24"/>
        </w:rPr>
        <w:t>1、适用于各种大型管道、槽车、立卧罐等储运设备的堵漏。</w:t>
      </w:r>
    </w:p>
    <w:p w14:paraId="39D3304B">
      <w:pPr>
        <w:spacing w:line="360" w:lineRule="exact"/>
        <w:contextualSpacing/>
        <w:rPr>
          <w:rFonts w:ascii="Times New Roman" w:hAnsi="Times New Roman" w:cs="Times New Roman"/>
          <w:sz w:val="24"/>
          <w:szCs w:val="24"/>
        </w:rPr>
      </w:pPr>
      <w:r>
        <w:rPr>
          <w:rFonts w:ascii="Times New Roman" w:hAnsi="Times New Roman" w:cs="Times New Roman"/>
          <w:sz w:val="24"/>
          <w:szCs w:val="24"/>
        </w:rPr>
        <w:t>2、最大吸附力≥300kg， 表面采用无火花材质，本体由永磁材料制成，并带有磁力开关。</w:t>
      </w:r>
    </w:p>
    <w:p w14:paraId="6CDD99F8">
      <w:pPr>
        <w:spacing w:line="360" w:lineRule="exact"/>
        <w:contextualSpacing/>
        <w:rPr>
          <w:rFonts w:ascii="Times New Roman" w:hAnsi="Times New Roman" w:cs="Times New Roman"/>
          <w:sz w:val="24"/>
          <w:szCs w:val="24"/>
        </w:rPr>
      </w:pPr>
      <w:r>
        <w:rPr>
          <w:rFonts w:ascii="Times New Roman" w:hAnsi="Times New Roman" w:cs="Times New Roman"/>
          <w:sz w:val="24"/>
          <w:szCs w:val="24"/>
        </w:rPr>
        <w:t>3、适用温度：≤80</w:t>
      </w:r>
      <w:r>
        <w:rPr>
          <w:rFonts w:hint="eastAsia" w:ascii="宋体" w:hAnsi="宋体" w:eastAsia="宋体" w:cs="宋体"/>
          <w:sz w:val="24"/>
          <w:szCs w:val="24"/>
        </w:rPr>
        <w:t>℃</w:t>
      </w:r>
      <w:r>
        <w:rPr>
          <w:rFonts w:ascii="Times New Roman" w:hAnsi="Times New Roman" w:cs="Times New Roman"/>
          <w:sz w:val="24"/>
          <w:szCs w:val="24"/>
        </w:rPr>
        <w:t xml:space="preserve"> ，适用压力≤1.8Mpa。</w:t>
      </w:r>
    </w:p>
    <w:p w14:paraId="5AC4747E">
      <w:pPr>
        <w:spacing w:line="360" w:lineRule="exact"/>
        <w:contextualSpacing/>
        <w:rPr>
          <w:rFonts w:ascii="Times New Roman" w:hAnsi="Times New Roman" w:cs="Times New Roman"/>
          <w:sz w:val="24"/>
          <w:szCs w:val="24"/>
        </w:rPr>
      </w:pPr>
      <w:r>
        <w:rPr>
          <w:rFonts w:ascii="Times New Roman" w:hAnsi="Times New Roman" w:cs="Times New Roman"/>
          <w:sz w:val="24"/>
          <w:szCs w:val="24"/>
        </w:rPr>
        <w:t>4、耐介质性能：各种水、油、气、酸、碱、盐和各类有机溶剂，铝合金携行箱1个。</w:t>
      </w:r>
    </w:p>
    <w:p w14:paraId="3BF47976">
      <w:pPr>
        <w:spacing w:line="360" w:lineRule="exact"/>
        <w:contextualSpacing/>
        <w:rPr>
          <w:rFonts w:ascii="Times New Roman" w:hAnsi="Times New Roman" w:cs="Times New Roman"/>
          <w:b/>
          <w:sz w:val="24"/>
          <w:szCs w:val="24"/>
        </w:rPr>
      </w:pPr>
      <w:r>
        <w:rPr>
          <w:rFonts w:ascii="Times New Roman" w:hAnsi="Times New Roman" w:cs="Times New Roman"/>
          <w:b/>
          <w:sz w:val="24"/>
          <w:szCs w:val="24"/>
        </w:rPr>
        <w:t>注：投标时需提供样品。</w:t>
      </w:r>
    </w:p>
    <w:p w14:paraId="05CFAC5A">
      <w:pPr>
        <w:spacing w:line="360" w:lineRule="exact"/>
        <w:contextualSpacing/>
        <w:rPr>
          <w:rFonts w:ascii="Times New Roman" w:hAnsi="Times New Roman" w:cs="Times New Roman"/>
          <w:b/>
          <w:sz w:val="24"/>
          <w:szCs w:val="24"/>
        </w:rPr>
      </w:pPr>
    </w:p>
    <w:p w14:paraId="46C68CEE">
      <w:pPr>
        <w:pStyle w:val="2"/>
        <w:numPr>
          <w:ilvl w:val="0"/>
          <w:numId w:val="1"/>
        </w:numPr>
        <w:spacing w:before="0" w:after="0" w:line="360" w:lineRule="exact"/>
        <w:contextualSpacing/>
        <w:rPr>
          <w:rFonts w:ascii="Times New Roman" w:hAnsi="Times New Roman" w:eastAsia="方正仿宋_GBK" w:cs="Times New Roman"/>
          <w:sz w:val="24"/>
          <w:szCs w:val="24"/>
        </w:rPr>
      </w:pPr>
      <w:bookmarkStart w:id="106" w:name="_Toc204949078"/>
      <w:r>
        <w:rPr>
          <w:rFonts w:ascii="Times New Roman" w:hAnsi="Times New Roman" w:eastAsia="方正仿宋_GBK" w:cs="Times New Roman"/>
          <w:sz w:val="24"/>
          <w:szCs w:val="24"/>
        </w:rPr>
        <w:t>木制堵漏楔</w:t>
      </w:r>
      <w:bookmarkEnd w:id="106"/>
      <w:r>
        <w:rPr>
          <w:rFonts w:ascii="Times New Roman" w:hAnsi="Times New Roman" w:eastAsia="方正仿宋_GBK" w:cs="Times New Roman"/>
          <w:sz w:val="24"/>
          <w:szCs w:val="24"/>
        </w:rPr>
        <w:t xml:space="preserve"> </w:t>
      </w:r>
    </w:p>
    <w:p w14:paraId="2AE633E1">
      <w:pPr>
        <w:spacing w:line="360" w:lineRule="exact"/>
        <w:contextualSpacing/>
        <w:rPr>
          <w:rFonts w:ascii="Times New Roman" w:hAnsi="Times New Roman" w:cs="Times New Roman"/>
          <w:sz w:val="24"/>
          <w:szCs w:val="24"/>
        </w:rPr>
      </w:pPr>
      <w:r>
        <w:rPr>
          <w:rFonts w:ascii="Times New Roman" w:hAnsi="Times New Roman" w:cs="Times New Roman"/>
          <w:sz w:val="24"/>
          <w:szCs w:val="24"/>
        </w:rPr>
        <w:t>1、适用于各类孔、洞、裂缝等压力较低的堵漏作业。</w:t>
      </w:r>
    </w:p>
    <w:p w14:paraId="2B110F70">
      <w:pPr>
        <w:spacing w:line="360" w:lineRule="exact"/>
        <w:contextualSpacing/>
        <w:rPr>
          <w:rFonts w:ascii="Times New Roman" w:hAnsi="Times New Roman" w:cs="Times New Roman"/>
          <w:sz w:val="24"/>
          <w:szCs w:val="24"/>
        </w:rPr>
      </w:pPr>
      <w:r>
        <w:rPr>
          <w:rFonts w:ascii="Times New Roman" w:hAnsi="Times New Roman" w:cs="Times New Roman"/>
          <w:sz w:val="24"/>
          <w:szCs w:val="24"/>
        </w:rPr>
        <w:t>2、采用红松材质，经蒸馏、防腐、干燥、绝缘等工序处理制成，防裂、不变形。</w:t>
      </w:r>
    </w:p>
    <w:p w14:paraId="282AE628">
      <w:pPr>
        <w:spacing w:line="360" w:lineRule="exact"/>
        <w:contextualSpacing/>
        <w:rPr>
          <w:rFonts w:ascii="Times New Roman" w:hAnsi="Times New Roman" w:cs="Times New Roman"/>
          <w:sz w:val="24"/>
          <w:szCs w:val="24"/>
        </w:rPr>
      </w:pPr>
      <w:r>
        <w:rPr>
          <w:rFonts w:ascii="Times New Roman" w:hAnsi="Times New Roman" w:cs="Times New Roman"/>
          <w:sz w:val="24"/>
          <w:szCs w:val="24"/>
        </w:rPr>
        <w:t>3、全套包含各种形状木器≥28件（提供可供选择尺寸，具体尺寸最终由用户确定），硬木榔头1个，铝合金携行箱1个。</w:t>
      </w:r>
    </w:p>
    <w:p w14:paraId="076241A9">
      <w:pPr>
        <w:spacing w:line="360" w:lineRule="exact"/>
        <w:contextualSpacing/>
        <w:rPr>
          <w:rFonts w:ascii="Times New Roman" w:hAnsi="Times New Roman" w:cs="Times New Roman"/>
          <w:b/>
          <w:sz w:val="24"/>
          <w:szCs w:val="24"/>
        </w:rPr>
      </w:pPr>
      <w:r>
        <w:rPr>
          <w:rFonts w:ascii="Times New Roman" w:hAnsi="Times New Roman" w:cs="Times New Roman"/>
          <w:b/>
          <w:sz w:val="24"/>
          <w:szCs w:val="24"/>
        </w:rPr>
        <w:t>注：投标时需提供样品。</w:t>
      </w:r>
    </w:p>
    <w:p w14:paraId="0CED31EC">
      <w:pPr>
        <w:spacing w:line="360" w:lineRule="exact"/>
        <w:contextualSpacing/>
        <w:rPr>
          <w:rFonts w:ascii="Times New Roman" w:hAnsi="Times New Roman" w:cs="Times New Roman"/>
          <w:b/>
          <w:sz w:val="24"/>
          <w:szCs w:val="24"/>
        </w:rPr>
      </w:pPr>
    </w:p>
    <w:p w14:paraId="01B26B77">
      <w:pPr>
        <w:pStyle w:val="2"/>
        <w:numPr>
          <w:ilvl w:val="0"/>
          <w:numId w:val="1"/>
        </w:numPr>
        <w:spacing w:before="0" w:after="0" w:line="360" w:lineRule="exact"/>
        <w:contextualSpacing/>
        <w:rPr>
          <w:rFonts w:ascii="Times New Roman" w:hAnsi="Times New Roman" w:eastAsia="方正仿宋_GBK" w:cs="Times New Roman"/>
          <w:sz w:val="24"/>
          <w:szCs w:val="24"/>
        </w:rPr>
      </w:pPr>
      <w:bookmarkStart w:id="107" w:name="_Toc204949079"/>
      <w:r>
        <w:rPr>
          <w:rFonts w:ascii="Times New Roman" w:hAnsi="Times New Roman" w:eastAsia="方正仿宋_GBK" w:cs="Times New Roman"/>
          <w:sz w:val="24"/>
          <w:szCs w:val="24"/>
        </w:rPr>
        <w:t>堵漏枪</w:t>
      </w:r>
      <w:bookmarkEnd w:id="107"/>
      <w:r>
        <w:rPr>
          <w:rFonts w:ascii="Times New Roman" w:hAnsi="Times New Roman" w:eastAsia="方正仿宋_GBK" w:cs="Times New Roman"/>
          <w:sz w:val="24"/>
          <w:szCs w:val="24"/>
        </w:rPr>
        <w:t xml:space="preserve"> </w:t>
      </w:r>
    </w:p>
    <w:p w14:paraId="1288E31F">
      <w:pPr>
        <w:spacing w:line="360" w:lineRule="exact"/>
        <w:contextualSpacing/>
        <w:rPr>
          <w:rFonts w:ascii="Times New Roman" w:hAnsi="Times New Roman" w:cs="Times New Roman"/>
          <w:sz w:val="24"/>
          <w:szCs w:val="24"/>
        </w:rPr>
      </w:pPr>
      <w:r>
        <w:rPr>
          <w:rFonts w:ascii="Times New Roman" w:hAnsi="Times New Roman" w:cs="Times New Roman"/>
          <w:sz w:val="24"/>
          <w:szCs w:val="24"/>
        </w:rPr>
        <w:t>1、用于单人迅速密封油罐车、液柜车或储存罐裂缝的堵漏设备。工作压力≥0.15Mpa，由脚踏泵、减压表等组成。</w:t>
      </w:r>
    </w:p>
    <w:p w14:paraId="74A9B66F">
      <w:pPr>
        <w:spacing w:line="360" w:lineRule="exact"/>
        <w:contextualSpacing/>
        <w:rPr>
          <w:rFonts w:ascii="Times New Roman" w:hAnsi="Times New Roman" w:cs="Times New Roman"/>
          <w:sz w:val="24"/>
          <w:szCs w:val="24"/>
        </w:rPr>
      </w:pPr>
      <w:r>
        <w:rPr>
          <w:rFonts w:ascii="Times New Roman" w:hAnsi="Times New Roman" w:cs="Times New Roman"/>
          <w:sz w:val="24"/>
          <w:szCs w:val="24"/>
        </w:rPr>
        <w:t>2、配有4 种规格，其中3 种楔形袋，6至11 cm宽，可密封15至60 mm裂缝的漏孔；1 种圆柱形袋，7cm直径，可密封30 至90 mm直径漏孔。</w:t>
      </w:r>
    </w:p>
    <w:p w14:paraId="7083F7FB">
      <w:pPr>
        <w:spacing w:line="360" w:lineRule="exact"/>
        <w:contextualSpacing/>
        <w:rPr>
          <w:rFonts w:ascii="Times New Roman" w:hAnsi="Times New Roman" w:cs="Times New Roman"/>
          <w:sz w:val="24"/>
          <w:szCs w:val="24"/>
        </w:rPr>
      </w:pPr>
      <w:r>
        <w:rPr>
          <w:rFonts w:ascii="Times New Roman" w:hAnsi="Times New Roman" w:cs="Times New Roman"/>
          <w:sz w:val="24"/>
          <w:szCs w:val="24"/>
        </w:rPr>
        <w:t>3、密封袋用高柔韧性材料制成，有防滑齿廓。</w:t>
      </w:r>
    </w:p>
    <w:p w14:paraId="3B57D039">
      <w:pPr>
        <w:spacing w:line="360" w:lineRule="exact"/>
        <w:contextualSpacing/>
        <w:rPr>
          <w:rFonts w:ascii="Times New Roman" w:hAnsi="Times New Roman" w:cs="Times New Roman"/>
          <w:sz w:val="24"/>
          <w:szCs w:val="24"/>
        </w:rPr>
      </w:pPr>
      <w:r>
        <w:rPr>
          <w:rFonts w:ascii="Times New Roman" w:hAnsi="Times New Roman" w:cs="Times New Roman"/>
          <w:sz w:val="24"/>
          <w:szCs w:val="24"/>
        </w:rPr>
        <w:t>4、密封枪有三节，可延伸。短期耐热性≥90</w:t>
      </w:r>
      <w:r>
        <w:rPr>
          <w:rFonts w:hint="eastAsia" w:ascii="宋体" w:hAnsi="宋体" w:eastAsia="宋体" w:cs="宋体"/>
          <w:sz w:val="24"/>
          <w:szCs w:val="24"/>
        </w:rPr>
        <w:t>℃</w:t>
      </w:r>
      <w:r>
        <w:rPr>
          <w:rFonts w:ascii="Times New Roman" w:hAnsi="Times New Roman" w:cs="Times New Roman"/>
          <w:sz w:val="24"/>
          <w:szCs w:val="24"/>
        </w:rPr>
        <w:t>，长期耐热性≥85</w:t>
      </w:r>
      <w:r>
        <w:rPr>
          <w:rFonts w:hint="eastAsia" w:ascii="宋体" w:hAnsi="宋体" w:eastAsia="宋体" w:cs="宋体"/>
          <w:sz w:val="24"/>
          <w:szCs w:val="24"/>
        </w:rPr>
        <w:t>℃</w:t>
      </w:r>
      <w:r>
        <w:rPr>
          <w:rFonts w:ascii="Times New Roman" w:hAnsi="Times New Roman" w:cs="Times New Roman"/>
          <w:sz w:val="24"/>
          <w:szCs w:val="24"/>
        </w:rPr>
        <w:t>。</w:t>
      </w:r>
    </w:p>
    <w:p w14:paraId="41125B92">
      <w:pPr>
        <w:spacing w:line="360" w:lineRule="exact"/>
        <w:contextualSpacing/>
        <w:rPr>
          <w:rFonts w:ascii="Times New Roman" w:hAnsi="Times New Roman" w:cs="Times New Roman"/>
          <w:sz w:val="24"/>
          <w:szCs w:val="24"/>
        </w:rPr>
      </w:pPr>
      <w:r>
        <w:rPr>
          <w:rFonts w:ascii="Times New Roman" w:hAnsi="Times New Roman" w:cs="Times New Roman"/>
          <w:sz w:val="24"/>
          <w:szCs w:val="24"/>
        </w:rPr>
        <w:t>5、工作环境温度范围不低于-20~60</w:t>
      </w:r>
      <w:r>
        <w:rPr>
          <w:rFonts w:hint="eastAsia" w:ascii="宋体" w:hAnsi="宋体" w:eastAsia="宋体" w:cs="宋体"/>
          <w:sz w:val="24"/>
          <w:szCs w:val="24"/>
        </w:rPr>
        <w:t>℃</w:t>
      </w:r>
      <w:r>
        <w:rPr>
          <w:rFonts w:ascii="Times New Roman" w:hAnsi="Times New Roman" w:cs="Times New Roman"/>
          <w:sz w:val="24"/>
          <w:szCs w:val="24"/>
        </w:rPr>
        <w:t>。</w:t>
      </w:r>
    </w:p>
    <w:p w14:paraId="66EC3193">
      <w:pPr>
        <w:spacing w:line="360" w:lineRule="exact"/>
        <w:contextualSpacing/>
        <w:rPr>
          <w:rFonts w:ascii="Times New Roman" w:hAnsi="Times New Roman" w:cs="Times New Roman"/>
          <w:b/>
          <w:sz w:val="24"/>
          <w:szCs w:val="24"/>
        </w:rPr>
      </w:pPr>
      <w:r>
        <w:rPr>
          <w:rFonts w:ascii="Times New Roman" w:hAnsi="Times New Roman" w:cs="Times New Roman"/>
          <w:b/>
          <w:sz w:val="24"/>
          <w:szCs w:val="24"/>
        </w:rPr>
        <w:t>注：提供该产品完整有效的检测报告，至少对4、5项内数值进行验证。</w:t>
      </w:r>
    </w:p>
    <w:p w14:paraId="4817E7C3">
      <w:pPr>
        <w:spacing w:line="360" w:lineRule="exact"/>
        <w:contextualSpacing/>
        <w:rPr>
          <w:rFonts w:ascii="Times New Roman" w:hAnsi="Times New Roman" w:cs="Times New Roman"/>
          <w:b/>
          <w:sz w:val="24"/>
          <w:szCs w:val="24"/>
        </w:rPr>
      </w:pPr>
    </w:p>
    <w:p w14:paraId="0B72438F">
      <w:pPr>
        <w:pStyle w:val="2"/>
        <w:numPr>
          <w:ilvl w:val="0"/>
          <w:numId w:val="1"/>
        </w:numPr>
        <w:spacing w:before="0" w:after="0" w:line="360" w:lineRule="exact"/>
        <w:contextualSpacing/>
        <w:rPr>
          <w:rFonts w:ascii="Times New Roman" w:hAnsi="Times New Roman" w:eastAsia="方正仿宋_GBK" w:cs="Times New Roman"/>
          <w:sz w:val="24"/>
          <w:szCs w:val="24"/>
        </w:rPr>
      </w:pPr>
      <w:bookmarkStart w:id="108" w:name="_Toc204949080"/>
      <w:r>
        <w:rPr>
          <w:rFonts w:ascii="Times New Roman" w:hAnsi="Times New Roman" w:eastAsia="方正仿宋_GBK" w:cs="Times New Roman"/>
          <w:sz w:val="24"/>
          <w:szCs w:val="24"/>
        </w:rPr>
        <w:t>手动隔膜抽吸泵</w:t>
      </w:r>
      <w:bookmarkEnd w:id="108"/>
      <w:r>
        <w:rPr>
          <w:rFonts w:ascii="Times New Roman" w:hAnsi="Times New Roman" w:eastAsia="方正仿宋_GBK" w:cs="Times New Roman"/>
          <w:sz w:val="24"/>
          <w:szCs w:val="24"/>
        </w:rPr>
        <w:t xml:space="preserve"> </w:t>
      </w:r>
    </w:p>
    <w:p w14:paraId="6D6B5874">
      <w:pPr>
        <w:spacing w:line="360" w:lineRule="exact"/>
        <w:contextualSpacing/>
        <w:rPr>
          <w:rFonts w:ascii="Times New Roman" w:hAnsi="Times New Roman" w:cs="Times New Roman"/>
          <w:sz w:val="24"/>
          <w:szCs w:val="24"/>
        </w:rPr>
      </w:pPr>
      <w:r>
        <w:rPr>
          <w:rFonts w:ascii="Times New Roman" w:hAnsi="Times New Roman" w:cs="Times New Roman"/>
          <w:sz w:val="24"/>
          <w:szCs w:val="24"/>
        </w:rPr>
        <w:t>1、用于罐体、水井或水池的快速排水，灾害及泄漏现场输转有毒、有害液体，安全防爆。</w:t>
      </w:r>
    </w:p>
    <w:p w14:paraId="54262286">
      <w:pPr>
        <w:spacing w:line="360" w:lineRule="exact"/>
        <w:contextualSpacing/>
        <w:rPr>
          <w:rFonts w:ascii="Times New Roman" w:hAnsi="Times New Roman" w:cs="Times New Roman"/>
          <w:sz w:val="24"/>
          <w:szCs w:val="24"/>
        </w:rPr>
      </w:pPr>
      <w:r>
        <w:rPr>
          <w:rFonts w:ascii="Times New Roman" w:hAnsi="Times New Roman" w:cs="Times New Roman"/>
          <w:sz w:val="24"/>
          <w:szCs w:val="24"/>
        </w:rPr>
        <w:t>2、采用耐腐蚀材料制成，两端带有快速接头，配备泵身固定板。</w:t>
      </w:r>
    </w:p>
    <w:p w14:paraId="5614C6F9">
      <w:pPr>
        <w:spacing w:line="360" w:lineRule="exact"/>
        <w:contextualSpacing/>
        <w:rPr>
          <w:rFonts w:ascii="Times New Roman" w:hAnsi="Times New Roman" w:cs="Times New Roman"/>
          <w:sz w:val="24"/>
          <w:szCs w:val="24"/>
        </w:rPr>
      </w:pPr>
      <w:r>
        <w:rPr>
          <w:rFonts w:ascii="Times New Roman" w:hAnsi="Times New Roman" w:cs="Times New Roman"/>
          <w:sz w:val="24"/>
          <w:szCs w:val="24"/>
        </w:rPr>
        <w:t>▲3、手动驱动方式，排液量≥50L/min，最大吸入颗粒≥10mm，自吸高度≥3.5m。</w:t>
      </w:r>
    </w:p>
    <w:p w14:paraId="1F6D2BBB">
      <w:pPr>
        <w:spacing w:line="360" w:lineRule="exact"/>
        <w:contextualSpacing/>
        <w:rPr>
          <w:rFonts w:ascii="Times New Roman" w:hAnsi="Times New Roman" w:cs="Times New Roman"/>
          <w:sz w:val="24"/>
          <w:szCs w:val="24"/>
        </w:rPr>
      </w:pPr>
      <w:r>
        <w:rPr>
          <w:rFonts w:ascii="Times New Roman" w:hAnsi="Times New Roman" w:cs="Times New Roman"/>
          <w:sz w:val="24"/>
          <w:szCs w:val="24"/>
        </w:rPr>
        <w:t>4、全套组成，手动隔膜抽吸泵主体 1 套，≥3 米进排水管各1 根，携行箱 1 个。</w:t>
      </w:r>
    </w:p>
    <w:p w14:paraId="30704A9B">
      <w:pPr>
        <w:spacing w:line="360" w:lineRule="exact"/>
        <w:contextualSpacing/>
        <w:rPr>
          <w:rFonts w:ascii="Times New Roman" w:hAnsi="Times New Roman" w:cs="Times New Roman"/>
          <w:b/>
          <w:sz w:val="24"/>
          <w:szCs w:val="24"/>
        </w:rPr>
      </w:pPr>
      <w:r>
        <w:rPr>
          <w:rFonts w:ascii="Times New Roman" w:hAnsi="Times New Roman" w:cs="Times New Roman"/>
          <w:b/>
          <w:sz w:val="24"/>
          <w:szCs w:val="24"/>
        </w:rPr>
        <w:t>注：提供该产品完整有效的检测报告</w:t>
      </w:r>
      <w:r>
        <w:rPr>
          <w:rFonts w:ascii="Times New Roman" w:hAnsi="Times New Roman" w:cs="Times New Roman"/>
          <w:sz w:val="24"/>
          <w:szCs w:val="24"/>
        </w:rPr>
        <w:t>（具有CMA认证）</w:t>
      </w:r>
      <w:r>
        <w:rPr>
          <w:rFonts w:ascii="Times New Roman" w:hAnsi="Times New Roman" w:cs="Times New Roman"/>
          <w:b/>
          <w:sz w:val="24"/>
          <w:szCs w:val="24"/>
        </w:rPr>
        <w:t>，体现出3项内关键参数。投标时需提供样品。</w:t>
      </w:r>
    </w:p>
    <w:p w14:paraId="6D1EA63E">
      <w:pPr>
        <w:spacing w:line="360" w:lineRule="exact"/>
        <w:contextualSpacing/>
        <w:rPr>
          <w:rFonts w:ascii="Times New Roman" w:hAnsi="Times New Roman" w:cs="Times New Roman"/>
          <w:b/>
          <w:sz w:val="24"/>
          <w:szCs w:val="24"/>
        </w:rPr>
      </w:pPr>
    </w:p>
    <w:p w14:paraId="630031FB">
      <w:pPr>
        <w:pStyle w:val="2"/>
        <w:numPr>
          <w:ilvl w:val="0"/>
          <w:numId w:val="1"/>
        </w:numPr>
        <w:spacing w:before="0" w:after="0" w:line="360" w:lineRule="exact"/>
        <w:contextualSpacing/>
        <w:rPr>
          <w:rFonts w:ascii="Times New Roman" w:hAnsi="Times New Roman" w:eastAsia="方正仿宋_GBK" w:cs="Times New Roman"/>
          <w:sz w:val="24"/>
          <w:szCs w:val="24"/>
        </w:rPr>
      </w:pPr>
      <w:bookmarkStart w:id="109" w:name="_Toc204949081"/>
      <w:r>
        <w:rPr>
          <w:rFonts w:ascii="Times New Roman" w:hAnsi="Times New Roman" w:eastAsia="方正仿宋_GBK" w:cs="Times New Roman"/>
          <w:sz w:val="24"/>
          <w:szCs w:val="24"/>
        </w:rPr>
        <w:t>防爆输转泵</w:t>
      </w:r>
      <w:bookmarkEnd w:id="109"/>
      <w:r>
        <w:rPr>
          <w:rFonts w:ascii="Times New Roman" w:hAnsi="Times New Roman" w:eastAsia="方正仿宋_GBK" w:cs="Times New Roman"/>
          <w:sz w:val="24"/>
          <w:szCs w:val="24"/>
        </w:rPr>
        <w:t xml:space="preserve"> </w:t>
      </w:r>
    </w:p>
    <w:p w14:paraId="41C05238">
      <w:pPr>
        <w:spacing w:line="360" w:lineRule="exact"/>
        <w:contextualSpacing/>
        <w:rPr>
          <w:rFonts w:ascii="Times New Roman" w:hAnsi="Times New Roman" w:cs="Times New Roman"/>
          <w:sz w:val="24"/>
          <w:szCs w:val="24"/>
        </w:rPr>
      </w:pPr>
      <w:r>
        <w:rPr>
          <w:rFonts w:ascii="Times New Roman" w:hAnsi="Times New Roman" w:cs="Times New Roman"/>
          <w:sz w:val="24"/>
          <w:szCs w:val="24"/>
        </w:rPr>
        <w:t>1、用于抽吸各种液体，特别是易燃易爆液体，如：燃油、机油、废水、泥浆、易燃化工危险液体、放射性废料等。</w:t>
      </w:r>
    </w:p>
    <w:p w14:paraId="70DCBF42">
      <w:pPr>
        <w:spacing w:line="360" w:lineRule="exact"/>
        <w:contextualSpacing/>
        <w:rPr>
          <w:rFonts w:ascii="Times New Roman" w:hAnsi="Times New Roman" w:cs="Times New Roman"/>
          <w:sz w:val="24"/>
          <w:szCs w:val="24"/>
        </w:rPr>
      </w:pPr>
      <w:r>
        <w:rPr>
          <w:rFonts w:ascii="Times New Roman" w:hAnsi="Times New Roman" w:cs="Times New Roman"/>
          <w:sz w:val="24"/>
          <w:szCs w:val="24"/>
        </w:rPr>
        <w:t>2、外壳涂层，内带驱动装置，出水口径:65mm。最长工作时间≥5h。</w:t>
      </w:r>
      <w:r>
        <w:rPr>
          <w:rFonts w:ascii="Times New Roman" w:hAnsi="Times New Roman" w:cs="Times New Roman"/>
          <w:kern w:val="0"/>
          <w:sz w:val="24"/>
          <w:szCs w:val="24"/>
        </w:rPr>
        <w:tab/>
      </w:r>
    </w:p>
    <w:p w14:paraId="777736F4">
      <w:pPr>
        <w:spacing w:line="360" w:lineRule="exact"/>
        <w:contextualSpacing/>
        <w:rPr>
          <w:rFonts w:ascii="Times New Roman" w:hAnsi="Times New Roman" w:cs="Times New Roman"/>
          <w:sz w:val="24"/>
          <w:szCs w:val="24"/>
        </w:rPr>
      </w:pPr>
      <w:r>
        <w:rPr>
          <w:rFonts w:hint="eastAsia" w:ascii="宋体" w:hAnsi="宋体" w:eastAsia="宋体" w:cs="宋体"/>
          <w:sz w:val="24"/>
          <w:szCs w:val="24"/>
        </w:rPr>
        <w:t>★</w:t>
      </w:r>
      <w:r>
        <w:rPr>
          <w:rFonts w:ascii="Times New Roman" w:hAnsi="Times New Roman" w:cs="Times New Roman"/>
          <w:sz w:val="24"/>
          <w:szCs w:val="24"/>
        </w:rPr>
        <w:t>3、具有防爆功能（</w:t>
      </w:r>
      <w:r>
        <w:rPr>
          <w:rFonts w:ascii="Times New Roman" w:hAnsi="Times New Roman" w:cs="Times New Roman"/>
          <w:b/>
          <w:sz w:val="24"/>
          <w:szCs w:val="24"/>
        </w:rPr>
        <w:t>提供相关防爆认证</w:t>
      </w:r>
      <w:r>
        <w:rPr>
          <w:rFonts w:ascii="Times New Roman" w:hAnsi="Times New Roman" w:cs="Times New Roman"/>
          <w:sz w:val="24"/>
          <w:szCs w:val="24"/>
        </w:rPr>
        <w:t>）。</w:t>
      </w:r>
    </w:p>
    <w:p w14:paraId="058D3734">
      <w:pPr>
        <w:spacing w:line="360" w:lineRule="exact"/>
        <w:contextualSpacing/>
        <w:rPr>
          <w:rFonts w:ascii="Times New Roman" w:hAnsi="Times New Roman" w:cs="Times New Roman"/>
          <w:sz w:val="24"/>
          <w:szCs w:val="24"/>
        </w:rPr>
      </w:pPr>
      <w:r>
        <w:rPr>
          <w:rFonts w:ascii="Times New Roman" w:hAnsi="Times New Roman" w:cs="Times New Roman"/>
          <w:sz w:val="24"/>
          <w:szCs w:val="24"/>
        </w:rPr>
        <w:t>▲4、最大流量≥20m</w:t>
      </w:r>
      <w:r>
        <w:rPr>
          <w:rFonts w:ascii="Times New Roman" w:hAnsi="Times New Roman" w:cs="Times New Roman"/>
          <w:sz w:val="24"/>
          <w:szCs w:val="24"/>
          <w:vertAlign w:val="superscript"/>
        </w:rPr>
        <w:t>3</w:t>
      </w:r>
      <w:r>
        <w:rPr>
          <w:rFonts w:ascii="Times New Roman" w:hAnsi="Times New Roman" w:cs="Times New Roman"/>
          <w:sz w:val="24"/>
          <w:szCs w:val="24"/>
        </w:rPr>
        <w:t>/h。压力≤2bar。最大吸入颗粒≥5mm。自吸垂直高度范围≥2~8m。</w:t>
      </w:r>
    </w:p>
    <w:p w14:paraId="5B28FEF3">
      <w:pPr>
        <w:spacing w:line="360" w:lineRule="exact"/>
        <w:contextualSpacing/>
        <w:rPr>
          <w:rFonts w:ascii="Times New Roman" w:hAnsi="Times New Roman" w:cs="Times New Roman"/>
          <w:b/>
          <w:sz w:val="24"/>
          <w:szCs w:val="24"/>
        </w:rPr>
      </w:pPr>
      <w:r>
        <w:rPr>
          <w:rFonts w:ascii="Times New Roman" w:hAnsi="Times New Roman" w:cs="Times New Roman"/>
          <w:b/>
          <w:sz w:val="24"/>
          <w:szCs w:val="24"/>
        </w:rPr>
        <w:t>注：提供该产品完整有效的检测报告</w:t>
      </w:r>
      <w:r>
        <w:rPr>
          <w:rFonts w:ascii="Times New Roman" w:hAnsi="Times New Roman" w:cs="Times New Roman"/>
          <w:sz w:val="24"/>
          <w:szCs w:val="24"/>
        </w:rPr>
        <w:t>（具有CMA认证）</w:t>
      </w:r>
      <w:r>
        <w:rPr>
          <w:rFonts w:ascii="Times New Roman" w:hAnsi="Times New Roman" w:cs="Times New Roman"/>
          <w:b/>
          <w:sz w:val="24"/>
          <w:szCs w:val="24"/>
        </w:rPr>
        <w:t>，对3、4项内相关参数进行验证。投标时需提供样品。</w:t>
      </w:r>
    </w:p>
    <w:p w14:paraId="67BE51A5">
      <w:pPr>
        <w:spacing w:line="360" w:lineRule="exact"/>
        <w:contextualSpacing/>
        <w:rPr>
          <w:rFonts w:ascii="Times New Roman" w:hAnsi="Times New Roman" w:cs="Times New Roman"/>
          <w:b/>
          <w:sz w:val="24"/>
          <w:szCs w:val="24"/>
        </w:rPr>
      </w:pPr>
    </w:p>
    <w:p w14:paraId="755123F4">
      <w:pPr>
        <w:pStyle w:val="2"/>
        <w:numPr>
          <w:ilvl w:val="0"/>
          <w:numId w:val="1"/>
        </w:numPr>
        <w:spacing w:before="0" w:after="0" w:line="360" w:lineRule="exact"/>
        <w:contextualSpacing/>
        <w:rPr>
          <w:rFonts w:ascii="Times New Roman" w:hAnsi="Times New Roman" w:eastAsia="方正仿宋_GBK" w:cs="Times New Roman"/>
          <w:sz w:val="24"/>
          <w:szCs w:val="24"/>
        </w:rPr>
      </w:pPr>
      <w:bookmarkStart w:id="110" w:name="_Toc204949082"/>
      <w:r>
        <w:rPr>
          <w:rFonts w:ascii="Times New Roman" w:hAnsi="Times New Roman" w:eastAsia="方正仿宋_GBK" w:cs="Times New Roman"/>
          <w:sz w:val="24"/>
          <w:szCs w:val="24"/>
        </w:rPr>
        <w:t>排污泵</w:t>
      </w:r>
      <w:bookmarkEnd w:id="110"/>
      <w:r>
        <w:rPr>
          <w:rFonts w:ascii="Times New Roman" w:hAnsi="Times New Roman" w:eastAsia="方正仿宋_GBK" w:cs="Times New Roman"/>
          <w:sz w:val="24"/>
          <w:szCs w:val="24"/>
        </w:rPr>
        <w:t xml:space="preserve"> </w:t>
      </w:r>
    </w:p>
    <w:p w14:paraId="67EFF34F">
      <w:pPr>
        <w:spacing w:line="360" w:lineRule="exact"/>
        <w:contextualSpacing/>
        <w:rPr>
          <w:rFonts w:ascii="Times New Roman" w:hAnsi="Times New Roman" w:cs="Times New Roman"/>
          <w:sz w:val="24"/>
          <w:szCs w:val="24"/>
        </w:rPr>
      </w:pPr>
      <w:r>
        <w:rPr>
          <w:rFonts w:ascii="Times New Roman" w:hAnsi="Times New Roman" w:cs="Times New Roman"/>
          <w:sz w:val="24"/>
          <w:szCs w:val="24"/>
        </w:rPr>
        <w:t>1、适用于各类空间、井道等积水排放。</w:t>
      </w:r>
    </w:p>
    <w:p w14:paraId="67A196AF">
      <w:pPr>
        <w:spacing w:line="360" w:lineRule="exact"/>
        <w:contextualSpacing/>
        <w:rPr>
          <w:rFonts w:ascii="Times New Roman" w:hAnsi="Times New Roman" w:cs="Times New Roman"/>
          <w:sz w:val="24"/>
          <w:szCs w:val="24"/>
        </w:rPr>
      </w:pPr>
      <w:r>
        <w:rPr>
          <w:rFonts w:ascii="Times New Roman" w:hAnsi="Times New Roman" w:cs="Times New Roman"/>
          <w:sz w:val="24"/>
          <w:szCs w:val="24"/>
        </w:rPr>
        <w:t>▲2、可吸入颗粒≥8mm，流量≥10m</w:t>
      </w:r>
      <w:r>
        <w:rPr>
          <w:rFonts w:ascii="Times New Roman" w:hAnsi="Times New Roman" w:cs="Times New Roman"/>
          <w:sz w:val="24"/>
          <w:szCs w:val="24"/>
          <w:vertAlign w:val="superscript"/>
        </w:rPr>
        <w:t>3</w:t>
      </w:r>
      <w:r>
        <w:rPr>
          <w:rFonts w:ascii="Times New Roman" w:hAnsi="Times New Roman" w:cs="Times New Roman"/>
          <w:sz w:val="24"/>
          <w:szCs w:val="24"/>
        </w:rPr>
        <w:t>/h，吸水深度≥ 7m。</w:t>
      </w:r>
    </w:p>
    <w:p w14:paraId="05538736">
      <w:pPr>
        <w:spacing w:line="360" w:lineRule="exact"/>
        <w:contextualSpacing/>
        <w:rPr>
          <w:rFonts w:ascii="Times New Roman" w:hAnsi="Times New Roman" w:cs="Times New Roman"/>
          <w:sz w:val="24"/>
          <w:szCs w:val="24"/>
        </w:rPr>
      </w:pPr>
      <w:r>
        <w:rPr>
          <w:rFonts w:ascii="Times New Roman" w:hAnsi="Times New Roman" w:cs="Times New Roman"/>
          <w:sz w:val="24"/>
          <w:szCs w:val="24"/>
        </w:rPr>
        <w:t>▲3、功率≥300W，扬程≥7m。</w:t>
      </w:r>
    </w:p>
    <w:p w14:paraId="00C153DD">
      <w:pPr>
        <w:spacing w:line="360" w:lineRule="exact"/>
        <w:contextualSpacing/>
        <w:rPr>
          <w:rFonts w:ascii="Times New Roman" w:hAnsi="Times New Roman" w:cs="Times New Roman"/>
          <w:sz w:val="24"/>
          <w:szCs w:val="24"/>
        </w:rPr>
      </w:pPr>
      <w:r>
        <w:rPr>
          <w:rFonts w:ascii="Times New Roman" w:hAnsi="Times New Roman" w:cs="Times New Roman"/>
          <w:sz w:val="24"/>
          <w:szCs w:val="24"/>
        </w:rPr>
        <w:t>4、电压220V，质量≤10kg，插线长度≥10m。</w:t>
      </w:r>
    </w:p>
    <w:p w14:paraId="441D144C">
      <w:pPr>
        <w:spacing w:line="360" w:lineRule="exact"/>
        <w:contextualSpacing/>
        <w:rPr>
          <w:rFonts w:ascii="Times New Roman" w:hAnsi="Times New Roman" w:cs="Times New Roman"/>
          <w:b/>
          <w:sz w:val="24"/>
          <w:szCs w:val="24"/>
        </w:rPr>
      </w:pPr>
      <w:r>
        <w:rPr>
          <w:rFonts w:ascii="Times New Roman" w:hAnsi="Times New Roman" w:cs="Times New Roman"/>
          <w:b/>
          <w:sz w:val="24"/>
          <w:szCs w:val="24"/>
        </w:rPr>
        <w:t>注：提供该产品完整有效的检测报告</w:t>
      </w:r>
      <w:r>
        <w:rPr>
          <w:rFonts w:ascii="Times New Roman" w:hAnsi="Times New Roman" w:cs="Times New Roman"/>
          <w:sz w:val="24"/>
          <w:szCs w:val="24"/>
        </w:rPr>
        <w:t>（具有CMA认证）</w:t>
      </w:r>
      <w:r>
        <w:rPr>
          <w:rFonts w:ascii="Times New Roman" w:hAnsi="Times New Roman" w:cs="Times New Roman"/>
          <w:b/>
          <w:sz w:val="24"/>
          <w:szCs w:val="24"/>
        </w:rPr>
        <w:t>，体现出2、3项内关键参数。投标时需提供样品。</w:t>
      </w:r>
    </w:p>
    <w:p w14:paraId="3F1B1821">
      <w:pPr>
        <w:spacing w:line="360" w:lineRule="exact"/>
        <w:contextualSpacing/>
        <w:rPr>
          <w:rFonts w:ascii="Times New Roman" w:hAnsi="Times New Roman" w:cs="Times New Roman"/>
          <w:b/>
          <w:sz w:val="24"/>
          <w:szCs w:val="24"/>
        </w:rPr>
      </w:pPr>
    </w:p>
    <w:p w14:paraId="19393068">
      <w:pPr>
        <w:pStyle w:val="2"/>
        <w:numPr>
          <w:ilvl w:val="0"/>
          <w:numId w:val="1"/>
        </w:numPr>
        <w:spacing w:before="0" w:after="0" w:line="360" w:lineRule="exact"/>
        <w:contextualSpacing/>
        <w:rPr>
          <w:rFonts w:ascii="Times New Roman" w:hAnsi="Times New Roman" w:eastAsia="方正仿宋_GBK" w:cs="Times New Roman"/>
          <w:sz w:val="24"/>
          <w:szCs w:val="24"/>
        </w:rPr>
      </w:pPr>
      <w:bookmarkStart w:id="111" w:name="_Toc204949083"/>
      <w:r>
        <w:rPr>
          <w:rFonts w:ascii="Times New Roman" w:hAnsi="Times New Roman" w:eastAsia="方正仿宋_GBK" w:cs="Times New Roman"/>
          <w:sz w:val="24"/>
          <w:szCs w:val="24"/>
        </w:rPr>
        <w:t>围油栏</w:t>
      </w:r>
      <w:bookmarkEnd w:id="111"/>
      <w:r>
        <w:rPr>
          <w:rFonts w:ascii="Times New Roman" w:hAnsi="Times New Roman" w:eastAsia="方正仿宋_GBK" w:cs="Times New Roman"/>
          <w:sz w:val="24"/>
          <w:szCs w:val="24"/>
        </w:rPr>
        <w:t xml:space="preserve"> </w:t>
      </w:r>
    </w:p>
    <w:p w14:paraId="3C512CC1">
      <w:pPr>
        <w:spacing w:line="360" w:lineRule="exact"/>
        <w:contextualSpacing/>
        <w:rPr>
          <w:rFonts w:ascii="Times New Roman" w:hAnsi="Times New Roman" w:cs="Times New Roman"/>
          <w:sz w:val="24"/>
          <w:szCs w:val="24"/>
        </w:rPr>
      </w:pPr>
      <w:r>
        <w:rPr>
          <w:rFonts w:ascii="Times New Roman" w:hAnsi="Times New Roman" w:cs="Times New Roman"/>
          <w:sz w:val="24"/>
          <w:szCs w:val="24"/>
        </w:rPr>
        <w:t>1、用于水面或者地表面危险物质、油污或者残水的隔离，便于收集和有效的隔离污染物</w:t>
      </w:r>
    </w:p>
    <w:p w14:paraId="5AC50CB2">
      <w:pPr>
        <w:spacing w:line="360" w:lineRule="exact"/>
        <w:contextualSpacing/>
        <w:rPr>
          <w:rFonts w:ascii="Times New Roman" w:hAnsi="Times New Roman" w:cs="Times New Roman"/>
          <w:sz w:val="24"/>
          <w:szCs w:val="24"/>
        </w:rPr>
      </w:pPr>
      <w:r>
        <w:rPr>
          <w:rFonts w:ascii="Times New Roman" w:hAnsi="Times New Roman" w:cs="Times New Roman"/>
          <w:sz w:val="24"/>
          <w:szCs w:val="24"/>
        </w:rPr>
        <w:t>▲2、长度100m，质量≤35kg，容积≥25000L，有注水、充气口。</w:t>
      </w:r>
    </w:p>
    <w:p w14:paraId="62D05432">
      <w:pPr>
        <w:spacing w:line="360" w:lineRule="exact"/>
        <w:contextualSpacing/>
        <w:rPr>
          <w:rFonts w:ascii="Times New Roman" w:hAnsi="Times New Roman" w:cs="Times New Roman"/>
          <w:sz w:val="24"/>
          <w:szCs w:val="24"/>
        </w:rPr>
      </w:pPr>
      <w:r>
        <w:rPr>
          <w:rFonts w:ascii="Times New Roman" w:hAnsi="Times New Roman" w:cs="Times New Roman"/>
          <w:sz w:val="24"/>
          <w:szCs w:val="24"/>
        </w:rPr>
        <w:t>3、全套组成：围油栏主体1个、联轴器4个、拉紧带4根</w:t>
      </w:r>
    </w:p>
    <w:p w14:paraId="45B2432A">
      <w:pPr>
        <w:spacing w:line="360" w:lineRule="exact"/>
        <w:contextualSpacing/>
        <w:rPr>
          <w:rFonts w:ascii="Times New Roman" w:hAnsi="Times New Roman" w:cs="Times New Roman"/>
          <w:b/>
          <w:sz w:val="24"/>
          <w:szCs w:val="24"/>
        </w:rPr>
      </w:pPr>
      <w:r>
        <w:rPr>
          <w:rFonts w:ascii="Times New Roman" w:hAnsi="Times New Roman" w:cs="Times New Roman"/>
          <w:b/>
          <w:sz w:val="24"/>
          <w:szCs w:val="24"/>
        </w:rPr>
        <w:t>注：提供该产品完整有效的检测报告</w:t>
      </w:r>
      <w:r>
        <w:rPr>
          <w:rFonts w:ascii="Times New Roman" w:hAnsi="Times New Roman" w:cs="Times New Roman"/>
          <w:sz w:val="24"/>
          <w:szCs w:val="24"/>
        </w:rPr>
        <w:t>（具有CMA认证）</w:t>
      </w:r>
      <w:r>
        <w:rPr>
          <w:rFonts w:ascii="Times New Roman" w:hAnsi="Times New Roman" w:cs="Times New Roman"/>
          <w:b/>
          <w:sz w:val="24"/>
          <w:szCs w:val="24"/>
        </w:rPr>
        <w:t>，体现出2项内关键参数。</w:t>
      </w:r>
    </w:p>
    <w:p w14:paraId="0ABF202C">
      <w:pPr>
        <w:spacing w:line="360" w:lineRule="exact"/>
        <w:contextualSpacing/>
        <w:rPr>
          <w:rFonts w:ascii="Times New Roman" w:hAnsi="Times New Roman" w:cs="Times New Roman"/>
          <w:b/>
          <w:sz w:val="24"/>
          <w:szCs w:val="24"/>
        </w:rPr>
      </w:pPr>
      <w:r>
        <w:rPr>
          <w:rFonts w:ascii="Times New Roman" w:hAnsi="Times New Roman" w:cs="Times New Roman"/>
          <w:b/>
          <w:sz w:val="24"/>
          <w:szCs w:val="24"/>
        </w:rPr>
        <w:t>投标时需提供样品。</w:t>
      </w:r>
    </w:p>
    <w:p w14:paraId="4558AD24">
      <w:pPr>
        <w:spacing w:line="360" w:lineRule="exact"/>
        <w:contextualSpacing/>
        <w:rPr>
          <w:rFonts w:ascii="Times New Roman" w:hAnsi="Times New Roman" w:cs="Times New Roman"/>
          <w:b/>
          <w:sz w:val="24"/>
          <w:szCs w:val="24"/>
        </w:rPr>
      </w:pPr>
    </w:p>
    <w:p w14:paraId="4883C636">
      <w:pPr>
        <w:pStyle w:val="2"/>
        <w:numPr>
          <w:ilvl w:val="0"/>
          <w:numId w:val="1"/>
        </w:numPr>
        <w:spacing w:before="0" w:after="0" w:line="360" w:lineRule="exact"/>
        <w:contextualSpacing/>
        <w:rPr>
          <w:rFonts w:ascii="Times New Roman" w:hAnsi="Times New Roman" w:eastAsia="方正仿宋_GBK" w:cs="Times New Roman"/>
          <w:sz w:val="24"/>
          <w:szCs w:val="24"/>
        </w:rPr>
      </w:pPr>
      <w:bookmarkStart w:id="112" w:name="_Toc204949084"/>
      <w:r>
        <w:rPr>
          <w:rFonts w:ascii="Times New Roman" w:hAnsi="Times New Roman" w:eastAsia="方正仿宋_GBK" w:cs="Times New Roman"/>
          <w:sz w:val="24"/>
          <w:szCs w:val="24"/>
        </w:rPr>
        <w:t>吸附垫</w:t>
      </w:r>
      <w:bookmarkEnd w:id="112"/>
      <w:r>
        <w:rPr>
          <w:rFonts w:ascii="Times New Roman" w:hAnsi="Times New Roman" w:eastAsia="方正仿宋_GBK" w:cs="Times New Roman"/>
          <w:sz w:val="24"/>
          <w:szCs w:val="24"/>
        </w:rPr>
        <w:t xml:space="preserve"> </w:t>
      </w:r>
    </w:p>
    <w:p w14:paraId="29D30680">
      <w:pPr>
        <w:spacing w:line="360" w:lineRule="exact"/>
        <w:contextualSpacing/>
        <w:rPr>
          <w:rFonts w:ascii="Times New Roman" w:hAnsi="Times New Roman" w:cs="Times New Roman"/>
          <w:sz w:val="24"/>
          <w:szCs w:val="24"/>
        </w:rPr>
      </w:pPr>
      <w:r>
        <w:rPr>
          <w:rFonts w:ascii="Times New Roman" w:hAnsi="Times New Roman" w:cs="Times New Roman"/>
          <w:sz w:val="24"/>
          <w:szCs w:val="24"/>
        </w:rPr>
        <w:t>1、吸附垫为通用性，可吸附各类液体包括油污、酸、碱和其它腐蚀性液体。</w:t>
      </w:r>
    </w:p>
    <w:p w14:paraId="4F9ABEE5">
      <w:pPr>
        <w:spacing w:line="360" w:lineRule="exact"/>
        <w:contextualSpacing/>
        <w:rPr>
          <w:rFonts w:ascii="Times New Roman" w:hAnsi="Times New Roman" w:cs="Times New Roman"/>
          <w:sz w:val="24"/>
          <w:szCs w:val="24"/>
        </w:rPr>
      </w:pPr>
      <w:r>
        <w:rPr>
          <w:rFonts w:ascii="Times New Roman" w:hAnsi="Times New Roman" w:cs="Times New Roman"/>
          <w:sz w:val="24"/>
          <w:szCs w:val="24"/>
        </w:rPr>
        <w:t>2、吸附垫为聚丙烯无纺布材料，规格40mm*50mm，包含100片。</w:t>
      </w:r>
    </w:p>
    <w:p w14:paraId="0386B2C6">
      <w:pPr>
        <w:spacing w:line="360" w:lineRule="exact"/>
        <w:contextualSpacing/>
        <w:rPr>
          <w:rFonts w:ascii="Times New Roman" w:hAnsi="Times New Roman" w:cs="Times New Roman"/>
          <w:sz w:val="24"/>
          <w:szCs w:val="24"/>
        </w:rPr>
      </w:pPr>
      <w:r>
        <w:rPr>
          <w:rFonts w:ascii="Times New Roman" w:hAnsi="Times New Roman" w:cs="Times New Roman"/>
          <w:sz w:val="24"/>
          <w:szCs w:val="24"/>
        </w:rPr>
        <w:t>▲3、吸附能力≥自重的12倍，吸附量每100片≥95L。</w:t>
      </w:r>
    </w:p>
    <w:p w14:paraId="49B9D718">
      <w:pPr>
        <w:spacing w:line="360" w:lineRule="exact"/>
        <w:contextualSpacing/>
        <w:rPr>
          <w:rFonts w:ascii="Times New Roman" w:hAnsi="Times New Roman" w:cs="Times New Roman"/>
          <w:b/>
          <w:sz w:val="24"/>
          <w:szCs w:val="24"/>
        </w:rPr>
      </w:pPr>
      <w:r>
        <w:rPr>
          <w:rFonts w:ascii="Times New Roman" w:hAnsi="Times New Roman" w:cs="Times New Roman"/>
          <w:b/>
          <w:sz w:val="24"/>
          <w:szCs w:val="24"/>
        </w:rPr>
        <w:t>注：投标时需提供样品；</w:t>
      </w:r>
    </w:p>
    <w:p w14:paraId="6A34CBAF">
      <w:pPr>
        <w:spacing w:line="360" w:lineRule="exact"/>
        <w:contextualSpacing/>
        <w:rPr>
          <w:rFonts w:ascii="Times New Roman" w:hAnsi="Times New Roman" w:cs="Times New Roman"/>
          <w:b/>
          <w:sz w:val="24"/>
          <w:szCs w:val="24"/>
        </w:rPr>
      </w:pPr>
    </w:p>
    <w:p w14:paraId="0676BA67">
      <w:pPr>
        <w:pStyle w:val="2"/>
        <w:numPr>
          <w:ilvl w:val="0"/>
          <w:numId w:val="1"/>
        </w:numPr>
        <w:spacing w:before="0" w:after="0" w:line="360" w:lineRule="exact"/>
        <w:contextualSpacing/>
        <w:rPr>
          <w:rFonts w:ascii="Times New Roman" w:hAnsi="Times New Roman" w:eastAsia="方正仿宋_GBK" w:cs="Times New Roman"/>
          <w:sz w:val="24"/>
          <w:szCs w:val="24"/>
        </w:rPr>
      </w:pPr>
      <w:bookmarkStart w:id="113" w:name="_Toc204949085"/>
      <w:r>
        <w:rPr>
          <w:rFonts w:ascii="Times New Roman" w:hAnsi="Times New Roman" w:eastAsia="方正仿宋_GBK" w:cs="Times New Roman"/>
          <w:sz w:val="24"/>
          <w:szCs w:val="24"/>
        </w:rPr>
        <w:t>集污袋</w:t>
      </w:r>
      <w:bookmarkEnd w:id="113"/>
      <w:r>
        <w:rPr>
          <w:rFonts w:ascii="Times New Roman" w:hAnsi="Times New Roman" w:eastAsia="方正仿宋_GBK" w:cs="Times New Roman"/>
          <w:sz w:val="24"/>
          <w:szCs w:val="24"/>
        </w:rPr>
        <w:t xml:space="preserve"> </w:t>
      </w:r>
    </w:p>
    <w:p w14:paraId="198F3B63">
      <w:pPr>
        <w:spacing w:line="360" w:lineRule="exact"/>
        <w:contextualSpacing/>
        <w:rPr>
          <w:rFonts w:ascii="Times New Roman" w:hAnsi="Times New Roman" w:cs="Times New Roman"/>
          <w:sz w:val="24"/>
          <w:szCs w:val="24"/>
        </w:rPr>
      </w:pPr>
      <w:r>
        <w:rPr>
          <w:rFonts w:ascii="Times New Roman" w:hAnsi="Times New Roman" w:cs="Times New Roman"/>
          <w:sz w:val="24"/>
          <w:szCs w:val="24"/>
        </w:rPr>
        <w:t>1、由聚乙烯材料制成，用于收集洗消的污水，可防酸碱。</w:t>
      </w:r>
    </w:p>
    <w:p w14:paraId="7FA8F0AF">
      <w:pPr>
        <w:spacing w:line="360" w:lineRule="exact"/>
        <w:contextualSpacing/>
        <w:rPr>
          <w:rFonts w:ascii="Times New Roman" w:hAnsi="Times New Roman" w:cs="Times New Roman"/>
          <w:sz w:val="24"/>
          <w:szCs w:val="24"/>
        </w:rPr>
      </w:pPr>
      <w:r>
        <w:rPr>
          <w:rFonts w:ascii="Times New Roman" w:hAnsi="Times New Roman" w:cs="Times New Roman"/>
          <w:sz w:val="24"/>
          <w:szCs w:val="24"/>
        </w:rPr>
        <w:t>2、容量：不少于1吨、3吨各一个。1吨集污袋展开尺寸≥200*180cm，收纳尺寸≤50*40*30cm；3吨集污袋展开尺寸≥300*240cm，收纳尺寸≤60*45*30cm。（其他尺寸根据客户需求定制，250L，500L，1000，2000L，3000L）</w:t>
      </w:r>
    </w:p>
    <w:p w14:paraId="1631D72B">
      <w:pPr>
        <w:spacing w:line="360" w:lineRule="exact"/>
        <w:contextualSpacing/>
        <w:rPr>
          <w:rFonts w:ascii="Times New Roman" w:hAnsi="Times New Roman" w:cs="Times New Roman"/>
          <w:sz w:val="24"/>
          <w:szCs w:val="24"/>
        </w:rPr>
      </w:pPr>
      <w:r>
        <w:rPr>
          <w:rFonts w:ascii="Times New Roman" w:hAnsi="Times New Roman" w:cs="Times New Roman"/>
          <w:sz w:val="24"/>
          <w:szCs w:val="24"/>
        </w:rPr>
        <w:t>▲3、材料厚度：≥1mm，面料撕裂强度≥280N；适用温度范围不低于-20~60</w:t>
      </w:r>
      <w:r>
        <w:rPr>
          <w:rFonts w:hint="eastAsia" w:ascii="宋体" w:hAnsi="宋体" w:eastAsia="宋体" w:cs="宋体"/>
          <w:sz w:val="24"/>
          <w:szCs w:val="24"/>
        </w:rPr>
        <w:t>℃</w:t>
      </w:r>
      <w:r>
        <w:rPr>
          <w:rFonts w:ascii="Times New Roman" w:hAnsi="Times New Roman" w:cs="Times New Roman"/>
          <w:sz w:val="24"/>
          <w:szCs w:val="24"/>
        </w:rPr>
        <w:t>。</w:t>
      </w:r>
    </w:p>
    <w:p w14:paraId="69ADA83A">
      <w:pPr>
        <w:spacing w:line="360" w:lineRule="exact"/>
        <w:contextualSpacing/>
        <w:rPr>
          <w:rFonts w:ascii="Times New Roman" w:hAnsi="Times New Roman" w:cs="Times New Roman"/>
          <w:sz w:val="24"/>
          <w:szCs w:val="24"/>
        </w:rPr>
      </w:pPr>
      <w:r>
        <w:rPr>
          <w:rFonts w:ascii="Times New Roman" w:hAnsi="Times New Roman" w:cs="Times New Roman"/>
          <w:sz w:val="24"/>
          <w:szCs w:val="24"/>
        </w:rPr>
        <w:t>4、配备专用携行箱。</w:t>
      </w:r>
    </w:p>
    <w:p w14:paraId="6EBC4199">
      <w:pPr>
        <w:spacing w:line="360" w:lineRule="exact"/>
        <w:contextualSpacing/>
        <w:rPr>
          <w:rFonts w:ascii="Times New Roman" w:hAnsi="Times New Roman" w:cs="Times New Roman"/>
          <w:b/>
          <w:sz w:val="24"/>
          <w:szCs w:val="24"/>
        </w:rPr>
      </w:pPr>
      <w:r>
        <w:rPr>
          <w:rFonts w:ascii="Times New Roman" w:hAnsi="Times New Roman" w:cs="Times New Roman"/>
          <w:b/>
          <w:sz w:val="24"/>
          <w:szCs w:val="24"/>
        </w:rPr>
        <w:t>注：提供该产品完整有效的检测报告</w:t>
      </w:r>
      <w:r>
        <w:rPr>
          <w:rFonts w:ascii="Times New Roman" w:hAnsi="Times New Roman" w:cs="Times New Roman"/>
          <w:sz w:val="24"/>
          <w:szCs w:val="24"/>
        </w:rPr>
        <w:t>（具有CMA认证）</w:t>
      </w:r>
      <w:r>
        <w:rPr>
          <w:rFonts w:ascii="Times New Roman" w:hAnsi="Times New Roman" w:cs="Times New Roman"/>
          <w:b/>
          <w:sz w:val="24"/>
          <w:szCs w:val="24"/>
        </w:rPr>
        <w:t>，报告中需体现参数第3条中的面料厚度、撕裂强度等性能。</w:t>
      </w:r>
    </w:p>
    <w:p w14:paraId="7FA32DAC">
      <w:pPr>
        <w:spacing w:line="360" w:lineRule="exact"/>
        <w:contextualSpacing/>
        <w:rPr>
          <w:rFonts w:ascii="Times New Roman" w:hAnsi="Times New Roman" w:cs="Times New Roman"/>
          <w:b/>
          <w:sz w:val="24"/>
          <w:szCs w:val="24"/>
        </w:rPr>
      </w:pPr>
      <w:r>
        <w:rPr>
          <w:rFonts w:ascii="Times New Roman" w:hAnsi="Times New Roman" w:cs="Times New Roman"/>
          <w:b/>
          <w:sz w:val="24"/>
          <w:szCs w:val="24"/>
        </w:rPr>
        <w:t>投标时需提供样品。</w:t>
      </w:r>
    </w:p>
    <w:p w14:paraId="0F842F9E">
      <w:pPr>
        <w:spacing w:line="360" w:lineRule="exact"/>
        <w:contextualSpacing/>
        <w:rPr>
          <w:rFonts w:ascii="Times New Roman" w:hAnsi="Times New Roman" w:cs="Times New Roman"/>
          <w:b/>
          <w:sz w:val="24"/>
          <w:szCs w:val="24"/>
        </w:rPr>
      </w:pPr>
    </w:p>
    <w:p w14:paraId="76745B21">
      <w:pPr>
        <w:pStyle w:val="2"/>
        <w:numPr>
          <w:ilvl w:val="0"/>
          <w:numId w:val="1"/>
        </w:numPr>
        <w:spacing w:before="0" w:after="0" w:line="360" w:lineRule="exact"/>
        <w:contextualSpacing/>
        <w:rPr>
          <w:rFonts w:ascii="Times New Roman" w:hAnsi="Times New Roman" w:eastAsia="方正仿宋_GBK" w:cs="Times New Roman"/>
          <w:sz w:val="24"/>
          <w:szCs w:val="24"/>
        </w:rPr>
      </w:pPr>
      <w:bookmarkStart w:id="114" w:name="_Toc204949086"/>
      <w:r>
        <w:rPr>
          <w:rFonts w:ascii="Times New Roman" w:hAnsi="Times New Roman" w:eastAsia="方正仿宋_GBK" w:cs="Times New Roman"/>
          <w:sz w:val="24"/>
          <w:szCs w:val="24"/>
        </w:rPr>
        <w:t>公众洗消站</w:t>
      </w:r>
      <w:bookmarkEnd w:id="114"/>
      <w:r>
        <w:rPr>
          <w:rFonts w:ascii="Times New Roman" w:hAnsi="Times New Roman" w:eastAsia="方正仿宋_GBK" w:cs="Times New Roman"/>
          <w:sz w:val="24"/>
          <w:szCs w:val="24"/>
        </w:rPr>
        <w:t xml:space="preserve"> </w:t>
      </w:r>
    </w:p>
    <w:p w14:paraId="62AE0F0D">
      <w:pPr>
        <w:numPr>
          <w:ilvl w:val="255"/>
          <w:numId w:val="0"/>
        </w:numPr>
        <w:spacing w:line="360" w:lineRule="exact"/>
        <w:contextualSpacing/>
        <w:rPr>
          <w:rFonts w:ascii="Times New Roman" w:hAnsi="Times New Roman" w:cs="Times New Roman"/>
          <w:sz w:val="24"/>
          <w:szCs w:val="24"/>
        </w:rPr>
      </w:pPr>
      <w:r>
        <w:rPr>
          <w:rFonts w:ascii="Times New Roman" w:hAnsi="Times New Roman" w:cs="Times New Roman"/>
          <w:sz w:val="24"/>
          <w:szCs w:val="24"/>
        </w:rPr>
        <w:t>1、用于对受到有毒物质污染的人体进行喷淋洗消，也可以做临时会议室、指挥部、紧急救护场所等。</w:t>
      </w:r>
    </w:p>
    <w:p w14:paraId="0EF5AD4C">
      <w:pPr>
        <w:numPr>
          <w:ilvl w:val="255"/>
          <w:numId w:val="0"/>
        </w:numPr>
        <w:spacing w:line="360" w:lineRule="exact"/>
        <w:contextualSpacing/>
        <w:rPr>
          <w:rFonts w:ascii="Times New Roman" w:hAnsi="Times New Roman" w:cs="Times New Roman"/>
          <w:sz w:val="24"/>
          <w:szCs w:val="24"/>
        </w:rPr>
      </w:pPr>
      <w:r>
        <w:rPr>
          <w:rFonts w:ascii="Times New Roman" w:hAnsi="Times New Roman" w:cs="Times New Roman"/>
          <w:sz w:val="24"/>
          <w:szCs w:val="24"/>
        </w:rPr>
        <w:t>2、公众洗消站由充气帐篷、喷淋供水系统、洗消水加热装置、暖风机、排污泵、供水泵、不低1000升洗消废水回收袋（带支架）、电动充排气泵等部件组成。</w:t>
      </w:r>
    </w:p>
    <w:p w14:paraId="30BAC0C2">
      <w:pPr>
        <w:spacing w:line="360" w:lineRule="exact"/>
        <w:contextualSpacing/>
        <w:rPr>
          <w:rFonts w:ascii="Times New Roman" w:hAnsi="Times New Roman" w:cs="Times New Roman"/>
          <w:sz w:val="24"/>
          <w:szCs w:val="24"/>
        </w:rPr>
      </w:pPr>
      <w:r>
        <w:rPr>
          <w:rFonts w:ascii="Times New Roman" w:hAnsi="Times New Roman" w:cs="Times New Roman"/>
          <w:sz w:val="24"/>
          <w:szCs w:val="24"/>
        </w:rPr>
        <w:t>▲3、帐篷面积30±2m</w:t>
      </w:r>
      <w:r>
        <w:rPr>
          <w:rFonts w:ascii="Times New Roman" w:hAnsi="Times New Roman" w:cs="Times New Roman"/>
          <w:sz w:val="24"/>
          <w:szCs w:val="24"/>
          <w:vertAlign w:val="superscript"/>
        </w:rPr>
        <w:t>2</w:t>
      </w:r>
      <w:r>
        <w:rPr>
          <w:rFonts w:ascii="Times New Roman" w:hAnsi="Times New Roman" w:cs="Times New Roman"/>
          <w:sz w:val="24"/>
          <w:szCs w:val="24"/>
        </w:rPr>
        <w:t>（长6m*宽5m），帐篷高度≥3m。气柱采用不低于PVC涂层气密布材质，篷布面料采用不低于牛津布涂层防雨布材质。喷淋区设有药剂喷淋头 6 个及清水淋浴头 2 个；具备喷淋、供水系统，供水系统可连接消防车供水。不少于2个进气阀和排气阀1个安全阀，至少提供电动泵和气瓶充气2种形式，充气时间≤10min。</w:t>
      </w:r>
    </w:p>
    <w:p w14:paraId="0B9F30A5">
      <w:pPr>
        <w:spacing w:line="360" w:lineRule="exact"/>
        <w:contextualSpacing/>
        <w:rPr>
          <w:rFonts w:ascii="Times New Roman" w:hAnsi="Times New Roman" w:cs="Times New Roman"/>
          <w:sz w:val="24"/>
          <w:szCs w:val="24"/>
        </w:rPr>
      </w:pPr>
      <w:r>
        <w:rPr>
          <w:rFonts w:ascii="Times New Roman" w:hAnsi="Times New Roman" w:cs="Times New Roman"/>
          <w:sz w:val="24"/>
          <w:szCs w:val="24"/>
        </w:rPr>
        <w:t>4、洗消水加热装置，电压220V，流量≥25L/min；工作压力≥2Mpa，发热功率≥80KW。</w:t>
      </w:r>
    </w:p>
    <w:p w14:paraId="5D788B1C">
      <w:pPr>
        <w:spacing w:line="360" w:lineRule="exact"/>
        <w:contextualSpacing/>
        <w:rPr>
          <w:rFonts w:ascii="Times New Roman" w:hAnsi="Times New Roman" w:cs="Times New Roman"/>
          <w:sz w:val="24"/>
          <w:szCs w:val="24"/>
        </w:rPr>
      </w:pPr>
      <w:r>
        <w:rPr>
          <w:rFonts w:ascii="Times New Roman" w:hAnsi="Times New Roman" w:cs="Times New Roman"/>
          <w:sz w:val="24"/>
          <w:szCs w:val="24"/>
        </w:rPr>
        <w:t>▲5、暖风机输出功率≥25KW，输出热量≥800m</w:t>
      </w:r>
      <w:r>
        <w:rPr>
          <w:rFonts w:ascii="Times New Roman" w:hAnsi="Times New Roman" w:cs="Times New Roman"/>
          <w:sz w:val="24"/>
          <w:szCs w:val="24"/>
          <w:vertAlign w:val="superscript"/>
        </w:rPr>
        <w:t>3</w:t>
      </w:r>
      <w:r>
        <w:rPr>
          <w:rFonts w:ascii="Times New Roman" w:hAnsi="Times New Roman" w:cs="Times New Roman"/>
          <w:sz w:val="24"/>
          <w:szCs w:val="24"/>
        </w:rPr>
        <w:t>/h，有效供暖面积≥20~50 m</w:t>
      </w:r>
      <w:r>
        <w:rPr>
          <w:rFonts w:ascii="Times New Roman" w:hAnsi="Times New Roman" w:cs="Times New Roman"/>
          <w:sz w:val="24"/>
          <w:szCs w:val="24"/>
          <w:vertAlign w:val="superscript"/>
        </w:rPr>
        <w:t>3</w:t>
      </w:r>
      <w:r>
        <w:rPr>
          <w:rFonts w:ascii="Times New Roman" w:hAnsi="Times New Roman" w:cs="Times New Roman"/>
          <w:sz w:val="24"/>
          <w:szCs w:val="24"/>
        </w:rPr>
        <w:t>。</w:t>
      </w:r>
    </w:p>
    <w:p w14:paraId="0A6E7F1B">
      <w:pPr>
        <w:numPr>
          <w:ilvl w:val="255"/>
          <w:numId w:val="0"/>
        </w:numPr>
        <w:spacing w:line="360" w:lineRule="exact"/>
        <w:contextualSpacing/>
        <w:rPr>
          <w:rFonts w:ascii="Times New Roman" w:hAnsi="Times New Roman" w:cs="Times New Roman"/>
          <w:sz w:val="24"/>
          <w:szCs w:val="24"/>
        </w:rPr>
      </w:pPr>
      <w:r>
        <w:rPr>
          <w:rFonts w:ascii="Times New Roman" w:hAnsi="Times New Roman" w:cs="Times New Roman"/>
          <w:sz w:val="24"/>
          <w:szCs w:val="24"/>
        </w:rPr>
        <w:t>6、排污泵电压:220V，最大流量≥10m</w:t>
      </w:r>
      <w:r>
        <w:rPr>
          <w:rFonts w:ascii="Times New Roman" w:hAnsi="Times New Roman" w:cs="Times New Roman"/>
          <w:sz w:val="24"/>
          <w:szCs w:val="24"/>
          <w:vertAlign w:val="superscript"/>
        </w:rPr>
        <w:t>3</w:t>
      </w:r>
      <w:r>
        <w:rPr>
          <w:rFonts w:ascii="Times New Roman" w:hAnsi="Times New Roman" w:cs="Times New Roman"/>
          <w:sz w:val="24"/>
          <w:szCs w:val="24"/>
        </w:rPr>
        <w:t>/h，进水\出水口直径65mm卡式接口。</w:t>
      </w:r>
    </w:p>
    <w:p w14:paraId="45664C8F">
      <w:pPr>
        <w:spacing w:line="360" w:lineRule="exact"/>
        <w:contextualSpacing/>
        <w:rPr>
          <w:rFonts w:ascii="Times New Roman" w:hAnsi="Times New Roman" w:cs="Times New Roman"/>
          <w:sz w:val="24"/>
          <w:szCs w:val="24"/>
        </w:rPr>
      </w:pPr>
      <w:r>
        <w:rPr>
          <w:rFonts w:ascii="Times New Roman" w:hAnsi="Times New Roman" w:cs="Times New Roman"/>
          <w:sz w:val="24"/>
          <w:szCs w:val="24"/>
        </w:rPr>
        <w:t>7、洗消供水泵：电压220V，功率≥750W，工作压力范围不低于0.2~0.6Mpa，最大流量≥3.6m³/h；最大扬程≥45m。</w:t>
      </w:r>
    </w:p>
    <w:p w14:paraId="5829E805">
      <w:pPr>
        <w:spacing w:line="360" w:lineRule="exact"/>
        <w:contextualSpacing/>
        <w:rPr>
          <w:rFonts w:ascii="Times New Roman" w:hAnsi="Times New Roman" w:cs="Times New Roman"/>
          <w:sz w:val="24"/>
          <w:szCs w:val="24"/>
        </w:rPr>
      </w:pPr>
      <w:r>
        <w:rPr>
          <w:rFonts w:ascii="Times New Roman" w:hAnsi="Times New Roman" w:cs="Times New Roman"/>
          <w:sz w:val="24"/>
          <w:szCs w:val="24"/>
        </w:rPr>
        <w:t>8、帐篷及各类零部件分类分箱组装（带滑轮携行箱），并明确标注名称。</w:t>
      </w:r>
    </w:p>
    <w:p w14:paraId="00C893EA">
      <w:pPr>
        <w:spacing w:line="360" w:lineRule="exact"/>
        <w:contextualSpacing/>
        <w:rPr>
          <w:rFonts w:ascii="Times New Roman" w:hAnsi="Times New Roman" w:cs="Times New Roman"/>
          <w:b/>
          <w:sz w:val="24"/>
          <w:szCs w:val="24"/>
        </w:rPr>
      </w:pPr>
      <w:r>
        <w:rPr>
          <w:rFonts w:ascii="Times New Roman" w:hAnsi="Times New Roman" w:cs="Times New Roman"/>
          <w:b/>
          <w:sz w:val="24"/>
          <w:szCs w:val="24"/>
        </w:rPr>
        <w:t>注：提供该产品完整有效的检测报告</w:t>
      </w:r>
      <w:r>
        <w:rPr>
          <w:rFonts w:ascii="Times New Roman" w:hAnsi="Times New Roman" w:cs="Times New Roman"/>
          <w:sz w:val="24"/>
          <w:szCs w:val="24"/>
        </w:rPr>
        <w:t>（具有CMA认证）</w:t>
      </w:r>
      <w:r>
        <w:rPr>
          <w:rFonts w:ascii="Times New Roman" w:hAnsi="Times New Roman" w:cs="Times New Roman"/>
          <w:b/>
          <w:sz w:val="24"/>
          <w:szCs w:val="24"/>
        </w:rPr>
        <w:t>，至少对3、5、7项相关参数进行验证。</w:t>
      </w:r>
    </w:p>
    <w:p w14:paraId="193A1BFA">
      <w:pPr>
        <w:spacing w:line="360" w:lineRule="exact"/>
        <w:contextualSpacing/>
        <w:rPr>
          <w:rFonts w:ascii="Times New Roman" w:hAnsi="Times New Roman" w:cs="Times New Roman"/>
          <w:b/>
          <w:sz w:val="24"/>
          <w:szCs w:val="24"/>
        </w:rPr>
      </w:pPr>
      <w:r>
        <w:rPr>
          <w:rFonts w:ascii="Times New Roman" w:hAnsi="Times New Roman" w:cs="Times New Roman"/>
          <w:b/>
          <w:sz w:val="24"/>
          <w:szCs w:val="24"/>
        </w:rPr>
        <w:t>投标时需相关功能演示操作视频，视频需清晰展示产品主要部件以及重点功能操作展示等内容。</w:t>
      </w:r>
    </w:p>
    <w:p w14:paraId="23B4D71D">
      <w:pPr>
        <w:spacing w:line="360" w:lineRule="exact"/>
        <w:contextualSpacing/>
        <w:rPr>
          <w:rFonts w:ascii="Times New Roman" w:hAnsi="Times New Roman" w:cs="Times New Roman"/>
          <w:b/>
          <w:sz w:val="24"/>
          <w:szCs w:val="24"/>
        </w:rPr>
      </w:pPr>
    </w:p>
    <w:p w14:paraId="14D349B1">
      <w:pPr>
        <w:pStyle w:val="2"/>
        <w:numPr>
          <w:ilvl w:val="0"/>
          <w:numId w:val="1"/>
        </w:numPr>
        <w:spacing w:before="0" w:after="0" w:line="360" w:lineRule="exact"/>
        <w:contextualSpacing/>
        <w:rPr>
          <w:rFonts w:ascii="Times New Roman" w:hAnsi="Times New Roman" w:eastAsia="方正仿宋_GBK" w:cs="Times New Roman"/>
          <w:sz w:val="24"/>
          <w:szCs w:val="24"/>
        </w:rPr>
      </w:pPr>
      <w:bookmarkStart w:id="115" w:name="_Toc204949087"/>
      <w:r>
        <w:rPr>
          <w:rFonts w:ascii="Times New Roman" w:hAnsi="Times New Roman" w:eastAsia="方正仿宋_GBK" w:cs="Times New Roman"/>
          <w:sz w:val="24"/>
          <w:szCs w:val="24"/>
        </w:rPr>
        <w:t>单人洗消帐篷</w:t>
      </w:r>
      <w:bookmarkEnd w:id="115"/>
      <w:r>
        <w:rPr>
          <w:rFonts w:ascii="Times New Roman" w:hAnsi="Times New Roman" w:eastAsia="方正仿宋_GBK" w:cs="Times New Roman"/>
          <w:sz w:val="24"/>
          <w:szCs w:val="24"/>
        </w:rPr>
        <w:t xml:space="preserve"> </w:t>
      </w:r>
    </w:p>
    <w:p w14:paraId="6FFDACAF">
      <w:pPr>
        <w:spacing w:line="360" w:lineRule="exact"/>
        <w:contextualSpacing/>
        <w:rPr>
          <w:rFonts w:ascii="Times New Roman" w:hAnsi="Times New Roman" w:cs="Times New Roman"/>
          <w:sz w:val="24"/>
          <w:szCs w:val="24"/>
        </w:rPr>
      </w:pPr>
      <w:r>
        <w:rPr>
          <w:rFonts w:ascii="Times New Roman" w:hAnsi="Times New Roman" w:cs="Times New Roman"/>
          <w:sz w:val="24"/>
          <w:szCs w:val="24"/>
        </w:rPr>
        <w:t>▲1、用于消防人员洗消。双开门设计。帐篷气柱材料厚度≥0.65 ㎜，采用不低于PVC涂层气密布材质。篷布面料采用橡胶或者PVC布材质。</w:t>
      </w:r>
    </w:p>
    <w:p w14:paraId="4C3A414A">
      <w:pPr>
        <w:spacing w:line="360" w:lineRule="exact"/>
        <w:contextualSpacing/>
        <w:rPr>
          <w:rFonts w:ascii="Times New Roman" w:hAnsi="Times New Roman" w:cs="Times New Roman"/>
          <w:sz w:val="24"/>
          <w:szCs w:val="24"/>
        </w:rPr>
      </w:pPr>
      <w:r>
        <w:rPr>
          <w:rFonts w:ascii="Times New Roman" w:hAnsi="Times New Roman" w:cs="Times New Roman"/>
          <w:sz w:val="24"/>
          <w:szCs w:val="24"/>
        </w:rPr>
        <w:t>2、帐篷展开面积≥4m</w:t>
      </w:r>
      <w:r>
        <w:rPr>
          <w:rFonts w:ascii="Times New Roman" w:hAnsi="Times New Roman" w:cs="Times New Roman"/>
          <w:sz w:val="24"/>
          <w:szCs w:val="24"/>
          <w:vertAlign w:val="superscript"/>
        </w:rPr>
        <w:t>2</w:t>
      </w:r>
      <w:r>
        <w:rPr>
          <w:rFonts w:ascii="Times New Roman" w:hAnsi="Times New Roman" w:cs="Times New Roman"/>
          <w:sz w:val="24"/>
          <w:szCs w:val="24"/>
        </w:rPr>
        <w:t>。帐篷供水管路采用软性、耐腐蚀、高强度材质。</w:t>
      </w:r>
    </w:p>
    <w:p w14:paraId="25077E1F">
      <w:pPr>
        <w:spacing w:line="360" w:lineRule="exact"/>
        <w:contextualSpacing/>
        <w:rPr>
          <w:rFonts w:ascii="Times New Roman" w:hAnsi="Times New Roman" w:cs="Times New Roman"/>
          <w:sz w:val="24"/>
          <w:szCs w:val="24"/>
        </w:rPr>
      </w:pPr>
      <w:r>
        <w:rPr>
          <w:rFonts w:ascii="Times New Roman" w:hAnsi="Times New Roman" w:cs="Times New Roman"/>
          <w:sz w:val="24"/>
          <w:szCs w:val="24"/>
        </w:rPr>
        <w:t>3、气瓶充气接口与用户现用的消防正压式空气呼吸器瓶配套，同时配有电动充气泵、全方位布置喷淋等，附件含：充气软管2套、收容底座。</w:t>
      </w:r>
    </w:p>
    <w:p w14:paraId="7DC3D3AE">
      <w:pPr>
        <w:spacing w:line="360" w:lineRule="exact"/>
        <w:contextualSpacing/>
        <w:rPr>
          <w:rFonts w:ascii="Times New Roman" w:hAnsi="Times New Roman" w:cs="Times New Roman"/>
          <w:b/>
          <w:sz w:val="24"/>
          <w:szCs w:val="24"/>
        </w:rPr>
      </w:pPr>
      <w:r>
        <w:rPr>
          <w:rFonts w:ascii="Times New Roman" w:hAnsi="Times New Roman" w:cs="Times New Roman"/>
          <w:b/>
          <w:sz w:val="24"/>
          <w:szCs w:val="24"/>
        </w:rPr>
        <w:t>注：投标时需相关功能演示操作视频，视频需清晰展示产品主要部件以及重点功能操作展示等内容。</w:t>
      </w:r>
    </w:p>
    <w:p w14:paraId="07F2599B">
      <w:pPr>
        <w:spacing w:line="360" w:lineRule="exact"/>
        <w:contextualSpacing/>
        <w:rPr>
          <w:rFonts w:ascii="Times New Roman" w:hAnsi="Times New Roman" w:cs="Times New Roman"/>
          <w:b/>
          <w:sz w:val="24"/>
          <w:szCs w:val="24"/>
        </w:rPr>
      </w:pPr>
    </w:p>
    <w:p w14:paraId="031AC7EE">
      <w:pPr>
        <w:pStyle w:val="2"/>
        <w:numPr>
          <w:ilvl w:val="0"/>
          <w:numId w:val="1"/>
        </w:numPr>
        <w:spacing w:before="0" w:after="0" w:line="360" w:lineRule="exact"/>
        <w:contextualSpacing/>
        <w:rPr>
          <w:rFonts w:ascii="Times New Roman" w:hAnsi="Times New Roman" w:eastAsia="方正仿宋_GBK" w:cs="Times New Roman"/>
          <w:sz w:val="24"/>
          <w:szCs w:val="24"/>
        </w:rPr>
      </w:pPr>
      <w:bookmarkStart w:id="116" w:name="_Toc204949088"/>
      <w:r>
        <w:rPr>
          <w:rFonts w:ascii="Times New Roman" w:hAnsi="Times New Roman" w:eastAsia="方正仿宋_GBK" w:cs="Times New Roman"/>
          <w:sz w:val="24"/>
          <w:szCs w:val="24"/>
        </w:rPr>
        <w:t>强酸、碱洗消器</w:t>
      </w:r>
      <w:bookmarkEnd w:id="116"/>
      <w:r>
        <w:rPr>
          <w:rFonts w:ascii="Times New Roman" w:hAnsi="Times New Roman" w:eastAsia="方正仿宋_GBK" w:cs="Times New Roman"/>
          <w:sz w:val="24"/>
          <w:szCs w:val="24"/>
        </w:rPr>
        <w:t xml:space="preserve"> </w:t>
      </w:r>
    </w:p>
    <w:p w14:paraId="711705BE">
      <w:pPr>
        <w:spacing w:line="360" w:lineRule="exact"/>
        <w:contextualSpacing/>
        <w:rPr>
          <w:rFonts w:ascii="Times New Roman" w:hAnsi="Times New Roman" w:cs="Times New Roman"/>
          <w:sz w:val="24"/>
          <w:szCs w:val="24"/>
        </w:rPr>
      </w:pPr>
      <w:r>
        <w:rPr>
          <w:rFonts w:ascii="Times New Roman" w:hAnsi="Times New Roman" w:cs="Times New Roman"/>
          <w:sz w:val="24"/>
          <w:szCs w:val="24"/>
        </w:rPr>
        <w:t>1、适用于强酸、强碱、氧化剂、还原剂、催泪剂等腐蚀性及刺激性化学物质，使灼伤迅速停止。适用于未知化学品喷溅的洗消处置。</w:t>
      </w:r>
    </w:p>
    <w:p w14:paraId="3DCAE6D2">
      <w:pPr>
        <w:spacing w:line="360" w:lineRule="exact"/>
        <w:contextualSpacing/>
        <w:rPr>
          <w:rFonts w:ascii="Times New Roman" w:hAnsi="Times New Roman" w:cs="Times New Roman"/>
          <w:sz w:val="24"/>
          <w:szCs w:val="24"/>
        </w:rPr>
      </w:pPr>
      <w:r>
        <w:rPr>
          <w:rFonts w:ascii="Times New Roman" w:hAnsi="Times New Roman" w:cs="Times New Roman"/>
          <w:sz w:val="24"/>
          <w:szCs w:val="24"/>
        </w:rPr>
        <w:t>2、药剂保质期≥2年，容量≥5L。</w:t>
      </w:r>
    </w:p>
    <w:p w14:paraId="5C392D3A">
      <w:pPr>
        <w:spacing w:line="360" w:lineRule="exact"/>
        <w:contextualSpacing/>
        <w:rPr>
          <w:rFonts w:ascii="Times New Roman" w:hAnsi="Times New Roman" w:cs="Times New Roman"/>
          <w:b/>
          <w:sz w:val="24"/>
          <w:szCs w:val="24"/>
        </w:rPr>
      </w:pPr>
      <w:r>
        <w:rPr>
          <w:rFonts w:ascii="Times New Roman" w:hAnsi="Times New Roman" w:cs="Times New Roman"/>
          <w:b/>
          <w:sz w:val="24"/>
          <w:szCs w:val="24"/>
        </w:rPr>
        <w:t>注：投标时需提供样品。</w:t>
      </w:r>
    </w:p>
    <w:p w14:paraId="687024B5">
      <w:pPr>
        <w:spacing w:line="360" w:lineRule="exact"/>
        <w:contextualSpacing/>
        <w:rPr>
          <w:rFonts w:ascii="Times New Roman" w:hAnsi="Times New Roman" w:cs="Times New Roman"/>
          <w:b/>
          <w:sz w:val="24"/>
          <w:szCs w:val="24"/>
        </w:rPr>
      </w:pPr>
    </w:p>
    <w:p w14:paraId="5B817F77">
      <w:pPr>
        <w:pStyle w:val="2"/>
        <w:numPr>
          <w:ilvl w:val="0"/>
          <w:numId w:val="1"/>
        </w:numPr>
        <w:spacing w:before="0" w:after="0" w:line="360" w:lineRule="exact"/>
        <w:contextualSpacing/>
        <w:rPr>
          <w:rFonts w:ascii="Times New Roman" w:hAnsi="Times New Roman" w:eastAsia="方正仿宋_GBK" w:cs="Times New Roman"/>
          <w:sz w:val="24"/>
          <w:szCs w:val="24"/>
        </w:rPr>
      </w:pPr>
      <w:bookmarkStart w:id="117" w:name="_Toc204949089"/>
      <w:r>
        <w:rPr>
          <w:rFonts w:ascii="Times New Roman" w:hAnsi="Times New Roman" w:eastAsia="方正仿宋_GBK" w:cs="Times New Roman"/>
          <w:sz w:val="24"/>
          <w:szCs w:val="24"/>
        </w:rPr>
        <w:t>强酸、碱洗消剂（化学洗消液）</w:t>
      </w:r>
      <w:bookmarkEnd w:id="117"/>
      <w:r>
        <w:rPr>
          <w:rFonts w:ascii="Times New Roman" w:hAnsi="Times New Roman" w:eastAsia="方正仿宋_GBK" w:cs="Times New Roman"/>
          <w:sz w:val="24"/>
          <w:szCs w:val="24"/>
        </w:rPr>
        <w:t xml:space="preserve"> </w:t>
      </w:r>
    </w:p>
    <w:p w14:paraId="7F7E73A2">
      <w:pPr>
        <w:spacing w:line="360" w:lineRule="exact"/>
        <w:contextualSpacing/>
        <w:rPr>
          <w:rFonts w:ascii="Times New Roman" w:hAnsi="Times New Roman" w:cs="Times New Roman"/>
          <w:sz w:val="24"/>
          <w:szCs w:val="24"/>
        </w:rPr>
      </w:pPr>
      <w:r>
        <w:rPr>
          <w:rFonts w:ascii="Times New Roman" w:hAnsi="Times New Roman" w:cs="Times New Roman"/>
          <w:sz w:val="24"/>
          <w:szCs w:val="24"/>
        </w:rPr>
        <w:t>1、用于应急清洗手部、面颊等小面积皮肤表面因受化学品（酸、碱、氧化剂、还原剂等）喷溅腐蚀导致的伤害。</w:t>
      </w:r>
    </w:p>
    <w:p w14:paraId="45338B74">
      <w:pPr>
        <w:spacing w:line="360" w:lineRule="exact"/>
        <w:contextualSpacing/>
        <w:rPr>
          <w:rFonts w:ascii="Times New Roman" w:hAnsi="Times New Roman" w:cs="Times New Roman"/>
          <w:sz w:val="24"/>
          <w:szCs w:val="24"/>
        </w:rPr>
      </w:pPr>
      <w:r>
        <w:rPr>
          <w:rFonts w:ascii="Times New Roman" w:hAnsi="Times New Roman" w:cs="Times New Roman"/>
          <w:sz w:val="24"/>
          <w:szCs w:val="24"/>
        </w:rPr>
        <w:t>2、规格容量为100ml，保质期≥2年。</w:t>
      </w:r>
    </w:p>
    <w:p w14:paraId="097ED132">
      <w:pPr>
        <w:spacing w:line="360" w:lineRule="exact"/>
        <w:contextualSpacing/>
        <w:rPr>
          <w:rFonts w:ascii="Times New Roman" w:hAnsi="Times New Roman" w:cs="Times New Roman"/>
          <w:sz w:val="24"/>
          <w:szCs w:val="24"/>
        </w:rPr>
      </w:pPr>
    </w:p>
    <w:p w14:paraId="761D265B">
      <w:pPr>
        <w:pStyle w:val="2"/>
        <w:numPr>
          <w:ilvl w:val="0"/>
          <w:numId w:val="1"/>
        </w:numPr>
        <w:spacing w:before="0" w:after="0" w:line="360" w:lineRule="exact"/>
        <w:contextualSpacing/>
        <w:rPr>
          <w:rFonts w:ascii="Times New Roman" w:hAnsi="Times New Roman" w:eastAsia="方正仿宋_GBK" w:cs="Times New Roman"/>
          <w:sz w:val="24"/>
          <w:szCs w:val="24"/>
        </w:rPr>
      </w:pPr>
      <w:bookmarkStart w:id="118" w:name="_Toc204949090"/>
      <w:r>
        <w:rPr>
          <w:rFonts w:ascii="Times New Roman" w:hAnsi="Times New Roman" w:eastAsia="方正仿宋_GBK" w:cs="Times New Roman"/>
          <w:sz w:val="24"/>
          <w:szCs w:val="24"/>
        </w:rPr>
        <w:t>三合二洗消剂</w:t>
      </w:r>
      <w:bookmarkEnd w:id="118"/>
      <w:r>
        <w:rPr>
          <w:rFonts w:ascii="Times New Roman" w:hAnsi="Times New Roman" w:eastAsia="方正仿宋_GBK" w:cs="Times New Roman"/>
          <w:sz w:val="24"/>
          <w:szCs w:val="24"/>
        </w:rPr>
        <w:t xml:space="preserve"> </w:t>
      </w:r>
    </w:p>
    <w:p w14:paraId="298BDAA7">
      <w:pPr>
        <w:spacing w:line="360" w:lineRule="exact"/>
        <w:contextualSpacing/>
        <w:rPr>
          <w:rFonts w:ascii="Times New Roman" w:hAnsi="Times New Roman" w:cs="Times New Roman"/>
          <w:sz w:val="24"/>
          <w:szCs w:val="24"/>
        </w:rPr>
      </w:pPr>
      <w:r>
        <w:rPr>
          <w:rFonts w:ascii="Times New Roman" w:hAnsi="Times New Roman" w:cs="Times New Roman"/>
          <w:sz w:val="24"/>
          <w:szCs w:val="24"/>
        </w:rPr>
        <w:t>1、用途：用于各类灾区、疫区、战区有毒害环境的降毒、清洗，流行疫病的预防与控制，人体、物品和场地的消毒等。</w:t>
      </w:r>
    </w:p>
    <w:p w14:paraId="2D1F3D73">
      <w:pPr>
        <w:spacing w:line="360" w:lineRule="exact"/>
        <w:contextualSpacing/>
        <w:rPr>
          <w:rFonts w:ascii="Times New Roman" w:hAnsi="Times New Roman" w:cs="Times New Roman"/>
          <w:sz w:val="24"/>
          <w:szCs w:val="24"/>
        </w:rPr>
      </w:pPr>
      <w:r>
        <w:rPr>
          <w:rFonts w:ascii="Times New Roman" w:hAnsi="Times New Roman" w:cs="Times New Roman"/>
          <w:sz w:val="24"/>
          <w:szCs w:val="24"/>
        </w:rPr>
        <w:t>2、性能参数：在水中快速溶解，能灭杀各种细菌、芽孢和病毒并能抑制霉菌，杀菌力≥99%。</w:t>
      </w:r>
    </w:p>
    <w:p w14:paraId="627C57F5">
      <w:pPr>
        <w:spacing w:line="360" w:lineRule="exact"/>
        <w:contextualSpacing/>
        <w:rPr>
          <w:rFonts w:ascii="Times New Roman" w:hAnsi="Times New Roman" w:cs="Times New Roman"/>
          <w:sz w:val="24"/>
          <w:szCs w:val="24"/>
        </w:rPr>
      </w:pPr>
      <w:r>
        <w:rPr>
          <w:rFonts w:ascii="Times New Roman" w:hAnsi="Times New Roman" w:cs="Times New Roman"/>
          <w:sz w:val="24"/>
          <w:szCs w:val="24"/>
        </w:rPr>
        <w:t>3、规格净重为500g，保质期≥2年。</w:t>
      </w:r>
    </w:p>
    <w:p w14:paraId="255B6058">
      <w:pPr>
        <w:spacing w:line="360" w:lineRule="exact"/>
        <w:contextualSpacing/>
        <w:rPr>
          <w:rFonts w:ascii="Times New Roman" w:hAnsi="Times New Roman" w:cs="Times New Roman"/>
          <w:b/>
          <w:sz w:val="24"/>
          <w:szCs w:val="24"/>
        </w:rPr>
      </w:pPr>
    </w:p>
    <w:p w14:paraId="416FA1F5">
      <w:pPr>
        <w:pStyle w:val="2"/>
        <w:numPr>
          <w:ilvl w:val="0"/>
          <w:numId w:val="1"/>
        </w:numPr>
        <w:spacing w:before="0" w:after="0" w:line="360" w:lineRule="exact"/>
        <w:contextualSpacing/>
        <w:rPr>
          <w:rFonts w:ascii="Times New Roman" w:hAnsi="Times New Roman" w:eastAsia="方正仿宋_GBK" w:cs="Times New Roman"/>
          <w:sz w:val="24"/>
          <w:szCs w:val="24"/>
        </w:rPr>
      </w:pPr>
      <w:bookmarkStart w:id="119" w:name="_Toc204949091"/>
      <w:r>
        <w:rPr>
          <w:rFonts w:ascii="Times New Roman" w:hAnsi="Times New Roman" w:eastAsia="方正仿宋_GBK" w:cs="Times New Roman"/>
          <w:sz w:val="24"/>
          <w:szCs w:val="24"/>
        </w:rPr>
        <w:t>三合一强氧化洗消粉</w:t>
      </w:r>
      <w:bookmarkEnd w:id="119"/>
      <w:r>
        <w:rPr>
          <w:rFonts w:ascii="Times New Roman" w:hAnsi="Times New Roman" w:eastAsia="方正仿宋_GBK" w:cs="Times New Roman"/>
          <w:sz w:val="24"/>
          <w:szCs w:val="24"/>
        </w:rPr>
        <w:t xml:space="preserve"> </w:t>
      </w:r>
    </w:p>
    <w:p w14:paraId="4DC2D89E">
      <w:pPr>
        <w:spacing w:line="360" w:lineRule="exact"/>
        <w:contextualSpacing/>
        <w:rPr>
          <w:rFonts w:ascii="Times New Roman" w:hAnsi="Times New Roman" w:cs="Times New Roman"/>
          <w:sz w:val="24"/>
          <w:szCs w:val="24"/>
        </w:rPr>
      </w:pPr>
      <w:r>
        <w:rPr>
          <w:rFonts w:ascii="Times New Roman" w:hAnsi="Times New Roman" w:cs="Times New Roman"/>
          <w:sz w:val="24"/>
          <w:szCs w:val="24"/>
        </w:rPr>
        <w:t>1、用途：可用于灾害发生区、医院、车船以及军事上的洗消、降毒。</w:t>
      </w:r>
    </w:p>
    <w:p w14:paraId="4F179DE6">
      <w:pPr>
        <w:spacing w:line="360" w:lineRule="exact"/>
        <w:contextualSpacing/>
        <w:rPr>
          <w:rFonts w:ascii="Times New Roman" w:hAnsi="Times New Roman" w:cs="Times New Roman"/>
          <w:sz w:val="24"/>
          <w:szCs w:val="24"/>
        </w:rPr>
      </w:pPr>
      <w:r>
        <w:rPr>
          <w:rFonts w:ascii="Times New Roman" w:hAnsi="Times New Roman" w:cs="Times New Roman"/>
          <w:sz w:val="24"/>
          <w:szCs w:val="24"/>
        </w:rPr>
        <w:t>2、性能参数：可杀灭细菌、真菌、大肠杆菌等各种微生物和病毒。按与水混合使用配比，一般传染病源消毒不超过(1:500)，重度污染不超过(1:200)。</w:t>
      </w:r>
    </w:p>
    <w:p w14:paraId="63A41ECA">
      <w:pPr>
        <w:spacing w:line="360" w:lineRule="exact"/>
        <w:contextualSpacing/>
        <w:rPr>
          <w:rFonts w:ascii="Times New Roman" w:hAnsi="Times New Roman" w:cs="Times New Roman"/>
          <w:sz w:val="24"/>
          <w:szCs w:val="24"/>
        </w:rPr>
      </w:pPr>
      <w:r>
        <w:rPr>
          <w:rFonts w:ascii="Times New Roman" w:hAnsi="Times New Roman" w:cs="Times New Roman"/>
          <w:sz w:val="24"/>
          <w:szCs w:val="24"/>
        </w:rPr>
        <w:t>3、规格净重为500g，保质期≥1年。</w:t>
      </w:r>
    </w:p>
    <w:p w14:paraId="5389B5E7">
      <w:pPr>
        <w:spacing w:line="360" w:lineRule="exact"/>
        <w:contextualSpacing/>
        <w:rPr>
          <w:rFonts w:ascii="Times New Roman" w:hAnsi="Times New Roman" w:cs="Times New Roman"/>
          <w:sz w:val="24"/>
          <w:szCs w:val="24"/>
        </w:rPr>
      </w:pPr>
    </w:p>
    <w:p w14:paraId="146875A2">
      <w:pPr>
        <w:pStyle w:val="2"/>
        <w:numPr>
          <w:ilvl w:val="0"/>
          <w:numId w:val="1"/>
        </w:numPr>
        <w:spacing w:before="0" w:after="0" w:line="360" w:lineRule="exact"/>
        <w:contextualSpacing/>
        <w:rPr>
          <w:rFonts w:ascii="Times New Roman" w:hAnsi="Times New Roman" w:eastAsia="方正仿宋_GBK" w:cs="Times New Roman"/>
          <w:sz w:val="24"/>
          <w:szCs w:val="24"/>
        </w:rPr>
      </w:pPr>
      <w:bookmarkStart w:id="120" w:name="_Toc204949092"/>
      <w:r>
        <w:rPr>
          <w:rFonts w:ascii="Times New Roman" w:hAnsi="Times New Roman" w:eastAsia="方正仿宋_GBK" w:cs="Times New Roman"/>
          <w:sz w:val="24"/>
          <w:szCs w:val="24"/>
        </w:rPr>
        <w:t>有机磷降解酶</w:t>
      </w:r>
      <w:bookmarkEnd w:id="120"/>
      <w:r>
        <w:rPr>
          <w:rFonts w:ascii="Times New Roman" w:hAnsi="Times New Roman" w:eastAsia="方正仿宋_GBK" w:cs="Times New Roman"/>
          <w:sz w:val="24"/>
          <w:szCs w:val="24"/>
        </w:rPr>
        <w:t xml:space="preserve"> </w:t>
      </w:r>
    </w:p>
    <w:p w14:paraId="0D1B64AB">
      <w:pPr>
        <w:spacing w:line="360" w:lineRule="exact"/>
        <w:contextualSpacing/>
        <w:rPr>
          <w:rFonts w:ascii="Times New Roman" w:hAnsi="Times New Roman" w:cs="Times New Roman"/>
          <w:sz w:val="24"/>
          <w:szCs w:val="24"/>
        </w:rPr>
      </w:pPr>
      <w:r>
        <w:rPr>
          <w:rFonts w:ascii="Times New Roman" w:hAnsi="Times New Roman" w:cs="Times New Roman"/>
          <w:sz w:val="24"/>
          <w:szCs w:val="24"/>
        </w:rPr>
        <w:t>1、对被有机磷、有机氯和硫化物污染的人员、服装、装备以及土壤、水源进行洗消降毒，尤其适用于农药泄漏事故现场的洗消。洗消剂本身无毒、无腐蚀、无刺激，降解后产物无毒害，无二次污染。</w:t>
      </w:r>
    </w:p>
    <w:p w14:paraId="7D8E5D0B">
      <w:pPr>
        <w:spacing w:line="360" w:lineRule="exact"/>
        <w:contextualSpacing/>
        <w:rPr>
          <w:rFonts w:ascii="Times New Roman" w:hAnsi="Times New Roman" w:cs="Times New Roman"/>
          <w:sz w:val="24"/>
          <w:szCs w:val="24"/>
        </w:rPr>
      </w:pPr>
      <w:r>
        <w:rPr>
          <w:rFonts w:ascii="Times New Roman" w:hAnsi="Times New Roman" w:cs="Times New Roman"/>
          <w:sz w:val="24"/>
          <w:szCs w:val="24"/>
        </w:rPr>
        <w:t>2、总酶活≥8.0×10</w:t>
      </w:r>
      <w:r>
        <w:rPr>
          <w:rFonts w:ascii="Times New Roman" w:hAnsi="Times New Roman" w:cs="Times New Roman"/>
          <w:sz w:val="24"/>
          <w:szCs w:val="24"/>
          <w:vertAlign w:val="superscript"/>
        </w:rPr>
        <w:t>8</w:t>
      </w:r>
      <w:r>
        <w:rPr>
          <w:rFonts w:ascii="Times New Roman" w:hAnsi="Times New Roman" w:cs="Times New Roman"/>
          <w:sz w:val="24"/>
          <w:szCs w:val="24"/>
        </w:rPr>
        <w:t>IU/kg。</w:t>
      </w:r>
    </w:p>
    <w:p w14:paraId="7813CFEF">
      <w:pPr>
        <w:spacing w:line="360" w:lineRule="exact"/>
        <w:contextualSpacing/>
        <w:rPr>
          <w:rFonts w:ascii="Times New Roman" w:hAnsi="Times New Roman" w:cs="Times New Roman"/>
          <w:sz w:val="24"/>
          <w:szCs w:val="24"/>
        </w:rPr>
      </w:pPr>
      <w:r>
        <w:rPr>
          <w:rFonts w:ascii="Times New Roman" w:hAnsi="Times New Roman" w:cs="Times New Roman"/>
          <w:sz w:val="24"/>
          <w:szCs w:val="24"/>
        </w:rPr>
        <w:t>3、规格净重为1000g，保质期≥18个月。</w:t>
      </w:r>
    </w:p>
    <w:p w14:paraId="3DC49BBD">
      <w:pPr>
        <w:spacing w:line="360" w:lineRule="exact"/>
        <w:contextualSpacing/>
        <w:rPr>
          <w:rFonts w:ascii="Times New Roman" w:hAnsi="Times New Roman" w:cs="Times New Roman"/>
          <w:b/>
          <w:sz w:val="24"/>
          <w:szCs w:val="24"/>
        </w:rPr>
      </w:pPr>
    </w:p>
    <w:p w14:paraId="63B1246B">
      <w:pPr>
        <w:pStyle w:val="2"/>
        <w:numPr>
          <w:ilvl w:val="0"/>
          <w:numId w:val="1"/>
        </w:numPr>
        <w:spacing w:before="0" w:after="0" w:line="360" w:lineRule="exact"/>
        <w:contextualSpacing/>
        <w:rPr>
          <w:rFonts w:ascii="Times New Roman" w:hAnsi="Times New Roman" w:eastAsia="方正仿宋_GBK" w:cs="Times New Roman"/>
          <w:sz w:val="24"/>
          <w:szCs w:val="24"/>
        </w:rPr>
      </w:pPr>
      <w:bookmarkStart w:id="121" w:name="_Toc204949093"/>
      <w:r>
        <w:rPr>
          <w:rFonts w:ascii="Times New Roman" w:hAnsi="Times New Roman" w:eastAsia="方正仿宋_GBK" w:cs="Times New Roman"/>
          <w:sz w:val="24"/>
          <w:szCs w:val="24"/>
        </w:rPr>
        <w:t>移动式排烟机（背负式电动）</w:t>
      </w:r>
      <w:bookmarkEnd w:id="121"/>
    </w:p>
    <w:p w14:paraId="44B7B1A0">
      <w:pPr>
        <w:spacing w:line="360" w:lineRule="exact"/>
        <w:contextualSpacing/>
        <w:rPr>
          <w:rFonts w:ascii="Times New Roman" w:hAnsi="Times New Roman" w:cs="Times New Roman"/>
          <w:sz w:val="24"/>
          <w:szCs w:val="24"/>
        </w:rPr>
      </w:pPr>
      <w:r>
        <w:rPr>
          <w:rFonts w:hint="eastAsia" w:ascii="宋体" w:hAnsi="宋体" w:eastAsia="宋体" w:cs="宋体"/>
          <w:sz w:val="24"/>
          <w:szCs w:val="24"/>
        </w:rPr>
        <w:t>★</w:t>
      </w:r>
      <w:r>
        <w:rPr>
          <w:rFonts w:ascii="Times New Roman" w:hAnsi="Times New Roman" w:cs="Times New Roman"/>
          <w:sz w:val="24"/>
          <w:szCs w:val="24"/>
        </w:rPr>
        <w:t>1、提供所投产品完整有效的检验报告（具有CMA认证），检验结果和结论都应符合GB27901-2011《移动式消防排烟机》内相关标准要求。</w:t>
      </w:r>
    </w:p>
    <w:p w14:paraId="31CC3D2F">
      <w:pPr>
        <w:spacing w:line="360" w:lineRule="exact"/>
        <w:contextualSpacing/>
        <w:rPr>
          <w:rFonts w:ascii="Times New Roman" w:hAnsi="Times New Roman" w:cs="Times New Roman"/>
          <w:sz w:val="24"/>
          <w:szCs w:val="24"/>
        </w:rPr>
      </w:pPr>
      <w:r>
        <w:rPr>
          <w:rFonts w:ascii="Times New Roman" w:hAnsi="Times New Roman" w:cs="Times New Roman"/>
          <w:sz w:val="24"/>
          <w:szCs w:val="24"/>
        </w:rPr>
        <w:t>2、用于火灾现场特定区域的快速排烟通风，折叠式设计，配有肩带和提手，可单人背负、也可手提。</w:t>
      </w:r>
    </w:p>
    <w:p w14:paraId="5A404130">
      <w:pPr>
        <w:spacing w:line="360" w:lineRule="exact"/>
        <w:contextualSpacing/>
        <w:rPr>
          <w:rFonts w:ascii="Times New Roman" w:hAnsi="Times New Roman" w:cs="Times New Roman"/>
          <w:sz w:val="24"/>
          <w:szCs w:val="24"/>
        </w:rPr>
      </w:pPr>
      <w:bookmarkStart w:id="122" w:name="OLE_LINK2"/>
      <w:bookmarkStart w:id="123" w:name="OLE_LINK1"/>
      <w:r>
        <w:rPr>
          <w:rFonts w:ascii="Times New Roman" w:hAnsi="Times New Roman" w:cs="Times New Roman"/>
          <w:sz w:val="24"/>
          <w:szCs w:val="24"/>
        </w:rPr>
        <w:t>▲</w:t>
      </w:r>
      <w:bookmarkEnd w:id="122"/>
      <w:bookmarkEnd w:id="123"/>
      <w:r>
        <w:rPr>
          <w:rFonts w:ascii="Times New Roman" w:hAnsi="Times New Roman" w:cs="Times New Roman"/>
          <w:sz w:val="24"/>
          <w:szCs w:val="24"/>
        </w:rPr>
        <w:t>3、质量≤30kg；排烟机防护罩格栅间隙≤10mm，排烟量≥5000m3/h；发动机：功率≥600W，可变速、且防尘防水，防护等级≥IP66。</w:t>
      </w:r>
    </w:p>
    <w:p w14:paraId="760BF370">
      <w:pPr>
        <w:spacing w:line="360" w:lineRule="exact"/>
        <w:contextualSpacing/>
        <w:rPr>
          <w:rFonts w:ascii="Times New Roman" w:hAnsi="Times New Roman" w:cs="Times New Roman"/>
          <w:sz w:val="24"/>
          <w:szCs w:val="24"/>
        </w:rPr>
      </w:pPr>
      <w:r>
        <w:rPr>
          <w:rFonts w:ascii="Times New Roman" w:hAnsi="Times New Roman" w:cs="Times New Roman"/>
          <w:sz w:val="24"/>
          <w:szCs w:val="24"/>
        </w:rPr>
        <w:t>▲4、配有充电电池，驱动排烟机全速运行时≥40min，全速的50%可连续运行≥180min，电池充满电时间≤11h（配有充电指示灯），电流泄漏≤4mA，可连接220VAC/50Hz交流电充电或直接运行。</w:t>
      </w:r>
    </w:p>
    <w:p w14:paraId="16F1DA43">
      <w:pPr>
        <w:spacing w:line="360" w:lineRule="exact"/>
        <w:contextualSpacing/>
        <w:rPr>
          <w:rFonts w:ascii="Times New Roman" w:hAnsi="Times New Roman" w:cs="Times New Roman"/>
          <w:sz w:val="24"/>
          <w:szCs w:val="24"/>
        </w:rPr>
      </w:pPr>
      <w:r>
        <w:rPr>
          <w:rFonts w:ascii="Times New Roman" w:hAnsi="Times New Roman" w:cs="Times New Roman"/>
          <w:sz w:val="24"/>
          <w:szCs w:val="24"/>
        </w:rPr>
        <w:t>5、风扇叶片采用合成树脂材质，直径40±2cm；风扇摆动角度范围不低于-10～30°。</w:t>
      </w:r>
    </w:p>
    <w:p w14:paraId="76D955EB">
      <w:pPr>
        <w:spacing w:line="360" w:lineRule="exact"/>
        <w:contextualSpacing/>
        <w:rPr>
          <w:rFonts w:ascii="Times New Roman" w:hAnsi="Times New Roman" w:cs="Times New Roman"/>
          <w:sz w:val="24"/>
          <w:szCs w:val="24"/>
        </w:rPr>
      </w:pPr>
      <w:r>
        <w:rPr>
          <w:rFonts w:ascii="Times New Roman" w:hAnsi="Times New Roman" w:cs="Times New Roman"/>
          <w:sz w:val="24"/>
          <w:szCs w:val="24"/>
        </w:rPr>
        <w:t>6、工作温度范围不低于-20～40</w:t>
      </w:r>
      <w:r>
        <w:rPr>
          <w:rFonts w:hint="eastAsia" w:ascii="宋体" w:hAnsi="宋体" w:eastAsia="宋体" w:cs="宋体"/>
          <w:sz w:val="24"/>
          <w:szCs w:val="24"/>
        </w:rPr>
        <w:t>℃</w:t>
      </w:r>
      <w:r>
        <w:rPr>
          <w:rFonts w:ascii="Times New Roman" w:hAnsi="Times New Roman" w:cs="Times New Roman"/>
          <w:sz w:val="24"/>
          <w:szCs w:val="24"/>
        </w:rPr>
        <w:t>。</w:t>
      </w:r>
    </w:p>
    <w:p w14:paraId="133DE025">
      <w:pPr>
        <w:spacing w:line="360" w:lineRule="exact"/>
        <w:contextualSpacing/>
        <w:rPr>
          <w:rFonts w:ascii="Times New Roman" w:hAnsi="Times New Roman" w:cs="Times New Roman"/>
          <w:b/>
          <w:sz w:val="24"/>
          <w:szCs w:val="24"/>
        </w:rPr>
      </w:pPr>
      <w:r>
        <w:rPr>
          <w:rFonts w:ascii="Times New Roman" w:hAnsi="Times New Roman" w:cs="Times New Roman"/>
          <w:b/>
          <w:sz w:val="24"/>
          <w:szCs w:val="24"/>
        </w:rPr>
        <w:t>注：投标时需提供样品。</w:t>
      </w:r>
    </w:p>
    <w:p w14:paraId="7BA96671">
      <w:pPr>
        <w:spacing w:line="360" w:lineRule="exact"/>
        <w:contextualSpacing/>
        <w:rPr>
          <w:rFonts w:ascii="Times New Roman" w:hAnsi="Times New Roman" w:cs="Times New Roman"/>
          <w:b/>
          <w:sz w:val="24"/>
          <w:szCs w:val="24"/>
        </w:rPr>
      </w:pPr>
    </w:p>
    <w:p w14:paraId="5072B5BF">
      <w:pPr>
        <w:pStyle w:val="2"/>
        <w:numPr>
          <w:ilvl w:val="0"/>
          <w:numId w:val="1"/>
        </w:numPr>
        <w:spacing w:before="0" w:after="0" w:line="360" w:lineRule="exact"/>
        <w:contextualSpacing/>
        <w:rPr>
          <w:rFonts w:ascii="Times New Roman" w:hAnsi="Times New Roman" w:eastAsia="方正仿宋_GBK" w:cs="Times New Roman"/>
          <w:sz w:val="24"/>
          <w:szCs w:val="24"/>
        </w:rPr>
      </w:pPr>
      <w:bookmarkStart w:id="124" w:name="_Toc204949094"/>
      <w:r>
        <w:rPr>
          <w:rFonts w:ascii="Times New Roman" w:hAnsi="Times New Roman" w:eastAsia="方正仿宋_GBK" w:cs="Times New Roman"/>
          <w:sz w:val="24"/>
          <w:szCs w:val="24"/>
        </w:rPr>
        <w:t>消防移动式照明装置（拖箱式移动照明灯组）</w:t>
      </w:r>
      <w:bookmarkEnd w:id="124"/>
    </w:p>
    <w:p w14:paraId="3466B160">
      <w:pPr>
        <w:spacing w:line="360" w:lineRule="exact"/>
        <w:contextualSpacing/>
        <w:rPr>
          <w:rFonts w:ascii="Times New Roman" w:hAnsi="Times New Roman" w:cs="Times New Roman"/>
          <w:sz w:val="24"/>
          <w:szCs w:val="24"/>
        </w:rPr>
      </w:pPr>
      <w:r>
        <w:rPr>
          <w:rFonts w:hint="eastAsia" w:ascii="宋体" w:hAnsi="宋体" w:eastAsia="宋体" w:cs="宋体"/>
          <w:sz w:val="24"/>
          <w:szCs w:val="24"/>
        </w:rPr>
        <w:t>★</w:t>
      </w:r>
      <w:r>
        <w:rPr>
          <w:rFonts w:ascii="Times New Roman" w:hAnsi="Times New Roman" w:cs="Times New Roman"/>
          <w:sz w:val="24"/>
          <w:szCs w:val="24"/>
        </w:rPr>
        <w:t>1、提供所投产品完整有效的检验报告（具有CMA认证），满足《GB26755-2011消防移动式照明装置》相关要求。</w:t>
      </w:r>
    </w:p>
    <w:p w14:paraId="790C8047">
      <w:pPr>
        <w:spacing w:line="360" w:lineRule="exact"/>
        <w:contextualSpacing/>
        <w:rPr>
          <w:rFonts w:ascii="Times New Roman" w:hAnsi="Times New Roman" w:cs="Times New Roman"/>
          <w:sz w:val="24"/>
          <w:szCs w:val="24"/>
        </w:rPr>
      </w:pPr>
      <w:r>
        <w:rPr>
          <w:rFonts w:ascii="Times New Roman" w:hAnsi="Times New Roman" w:cs="Times New Roman"/>
          <w:sz w:val="24"/>
          <w:szCs w:val="24"/>
        </w:rPr>
        <w:t>2、额定电压：DC≥20V 电池容量≥30Ah。</w:t>
      </w:r>
    </w:p>
    <w:p w14:paraId="5234EF1A">
      <w:pPr>
        <w:spacing w:line="360" w:lineRule="exact"/>
        <w:contextualSpacing/>
        <w:rPr>
          <w:rFonts w:ascii="Times New Roman" w:hAnsi="Times New Roman" w:cs="Times New Roman"/>
          <w:sz w:val="24"/>
          <w:szCs w:val="24"/>
        </w:rPr>
      </w:pPr>
      <w:r>
        <w:rPr>
          <w:rFonts w:ascii="Times New Roman" w:hAnsi="Times New Roman" w:cs="Times New Roman"/>
          <w:sz w:val="24"/>
          <w:szCs w:val="24"/>
        </w:rPr>
        <w:t>▲3、照明形式：聚光+泛光、聚光、泛光；可以实现灯光亮度的连续调节，调光范围10%~100%，光源最大功率（聚光+泛光）≥110W；照度（聚泛同开）：5m处最大初始照度≥7000lx，10m处最大初始照度≥2000lx。</w:t>
      </w:r>
    </w:p>
    <w:p w14:paraId="2AFBB779">
      <w:pPr>
        <w:spacing w:line="360" w:lineRule="exact"/>
        <w:contextualSpacing/>
        <w:rPr>
          <w:rFonts w:ascii="Times New Roman" w:hAnsi="Times New Roman" w:cs="Times New Roman"/>
          <w:sz w:val="24"/>
          <w:szCs w:val="24"/>
        </w:rPr>
      </w:pPr>
      <w:r>
        <w:rPr>
          <w:rFonts w:ascii="Times New Roman" w:hAnsi="Times New Roman" w:cs="Times New Roman"/>
          <w:sz w:val="24"/>
          <w:szCs w:val="24"/>
        </w:rPr>
        <w:t>▲4、警示灯：红/黄，红/蓝，警示灯可视距离大于1Km；充电时间≤8h，连续照明工作时间≥8h，防护等级灯头≥IP66，箱体≥IP65。</w:t>
      </w:r>
    </w:p>
    <w:p w14:paraId="2696DB09">
      <w:pPr>
        <w:spacing w:line="360" w:lineRule="exact"/>
        <w:contextualSpacing/>
        <w:rPr>
          <w:rFonts w:ascii="Times New Roman" w:hAnsi="Times New Roman" w:cs="Times New Roman"/>
          <w:sz w:val="24"/>
          <w:szCs w:val="24"/>
        </w:rPr>
      </w:pPr>
      <w:r>
        <w:rPr>
          <w:rFonts w:ascii="Times New Roman" w:hAnsi="Times New Roman" w:cs="Times New Roman"/>
          <w:sz w:val="24"/>
          <w:szCs w:val="24"/>
        </w:rPr>
        <w:t>5、灯具支持蓝牙连接的音频、外接3.5mm接口的输入音频及录音后存储于控制板内的音频。播放时默认20m处声强＞70dB。</w:t>
      </w:r>
    </w:p>
    <w:p w14:paraId="220E7CB6">
      <w:pPr>
        <w:spacing w:line="360" w:lineRule="exact"/>
        <w:contextualSpacing/>
        <w:rPr>
          <w:rFonts w:ascii="Times New Roman" w:hAnsi="Times New Roman" w:cs="Times New Roman"/>
          <w:sz w:val="24"/>
          <w:szCs w:val="24"/>
        </w:rPr>
      </w:pPr>
      <w:r>
        <w:rPr>
          <w:rFonts w:ascii="Times New Roman" w:hAnsi="Times New Roman" w:cs="Times New Roman"/>
          <w:sz w:val="24"/>
          <w:szCs w:val="24"/>
        </w:rPr>
        <w:t>6、具有录音/回放功能：可以用内置麦克风、有线、无线话筒实现录音；灯具箱体配备控制板组件（显示屏），可显示剩余电量、工作模式、照明亮度。</w:t>
      </w:r>
    </w:p>
    <w:p w14:paraId="531780FA">
      <w:pPr>
        <w:spacing w:line="360" w:lineRule="exact"/>
        <w:contextualSpacing/>
        <w:rPr>
          <w:rFonts w:ascii="Times New Roman" w:hAnsi="Times New Roman" w:cs="Times New Roman"/>
          <w:sz w:val="24"/>
          <w:szCs w:val="24"/>
        </w:rPr>
      </w:pPr>
      <w:r>
        <w:rPr>
          <w:rFonts w:ascii="Times New Roman" w:hAnsi="Times New Roman" w:cs="Times New Roman"/>
          <w:sz w:val="24"/>
          <w:szCs w:val="24"/>
        </w:rPr>
        <w:t>7、水平转角、俯仰角：灯具应符合GB26755-2011 第 5.8.2.1 条的要求。达到水平回转角≥ 360°，俯仰角≥60°。</w:t>
      </w:r>
    </w:p>
    <w:p w14:paraId="3F88667B">
      <w:pPr>
        <w:spacing w:line="360" w:lineRule="exact"/>
        <w:contextualSpacing/>
        <w:rPr>
          <w:rFonts w:ascii="Times New Roman" w:hAnsi="Times New Roman" w:cs="Times New Roman"/>
          <w:sz w:val="24"/>
          <w:szCs w:val="24"/>
        </w:rPr>
      </w:pPr>
      <w:r>
        <w:rPr>
          <w:rFonts w:ascii="Times New Roman" w:hAnsi="Times New Roman" w:cs="Times New Roman"/>
          <w:sz w:val="24"/>
          <w:szCs w:val="24"/>
        </w:rPr>
        <w:t>8、抗跌落性能要求：灯具离地面0.1m跌落，产品无破裂或永久性变形，功能无失效。</w:t>
      </w:r>
    </w:p>
    <w:p w14:paraId="3F94A1C7">
      <w:pPr>
        <w:spacing w:line="360" w:lineRule="exact"/>
        <w:contextualSpacing/>
        <w:rPr>
          <w:rFonts w:ascii="Times New Roman" w:hAnsi="Times New Roman" w:cs="Times New Roman"/>
          <w:b/>
          <w:sz w:val="24"/>
          <w:szCs w:val="24"/>
        </w:rPr>
      </w:pPr>
      <w:r>
        <w:rPr>
          <w:rFonts w:ascii="Times New Roman" w:hAnsi="Times New Roman" w:cs="Times New Roman"/>
          <w:b/>
          <w:sz w:val="24"/>
          <w:szCs w:val="24"/>
        </w:rPr>
        <w:t>注：提供的检测报告，至少体现出3至5项中关键参数。</w:t>
      </w:r>
    </w:p>
    <w:p w14:paraId="30331165">
      <w:pPr>
        <w:spacing w:line="360" w:lineRule="exact"/>
        <w:contextualSpacing/>
        <w:rPr>
          <w:rFonts w:ascii="Times New Roman" w:hAnsi="Times New Roman" w:cs="Times New Roman"/>
          <w:b/>
          <w:sz w:val="24"/>
          <w:szCs w:val="24"/>
        </w:rPr>
      </w:pPr>
      <w:r>
        <w:rPr>
          <w:rFonts w:ascii="Times New Roman" w:hAnsi="Times New Roman" w:cs="Times New Roman"/>
          <w:b/>
          <w:sz w:val="24"/>
          <w:szCs w:val="24"/>
        </w:rPr>
        <w:t>投标时提供样品。</w:t>
      </w:r>
    </w:p>
    <w:p w14:paraId="1956B347">
      <w:pPr>
        <w:spacing w:line="360" w:lineRule="exact"/>
        <w:contextualSpacing/>
        <w:rPr>
          <w:rFonts w:ascii="Times New Roman" w:hAnsi="Times New Roman" w:cs="Times New Roman"/>
          <w:b/>
          <w:sz w:val="24"/>
          <w:szCs w:val="24"/>
        </w:rPr>
      </w:pPr>
    </w:p>
    <w:p w14:paraId="1231B62F">
      <w:pPr>
        <w:pStyle w:val="2"/>
        <w:numPr>
          <w:ilvl w:val="0"/>
          <w:numId w:val="1"/>
        </w:numPr>
        <w:spacing w:before="0" w:after="0" w:line="360" w:lineRule="exact"/>
        <w:contextualSpacing/>
        <w:rPr>
          <w:rFonts w:ascii="Times New Roman" w:hAnsi="Times New Roman" w:eastAsia="方正仿宋_GBK" w:cs="Times New Roman"/>
          <w:sz w:val="24"/>
          <w:szCs w:val="24"/>
        </w:rPr>
      </w:pPr>
      <w:bookmarkStart w:id="125" w:name="_Toc204949095"/>
      <w:r>
        <w:rPr>
          <w:rFonts w:ascii="Times New Roman" w:hAnsi="Times New Roman" w:eastAsia="方正仿宋_GBK" w:cs="Times New Roman"/>
          <w:sz w:val="24"/>
          <w:szCs w:val="24"/>
        </w:rPr>
        <w:t>三角架式移动照明灯组</w:t>
      </w:r>
      <w:bookmarkEnd w:id="125"/>
    </w:p>
    <w:p w14:paraId="65913545">
      <w:pPr>
        <w:spacing w:line="360" w:lineRule="exact"/>
        <w:contextualSpacing/>
        <w:rPr>
          <w:rFonts w:ascii="Times New Roman" w:hAnsi="Times New Roman" w:cs="Times New Roman"/>
          <w:sz w:val="24"/>
          <w:szCs w:val="24"/>
        </w:rPr>
      </w:pPr>
      <w:r>
        <w:rPr>
          <w:rFonts w:hint="eastAsia" w:ascii="宋体" w:hAnsi="宋体" w:eastAsia="宋体" w:cs="宋体"/>
          <w:sz w:val="24"/>
          <w:szCs w:val="24"/>
        </w:rPr>
        <w:t>★</w:t>
      </w:r>
      <w:r>
        <w:rPr>
          <w:rFonts w:ascii="Times New Roman" w:hAnsi="Times New Roman" w:cs="Times New Roman"/>
          <w:sz w:val="24"/>
          <w:szCs w:val="24"/>
        </w:rPr>
        <w:t>1、提供所投产品完整有效的检验报告（具有CMA认证），满足《GB26755-2011消防移动式照明装置》相关要求。</w:t>
      </w:r>
    </w:p>
    <w:p w14:paraId="0DD99F2A">
      <w:pPr>
        <w:spacing w:line="360" w:lineRule="exact"/>
        <w:contextualSpacing/>
        <w:rPr>
          <w:rFonts w:ascii="Times New Roman" w:hAnsi="Times New Roman" w:cs="Times New Roman"/>
          <w:sz w:val="24"/>
          <w:szCs w:val="24"/>
        </w:rPr>
      </w:pPr>
      <w:r>
        <w:rPr>
          <w:rFonts w:ascii="Times New Roman" w:hAnsi="Times New Roman" w:cs="Times New Roman"/>
          <w:sz w:val="24"/>
          <w:szCs w:val="24"/>
        </w:rPr>
        <w:t>▲2、灯具采用防爆设计，防爆等级≥Ex eb ib mb IIC T5 Gb，可在I区、II区等易燃易爆场所安全使用。3、三灯头设计，灯头水平、竖直方向均可调节，可实现单向照明及360度环形照明，配备高亮度红蓝警示灯，提供现场作业照明。</w:t>
      </w:r>
    </w:p>
    <w:p w14:paraId="7711040A">
      <w:pPr>
        <w:spacing w:line="360" w:lineRule="exact"/>
        <w:contextualSpacing/>
        <w:rPr>
          <w:rFonts w:ascii="Times New Roman" w:hAnsi="Times New Roman" w:cs="Times New Roman"/>
          <w:sz w:val="24"/>
          <w:szCs w:val="24"/>
        </w:rPr>
      </w:pPr>
      <w:r>
        <w:rPr>
          <w:rFonts w:ascii="Times New Roman" w:hAnsi="Times New Roman" w:cs="Times New Roman"/>
          <w:sz w:val="24"/>
          <w:szCs w:val="24"/>
        </w:rPr>
        <w:t>4、额定电压≥22V，电池容量≥25Ah。可显示剩余电量。</w:t>
      </w:r>
    </w:p>
    <w:p w14:paraId="6127E583">
      <w:pPr>
        <w:spacing w:line="360" w:lineRule="exact"/>
        <w:contextualSpacing/>
        <w:rPr>
          <w:rFonts w:ascii="Times New Roman" w:hAnsi="Times New Roman" w:cs="Times New Roman"/>
          <w:sz w:val="24"/>
          <w:szCs w:val="24"/>
        </w:rPr>
      </w:pPr>
      <w:r>
        <w:rPr>
          <w:rFonts w:ascii="Times New Roman" w:hAnsi="Times New Roman" w:cs="Times New Roman"/>
          <w:sz w:val="24"/>
          <w:szCs w:val="24"/>
        </w:rPr>
        <w:t>▲5、LED光源≥3*60W，额定功率：强光≥180W、工作光≥90W、弱光≥60W。灯具强光工作状态下，10m中心照度（单向）≥650lx。防护等级：≥IP66。</w:t>
      </w:r>
    </w:p>
    <w:p w14:paraId="121B351B">
      <w:pPr>
        <w:spacing w:line="360" w:lineRule="exact"/>
        <w:contextualSpacing/>
        <w:rPr>
          <w:rFonts w:ascii="Times New Roman" w:hAnsi="Times New Roman" w:cs="Times New Roman"/>
          <w:sz w:val="24"/>
          <w:szCs w:val="24"/>
        </w:rPr>
      </w:pPr>
      <w:r>
        <w:rPr>
          <w:rFonts w:ascii="Times New Roman" w:hAnsi="Times New Roman" w:cs="Times New Roman"/>
          <w:sz w:val="24"/>
          <w:szCs w:val="24"/>
        </w:rPr>
        <w:t>▲6、充电时间≤4h。连续工作时间：工作光≥10h。使用外接适配器可接入220V电源，实现长时间工作。收缩尺寸≤240mm×240mm×1200mm，最大升起高度≥3.5m，质量≤14Kg。</w:t>
      </w:r>
    </w:p>
    <w:p w14:paraId="3A7AF551">
      <w:pPr>
        <w:spacing w:line="360" w:lineRule="exact"/>
        <w:contextualSpacing/>
        <w:rPr>
          <w:rFonts w:ascii="Times New Roman" w:hAnsi="Times New Roman" w:cs="Times New Roman"/>
          <w:sz w:val="24"/>
          <w:szCs w:val="24"/>
        </w:rPr>
      </w:pPr>
      <w:r>
        <w:rPr>
          <w:rFonts w:ascii="Times New Roman" w:hAnsi="Times New Roman" w:cs="Times New Roman"/>
          <w:sz w:val="24"/>
          <w:szCs w:val="24"/>
        </w:rPr>
        <w:t>7、灯具可通过手动开关、手机APP两种方式控制。通过手机APP与灯具蓝牙连接，可实现灯具开关/调光，警示灯亮灭、无极调光、剩余电量显示等操控动作。</w:t>
      </w:r>
    </w:p>
    <w:p w14:paraId="4E2B84C1">
      <w:pPr>
        <w:spacing w:line="360" w:lineRule="exact"/>
        <w:contextualSpacing/>
        <w:rPr>
          <w:rFonts w:ascii="Times New Roman" w:hAnsi="Times New Roman" w:cs="Times New Roman"/>
          <w:sz w:val="24"/>
          <w:szCs w:val="24"/>
        </w:rPr>
      </w:pPr>
      <w:r>
        <w:rPr>
          <w:rFonts w:ascii="Times New Roman" w:hAnsi="Times New Roman" w:cs="Times New Roman"/>
          <w:sz w:val="24"/>
          <w:szCs w:val="24"/>
        </w:rPr>
        <w:t>8、灯具配备三角支腿，整体应便于回收，并配备携行包或携行箱。</w:t>
      </w:r>
    </w:p>
    <w:p w14:paraId="77F8EF27">
      <w:pPr>
        <w:spacing w:line="360" w:lineRule="exact"/>
        <w:contextualSpacing/>
        <w:rPr>
          <w:rFonts w:ascii="Times New Roman" w:hAnsi="Times New Roman" w:cs="Times New Roman"/>
          <w:b/>
          <w:sz w:val="24"/>
          <w:szCs w:val="24"/>
        </w:rPr>
      </w:pPr>
      <w:r>
        <w:rPr>
          <w:rFonts w:ascii="Times New Roman" w:hAnsi="Times New Roman" w:cs="Times New Roman"/>
          <w:b/>
          <w:sz w:val="24"/>
          <w:szCs w:val="24"/>
        </w:rPr>
        <w:t>注：</w:t>
      </w:r>
      <w:bookmarkStart w:id="126" w:name="OLE_LINK3"/>
      <w:r>
        <w:rPr>
          <w:rFonts w:ascii="Times New Roman" w:hAnsi="Times New Roman" w:cs="Times New Roman"/>
          <w:b/>
          <w:sz w:val="24"/>
          <w:szCs w:val="24"/>
        </w:rPr>
        <w:t>提供的检测报告，至少体现出 4、5、6项中关键参数。提供防爆认证证书。</w:t>
      </w:r>
      <w:bookmarkEnd w:id="126"/>
    </w:p>
    <w:p w14:paraId="7E31B8CC">
      <w:pPr>
        <w:spacing w:line="360" w:lineRule="exact"/>
        <w:contextualSpacing/>
        <w:rPr>
          <w:rFonts w:ascii="Times New Roman" w:hAnsi="Times New Roman" w:cs="Times New Roman"/>
          <w:b/>
          <w:sz w:val="24"/>
          <w:szCs w:val="24"/>
        </w:rPr>
      </w:pPr>
      <w:r>
        <w:rPr>
          <w:rFonts w:ascii="Times New Roman" w:hAnsi="Times New Roman" w:cs="Times New Roman"/>
          <w:b/>
          <w:sz w:val="24"/>
          <w:szCs w:val="24"/>
        </w:rPr>
        <w:t>投标时提供样品。</w:t>
      </w:r>
    </w:p>
    <w:p w14:paraId="3E9A89AC">
      <w:pPr>
        <w:spacing w:line="360" w:lineRule="exact"/>
        <w:contextualSpacing/>
        <w:rPr>
          <w:rFonts w:ascii="Times New Roman" w:hAnsi="Times New Roman" w:cs="Times New Roman"/>
          <w:b/>
          <w:sz w:val="24"/>
          <w:szCs w:val="24"/>
        </w:rPr>
      </w:pPr>
    </w:p>
    <w:p w14:paraId="3E7837C4">
      <w:pPr>
        <w:pStyle w:val="2"/>
        <w:numPr>
          <w:ilvl w:val="0"/>
          <w:numId w:val="1"/>
        </w:numPr>
        <w:spacing w:before="0" w:after="0" w:line="360" w:lineRule="exact"/>
        <w:contextualSpacing/>
        <w:rPr>
          <w:rFonts w:ascii="Times New Roman" w:hAnsi="Times New Roman" w:eastAsia="方正仿宋_GBK" w:cs="Times New Roman"/>
          <w:sz w:val="24"/>
          <w:szCs w:val="24"/>
        </w:rPr>
      </w:pPr>
      <w:bookmarkStart w:id="127" w:name="_Toc204949096"/>
      <w:r>
        <w:rPr>
          <w:rFonts w:ascii="Times New Roman" w:hAnsi="Times New Roman" w:eastAsia="方正仿宋_GBK" w:cs="Times New Roman"/>
          <w:sz w:val="24"/>
          <w:szCs w:val="24"/>
        </w:rPr>
        <w:t>移动发电机</w:t>
      </w:r>
      <w:bookmarkStart w:id="128" w:name="OLE_LINK10"/>
      <w:bookmarkStart w:id="129" w:name="OLE_LINK11"/>
      <w:r>
        <w:rPr>
          <w:rFonts w:ascii="Times New Roman" w:hAnsi="Times New Roman" w:eastAsia="方正仿宋_GBK" w:cs="Times New Roman"/>
          <w:sz w:val="24"/>
          <w:szCs w:val="24"/>
        </w:rPr>
        <w:t>（5KW）</w:t>
      </w:r>
      <w:bookmarkEnd w:id="127"/>
      <w:bookmarkEnd w:id="128"/>
      <w:bookmarkEnd w:id="129"/>
      <w:r>
        <w:rPr>
          <w:rFonts w:ascii="Times New Roman" w:hAnsi="Times New Roman" w:eastAsia="方正仿宋_GBK" w:cs="Times New Roman"/>
          <w:sz w:val="24"/>
          <w:szCs w:val="24"/>
        </w:rPr>
        <w:t xml:space="preserve"> </w:t>
      </w:r>
    </w:p>
    <w:p w14:paraId="4FFE21AD">
      <w:pPr>
        <w:spacing w:line="360" w:lineRule="exact"/>
        <w:contextualSpacing/>
        <w:rPr>
          <w:rFonts w:ascii="Times New Roman" w:hAnsi="Times New Roman" w:cs="Times New Roman"/>
          <w:sz w:val="24"/>
          <w:szCs w:val="24"/>
        </w:rPr>
      </w:pPr>
      <w:r>
        <w:rPr>
          <w:rFonts w:ascii="Times New Roman" w:hAnsi="Times New Roman" w:cs="Times New Roman"/>
          <w:sz w:val="24"/>
          <w:szCs w:val="24"/>
        </w:rPr>
        <w:t>1、发动机采用单缸四冲程风冷发动机，排量≥380cc。</w:t>
      </w:r>
    </w:p>
    <w:p w14:paraId="647ACE1F">
      <w:pPr>
        <w:spacing w:line="360" w:lineRule="exact"/>
        <w:contextualSpacing/>
        <w:rPr>
          <w:rFonts w:ascii="Times New Roman" w:hAnsi="Times New Roman" w:cs="Times New Roman"/>
          <w:sz w:val="24"/>
          <w:szCs w:val="24"/>
        </w:rPr>
      </w:pPr>
      <w:bookmarkStart w:id="130" w:name="OLE_LINK7"/>
      <w:bookmarkStart w:id="131" w:name="OLE_LINK4"/>
      <w:r>
        <w:rPr>
          <w:rFonts w:ascii="Times New Roman" w:hAnsi="Times New Roman" w:cs="Times New Roman"/>
          <w:sz w:val="24"/>
          <w:szCs w:val="24"/>
        </w:rPr>
        <w:t>▲2、额定频率：50 Hz，额定电压：220/380V。</w:t>
      </w:r>
      <w:bookmarkEnd w:id="130"/>
      <w:bookmarkEnd w:id="131"/>
      <w:bookmarkStart w:id="132" w:name="OLE_LINK14"/>
      <w:bookmarkStart w:id="133" w:name="OLE_LINK13"/>
    </w:p>
    <w:p w14:paraId="536C45E9">
      <w:pPr>
        <w:spacing w:line="360" w:lineRule="exact"/>
        <w:contextualSpacing/>
        <w:rPr>
          <w:rFonts w:ascii="Times New Roman" w:hAnsi="Times New Roman" w:cs="Times New Roman"/>
          <w:sz w:val="24"/>
          <w:szCs w:val="24"/>
        </w:rPr>
      </w:pPr>
      <w:r>
        <w:rPr>
          <w:rFonts w:ascii="Times New Roman" w:hAnsi="Times New Roman" w:cs="Times New Roman"/>
          <w:sz w:val="24"/>
          <w:szCs w:val="24"/>
        </w:rPr>
        <w:t>▲3、整机额定输出功率≥5KW，最大输出功率≥5.5 KW。</w:t>
      </w:r>
    </w:p>
    <w:bookmarkEnd w:id="132"/>
    <w:bookmarkEnd w:id="133"/>
    <w:p w14:paraId="5C42BFA5">
      <w:pPr>
        <w:spacing w:line="360" w:lineRule="exact"/>
        <w:contextualSpacing/>
        <w:rPr>
          <w:rFonts w:ascii="Times New Roman" w:hAnsi="Times New Roman" w:cs="Times New Roman"/>
          <w:sz w:val="24"/>
          <w:szCs w:val="24"/>
        </w:rPr>
      </w:pPr>
      <w:bookmarkStart w:id="134" w:name="OLE_LINK12"/>
      <w:r>
        <w:rPr>
          <w:rFonts w:ascii="Times New Roman" w:hAnsi="Times New Roman" w:cs="Times New Roman"/>
          <w:sz w:val="24"/>
          <w:szCs w:val="24"/>
        </w:rPr>
        <w:t>▲4、</w:t>
      </w:r>
      <w:bookmarkEnd w:id="134"/>
      <w:r>
        <w:rPr>
          <w:rFonts w:ascii="Times New Roman" w:hAnsi="Times New Roman" w:cs="Times New Roman"/>
          <w:sz w:val="24"/>
          <w:szCs w:val="24"/>
        </w:rPr>
        <w:t>加注燃油后满载运行时间≥5h。</w:t>
      </w:r>
    </w:p>
    <w:p w14:paraId="3B733305">
      <w:pPr>
        <w:numPr>
          <w:ilvl w:val="255"/>
          <w:numId w:val="0"/>
        </w:numPr>
        <w:spacing w:line="360" w:lineRule="exact"/>
        <w:contextualSpacing/>
        <w:rPr>
          <w:rFonts w:ascii="Times New Roman" w:hAnsi="Times New Roman" w:cs="Times New Roman"/>
          <w:sz w:val="24"/>
          <w:szCs w:val="24"/>
        </w:rPr>
      </w:pPr>
      <w:r>
        <w:rPr>
          <w:rFonts w:ascii="Times New Roman" w:hAnsi="Times New Roman" w:cs="Times New Roman"/>
          <w:sz w:val="24"/>
          <w:szCs w:val="24"/>
        </w:rPr>
        <w:t>5、额定负载工况运行时，整机7m处噪声不超过75 dB。</w:t>
      </w:r>
    </w:p>
    <w:p w14:paraId="58B0A633">
      <w:pPr>
        <w:spacing w:line="360" w:lineRule="exact"/>
        <w:contextualSpacing/>
        <w:rPr>
          <w:rFonts w:ascii="Times New Roman" w:hAnsi="Times New Roman" w:cs="Times New Roman"/>
          <w:sz w:val="24"/>
          <w:szCs w:val="24"/>
        </w:rPr>
      </w:pPr>
      <w:r>
        <w:rPr>
          <w:rFonts w:ascii="Times New Roman" w:hAnsi="Times New Roman" w:cs="Times New Roman"/>
          <w:sz w:val="24"/>
          <w:szCs w:val="24"/>
        </w:rPr>
        <w:t>▲6、整机尺寸≤820x600x580mm，整机质量≤90kg。整机应便于移动，或配备折叠把手。</w:t>
      </w:r>
    </w:p>
    <w:p w14:paraId="131A8850">
      <w:pPr>
        <w:spacing w:line="360" w:lineRule="exact"/>
        <w:contextualSpacing/>
        <w:rPr>
          <w:rFonts w:ascii="Times New Roman" w:hAnsi="Times New Roman" w:cs="Times New Roman"/>
          <w:sz w:val="24"/>
          <w:szCs w:val="24"/>
        </w:rPr>
      </w:pPr>
      <w:r>
        <w:rPr>
          <w:rFonts w:ascii="Times New Roman" w:hAnsi="Times New Roman" w:cs="Times New Roman"/>
          <w:sz w:val="24"/>
          <w:szCs w:val="24"/>
        </w:rPr>
        <w:t>7、启动方式为手动启动、电启动或遥控启动。</w:t>
      </w:r>
    </w:p>
    <w:p w14:paraId="7FF2259A">
      <w:pPr>
        <w:spacing w:line="360" w:lineRule="exact"/>
        <w:contextualSpacing/>
        <w:rPr>
          <w:rFonts w:ascii="Times New Roman" w:hAnsi="Times New Roman" w:cs="Times New Roman"/>
          <w:b/>
          <w:sz w:val="24"/>
          <w:szCs w:val="24"/>
        </w:rPr>
      </w:pPr>
      <w:r>
        <w:rPr>
          <w:rFonts w:ascii="Times New Roman" w:hAnsi="Times New Roman" w:cs="Times New Roman"/>
          <w:b/>
          <w:sz w:val="24"/>
          <w:szCs w:val="24"/>
        </w:rPr>
        <w:t>注：提供该产品完整有效的检测报告</w:t>
      </w:r>
      <w:r>
        <w:rPr>
          <w:rFonts w:ascii="Times New Roman" w:hAnsi="Times New Roman" w:cs="Times New Roman"/>
          <w:sz w:val="24"/>
          <w:szCs w:val="24"/>
        </w:rPr>
        <w:t>（具有CMA认证）</w:t>
      </w:r>
      <w:r>
        <w:rPr>
          <w:rFonts w:ascii="Times New Roman" w:hAnsi="Times New Roman" w:cs="Times New Roman"/>
          <w:b/>
          <w:sz w:val="24"/>
          <w:szCs w:val="24"/>
        </w:rPr>
        <w:t>，对1至6项内相关参数进行验证。</w:t>
      </w:r>
    </w:p>
    <w:p w14:paraId="631BD3DC">
      <w:pPr>
        <w:spacing w:line="360" w:lineRule="exact"/>
        <w:contextualSpacing/>
        <w:rPr>
          <w:rFonts w:ascii="Times New Roman" w:hAnsi="Times New Roman" w:cs="Times New Roman"/>
          <w:b/>
          <w:sz w:val="24"/>
          <w:szCs w:val="24"/>
        </w:rPr>
      </w:pPr>
      <w:r>
        <w:rPr>
          <w:rFonts w:ascii="Times New Roman" w:hAnsi="Times New Roman" w:cs="Times New Roman"/>
          <w:b/>
          <w:sz w:val="24"/>
          <w:szCs w:val="24"/>
        </w:rPr>
        <w:t>投标时提供不少于2分钟的产品展示视频，对产品铭牌、关键部位以及操作进行展示。</w:t>
      </w:r>
    </w:p>
    <w:p w14:paraId="534C62ED">
      <w:pPr>
        <w:spacing w:line="360" w:lineRule="exact"/>
        <w:contextualSpacing/>
        <w:rPr>
          <w:rFonts w:ascii="Times New Roman" w:hAnsi="Times New Roman" w:cs="Times New Roman"/>
          <w:b/>
          <w:sz w:val="24"/>
          <w:szCs w:val="24"/>
        </w:rPr>
      </w:pPr>
    </w:p>
    <w:p w14:paraId="5A6DCC5E">
      <w:pPr>
        <w:pStyle w:val="2"/>
        <w:numPr>
          <w:ilvl w:val="0"/>
          <w:numId w:val="1"/>
        </w:numPr>
        <w:spacing w:before="0" w:after="0" w:line="360" w:lineRule="exact"/>
        <w:contextualSpacing/>
        <w:rPr>
          <w:rFonts w:ascii="Times New Roman" w:hAnsi="Times New Roman" w:eastAsia="方正仿宋_GBK" w:cs="Times New Roman"/>
          <w:sz w:val="24"/>
          <w:szCs w:val="24"/>
        </w:rPr>
      </w:pPr>
      <w:bookmarkStart w:id="135" w:name="_Toc204949097"/>
      <w:r>
        <w:rPr>
          <w:rFonts w:ascii="Times New Roman" w:hAnsi="Times New Roman" w:eastAsia="方正仿宋_GBK" w:cs="Times New Roman"/>
          <w:sz w:val="24"/>
          <w:szCs w:val="24"/>
        </w:rPr>
        <w:t>移动发电机（10KW）</w:t>
      </w:r>
      <w:bookmarkEnd w:id="135"/>
      <w:r>
        <w:rPr>
          <w:rFonts w:ascii="Times New Roman" w:hAnsi="Times New Roman" w:eastAsia="方正仿宋_GBK" w:cs="Times New Roman"/>
          <w:sz w:val="24"/>
          <w:szCs w:val="24"/>
        </w:rPr>
        <w:t xml:space="preserve"> </w:t>
      </w:r>
    </w:p>
    <w:p w14:paraId="687FFBA7">
      <w:pPr>
        <w:spacing w:line="360" w:lineRule="exact"/>
        <w:contextualSpacing/>
        <w:rPr>
          <w:rFonts w:ascii="Times New Roman" w:hAnsi="Times New Roman" w:cs="Times New Roman"/>
          <w:sz w:val="24"/>
          <w:szCs w:val="24"/>
        </w:rPr>
      </w:pPr>
      <w:r>
        <w:rPr>
          <w:rFonts w:ascii="Times New Roman" w:hAnsi="Times New Roman" w:cs="Times New Roman"/>
          <w:sz w:val="24"/>
          <w:szCs w:val="24"/>
        </w:rPr>
        <w:t>1、采用双缸四冲程汽油发动机。</w:t>
      </w:r>
    </w:p>
    <w:p w14:paraId="1CDC6FC7">
      <w:pPr>
        <w:spacing w:line="360" w:lineRule="exact"/>
        <w:contextualSpacing/>
        <w:rPr>
          <w:rFonts w:ascii="Times New Roman" w:hAnsi="Times New Roman" w:cs="Times New Roman"/>
          <w:sz w:val="24"/>
          <w:szCs w:val="24"/>
        </w:rPr>
      </w:pPr>
      <w:r>
        <w:rPr>
          <w:rFonts w:ascii="Times New Roman" w:hAnsi="Times New Roman" w:cs="Times New Roman"/>
          <w:sz w:val="24"/>
          <w:szCs w:val="24"/>
        </w:rPr>
        <w:t>2、配备不少于3个单相输出插座及不少于2个三相输出插座，带有数控面板，可实时读取电压、频率、油温等级、运行时间、剩余油量等数据。额定电压：220/380V。</w:t>
      </w:r>
    </w:p>
    <w:p w14:paraId="77CB10D9">
      <w:pPr>
        <w:spacing w:line="360" w:lineRule="exact"/>
        <w:contextualSpacing/>
        <w:rPr>
          <w:rFonts w:ascii="Times New Roman" w:hAnsi="Times New Roman" w:cs="Times New Roman"/>
          <w:sz w:val="24"/>
          <w:szCs w:val="24"/>
        </w:rPr>
      </w:pPr>
      <w:r>
        <w:rPr>
          <w:rFonts w:ascii="Times New Roman" w:hAnsi="Times New Roman" w:cs="Times New Roman"/>
          <w:sz w:val="24"/>
          <w:szCs w:val="24"/>
        </w:rPr>
        <w:t>▲3、具备三相及单相输出，额定输出功率≥10kW。</w:t>
      </w:r>
    </w:p>
    <w:p w14:paraId="0A01F182">
      <w:pPr>
        <w:spacing w:line="360" w:lineRule="exact"/>
        <w:contextualSpacing/>
        <w:rPr>
          <w:rFonts w:ascii="Times New Roman" w:hAnsi="Times New Roman" w:cs="Times New Roman"/>
          <w:sz w:val="24"/>
          <w:szCs w:val="24"/>
        </w:rPr>
      </w:pPr>
      <w:r>
        <w:rPr>
          <w:rFonts w:ascii="Times New Roman" w:hAnsi="Times New Roman" w:cs="Times New Roman"/>
          <w:sz w:val="24"/>
          <w:szCs w:val="24"/>
        </w:rPr>
        <w:t>▲4、油箱容量≥12L，满油额定工况下运行时间≥3h；带有外部三通加油阀，可连接外置油箱延长使用时间。</w:t>
      </w:r>
    </w:p>
    <w:p w14:paraId="6B68FEF0">
      <w:pPr>
        <w:spacing w:line="360" w:lineRule="exact"/>
        <w:contextualSpacing/>
        <w:rPr>
          <w:rFonts w:ascii="Times New Roman" w:hAnsi="Times New Roman" w:cs="Times New Roman"/>
          <w:sz w:val="24"/>
          <w:szCs w:val="24"/>
        </w:rPr>
      </w:pPr>
      <w:bookmarkStart w:id="136" w:name="OLE_LINK15"/>
      <w:bookmarkStart w:id="137" w:name="OLE_LINK16"/>
      <w:r>
        <w:rPr>
          <w:rFonts w:ascii="Times New Roman" w:hAnsi="Times New Roman" w:cs="Times New Roman"/>
          <w:sz w:val="24"/>
          <w:szCs w:val="24"/>
        </w:rPr>
        <w:t>▲5、额定负载运行时，整机7m处噪声不超过70dB。</w:t>
      </w:r>
    </w:p>
    <w:bookmarkEnd w:id="136"/>
    <w:bookmarkEnd w:id="137"/>
    <w:p w14:paraId="2611152B">
      <w:pPr>
        <w:spacing w:line="360" w:lineRule="exact"/>
        <w:contextualSpacing/>
        <w:rPr>
          <w:rFonts w:ascii="Times New Roman" w:hAnsi="Times New Roman" w:cs="Times New Roman"/>
          <w:sz w:val="24"/>
          <w:szCs w:val="24"/>
        </w:rPr>
      </w:pPr>
      <w:r>
        <w:rPr>
          <w:rFonts w:ascii="Times New Roman" w:hAnsi="Times New Roman" w:cs="Times New Roman"/>
          <w:sz w:val="24"/>
          <w:szCs w:val="24"/>
        </w:rPr>
        <w:t>▲6、外形尺寸≤850x450x600mm，质量≤150kg。开架式设计，外部合金框架结构，配有4个便携折叠手柄，底座配有轮轴系统。</w:t>
      </w:r>
    </w:p>
    <w:p w14:paraId="0AC6B1AD">
      <w:pPr>
        <w:spacing w:line="360" w:lineRule="exact"/>
        <w:contextualSpacing/>
        <w:rPr>
          <w:rFonts w:ascii="Times New Roman" w:hAnsi="Times New Roman" w:cs="Times New Roman"/>
          <w:sz w:val="24"/>
          <w:szCs w:val="24"/>
        </w:rPr>
      </w:pPr>
      <w:r>
        <w:rPr>
          <w:rFonts w:ascii="Times New Roman" w:hAnsi="Times New Roman" w:cs="Times New Roman"/>
          <w:sz w:val="24"/>
          <w:szCs w:val="24"/>
        </w:rPr>
        <w:t>7、有电动和手动两种启动方式。整机防护等级≥IP54。</w:t>
      </w:r>
    </w:p>
    <w:p w14:paraId="60A492E4">
      <w:pPr>
        <w:spacing w:line="360" w:lineRule="exact"/>
        <w:contextualSpacing/>
        <w:rPr>
          <w:rFonts w:ascii="Times New Roman" w:hAnsi="Times New Roman" w:cs="Times New Roman"/>
          <w:sz w:val="24"/>
          <w:szCs w:val="24"/>
        </w:rPr>
      </w:pPr>
      <w:bookmarkStart w:id="138" w:name="OLE_LINK17"/>
      <w:bookmarkStart w:id="139" w:name="OLE_LINK18"/>
      <w:r>
        <w:rPr>
          <w:rFonts w:ascii="Times New Roman" w:hAnsi="Times New Roman" w:cs="Times New Roman"/>
          <w:sz w:val="24"/>
          <w:szCs w:val="24"/>
        </w:rPr>
        <w:t>8、配备蓄电池1块、维修工具1套。</w:t>
      </w:r>
      <w:bookmarkEnd w:id="138"/>
      <w:bookmarkEnd w:id="139"/>
    </w:p>
    <w:p w14:paraId="7EE1FAC4">
      <w:pPr>
        <w:spacing w:line="360" w:lineRule="exact"/>
        <w:contextualSpacing/>
        <w:rPr>
          <w:rFonts w:ascii="Times New Roman" w:hAnsi="Times New Roman" w:cs="Times New Roman"/>
          <w:b/>
          <w:sz w:val="24"/>
          <w:szCs w:val="24"/>
        </w:rPr>
      </w:pPr>
      <w:r>
        <w:rPr>
          <w:rFonts w:ascii="Times New Roman" w:hAnsi="Times New Roman" w:cs="Times New Roman"/>
          <w:b/>
          <w:sz w:val="24"/>
          <w:szCs w:val="24"/>
        </w:rPr>
        <w:t>注：提供该产品完整有效的检测报告（具有CMA认证），对3至6项内相关参数进行验证。</w:t>
      </w:r>
    </w:p>
    <w:p w14:paraId="6B330FA6">
      <w:pPr>
        <w:spacing w:line="360" w:lineRule="exact"/>
        <w:contextualSpacing/>
        <w:rPr>
          <w:rFonts w:ascii="Times New Roman" w:hAnsi="Times New Roman" w:cs="Times New Roman"/>
          <w:b/>
          <w:sz w:val="24"/>
          <w:szCs w:val="24"/>
        </w:rPr>
      </w:pPr>
    </w:p>
    <w:p w14:paraId="5BE3AA14">
      <w:pPr>
        <w:pStyle w:val="2"/>
        <w:numPr>
          <w:ilvl w:val="0"/>
          <w:numId w:val="1"/>
        </w:numPr>
        <w:spacing w:before="0" w:after="0" w:line="360" w:lineRule="exact"/>
        <w:contextualSpacing/>
        <w:rPr>
          <w:rFonts w:ascii="Times New Roman" w:hAnsi="Times New Roman" w:eastAsia="方正仿宋_GBK" w:cs="Times New Roman"/>
          <w:sz w:val="24"/>
          <w:szCs w:val="24"/>
        </w:rPr>
      </w:pPr>
      <w:bookmarkStart w:id="140" w:name="_Toc204949098"/>
      <w:r>
        <w:rPr>
          <w:rFonts w:ascii="Times New Roman" w:hAnsi="Times New Roman" w:eastAsia="方正仿宋_GBK" w:cs="Times New Roman"/>
          <w:sz w:val="24"/>
          <w:szCs w:val="24"/>
        </w:rPr>
        <w:t>物资运输箱（600*400*185mm）</w:t>
      </w:r>
      <w:bookmarkEnd w:id="140"/>
      <w:r>
        <w:rPr>
          <w:rFonts w:ascii="Times New Roman" w:hAnsi="Times New Roman" w:eastAsia="方正仿宋_GBK" w:cs="Times New Roman"/>
          <w:sz w:val="24"/>
          <w:szCs w:val="24"/>
        </w:rPr>
        <w:t xml:space="preserve"> </w:t>
      </w:r>
    </w:p>
    <w:p w14:paraId="31868668">
      <w:pPr>
        <w:spacing w:line="360" w:lineRule="exact"/>
        <w:contextualSpacing/>
        <w:rPr>
          <w:rFonts w:ascii="Times New Roman" w:hAnsi="Times New Roman" w:cs="Times New Roman"/>
          <w:sz w:val="24"/>
          <w:szCs w:val="24"/>
        </w:rPr>
      </w:pPr>
      <w:r>
        <w:rPr>
          <w:rFonts w:ascii="Times New Roman" w:hAnsi="Times New Roman" w:cs="Times New Roman"/>
          <w:sz w:val="24"/>
          <w:szCs w:val="24"/>
        </w:rPr>
        <w:t>▲1.箱体采用复合树脂或类似材料注塑生产定型，箱盖箱体连接销采用不锈钢或类似材料，气压平衡阀采用ABS或类似材料注塑成型，阀体内透气薄膜采用疏水无纺布或类似材料。提供橘红色、绿色等颜色，具体有甲方确定选择。</w:t>
      </w:r>
    </w:p>
    <w:p w14:paraId="7FBBE464">
      <w:pPr>
        <w:spacing w:line="360" w:lineRule="exact"/>
        <w:contextualSpacing/>
        <w:rPr>
          <w:rFonts w:ascii="Times New Roman" w:hAnsi="Times New Roman" w:cs="Times New Roman"/>
          <w:sz w:val="24"/>
          <w:szCs w:val="24"/>
        </w:rPr>
      </w:pPr>
      <w:r>
        <w:rPr>
          <w:rFonts w:ascii="Times New Roman" w:hAnsi="Times New Roman" w:cs="Times New Roman"/>
          <w:sz w:val="24"/>
          <w:szCs w:val="24"/>
        </w:rPr>
        <w:t>▲2.箱体外尺寸：600x400x185±10mm，适用温度范围不低于：-40</w:t>
      </w:r>
      <w:r>
        <w:rPr>
          <w:rFonts w:ascii="Times New Roman" w:hAnsi="Times New Roman" w:eastAsia="宋体" w:cs="Times New Roman"/>
          <w:sz w:val="24"/>
          <w:szCs w:val="24"/>
        </w:rPr>
        <w:t>~</w:t>
      </w:r>
      <w:r>
        <w:rPr>
          <w:rFonts w:ascii="Times New Roman" w:hAnsi="Times New Roman" w:cs="Times New Roman"/>
          <w:sz w:val="24"/>
          <w:szCs w:val="24"/>
        </w:rPr>
        <w:t>50</w:t>
      </w:r>
      <w:r>
        <w:rPr>
          <w:rFonts w:hint="eastAsia" w:ascii="宋体" w:hAnsi="宋体" w:eastAsia="宋体" w:cs="宋体"/>
          <w:sz w:val="24"/>
          <w:szCs w:val="24"/>
        </w:rPr>
        <w:t>℃</w:t>
      </w:r>
      <w:r>
        <w:rPr>
          <w:rFonts w:ascii="Times New Roman" w:hAnsi="Times New Roman" w:cs="Times New Roman"/>
          <w:sz w:val="24"/>
          <w:szCs w:val="24"/>
        </w:rPr>
        <w:t>。箱体质量≤8kg，箱盖含波浪状缓冲海绵或类似材料，箱体含多层预切割小方格、缓冲海绵或类似材料，箱体底部含整片海绵或类似材料底衬。</w:t>
      </w:r>
    </w:p>
    <w:p w14:paraId="5C47F1B8">
      <w:pPr>
        <w:spacing w:line="360" w:lineRule="exact"/>
        <w:contextualSpacing/>
        <w:rPr>
          <w:rFonts w:ascii="Times New Roman" w:hAnsi="Times New Roman" w:cs="Times New Roman"/>
          <w:sz w:val="24"/>
          <w:szCs w:val="24"/>
        </w:rPr>
      </w:pPr>
      <w:r>
        <w:rPr>
          <w:rFonts w:ascii="Times New Roman" w:hAnsi="Times New Roman" w:cs="Times New Roman"/>
          <w:sz w:val="24"/>
          <w:szCs w:val="24"/>
        </w:rPr>
        <w:t>▲3.箱体两侧各有一个加宽把手，方便双人托举。箱体两侧各不少于2个锁扣，正面不少于2个坚固防沙锁扣，锁扣有加强筋保护。</w:t>
      </w:r>
    </w:p>
    <w:p w14:paraId="5E27279A">
      <w:pPr>
        <w:spacing w:line="360" w:lineRule="exact"/>
        <w:contextualSpacing/>
        <w:rPr>
          <w:rFonts w:ascii="Times New Roman" w:hAnsi="Times New Roman" w:cs="Times New Roman"/>
          <w:sz w:val="24"/>
          <w:szCs w:val="24"/>
        </w:rPr>
      </w:pPr>
      <w:r>
        <w:rPr>
          <w:rFonts w:ascii="Times New Roman" w:hAnsi="Times New Roman" w:cs="Times New Roman"/>
          <w:sz w:val="24"/>
          <w:szCs w:val="24"/>
        </w:rPr>
        <w:t>4.箱体正面设置自动气压平衡阀，高低纬度变化时可自动平衡气压，隔绝水分。箱体表面设置加强筋，箱体角部位置加强筋延边长位置依次增长，角部材料作加厚处理，具有较大耐受度。</w:t>
      </w:r>
    </w:p>
    <w:p w14:paraId="58B76E59">
      <w:pPr>
        <w:spacing w:line="360" w:lineRule="exact"/>
        <w:contextualSpacing/>
        <w:rPr>
          <w:rFonts w:ascii="Times New Roman" w:hAnsi="Times New Roman" w:cs="Times New Roman"/>
          <w:sz w:val="24"/>
          <w:szCs w:val="24"/>
        </w:rPr>
      </w:pPr>
      <w:r>
        <w:rPr>
          <w:rFonts w:ascii="Times New Roman" w:hAnsi="Times New Roman" w:cs="Times New Roman"/>
          <w:sz w:val="24"/>
          <w:szCs w:val="24"/>
        </w:rPr>
        <w:t>5.防护等级≥IP65。</w:t>
      </w:r>
    </w:p>
    <w:p w14:paraId="481EC611">
      <w:pPr>
        <w:spacing w:line="360" w:lineRule="exact"/>
        <w:contextualSpacing/>
        <w:rPr>
          <w:rFonts w:ascii="Times New Roman" w:hAnsi="Times New Roman" w:cs="Times New Roman"/>
          <w:sz w:val="24"/>
          <w:szCs w:val="24"/>
        </w:rPr>
      </w:pPr>
      <w:r>
        <w:rPr>
          <w:rFonts w:ascii="Times New Roman" w:hAnsi="Times New Roman" w:cs="Times New Roman"/>
          <w:sz w:val="24"/>
          <w:szCs w:val="24"/>
        </w:rPr>
        <w:t>6.提供所投产品符合GJB150.3A-2009《军用装备实验室环境试验方法 高温试验》、GJB150.4A-2009《军用装备实验室环境试验方法 低温试验》、GJB150.18A-2009《军用装备实验室环境试验方法 冲击试验》的检验报告（具有CMA认证）。</w:t>
      </w:r>
    </w:p>
    <w:p w14:paraId="3F8176A6">
      <w:pPr>
        <w:spacing w:line="360" w:lineRule="exact"/>
        <w:contextualSpacing/>
        <w:rPr>
          <w:rFonts w:ascii="Times New Roman" w:hAnsi="Times New Roman" w:cs="Times New Roman"/>
          <w:b/>
          <w:sz w:val="24"/>
          <w:szCs w:val="24"/>
        </w:rPr>
      </w:pPr>
      <w:r>
        <w:rPr>
          <w:rFonts w:ascii="Times New Roman" w:hAnsi="Times New Roman" w:cs="Times New Roman"/>
          <w:b/>
          <w:sz w:val="24"/>
          <w:szCs w:val="24"/>
        </w:rPr>
        <w:t>注：投标时提供样品。</w:t>
      </w:r>
    </w:p>
    <w:p w14:paraId="74F47D71">
      <w:pPr>
        <w:spacing w:line="360" w:lineRule="exact"/>
        <w:contextualSpacing/>
        <w:rPr>
          <w:rFonts w:ascii="Times New Roman" w:hAnsi="Times New Roman" w:cs="Times New Roman"/>
          <w:b/>
          <w:sz w:val="24"/>
          <w:szCs w:val="24"/>
        </w:rPr>
      </w:pPr>
    </w:p>
    <w:p w14:paraId="3C752206">
      <w:pPr>
        <w:pStyle w:val="2"/>
        <w:numPr>
          <w:ilvl w:val="0"/>
          <w:numId w:val="1"/>
        </w:numPr>
        <w:spacing w:before="0" w:after="0" w:line="360" w:lineRule="exact"/>
        <w:contextualSpacing/>
        <w:rPr>
          <w:rFonts w:ascii="Times New Roman" w:hAnsi="Times New Roman" w:eastAsia="方正仿宋_GBK" w:cs="Times New Roman"/>
          <w:sz w:val="24"/>
          <w:szCs w:val="24"/>
        </w:rPr>
      </w:pPr>
      <w:bookmarkStart w:id="141" w:name="_Toc204949099"/>
      <w:r>
        <w:rPr>
          <w:rFonts w:ascii="Times New Roman" w:hAnsi="Times New Roman" w:eastAsia="方正仿宋_GBK" w:cs="Times New Roman"/>
          <w:sz w:val="24"/>
          <w:szCs w:val="24"/>
        </w:rPr>
        <w:t>物资运输箱（800*600*540mm）</w:t>
      </w:r>
      <w:bookmarkEnd w:id="141"/>
      <w:r>
        <w:rPr>
          <w:rFonts w:ascii="Times New Roman" w:hAnsi="Times New Roman" w:eastAsia="方正仿宋_GBK" w:cs="Times New Roman"/>
          <w:sz w:val="24"/>
          <w:szCs w:val="24"/>
        </w:rPr>
        <w:t xml:space="preserve"> </w:t>
      </w:r>
    </w:p>
    <w:p w14:paraId="276741E4">
      <w:pPr>
        <w:spacing w:line="360" w:lineRule="exact"/>
        <w:contextualSpacing/>
        <w:rPr>
          <w:rFonts w:ascii="Times New Roman" w:hAnsi="Times New Roman" w:cs="Times New Roman"/>
          <w:sz w:val="24"/>
          <w:szCs w:val="24"/>
        </w:rPr>
      </w:pPr>
      <w:r>
        <w:rPr>
          <w:rFonts w:ascii="Times New Roman" w:hAnsi="Times New Roman" w:cs="Times New Roman"/>
          <w:sz w:val="24"/>
          <w:szCs w:val="24"/>
        </w:rPr>
        <w:t>▲1、箱体采用复合树脂或类似材料注塑生产定型，箱盖箱体连接销采用不锈钢或类似材料，气压平衡阀采用ABS或类似材料注塑成型，阀体内透气薄膜采用疏水无纺布或类似材料。提供橘红色、绿色等颜色，具体有甲方确定选择。</w:t>
      </w:r>
    </w:p>
    <w:p w14:paraId="7F91D13A">
      <w:pPr>
        <w:spacing w:line="360" w:lineRule="exact"/>
        <w:contextualSpacing/>
        <w:rPr>
          <w:rFonts w:ascii="Times New Roman" w:hAnsi="Times New Roman" w:cs="Times New Roman"/>
          <w:sz w:val="24"/>
          <w:szCs w:val="24"/>
        </w:rPr>
      </w:pPr>
      <w:r>
        <w:rPr>
          <w:rFonts w:ascii="Times New Roman" w:hAnsi="Times New Roman" w:cs="Times New Roman"/>
          <w:sz w:val="24"/>
          <w:szCs w:val="24"/>
        </w:rPr>
        <w:t>▲2、箱体外尺寸：800x600x540±10mm，适用温度范围不低于：-40</w:t>
      </w:r>
      <w:r>
        <w:rPr>
          <w:rFonts w:ascii="Times New Roman" w:hAnsi="Times New Roman" w:eastAsia="宋体" w:cs="Times New Roman"/>
          <w:sz w:val="24"/>
          <w:szCs w:val="24"/>
        </w:rPr>
        <w:t>~</w:t>
      </w:r>
      <w:r>
        <w:rPr>
          <w:rFonts w:ascii="Times New Roman" w:hAnsi="Times New Roman" w:cs="Times New Roman"/>
          <w:sz w:val="24"/>
          <w:szCs w:val="24"/>
        </w:rPr>
        <w:t>50</w:t>
      </w:r>
      <w:r>
        <w:rPr>
          <w:rFonts w:hint="eastAsia" w:ascii="宋体" w:hAnsi="宋体" w:eastAsia="宋体" w:cs="宋体"/>
          <w:sz w:val="24"/>
          <w:szCs w:val="24"/>
        </w:rPr>
        <w:t>℃</w:t>
      </w:r>
      <w:r>
        <w:rPr>
          <w:rFonts w:ascii="Times New Roman" w:hAnsi="Times New Roman" w:cs="Times New Roman"/>
          <w:sz w:val="24"/>
          <w:szCs w:val="24"/>
        </w:rPr>
        <w:t>。箱体质量≤18kg，箱盖含波浪状缓冲海绵或类似材料，箱体含多层预切割小方格、缓冲海绵或类似材料，箱体底部含整片海绵或类似材料底衬。</w:t>
      </w:r>
    </w:p>
    <w:p w14:paraId="0A898DD3">
      <w:pPr>
        <w:spacing w:line="360" w:lineRule="exact"/>
        <w:contextualSpacing/>
        <w:rPr>
          <w:rFonts w:ascii="Times New Roman" w:hAnsi="Times New Roman" w:cs="Times New Roman"/>
          <w:sz w:val="24"/>
          <w:szCs w:val="24"/>
        </w:rPr>
      </w:pPr>
      <w:r>
        <w:rPr>
          <w:rFonts w:ascii="Times New Roman" w:hAnsi="Times New Roman" w:cs="Times New Roman"/>
          <w:sz w:val="24"/>
          <w:szCs w:val="24"/>
        </w:rPr>
        <w:t>▲3、箱体两侧各有一个加宽把手，方便双人托举。箱体两侧各不少于2个锁扣，正面不少于2个坚固防沙锁扣，锁扣有加强筋保护。</w:t>
      </w:r>
    </w:p>
    <w:p w14:paraId="149AF502">
      <w:pPr>
        <w:spacing w:line="360" w:lineRule="exact"/>
        <w:contextualSpacing/>
        <w:rPr>
          <w:rFonts w:ascii="Times New Roman" w:hAnsi="Times New Roman" w:cs="Times New Roman"/>
          <w:sz w:val="24"/>
          <w:szCs w:val="24"/>
        </w:rPr>
      </w:pPr>
      <w:r>
        <w:rPr>
          <w:rFonts w:ascii="Times New Roman" w:hAnsi="Times New Roman" w:cs="Times New Roman"/>
          <w:sz w:val="24"/>
          <w:szCs w:val="24"/>
        </w:rPr>
        <w:t>4、箱体正面设置自动气压平衡阀，高低纬度变化时可自动平衡气压，隔绝水分。箱体表面设置加强筋，箱体角部位置加强筋延边长位置依次增长，角部材料作加厚处理，具有较大耐受度。</w:t>
      </w:r>
    </w:p>
    <w:p w14:paraId="3C108AAD">
      <w:pPr>
        <w:spacing w:line="360" w:lineRule="exact"/>
        <w:contextualSpacing/>
        <w:rPr>
          <w:rFonts w:ascii="Times New Roman" w:hAnsi="Times New Roman" w:cs="Times New Roman"/>
          <w:sz w:val="24"/>
          <w:szCs w:val="24"/>
        </w:rPr>
      </w:pPr>
      <w:r>
        <w:rPr>
          <w:rFonts w:ascii="Times New Roman" w:hAnsi="Times New Roman" w:cs="Times New Roman"/>
          <w:sz w:val="24"/>
          <w:szCs w:val="24"/>
        </w:rPr>
        <w:t>5、防护等级≥IP65。</w:t>
      </w:r>
    </w:p>
    <w:p w14:paraId="1017EE04">
      <w:pPr>
        <w:spacing w:line="360" w:lineRule="exact"/>
        <w:contextualSpacing/>
        <w:rPr>
          <w:rFonts w:ascii="Times New Roman" w:hAnsi="Times New Roman" w:cs="Times New Roman"/>
          <w:sz w:val="24"/>
          <w:szCs w:val="24"/>
        </w:rPr>
      </w:pPr>
      <w:r>
        <w:rPr>
          <w:rFonts w:ascii="Times New Roman" w:hAnsi="Times New Roman" w:cs="Times New Roman"/>
          <w:sz w:val="24"/>
          <w:szCs w:val="24"/>
        </w:rPr>
        <w:t>6、提供所投产品符合GJB150.3A-2009《军用装备实验室环境试验方法 高温试验》、GJB150.4A-2009《军用装备实验室环境试验方法 低温试验》、GJB150.18A-2009《军用装备实验室环境试验方法 冲击试验》的检验报告（具有CMA认证）。</w:t>
      </w:r>
    </w:p>
    <w:p w14:paraId="44D7DC2A">
      <w:pPr>
        <w:spacing w:line="360" w:lineRule="exact"/>
        <w:contextualSpacing/>
        <w:rPr>
          <w:rFonts w:ascii="Times New Roman" w:hAnsi="Times New Roman" w:cs="Times New Roman"/>
          <w:sz w:val="24"/>
          <w:szCs w:val="24"/>
        </w:rPr>
      </w:pPr>
    </w:p>
    <w:p w14:paraId="46EA641F">
      <w:pPr>
        <w:pStyle w:val="2"/>
        <w:numPr>
          <w:ilvl w:val="0"/>
          <w:numId w:val="1"/>
        </w:numPr>
        <w:spacing w:before="0" w:after="0" w:line="360" w:lineRule="exact"/>
        <w:contextualSpacing/>
        <w:rPr>
          <w:rFonts w:ascii="Times New Roman" w:hAnsi="Times New Roman" w:eastAsia="方正仿宋_GBK" w:cs="Times New Roman"/>
          <w:sz w:val="24"/>
          <w:szCs w:val="24"/>
        </w:rPr>
      </w:pPr>
      <w:bookmarkStart w:id="142" w:name="_Toc204949100"/>
      <w:r>
        <w:rPr>
          <w:rFonts w:ascii="Times New Roman" w:hAnsi="Times New Roman" w:eastAsia="方正仿宋_GBK" w:cs="Times New Roman"/>
          <w:sz w:val="24"/>
          <w:szCs w:val="24"/>
        </w:rPr>
        <w:t>物资运输箱（1200*800*600mm）</w:t>
      </w:r>
      <w:bookmarkEnd w:id="142"/>
      <w:r>
        <w:rPr>
          <w:rFonts w:ascii="Times New Roman" w:hAnsi="Times New Roman" w:eastAsia="方正仿宋_GBK" w:cs="Times New Roman"/>
          <w:sz w:val="24"/>
          <w:szCs w:val="24"/>
        </w:rPr>
        <w:t xml:space="preserve"> </w:t>
      </w:r>
    </w:p>
    <w:p w14:paraId="0FF33A17">
      <w:pPr>
        <w:spacing w:line="360" w:lineRule="exact"/>
        <w:contextualSpacing/>
        <w:rPr>
          <w:rFonts w:ascii="Times New Roman" w:hAnsi="Times New Roman" w:cs="Times New Roman"/>
          <w:sz w:val="24"/>
          <w:szCs w:val="24"/>
        </w:rPr>
      </w:pPr>
      <w:r>
        <w:rPr>
          <w:rFonts w:ascii="Times New Roman" w:hAnsi="Times New Roman" w:cs="Times New Roman"/>
          <w:sz w:val="24"/>
          <w:szCs w:val="24"/>
        </w:rPr>
        <w:t>▲1.箱体采用复合树脂或类似材料注塑生产定型，箱盖箱体连接销采用不锈钢或类似材料，气压平衡阀采用ABS或类似材料注塑成型，阀体内透气薄膜采用疏水无纺布或类似材料。提供橘红色、绿色等颜色，具体有甲方确定选择。</w:t>
      </w:r>
    </w:p>
    <w:p w14:paraId="1312FA3D">
      <w:pPr>
        <w:spacing w:line="360" w:lineRule="exact"/>
        <w:contextualSpacing/>
        <w:rPr>
          <w:rFonts w:ascii="Times New Roman" w:hAnsi="Times New Roman" w:cs="Times New Roman"/>
          <w:sz w:val="24"/>
          <w:szCs w:val="24"/>
        </w:rPr>
      </w:pPr>
      <w:r>
        <w:rPr>
          <w:rFonts w:ascii="Times New Roman" w:hAnsi="Times New Roman" w:cs="Times New Roman"/>
          <w:sz w:val="24"/>
          <w:szCs w:val="24"/>
        </w:rPr>
        <w:t>▲2.箱体外尺寸：1200x800x600±10mm，适用温度范围不低于：-40</w:t>
      </w:r>
      <w:r>
        <w:rPr>
          <w:rFonts w:ascii="Times New Roman" w:hAnsi="Times New Roman" w:eastAsia="宋体" w:cs="Times New Roman"/>
          <w:sz w:val="24"/>
          <w:szCs w:val="24"/>
        </w:rPr>
        <w:t>~</w:t>
      </w:r>
      <w:r>
        <w:rPr>
          <w:rFonts w:ascii="Times New Roman" w:hAnsi="Times New Roman" w:cs="Times New Roman"/>
          <w:sz w:val="24"/>
          <w:szCs w:val="24"/>
        </w:rPr>
        <w:t>50</w:t>
      </w:r>
      <w:r>
        <w:rPr>
          <w:rFonts w:hint="eastAsia" w:ascii="宋体" w:hAnsi="宋体" w:eastAsia="宋体" w:cs="宋体"/>
          <w:sz w:val="24"/>
          <w:szCs w:val="24"/>
        </w:rPr>
        <w:t>℃</w:t>
      </w:r>
      <w:r>
        <w:rPr>
          <w:rFonts w:ascii="Times New Roman" w:hAnsi="Times New Roman" w:cs="Times New Roman"/>
          <w:sz w:val="24"/>
          <w:szCs w:val="24"/>
        </w:rPr>
        <w:t>。箱体质量≤30kg，箱盖含波浪状缓冲海绵或类似材料，箱体含多层预切割小方格、缓冲海绵或类似材料，箱体底部含整片海绵或类似材料底衬。</w:t>
      </w:r>
    </w:p>
    <w:p w14:paraId="51502CF0">
      <w:pPr>
        <w:spacing w:line="360" w:lineRule="exact"/>
        <w:contextualSpacing/>
        <w:rPr>
          <w:rFonts w:ascii="Times New Roman" w:hAnsi="Times New Roman" w:cs="Times New Roman"/>
          <w:sz w:val="24"/>
          <w:szCs w:val="24"/>
        </w:rPr>
      </w:pPr>
      <w:r>
        <w:rPr>
          <w:rFonts w:ascii="Times New Roman" w:hAnsi="Times New Roman" w:cs="Times New Roman"/>
          <w:sz w:val="24"/>
          <w:szCs w:val="24"/>
        </w:rPr>
        <w:t>▲3.箱体两侧各有一个加宽把手，方便双人托举。箱体两侧各不少于2个锁扣，正面不少于2个坚固防沙锁扣，锁扣有加强筋保护。</w:t>
      </w:r>
    </w:p>
    <w:p w14:paraId="03A73906">
      <w:pPr>
        <w:spacing w:line="360" w:lineRule="exact"/>
        <w:contextualSpacing/>
        <w:rPr>
          <w:rFonts w:ascii="Times New Roman" w:hAnsi="Times New Roman" w:cs="Times New Roman"/>
          <w:sz w:val="24"/>
          <w:szCs w:val="24"/>
        </w:rPr>
      </w:pPr>
      <w:r>
        <w:rPr>
          <w:rFonts w:ascii="Times New Roman" w:hAnsi="Times New Roman" w:cs="Times New Roman"/>
          <w:sz w:val="24"/>
          <w:szCs w:val="24"/>
        </w:rPr>
        <w:t>4.箱体正面设置自动气压平衡阀，高低纬度变化时可自动平衡气压，隔绝水分。箱体表面设置加强筋，箱体角部位置加强筋延边长位置依次增长，角部材料作加厚处理，具有较大耐受度。</w:t>
      </w:r>
    </w:p>
    <w:p w14:paraId="0CCA4A90">
      <w:pPr>
        <w:spacing w:line="360" w:lineRule="exact"/>
        <w:contextualSpacing/>
        <w:rPr>
          <w:rFonts w:ascii="Times New Roman" w:hAnsi="Times New Roman" w:cs="Times New Roman"/>
          <w:sz w:val="24"/>
          <w:szCs w:val="24"/>
        </w:rPr>
      </w:pPr>
      <w:r>
        <w:rPr>
          <w:rFonts w:ascii="Times New Roman" w:hAnsi="Times New Roman" w:cs="Times New Roman"/>
          <w:sz w:val="24"/>
          <w:szCs w:val="24"/>
        </w:rPr>
        <w:t>5.防护等级≥IP65。</w:t>
      </w:r>
    </w:p>
    <w:p w14:paraId="3BC1ACE1">
      <w:pPr>
        <w:spacing w:line="360" w:lineRule="exact"/>
        <w:contextualSpacing/>
        <w:rPr>
          <w:rFonts w:ascii="Times New Roman" w:hAnsi="Times New Roman" w:cs="Times New Roman"/>
          <w:sz w:val="24"/>
          <w:szCs w:val="24"/>
        </w:rPr>
      </w:pPr>
      <w:r>
        <w:rPr>
          <w:rFonts w:ascii="Times New Roman" w:hAnsi="Times New Roman" w:cs="Times New Roman"/>
          <w:sz w:val="24"/>
          <w:szCs w:val="24"/>
        </w:rPr>
        <w:t>6.提供所投产品符合GJB150.3A-2009《军用装备实验室环境试验方法 高温试验》、GJB150.4A-2009《军用装备实验室环境试验方法 低温试验》、GJB150.18A-2009《军用装备实验室环境试验方法 冲击试验》的检验报告（具有CMA认证）。</w:t>
      </w:r>
    </w:p>
    <w:p w14:paraId="6C4552A2">
      <w:pPr>
        <w:spacing w:line="360" w:lineRule="exact"/>
        <w:contextualSpacing/>
        <w:rPr>
          <w:rFonts w:ascii="Times New Roman" w:hAnsi="Times New Roman" w:cs="Times New Roman"/>
          <w:b/>
          <w:sz w:val="24"/>
          <w:szCs w:val="24"/>
        </w:rPr>
      </w:pPr>
    </w:p>
    <w:p w14:paraId="60D93C64">
      <w:pPr>
        <w:pStyle w:val="2"/>
        <w:numPr>
          <w:ilvl w:val="0"/>
          <w:numId w:val="1"/>
        </w:numPr>
        <w:spacing w:before="0" w:after="0" w:line="360" w:lineRule="exact"/>
        <w:contextualSpacing/>
        <w:rPr>
          <w:rFonts w:ascii="Times New Roman" w:hAnsi="Times New Roman" w:eastAsia="方正仿宋_GBK" w:cs="Times New Roman"/>
          <w:sz w:val="24"/>
          <w:szCs w:val="24"/>
        </w:rPr>
      </w:pPr>
      <w:bookmarkStart w:id="143" w:name="_Toc204949101"/>
      <w:r>
        <w:rPr>
          <w:rFonts w:ascii="Times New Roman" w:hAnsi="Times New Roman" w:eastAsia="方正仿宋_GBK" w:cs="Times New Roman"/>
          <w:sz w:val="24"/>
          <w:szCs w:val="24"/>
        </w:rPr>
        <w:t>充气帐篷（宿营）</w:t>
      </w:r>
      <w:bookmarkEnd w:id="143"/>
      <w:r>
        <w:rPr>
          <w:rFonts w:ascii="Times New Roman" w:hAnsi="Times New Roman" w:eastAsia="方正仿宋_GBK" w:cs="Times New Roman"/>
          <w:sz w:val="24"/>
          <w:szCs w:val="24"/>
        </w:rPr>
        <w:t xml:space="preserve"> </w:t>
      </w:r>
    </w:p>
    <w:p w14:paraId="17FEBCBD">
      <w:pPr>
        <w:spacing w:line="360" w:lineRule="exact"/>
        <w:contextualSpacing/>
        <w:rPr>
          <w:rFonts w:ascii="Times New Roman" w:hAnsi="Times New Roman" w:cs="Times New Roman"/>
          <w:sz w:val="24"/>
          <w:szCs w:val="24"/>
        </w:rPr>
      </w:pPr>
      <w:r>
        <w:rPr>
          <w:rFonts w:ascii="Times New Roman" w:hAnsi="Times New Roman" w:cs="Times New Roman"/>
          <w:sz w:val="24"/>
          <w:szCs w:val="24"/>
        </w:rPr>
        <w:t>▲1、规格：帐篷面积35㎡（长7m*宽5m），以上尺寸允许偏离±2%。内部面积≥28㎡，展开后最高点≥2.5m，边高≥2.2m。</w:t>
      </w:r>
    </w:p>
    <w:p w14:paraId="3AD86644">
      <w:pPr>
        <w:spacing w:line="360" w:lineRule="exact"/>
        <w:contextualSpacing/>
        <w:rPr>
          <w:rFonts w:ascii="Times New Roman" w:hAnsi="Times New Roman" w:cs="Times New Roman"/>
          <w:sz w:val="24"/>
          <w:szCs w:val="24"/>
        </w:rPr>
      </w:pPr>
      <w:r>
        <w:rPr>
          <w:rFonts w:ascii="Times New Roman" w:hAnsi="Times New Roman" w:cs="Times New Roman"/>
          <w:sz w:val="24"/>
          <w:szCs w:val="24"/>
        </w:rPr>
        <w:t>▲2、材质：外帐面料为≥600D的PVC涂层牛津布，内层面料为≥210D的涤纶牛津布，地垫面料为≥420D的双面涂塑布，支架材质为PVC高强涤纶气密布。</w:t>
      </w:r>
    </w:p>
    <w:p w14:paraId="25F7981D">
      <w:pPr>
        <w:spacing w:line="360" w:lineRule="exact"/>
        <w:contextualSpacing/>
        <w:rPr>
          <w:rFonts w:ascii="Times New Roman" w:hAnsi="Times New Roman" w:cs="Times New Roman"/>
          <w:sz w:val="24"/>
          <w:szCs w:val="24"/>
        </w:rPr>
      </w:pPr>
      <w:r>
        <w:rPr>
          <w:rFonts w:ascii="Times New Roman" w:hAnsi="Times New Roman" w:cs="Times New Roman"/>
          <w:sz w:val="24"/>
          <w:szCs w:val="24"/>
        </w:rPr>
        <w:t>3、门窗尺寸款式：宽边对开2扇门，门居中，门宽≥1.4m，门高：1.9m；长边对开8扇窗（单侧4扇），窗尺寸宽0.7m*高0.6m。</w:t>
      </w:r>
    </w:p>
    <w:p w14:paraId="317E9CF9">
      <w:pPr>
        <w:spacing w:line="360" w:lineRule="exact"/>
        <w:contextualSpacing/>
        <w:rPr>
          <w:rFonts w:ascii="Times New Roman" w:hAnsi="Times New Roman" w:cs="Times New Roman"/>
          <w:sz w:val="24"/>
          <w:szCs w:val="24"/>
        </w:rPr>
      </w:pPr>
      <w:r>
        <w:rPr>
          <w:rFonts w:ascii="Times New Roman" w:hAnsi="Times New Roman" w:cs="Times New Roman"/>
          <w:sz w:val="24"/>
          <w:szCs w:val="24"/>
        </w:rPr>
        <w:t>▲4、气柱稳定性：一次性充气后，气柱压力值可维持稳定时间≥24h。</w:t>
      </w:r>
    </w:p>
    <w:p w14:paraId="2319AB64">
      <w:pPr>
        <w:spacing w:line="360" w:lineRule="exact"/>
        <w:contextualSpacing/>
        <w:rPr>
          <w:rFonts w:ascii="Times New Roman" w:hAnsi="Times New Roman" w:cs="Times New Roman"/>
          <w:sz w:val="24"/>
          <w:szCs w:val="24"/>
        </w:rPr>
      </w:pPr>
      <w:r>
        <w:rPr>
          <w:rFonts w:ascii="Times New Roman" w:hAnsi="Times New Roman" w:cs="Times New Roman"/>
          <w:sz w:val="24"/>
          <w:szCs w:val="24"/>
        </w:rPr>
        <w:t>5、</w:t>
      </w:r>
      <w:r>
        <w:rPr>
          <w:rFonts w:ascii="Times New Roman" w:hAnsi="Times New Roman" w:cs="Times New Roman"/>
          <w:sz w:val="24"/>
          <w:szCs w:val="24"/>
        </w:rPr>
        <w:tab/>
      </w:r>
      <w:r>
        <w:rPr>
          <w:rFonts w:ascii="Times New Roman" w:hAnsi="Times New Roman" w:cs="Times New Roman"/>
          <w:sz w:val="24"/>
          <w:szCs w:val="24"/>
        </w:rPr>
        <w:t>遮光率和防水能力：房间遮光率大于99%，防水能力≥200mm/㎡/h。</w:t>
      </w:r>
    </w:p>
    <w:p w14:paraId="7C587B78">
      <w:pPr>
        <w:spacing w:line="360" w:lineRule="exact"/>
        <w:contextualSpacing/>
        <w:rPr>
          <w:rFonts w:ascii="Times New Roman" w:hAnsi="Times New Roman" w:cs="Times New Roman"/>
          <w:sz w:val="24"/>
          <w:szCs w:val="24"/>
        </w:rPr>
      </w:pPr>
      <w:r>
        <w:rPr>
          <w:rFonts w:ascii="Times New Roman" w:hAnsi="Times New Roman" w:cs="Times New Roman"/>
          <w:sz w:val="24"/>
          <w:szCs w:val="24"/>
        </w:rPr>
        <w:t>▲6、充排气装置：帐篷应安装不少于2个低压进气阀和排气阀，1根减压充气管，可使用电动充排气泵和空气钢瓶充气。安装有1个安全阀，用于控制气柱内部气压，内部气压高于2兆帕时安全阀自动排除多余气体。</w:t>
      </w:r>
    </w:p>
    <w:p w14:paraId="128D1EF3">
      <w:pPr>
        <w:spacing w:line="360" w:lineRule="exact"/>
        <w:contextualSpacing/>
        <w:rPr>
          <w:rFonts w:ascii="Times New Roman" w:hAnsi="Times New Roman" w:cs="Times New Roman"/>
          <w:sz w:val="24"/>
          <w:szCs w:val="24"/>
        </w:rPr>
      </w:pPr>
      <w:r>
        <w:rPr>
          <w:rFonts w:ascii="Times New Roman" w:hAnsi="Times New Roman" w:cs="Times New Roman"/>
          <w:sz w:val="24"/>
          <w:szCs w:val="24"/>
        </w:rPr>
        <w:t>7、充气时间：充气时间≤15min。</w:t>
      </w:r>
    </w:p>
    <w:p w14:paraId="76428929">
      <w:pPr>
        <w:spacing w:line="360" w:lineRule="exact"/>
        <w:contextualSpacing/>
        <w:rPr>
          <w:rFonts w:ascii="Times New Roman" w:hAnsi="Times New Roman" w:cs="Times New Roman"/>
          <w:sz w:val="24"/>
          <w:szCs w:val="24"/>
        </w:rPr>
      </w:pPr>
      <w:r>
        <w:rPr>
          <w:rFonts w:ascii="Times New Roman" w:hAnsi="Times New Roman" w:cs="Times New Roman"/>
          <w:sz w:val="24"/>
          <w:szCs w:val="24"/>
        </w:rPr>
        <w:t>8、配套配件：配备电动充排气泵1个、手动充气泵1个。配备配套手锤1把、地钉8根、拉绳8根、应急维修胶1罐，并配有维修工具包及便携包（袋）。</w:t>
      </w:r>
    </w:p>
    <w:p w14:paraId="26CF4B05">
      <w:pPr>
        <w:spacing w:line="360" w:lineRule="exact"/>
        <w:contextualSpacing/>
        <w:rPr>
          <w:rFonts w:ascii="Times New Roman" w:hAnsi="Times New Roman" w:cs="Times New Roman"/>
          <w:sz w:val="24"/>
          <w:szCs w:val="24"/>
        </w:rPr>
      </w:pPr>
      <w:r>
        <w:rPr>
          <w:rFonts w:ascii="Times New Roman" w:hAnsi="Times New Roman" w:cs="Times New Roman"/>
          <w:sz w:val="24"/>
          <w:szCs w:val="24"/>
        </w:rPr>
        <w:t>9、抗风能力：帐篷不使用地钉和拉绳至少可抵御5级风力，打上地钉拉绳后至少可抵御8级风力。</w:t>
      </w:r>
    </w:p>
    <w:p w14:paraId="63707189">
      <w:pPr>
        <w:spacing w:line="360" w:lineRule="exact"/>
        <w:contextualSpacing/>
        <w:rPr>
          <w:rFonts w:ascii="Times New Roman" w:hAnsi="Times New Roman" w:cs="Times New Roman"/>
          <w:sz w:val="24"/>
          <w:szCs w:val="24"/>
        </w:rPr>
      </w:pPr>
      <w:r>
        <w:rPr>
          <w:rFonts w:ascii="Times New Roman" w:hAnsi="Times New Roman" w:cs="Times New Roman"/>
          <w:sz w:val="24"/>
          <w:szCs w:val="24"/>
        </w:rPr>
        <w:t>10、篷布、魔术贴颜色和印字：根据甲方要求定制红蓝拼接色和印字。</w:t>
      </w:r>
    </w:p>
    <w:p w14:paraId="76B1D6E5">
      <w:pPr>
        <w:spacing w:line="360" w:lineRule="exact"/>
        <w:contextualSpacing/>
        <w:rPr>
          <w:rFonts w:ascii="Times New Roman" w:hAnsi="Times New Roman" w:cs="Times New Roman"/>
          <w:b/>
          <w:sz w:val="24"/>
          <w:szCs w:val="24"/>
        </w:rPr>
      </w:pPr>
      <w:r>
        <w:rPr>
          <w:rFonts w:ascii="Times New Roman" w:hAnsi="Times New Roman" w:cs="Times New Roman"/>
          <w:b/>
          <w:sz w:val="24"/>
          <w:szCs w:val="24"/>
        </w:rPr>
        <w:t>注：投标时需提供产品相关功能演示操作视频，总时长不少于3分钟，视频需清晰展示产品主要部件、型号以及搭建、回收等操作内容。</w:t>
      </w:r>
    </w:p>
    <w:p w14:paraId="3C634E9F">
      <w:pPr>
        <w:spacing w:line="360" w:lineRule="exact"/>
        <w:contextualSpacing/>
        <w:rPr>
          <w:rFonts w:ascii="Times New Roman" w:hAnsi="Times New Roman" w:cs="Times New Roman"/>
          <w:b/>
          <w:sz w:val="24"/>
          <w:szCs w:val="24"/>
        </w:rPr>
      </w:pPr>
    </w:p>
    <w:p w14:paraId="1DFA91AE">
      <w:pPr>
        <w:pStyle w:val="2"/>
        <w:numPr>
          <w:ilvl w:val="0"/>
          <w:numId w:val="1"/>
        </w:numPr>
        <w:spacing w:before="0" w:after="0" w:line="360" w:lineRule="exact"/>
        <w:contextualSpacing/>
        <w:rPr>
          <w:rFonts w:ascii="Times New Roman" w:hAnsi="Times New Roman" w:eastAsia="方正仿宋_GBK" w:cs="Times New Roman"/>
          <w:sz w:val="24"/>
          <w:szCs w:val="24"/>
        </w:rPr>
      </w:pPr>
      <w:bookmarkStart w:id="144" w:name="_Toc204949102"/>
      <w:r>
        <w:rPr>
          <w:rFonts w:ascii="Times New Roman" w:hAnsi="Times New Roman" w:eastAsia="方正仿宋_GBK" w:cs="Times New Roman"/>
          <w:sz w:val="24"/>
          <w:szCs w:val="24"/>
        </w:rPr>
        <w:t>A类泡沫灭火剂（MJAP型）</w:t>
      </w:r>
      <w:bookmarkEnd w:id="144"/>
    </w:p>
    <w:p w14:paraId="016C5078">
      <w:pPr>
        <w:spacing w:line="360" w:lineRule="exact"/>
        <w:contextualSpacing/>
        <w:rPr>
          <w:rFonts w:ascii="Times New Roman" w:hAnsi="Times New Roman" w:cs="Times New Roman"/>
          <w:sz w:val="24"/>
          <w:szCs w:val="24"/>
        </w:rPr>
      </w:pPr>
      <w:r>
        <w:rPr>
          <w:rFonts w:hint="eastAsia" w:ascii="宋体" w:hAnsi="宋体" w:eastAsia="宋体" w:cs="宋体"/>
          <w:sz w:val="24"/>
          <w:szCs w:val="24"/>
        </w:rPr>
        <w:t>★</w:t>
      </w:r>
      <w:r>
        <w:rPr>
          <w:rFonts w:ascii="Times New Roman" w:hAnsi="Times New Roman" w:cs="Times New Roman"/>
          <w:sz w:val="24"/>
          <w:szCs w:val="24"/>
        </w:rPr>
        <w:t>1、提供所投产品完整有效的型式试验检验报告（具有CMA认证），检验结果和结论都应符合GB27897-2011《A类泡沫灭火剂》标准要求。氟碳表面活性剂原料附原产地证明，符合联合国环境规划署《关于持久性有机污染物的斯德哥尔摩公约》相关要求，不含PFOS和PFOA类物质。</w:t>
      </w:r>
    </w:p>
    <w:p w14:paraId="3C191053">
      <w:pPr>
        <w:spacing w:line="360" w:lineRule="exact"/>
        <w:contextualSpacing/>
        <w:rPr>
          <w:rFonts w:ascii="Times New Roman" w:hAnsi="Times New Roman" w:cs="Times New Roman"/>
          <w:sz w:val="24"/>
          <w:szCs w:val="24"/>
        </w:rPr>
      </w:pPr>
      <w:r>
        <w:rPr>
          <w:rFonts w:ascii="Times New Roman" w:hAnsi="Times New Roman" w:cs="Times New Roman"/>
          <w:sz w:val="24"/>
          <w:szCs w:val="24"/>
        </w:rPr>
        <w:t>▲2、提供所投产品的消防产品认证证书，出具证书的认证机构应经国务院认证认可监督管理部门批准依法取得相应资质。</w:t>
      </w:r>
    </w:p>
    <w:p w14:paraId="5012DF46">
      <w:pPr>
        <w:spacing w:line="360" w:lineRule="exact"/>
        <w:contextualSpacing/>
        <w:rPr>
          <w:rFonts w:ascii="Times New Roman" w:hAnsi="Times New Roman" w:cs="Times New Roman"/>
          <w:sz w:val="24"/>
          <w:szCs w:val="24"/>
        </w:rPr>
      </w:pPr>
      <w:r>
        <w:rPr>
          <w:rFonts w:ascii="Times New Roman" w:hAnsi="Times New Roman" w:cs="Times New Roman"/>
          <w:sz w:val="24"/>
          <w:szCs w:val="24"/>
        </w:rPr>
        <w:t>3、产品能与现使用的压缩空气泡沫灭火系统配套使用，形成的干、湿泡沫可扑救汽车、建筑物、轮胎、木材、纸张、稻草、棉花、玻璃纤维、等物质火灾。具有隔热防辐射，防复燃、水渍损失少、环保等功能。</w:t>
      </w:r>
    </w:p>
    <w:p w14:paraId="45B77015">
      <w:pPr>
        <w:spacing w:line="360" w:lineRule="exact"/>
        <w:contextualSpacing/>
        <w:rPr>
          <w:rFonts w:ascii="Times New Roman" w:hAnsi="Times New Roman" w:cs="Times New Roman"/>
          <w:sz w:val="24"/>
          <w:szCs w:val="24"/>
        </w:rPr>
      </w:pPr>
      <w:r>
        <w:rPr>
          <w:rFonts w:ascii="Times New Roman" w:hAnsi="Times New Roman" w:cs="Times New Roman"/>
          <w:sz w:val="24"/>
          <w:szCs w:val="24"/>
        </w:rPr>
        <w:t>▲4、混合比在0.3~1%之间可任意调配。</w:t>
      </w:r>
    </w:p>
    <w:p w14:paraId="227CC144">
      <w:pPr>
        <w:spacing w:line="360" w:lineRule="exact"/>
        <w:contextualSpacing/>
        <w:rPr>
          <w:rFonts w:ascii="Times New Roman" w:hAnsi="Times New Roman" w:cs="Times New Roman"/>
          <w:sz w:val="24"/>
          <w:szCs w:val="24"/>
        </w:rPr>
      </w:pPr>
      <w:r>
        <w:rPr>
          <w:rFonts w:ascii="Times New Roman" w:hAnsi="Times New Roman" w:cs="Times New Roman"/>
          <w:sz w:val="24"/>
          <w:szCs w:val="24"/>
        </w:rPr>
        <w:t>▲5、物理性能：PH值7.0~8.5之间；凝固点≤-5</w:t>
      </w:r>
      <w:r>
        <w:rPr>
          <w:rFonts w:hint="eastAsia" w:ascii="宋体" w:hAnsi="宋体" w:eastAsia="宋体" w:cs="宋体"/>
          <w:sz w:val="24"/>
          <w:szCs w:val="24"/>
        </w:rPr>
        <w:t>℃</w:t>
      </w:r>
      <w:r>
        <w:rPr>
          <w:rFonts w:ascii="Times New Roman" w:hAnsi="Times New Roman" w:cs="Times New Roman"/>
          <w:sz w:val="24"/>
          <w:szCs w:val="24"/>
        </w:rPr>
        <w:t>。混合比为0.3%时，润湿时间</w:t>
      </w:r>
      <w:r>
        <w:rPr>
          <w:rFonts w:hint="eastAsia" w:ascii="宋体" w:hAnsi="宋体" w:eastAsia="宋体" w:cs="宋体"/>
          <w:sz w:val="24"/>
          <w:szCs w:val="24"/>
        </w:rPr>
        <w:t>≦</w:t>
      </w:r>
      <w:r>
        <w:rPr>
          <w:rFonts w:ascii="Times New Roman" w:hAnsi="Times New Roman" w:cs="Times New Roman"/>
          <w:sz w:val="24"/>
          <w:szCs w:val="24"/>
        </w:rPr>
        <w:t>90s，混合比为0.6%时，润湿时间</w:t>
      </w:r>
      <w:r>
        <w:rPr>
          <w:rFonts w:hint="eastAsia" w:ascii="宋体" w:hAnsi="宋体" w:eastAsia="宋体" w:cs="宋体"/>
          <w:sz w:val="24"/>
          <w:szCs w:val="24"/>
        </w:rPr>
        <w:t>≦</w:t>
      </w:r>
      <w:r>
        <w:rPr>
          <w:rFonts w:ascii="Times New Roman" w:hAnsi="Times New Roman" w:cs="Times New Roman"/>
          <w:sz w:val="24"/>
          <w:szCs w:val="24"/>
        </w:rPr>
        <w:t>30s，混合比为1%时，润湿时间</w:t>
      </w:r>
      <w:r>
        <w:rPr>
          <w:rFonts w:hint="eastAsia" w:ascii="宋体" w:hAnsi="宋体" w:eastAsia="宋体" w:cs="宋体"/>
          <w:sz w:val="24"/>
          <w:szCs w:val="24"/>
        </w:rPr>
        <w:t>≦</w:t>
      </w:r>
      <w:r>
        <w:rPr>
          <w:rFonts w:ascii="Times New Roman" w:hAnsi="Times New Roman" w:cs="Times New Roman"/>
          <w:sz w:val="24"/>
          <w:szCs w:val="24"/>
        </w:rPr>
        <w:t>15s。</w:t>
      </w:r>
    </w:p>
    <w:p w14:paraId="465AEB6F">
      <w:pPr>
        <w:spacing w:line="360" w:lineRule="exact"/>
        <w:contextualSpacing/>
        <w:rPr>
          <w:rFonts w:ascii="Times New Roman" w:hAnsi="Times New Roman" w:cs="Times New Roman"/>
          <w:sz w:val="24"/>
          <w:szCs w:val="24"/>
        </w:rPr>
      </w:pPr>
      <w:r>
        <w:rPr>
          <w:rFonts w:ascii="Times New Roman" w:hAnsi="Times New Roman" w:cs="Times New Roman"/>
          <w:sz w:val="24"/>
          <w:szCs w:val="24"/>
        </w:rPr>
        <w:t>▲6、隔热防护性能：25%析液时间≥20min且发泡倍数≥30倍。灭A类火性能：灭火时间≤70s，且10min内无复燃。</w:t>
      </w:r>
    </w:p>
    <w:p w14:paraId="1EEA7B57">
      <w:pPr>
        <w:spacing w:line="360" w:lineRule="exact"/>
        <w:contextualSpacing/>
        <w:rPr>
          <w:rFonts w:ascii="Times New Roman" w:hAnsi="Times New Roman" w:eastAsia="宋体" w:cs="Times New Roman"/>
          <w:sz w:val="24"/>
          <w:szCs w:val="24"/>
        </w:rPr>
      </w:pPr>
      <w:r>
        <w:rPr>
          <w:rFonts w:ascii="Times New Roman" w:hAnsi="Times New Roman" w:cs="Times New Roman"/>
          <w:sz w:val="24"/>
          <w:szCs w:val="24"/>
        </w:rPr>
        <w:t>7、产品采用25kg塑桶装包装（或根据甲方要求确定包装形式）, 桶表面有明显标记和使用说明；使用和储存温度范围不低于：-5~40</w:t>
      </w:r>
      <w:r>
        <w:rPr>
          <w:rFonts w:hint="eastAsia" w:ascii="宋体" w:hAnsi="宋体" w:eastAsia="宋体" w:cs="宋体"/>
          <w:sz w:val="24"/>
          <w:szCs w:val="24"/>
        </w:rPr>
        <w:t>℃</w:t>
      </w:r>
      <w:r>
        <w:rPr>
          <w:rFonts w:ascii="Times New Roman" w:hAnsi="Times New Roman" w:eastAsia="宋体" w:cs="Times New Roman"/>
          <w:sz w:val="24"/>
          <w:szCs w:val="24"/>
        </w:rPr>
        <w:t>。</w:t>
      </w:r>
    </w:p>
    <w:p w14:paraId="4A4000D3">
      <w:pPr>
        <w:spacing w:line="360" w:lineRule="exact"/>
        <w:contextualSpacing/>
        <w:rPr>
          <w:rFonts w:ascii="Times New Roman" w:hAnsi="Times New Roman" w:cs="Times New Roman"/>
          <w:sz w:val="24"/>
          <w:szCs w:val="24"/>
        </w:rPr>
      </w:pPr>
      <w:r>
        <w:rPr>
          <w:rFonts w:ascii="Times New Roman" w:hAnsi="Times New Roman" w:eastAsia="宋体" w:cs="Times New Roman"/>
          <w:sz w:val="24"/>
          <w:szCs w:val="24"/>
        </w:rPr>
        <w:t>8</w:t>
      </w:r>
      <w:r>
        <w:rPr>
          <w:rFonts w:ascii="Times New Roman" w:hAnsi="Times New Roman" w:cs="Times New Roman"/>
          <w:sz w:val="24"/>
          <w:szCs w:val="24"/>
        </w:rPr>
        <w:t>、质保期≥3年。</w:t>
      </w:r>
    </w:p>
    <w:p w14:paraId="57FEDD1C">
      <w:pPr>
        <w:spacing w:line="360" w:lineRule="exact"/>
        <w:contextualSpacing/>
        <w:rPr>
          <w:rFonts w:ascii="Times New Roman" w:hAnsi="Times New Roman" w:cs="Times New Roman"/>
          <w:b/>
          <w:sz w:val="24"/>
          <w:szCs w:val="24"/>
        </w:rPr>
      </w:pPr>
    </w:p>
    <w:p w14:paraId="1A2C8D19">
      <w:pPr>
        <w:pStyle w:val="2"/>
        <w:numPr>
          <w:ilvl w:val="0"/>
          <w:numId w:val="1"/>
        </w:numPr>
        <w:spacing w:before="0" w:after="0" w:line="360" w:lineRule="exact"/>
        <w:contextualSpacing/>
        <w:rPr>
          <w:rFonts w:ascii="Times New Roman" w:hAnsi="Times New Roman" w:eastAsia="方正仿宋_GBK" w:cs="Times New Roman"/>
          <w:sz w:val="24"/>
          <w:szCs w:val="24"/>
        </w:rPr>
      </w:pPr>
      <w:bookmarkStart w:id="145" w:name="_Toc204949103"/>
      <w:r>
        <w:rPr>
          <w:rFonts w:ascii="Times New Roman" w:hAnsi="Times New Roman" w:eastAsia="方正仿宋_GBK" w:cs="Times New Roman"/>
          <w:sz w:val="24"/>
          <w:szCs w:val="24"/>
        </w:rPr>
        <w:t>A类泡沫灭火剂（MJABP型）</w:t>
      </w:r>
      <w:bookmarkEnd w:id="145"/>
    </w:p>
    <w:p w14:paraId="45F16E1C">
      <w:pPr>
        <w:spacing w:line="360" w:lineRule="exact"/>
        <w:contextualSpacing/>
        <w:rPr>
          <w:rFonts w:ascii="Times New Roman" w:hAnsi="Times New Roman" w:cs="Times New Roman"/>
          <w:sz w:val="24"/>
          <w:szCs w:val="24"/>
        </w:rPr>
      </w:pPr>
      <w:r>
        <w:rPr>
          <w:rFonts w:hint="eastAsia" w:ascii="宋体" w:hAnsi="宋体" w:eastAsia="宋体" w:cs="宋体"/>
          <w:sz w:val="24"/>
          <w:szCs w:val="24"/>
        </w:rPr>
        <w:t>★</w:t>
      </w:r>
      <w:r>
        <w:rPr>
          <w:rFonts w:ascii="Times New Roman" w:hAnsi="Times New Roman" w:cs="Times New Roman"/>
          <w:sz w:val="24"/>
          <w:szCs w:val="24"/>
        </w:rPr>
        <w:t>1. 提供所投产品完整有效的型式试验检验报告（具有CMA认证），检验结果和结论都应符合GB27897-2011《A类泡沫灭火剂》标准要求。氟碳表面活性剂原料附原产地证明，符合联合国环境规划署《关于持久性有机污染物的斯德哥尔摩公约》相关要求，不含PFOS和PFOA类物质。</w:t>
      </w:r>
    </w:p>
    <w:p w14:paraId="34C154DE">
      <w:pPr>
        <w:spacing w:line="360" w:lineRule="exact"/>
        <w:contextualSpacing/>
        <w:rPr>
          <w:rFonts w:ascii="Times New Roman" w:hAnsi="Times New Roman" w:cs="Times New Roman"/>
          <w:sz w:val="24"/>
          <w:szCs w:val="24"/>
        </w:rPr>
      </w:pPr>
      <w:r>
        <w:rPr>
          <w:rFonts w:ascii="Times New Roman" w:hAnsi="Times New Roman" w:cs="Times New Roman"/>
          <w:sz w:val="24"/>
          <w:szCs w:val="24"/>
        </w:rPr>
        <w:t>▲2、提供所投产品的消防产品认证证书，出具证书的认证机构应经国务院认证认可监督管理部门批准依法取得相应资质。</w:t>
      </w:r>
    </w:p>
    <w:p w14:paraId="39D1ED0C">
      <w:pPr>
        <w:spacing w:line="360" w:lineRule="exact"/>
        <w:contextualSpacing/>
        <w:rPr>
          <w:rFonts w:ascii="Times New Roman" w:hAnsi="Times New Roman" w:cs="Times New Roman"/>
          <w:sz w:val="24"/>
          <w:szCs w:val="24"/>
        </w:rPr>
      </w:pPr>
      <w:r>
        <w:rPr>
          <w:rFonts w:ascii="Times New Roman" w:hAnsi="Times New Roman" w:cs="Times New Roman"/>
          <w:sz w:val="24"/>
          <w:szCs w:val="24"/>
        </w:rPr>
        <w:t>3、能与现使用的压缩空气泡沫灭火系统配套使用，适用于飞机场、油田、大型化工厂、船舶、等物质火灾。泡沫灭火剂是由氟碳表面活性剂、碳氢表面活性剂、稳定剂以及其他添加剂（抗冻剂、助溶剂、增稠剂）和净化水等主要成分组成，扑救B类火灾时灭火速度快，泡沫具有隔热、防辐射、防复燃、水渍损失少、环保等功能。泡沫灭火剂所用辅助材料无毒、可降解。</w:t>
      </w:r>
    </w:p>
    <w:p w14:paraId="1AB5F4A6">
      <w:pPr>
        <w:spacing w:line="360" w:lineRule="exact"/>
        <w:contextualSpacing/>
        <w:rPr>
          <w:rFonts w:ascii="Times New Roman" w:hAnsi="Times New Roman" w:cs="Times New Roman"/>
          <w:sz w:val="24"/>
          <w:szCs w:val="24"/>
        </w:rPr>
      </w:pPr>
      <w:r>
        <w:rPr>
          <w:rFonts w:ascii="Times New Roman" w:hAnsi="Times New Roman" w:cs="Times New Roman"/>
          <w:sz w:val="24"/>
          <w:szCs w:val="24"/>
        </w:rPr>
        <w:t>▲4、混合比在0.3%-1%之间可任意调配。</w:t>
      </w:r>
    </w:p>
    <w:p w14:paraId="38E5ABF5">
      <w:pPr>
        <w:spacing w:line="360" w:lineRule="exact"/>
        <w:contextualSpacing/>
        <w:rPr>
          <w:rFonts w:ascii="Times New Roman" w:hAnsi="Times New Roman" w:cs="Times New Roman"/>
          <w:sz w:val="24"/>
          <w:szCs w:val="24"/>
        </w:rPr>
      </w:pPr>
      <w:r>
        <w:rPr>
          <w:rFonts w:ascii="Times New Roman" w:hAnsi="Times New Roman" w:cs="Times New Roman"/>
          <w:sz w:val="24"/>
          <w:szCs w:val="24"/>
        </w:rPr>
        <w:t>▲5、物理性能：PH值6.0~9.5之间；凝固点≤-10</w:t>
      </w:r>
      <w:r>
        <w:rPr>
          <w:rFonts w:hint="eastAsia" w:ascii="宋体" w:hAnsi="宋体" w:eastAsia="宋体" w:cs="宋体"/>
          <w:sz w:val="24"/>
          <w:szCs w:val="24"/>
        </w:rPr>
        <w:t>℃</w:t>
      </w:r>
      <w:r>
        <w:rPr>
          <w:rFonts w:ascii="Times New Roman" w:hAnsi="Times New Roman" w:cs="Times New Roman"/>
          <w:sz w:val="24"/>
          <w:szCs w:val="24"/>
        </w:rPr>
        <w:t>；混合比为0.3%时，润湿时间</w:t>
      </w:r>
      <w:r>
        <w:rPr>
          <w:rFonts w:hint="eastAsia" w:ascii="宋体" w:hAnsi="宋体" w:eastAsia="宋体" w:cs="宋体"/>
          <w:sz w:val="24"/>
          <w:szCs w:val="24"/>
        </w:rPr>
        <w:t>≦</w:t>
      </w:r>
      <w:r>
        <w:rPr>
          <w:rFonts w:ascii="Times New Roman" w:hAnsi="Times New Roman" w:cs="Times New Roman"/>
          <w:sz w:val="24"/>
          <w:szCs w:val="24"/>
        </w:rPr>
        <w:t>50s，混合比为0.6%时，润湿时间</w:t>
      </w:r>
      <w:r>
        <w:rPr>
          <w:rFonts w:hint="eastAsia" w:ascii="宋体" w:hAnsi="宋体" w:eastAsia="宋体" w:cs="宋体"/>
          <w:sz w:val="24"/>
          <w:szCs w:val="24"/>
        </w:rPr>
        <w:t>≦</w:t>
      </w:r>
      <w:r>
        <w:rPr>
          <w:rFonts w:ascii="Times New Roman" w:hAnsi="Times New Roman" w:cs="Times New Roman"/>
          <w:sz w:val="24"/>
          <w:szCs w:val="24"/>
        </w:rPr>
        <w:t>30s，混合比为1%时，润湿时间</w:t>
      </w:r>
      <w:r>
        <w:rPr>
          <w:rFonts w:hint="eastAsia" w:ascii="宋体" w:hAnsi="宋体" w:eastAsia="宋体" w:cs="宋体"/>
          <w:sz w:val="24"/>
          <w:szCs w:val="24"/>
        </w:rPr>
        <w:t>≦</w:t>
      </w:r>
      <w:r>
        <w:rPr>
          <w:rFonts w:ascii="Times New Roman" w:hAnsi="Times New Roman" w:cs="Times New Roman"/>
          <w:sz w:val="24"/>
          <w:szCs w:val="24"/>
        </w:rPr>
        <w:t>15s。</w:t>
      </w:r>
    </w:p>
    <w:p w14:paraId="5F9B6B47">
      <w:pPr>
        <w:spacing w:line="360" w:lineRule="exact"/>
        <w:contextualSpacing/>
        <w:rPr>
          <w:rFonts w:ascii="Times New Roman" w:hAnsi="Times New Roman" w:cs="Times New Roman"/>
          <w:sz w:val="24"/>
          <w:szCs w:val="24"/>
        </w:rPr>
      </w:pPr>
      <w:r>
        <w:rPr>
          <w:rFonts w:ascii="Times New Roman" w:hAnsi="Times New Roman" w:cs="Times New Roman"/>
          <w:sz w:val="24"/>
          <w:szCs w:val="24"/>
        </w:rPr>
        <w:t>▲6、隔热防护性能：25%析液时间≥20min且发泡倍数≥30倍。灭A类火性能：灭火时间≤90s，且10min内无复燃。</w:t>
      </w:r>
    </w:p>
    <w:p w14:paraId="4A4D6F03">
      <w:pPr>
        <w:spacing w:line="360" w:lineRule="exact"/>
        <w:contextualSpacing/>
        <w:rPr>
          <w:rFonts w:ascii="Times New Roman" w:hAnsi="Times New Roman" w:eastAsia="宋体" w:cs="Times New Roman"/>
          <w:sz w:val="24"/>
          <w:szCs w:val="24"/>
        </w:rPr>
      </w:pPr>
      <w:r>
        <w:rPr>
          <w:rFonts w:ascii="Times New Roman" w:hAnsi="Times New Roman" w:cs="Times New Roman"/>
          <w:sz w:val="24"/>
          <w:szCs w:val="24"/>
        </w:rPr>
        <w:t>7、产品采用25kg塑桶装包装（或根据甲方要求确定包装形式）, 桶表面有明显标记和使用说明；使用和储存温度范围不低于：-5</w:t>
      </w:r>
      <w:r>
        <w:rPr>
          <w:rFonts w:ascii="Times New Roman" w:hAnsi="Times New Roman" w:eastAsia="宋体" w:cs="Times New Roman"/>
          <w:sz w:val="24"/>
          <w:szCs w:val="24"/>
        </w:rPr>
        <w:t>~</w:t>
      </w:r>
      <w:r>
        <w:rPr>
          <w:rFonts w:ascii="Times New Roman" w:hAnsi="Times New Roman" w:cs="Times New Roman"/>
          <w:sz w:val="24"/>
          <w:szCs w:val="24"/>
        </w:rPr>
        <w:t>40</w:t>
      </w:r>
      <w:r>
        <w:rPr>
          <w:rFonts w:hint="eastAsia" w:ascii="宋体" w:hAnsi="宋体" w:eastAsia="宋体" w:cs="宋体"/>
          <w:sz w:val="24"/>
          <w:szCs w:val="24"/>
        </w:rPr>
        <w:t>℃</w:t>
      </w:r>
      <w:r>
        <w:rPr>
          <w:rFonts w:ascii="Times New Roman" w:hAnsi="Times New Roman" w:eastAsia="宋体" w:cs="Times New Roman"/>
          <w:sz w:val="24"/>
          <w:szCs w:val="24"/>
        </w:rPr>
        <w:t>。</w:t>
      </w:r>
    </w:p>
    <w:p w14:paraId="4048418B">
      <w:pPr>
        <w:spacing w:line="360" w:lineRule="exact"/>
        <w:contextualSpacing/>
        <w:rPr>
          <w:rFonts w:ascii="Times New Roman" w:hAnsi="Times New Roman" w:cs="Times New Roman"/>
          <w:sz w:val="24"/>
          <w:szCs w:val="24"/>
        </w:rPr>
      </w:pPr>
      <w:r>
        <w:rPr>
          <w:rFonts w:ascii="Times New Roman" w:hAnsi="Times New Roman" w:cs="Times New Roman"/>
          <w:sz w:val="24"/>
          <w:szCs w:val="24"/>
        </w:rPr>
        <w:t>8、质保期≥3年。</w:t>
      </w:r>
    </w:p>
    <w:p w14:paraId="2E214CA8">
      <w:pPr>
        <w:spacing w:line="360" w:lineRule="exact"/>
        <w:contextualSpacing/>
        <w:rPr>
          <w:rFonts w:ascii="Times New Roman" w:hAnsi="Times New Roman" w:cs="Times New Roman"/>
          <w:b/>
          <w:sz w:val="24"/>
          <w:szCs w:val="24"/>
        </w:rPr>
      </w:pPr>
    </w:p>
    <w:p w14:paraId="268ACB1D">
      <w:pPr>
        <w:pStyle w:val="2"/>
        <w:numPr>
          <w:ilvl w:val="0"/>
          <w:numId w:val="1"/>
        </w:numPr>
        <w:spacing w:before="0" w:after="0" w:line="360" w:lineRule="exact"/>
        <w:contextualSpacing/>
        <w:rPr>
          <w:rFonts w:ascii="Times New Roman" w:hAnsi="Times New Roman" w:eastAsia="方正仿宋_GBK" w:cs="Times New Roman"/>
          <w:sz w:val="24"/>
          <w:szCs w:val="24"/>
        </w:rPr>
      </w:pPr>
      <w:bookmarkStart w:id="146" w:name="_Toc204949104"/>
      <w:r>
        <w:rPr>
          <w:rFonts w:ascii="Times New Roman" w:hAnsi="Times New Roman" w:eastAsia="方正仿宋_GBK" w:cs="Times New Roman"/>
          <w:sz w:val="24"/>
          <w:szCs w:val="24"/>
        </w:rPr>
        <w:t>水成膜泡沫灭火剂</w:t>
      </w:r>
      <w:bookmarkEnd w:id="146"/>
    </w:p>
    <w:p w14:paraId="75507054">
      <w:pPr>
        <w:spacing w:line="360" w:lineRule="exact"/>
        <w:contextualSpacing/>
        <w:rPr>
          <w:rFonts w:ascii="Times New Roman" w:hAnsi="Times New Roman" w:cs="Times New Roman"/>
          <w:sz w:val="24"/>
          <w:szCs w:val="24"/>
        </w:rPr>
      </w:pPr>
      <w:r>
        <w:rPr>
          <w:rFonts w:hint="eastAsia" w:ascii="宋体" w:hAnsi="宋体" w:eastAsia="宋体" w:cs="宋体"/>
          <w:sz w:val="24"/>
          <w:szCs w:val="24"/>
        </w:rPr>
        <w:t>★</w:t>
      </w:r>
      <w:r>
        <w:rPr>
          <w:rFonts w:ascii="Times New Roman" w:hAnsi="Times New Roman" w:cs="Times New Roman"/>
          <w:sz w:val="24"/>
          <w:szCs w:val="24"/>
        </w:rPr>
        <w:t>1、提供所投产品完整有效的型式试验检验报告（具有CMA认证），检验结果和结论都应符合GB15308-2006标准要求。符合联合国环境规划署《关于持久性有机污染物的斯德哥尔摩公约》相关要求，不含PFOS以及PFOA类物质。（单独提供检测报告对此项进行验证）。</w:t>
      </w:r>
    </w:p>
    <w:p w14:paraId="4017A79C">
      <w:pPr>
        <w:spacing w:line="360" w:lineRule="exact"/>
        <w:contextualSpacing/>
        <w:rPr>
          <w:rFonts w:ascii="Times New Roman" w:hAnsi="Times New Roman" w:cs="Times New Roman"/>
          <w:sz w:val="24"/>
          <w:szCs w:val="24"/>
        </w:rPr>
      </w:pPr>
      <w:r>
        <w:rPr>
          <w:rFonts w:ascii="Times New Roman" w:hAnsi="Times New Roman" w:cs="Times New Roman"/>
          <w:sz w:val="24"/>
          <w:szCs w:val="24"/>
        </w:rPr>
        <w:t>▲2、提供所投产品的消防产品认证证书，出具证书的认证机构应经国务院认证认可监督管理部门批准依法取得相应资质。</w:t>
      </w:r>
    </w:p>
    <w:p w14:paraId="568FF498">
      <w:pPr>
        <w:spacing w:line="360" w:lineRule="exact"/>
        <w:contextualSpacing/>
        <w:rPr>
          <w:rFonts w:ascii="Times New Roman" w:hAnsi="Times New Roman" w:cs="Times New Roman"/>
          <w:sz w:val="24"/>
          <w:szCs w:val="24"/>
        </w:rPr>
      </w:pPr>
      <w:r>
        <w:rPr>
          <w:rFonts w:ascii="Times New Roman" w:hAnsi="Times New Roman" w:cs="Times New Roman"/>
          <w:sz w:val="24"/>
          <w:szCs w:val="24"/>
        </w:rPr>
        <w:t>3、适用各种低倍数泡沫灭火系统装置，可扑救非水溶性可燃、易燃液体的火灾，且能迅速地控制火灾的蔓延。灭火剂与水按比例混合6</w:t>
      </w:r>
      <w:r>
        <w:rPr>
          <w:rFonts w:hint="eastAsia" w:ascii="宋体" w:hAnsi="宋体" w:eastAsia="宋体" w:cs="宋体"/>
          <w:sz w:val="24"/>
          <w:szCs w:val="24"/>
        </w:rPr>
        <w:t>∶</w:t>
      </w:r>
      <w:r>
        <w:rPr>
          <w:rFonts w:ascii="Times New Roman" w:hAnsi="Times New Roman" w:cs="Times New Roman"/>
          <w:sz w:val="24"/>
          <w:szCs w:val="24"/>
        </w:rPr>
        <w:t>94。</w:t>
      </w:r>
    </w:p>
    <w:p w14:paraId="3784AC8A">
      <w:pPr>
        <w:spacing w:line="360" w:lineRule="exact"/>
        <w:contextualSpacing/>
        <w:rPr>
          <w:rFonts w:ascii="Times New Roman" w:hAnsi="Times New Roman" w:cs="Times New Roman"/>
          <w:sz w:val="24"/>
          <w:szCs w:val="24"/>
        </w:rPr>
      </w:pPr>
      <w:r>
        <w:rPr>
          <w:rFonts w:ascii="Times New Roman" w:hAnsi="Times New Roman" w:cs="Times New Roman"/>
          <w:sz w:val="24"/>
          <w:szCs w:val="24"/>
        </w:rPr>
        <w:t>▲4、PH值：6.5~7.8；凝固点≤-10</w:t>
      </w:r>
      <w:r>
        <w:rPr>
          <w:rFonts w:hint="eastAsia" w:ascii="宋体" w:hAnsi="宋体" w:eastAsia="宋体" w:cs="宋体"/>
          <w:sz w:val="24"/>
          <w:szCs w:val="24"/>
        </w:rPr>
        <w:t>℃</w:t>
      </w:r>
      <w:r>
        <w:rPr>
          <w:rFonts w:ascii="Times New Roman" w:hAnsi="Times New Roman" w:cs="Times New Roman"/>
          <w:sz w:val="24"/>
          <w:szCs w:val="24"/>
        </w:rPr>
        <w:t>；发泡倍数：≥5.8；25%析液时间≥3min。</w:t>
      </w:r>
    </w:p>
    <w:p w14:paraId="0BC6A614">
      <w:pPr>
        <w:spacing w:line="360" w:lineRule="exact"/>
        <w:contextualSpacing/>
        <w:rPr>
          <w:rFonts w:ascii="Times New Roman" w:hAnsi="Times New Roman" w:cs="Times New Roman"/>
          <w:sz w:val="24"/>
          <w:szCs w:val="24"/>
        </w:rPr>
      </w:pPr>
      <w:r>
        <w:rPr>
          <w:rFonts w:ascii="Times New Roman" w:hAnsi="Times New Roman" w:cs="Times New Roman"/>
          <w:sz w:val="24"/>
          <w:szCs w:val="24"/>
        </w:rPr>
        <w:t>▲5、灭A类火性能：灭火时间≤3min，且10min内无复燃。</w:t>
      </w:r>
    </w:p>
    <w:p w14:paraId="1342AF38">
      <w:pPr>
        <w:spacing w:line="360" w:lineRule="exact"/>
        <w:contextualSpacing/>
        <w:rPr>
          <w:rFonts w:ascii="Times New Roman" w:hAnsi="Times New Roman" w:cs="Times New Roman"/>
          <w:sz w:val="24"/>
          <w:szCs w:val="24"/>
        </w:rPr>
      </w:pPr>
      <w:r>
        <w:rPr>
          <w:rFonts w:ascii="Times New Roman" w:hAnsi="Times New Roman" w:cs="Times New Roman"/>
          <w:sz w:val="24"/>
          <w:szCs w:val="24"/>
        </w:rPr>
        <w:t>6、使用和储存温度范围不低于-10~45</w:t>
      </w:r>
      <w:r>
        <w:rPr>
          <w:rFonts w:hint="eastAsia" w:ascii="宋体" w:hAnsi="宋体" w:eastAsia="宋体" w:cs="宋体"/>
          <w:sz w:val="24"/>
          <w:szCs w:val="24"/>
        </w:rPr>
        <w:t>℃</w:t>
      </w:r>
      <w:r>
        <w:rPr>
          <w:rFonts w:ascii="Times New Roman" w:hAnsi="Times New Roman" w:cs="Times New Roman"/>
          <w:sz w:val="24"/>
          <w:szCs w:val="24"/>
        </w:rPr>
        <w:t>。</w:t>
      </w:r>
    </w:p>
    <w:p w14:paraId="6C1EB86D">
      <w:pPr>
        <w:spacing w:line="360" w:lineRule="exact"/>
        <w:contextualSpacing/>
        <w:rPr>
          <w:rFonts w:ascii="Times New Roman" w:hAnsi="Times New Roman" w:cs="Times New Roman"/>
          <w:sz w:val="24"/>
          <w:szCs w:val="24"/>
        </w:rPr>
      </w:pPr>
      <w:r>
        <w:rPr>
          <w:rFonts w:ascii="Times New Roman" w:hAnsi="Times New Roman" w:cs="Times New Roman"/>
          <w:sz w:val="24"/>
          <w:szCs w:val="24"/>
        </w:rPr>
        <w:t>7、根据甲方需求采用吨桶装，桶表面有明显标记和使用说明。储存期限≥8年。</w:t>
      </w:r>
    </w:p>
    <w:p w14:paraId="6EF34F45">
      <w:pPr>
        <w:spacing w:line="360" w:lineRule="exact"/>
        <w:contextualSpacing/>
        <w:rPr>
          <w:rFonts w:ascii="Times New Roman" w:hAnsi="Times New Roman" w:cs="Times New Roman"/>
          <w:b/>
          <w:sz w:val="24"/>
          <w:szCs w:val="24"/>
        </w:rPr>
      </w:pPr>
    </w:p>
    <w:p w14:paraId="598C0838">
      <w:pPr>
        <w:pStyle w:val="2"/>
        <w:numPr>
          <w:ilvl w:val="0"/>
          <w:numId w:val="1"/>
        </w:numPr>
        <w:spacing w:before="0" w:after="0" w:line="360" w:lineRule="exact"/>
        <w:contextualSpacing/>
        <w:rPr>
          <w:rFonts w:ascii="Times New Roman" w:hAnsi="Times New Roman" w:eastAsia="方正仿宋_GBK" w:cs="Times New Roman"/>
          <w:sz w:val="24"/>
          <w:szCs w:val="24"/>
        </w:rPr>
      </w:pPr>
      <w:bookmarkStart w:id="147" w:name="_Toc204949105"/>
      <w:r>
        <w:rPr>
          <w:rFonts w:ascii="Times New Roman" w:hAnsi="Times New Roman" w:eastAsia="方正仿宋_GBK" w:cs="Times New Roman"/>
          <w:sz w:val="24"/>
          <w:szCs w:val="24"/>
        </w:rPr>
        <w:t>抗醇型水成膜泡沫灭火剂</w:t>
      </w:r>
      <w:bookmarkEnd w:id="147"/>
    </w:p>
    <w:p w14:paraId="0F9C72D5">
      <w:pPr>
        <w:spacing w:line="360" w:lineRule="exact"/>
        <w:contextualSpacing/>
        <w:rPr>
          <w:rFonts w:ascii="Times New Roman" w:hAnsi="Times New Roman" w:cs="Times New Roman"/>
          <w:sz w:val="24"/>
          <w:szCs w:val="24"/>
        </w:rPr>
      </w:pPr>
      <w:r>
        <w:rPr>
          <w:rFonts w:hint="eastAsia" w:ascii="宋体" w:hAnsi="宋体" w:eastAsia="宋体" w:cs="宋体"/>
          <w:sz w:val="24"/>
          <w:szCs w:val="24"/>
        </w:rPr>
        <w:t>★</w:t>
      </w:r>
      <w:r>
        <w:rPr>
          <w:rFonts w:ascii="Times New Roman" w:hAnsi="Times New Roman" w:cs="Times New Roman"/>
          <w:sz w:val="24"/>
          <w:szCs w:val="24"/>
        </w:rPr>
        <w:t>1、提供所投产品完整有效的型式试验检验报告（具有CMA认证），检验结果和结论都应符合符合GB15308-2006标准要求。符合联合国环境规划署《关于持久性有机污染物的斯德哥尔摩公约》相关要求，不含PFOS以及PFOA类物质。（单独提供检测报告对此项进行验证）</w:t>
      </w:r>
    </w:p>
    <w:p w14:paraId="076027F2">
      <w:pPr>
        <w:spacing w:line="360" w:lineRule="exact"/>
        <w:contextualSpacing/>
        <w:rPr>
          <w:rFonts w:ascii="Times New Roman" w:hAnsi="Times New Roman" w:cs="Times New Roman"/>
          <w:sz w:val="24"/>
          <w:szCs w:val="24"/>
        </w:rPr>
      </w:pPr>
      <w:r>
        <w:rPr>
          <w:rFonts w:ascii="Times New Roman" w:hAnsi="Times New Roman" w:cs="Times New Roman"/>
          <w:sz w:val="24"/>
          <w:szCs w:val="24"/>
        </w:rPr>
        <w:t>▲2、提供所投产品的消防产品认证证书，出具证书的认证机构应经国务院认证认可监督管理部门批准依法取得相应资质。</w:t>
      </w:r>
    </w:p>
    <w:p w14:paraId="6D7F50E7">
      <w:pPr>
        <w:spacing w:line="360" w:lineRule="exact"/>
        <w:contextualSpacing/>
        <w:rPr>
          <w:rFonts w:ascii="Times New Roman" w:hAnsi="Times New Roman" w:cs="Times New Roman"/>
          <w:sz w:val="24"/>
          <w:szCs w:val="24"/>
        </w:rPr>
      </w:pPr>
      <w:r>
        <w:rPr>
          <w:rFonts w:ascii="Times New Roman" w:hAnsi="Times New Roman" w:cs="Times New Roman"/>
          <w:sz w:val="24"/>
          <w:szCs w:val="24"/>
        </w:rPr>
        <w:t>3、适用于各种类型的低倍数泡沫产生器，并能与干粉联用，广泛适用于飞机场、油田、大型化工厂、化工仓库、油库、船舶、码头等处火灾的预防与扑救。灭火剂与水按比例混合6</w:t>
      </w:r>
      <w:r>
        <w:rPr>
          <w:rFonts w:hint="eastAsia" w:ascii="宋体" w:hAnsi="宋体" w:eastAsia="宋体" w:cs="宋体"/>
          <w:sz w:val="24"/>
          <w:szCs w:val="24"/>
        </w:rPr>
        <w:t>∶</w:t>
      </w:r>
      <w:r>
        <w:rPr>
          <w:rFonts w:ascii="Times New Roman" w:hAnsi="Times New Roman" w:cs="Times New Roman"/>
          <w:sz w:val="24"/>
          <w:szCs w:val="24"/>
        </w:rPr>
        <w:t>94。</w:t>
      </w:r>
    </w:p>
    <w:p w14:paraId="57A48527">
      <w:pPr>
        <w:spacing w:line="360" w:lineRule="exact"/>
        <w:contextualSpacing/>
        <w:rPr>
          <w:rFonts w:ascii="Times New Roman" w:hAnsi="Times New Roman" w:cs="Times New Roman"/>
          <w:sz w:val="24"/>
          <w:szCs w:val="24"/>
        </w:rPr>
      </w:pPr>
      <w:r>
        <w:rPr>
          <w:rFonts w:ascii="Times New Roman" w:hAnsi="Times New Roman" w:cs="Times New Roman"/>
          <w:sz w:val="24"/>
          <w:szCs w:val="24"/>
        </w:rPr>
        <w:t>▲4、PH值：7~8.5；凝固点≤-20</w:t>
      </w:r>
      <w:r>
        <w:rPr>
          <w:rFonts w:hint="eastAsia" w:ascii="宋体" w:hAnsi="宋体" w:eastAsia="宋体" w:cs="宋体"/>
          <w:sz w:val="24"/>
          <w:szCs w:val="24"/>
        </w:rPr>
        <w:t>℃</w:t>
      </w:r>
      <w:r>
        <w:rPr>
          <w:rFonts w:ascii="Times New Roman" w:hAnsi="Times New Roman" w:cs="Times New Roman"/>
          <w:sz w:val="24"/>
          <w:szCs w:val="24"/>
        </w:rPr>
        <w:t>；发泡倍数：≥7；25%析液时间≥8min。</w:t>
      </w:r>
    </w:p>
    <w:p w14:paraId="56BEBB0A">
      <w:pPr>
        <w:spacing w:line="360" w:lineRule="exact"/>
        <w:contextualSpacing/>
        <w:rPr>
          <w:rFonts w:ascii="Times New Roman" w:hAnsi="Times New Roman" w:cs="Times New Roman"/>
          <w:sz w:val="24"/>
          <w:szCs w:val="24"/>
        </w:rPr>
      </w:pPr>
      <w:r>
        <w:rPr>
          <w:rFonts w:ascii="Times New Roman" w:hAnsi="Times New Roman" w:cs="Times New Roman"/>
          <w:sz w:val="24"/>
          <w:szCs w:val="24"/>
        </w:rPr>
        <w:t>▲5、灭A类火性能：灭火时间</w:t>
      </w:r>
      <w:r>
        <w:rPr>
          <w:rFonts w:hint="eastAsia" w:ascii="宋体" w:hAnsi="宋体" w:eastAsia="宋体" w:cs="宋体"/>
          <w:sz w:val="24"/>
          <w:szCs w:val="24"/>
        </w:rPr>
        <w:t>≦</w:t>
      </w:r>
      <w:r>
        <w:rPr>
          <w:rFonts w:ascii="Times New Roman" w:hAnsi="Times New Roman" w:cs="Times New Roman"/>
          <w:sz w:val="24"/>
          <w:szCs w:val="24"/>
        </w:rPr>
        <w:t>3min，且10min内无复燃。</w:t>
      </w:r>
    </w:p>
    <w:p w14:paraId="3D61EF7A">
      <w:pPr>
        <w:spacing w:line="360" w:lineRule="exact"/>
        <w:contextualSpacing/>
        <w:rPr>
          <w:rFonts w:ascii="Times New Roman" w:hAnsi="Times New Roman" w:cs="Times New Roman"/>
          <w:sz w:val="24"/>
          <w:szCs w:val="24"/>
        </w:rPr>
      </w:pPr>
      <w:r>
        <w:rPr>
          <w:rFonts w:ascii="Times New Roman" w:hAnsi="Times New Roman" w:cs="Times New Roman"/>
          <w:sz w:val="24"/>
          <w:szCs w:val="24"/>
        </w:rPr>
        <w:t>6、根据甲方需求采用吨装桶装，桶表面有明显标记和使用说明；使用和储存温度范围不低于-10</w:t>
      </w:r>
      <w:r>
        <w:rPr>
          <w:rFonts w:ascii="Times New Roman" w:hAnsi="Times New Roman" w:eastAsia="宋体" w:cs="Times New Roman"/>
          <w:sz w:val="24"/>
          <w:szCs w:val="24"/>
        </w:rPr>
        <w:t>~</w:t>
      </w:r>
      <w:r>
        <w:rPr>
          <w:rFonts w:ascii="Times New Roman" w:hAnsi="Times New Roman" w:cs="Times New Roman"/>
          <w:sz w:val="24"/>
          <w:szCs w:val="24"/>
        </w:rPr>
        <w:t>45</w:t>
      </w:r>
      <w:r>
        <w:rPr>
          <w:rFonts w:hint="eastAsia" w:ascii="宋体" w:hAnsi="宋体" w:eastAsia="宋体" w:cs="宋体"/>
          <w:sz w:val="24"/>
          <w:szCs w:val="24"/>
        </w:rPr>
        <w:t>℃</w:t>
      </w:r>
      <w:r>
        <w:rPr>
          <w:rFonts w:ascii="Times New Roman" w:hAnsi="Times New Roman" w:cs="Times New Roman"/>
          <w:sz w:val="24"/>
          <w:szCs w:val="24"/>
        </w:rPr>
        <w:t>；储存期限≥8年。</w:t>
      </w:r>
    </w:p>
    <w:p w14:paraId="3ED70D9F">
      <w:pPr>
        <w:spacing w:line="360" w:lineRule="exact"/>
        <w:contextualSpacing/>
        <w:rPr>
          <w:rFonts w:ascii="Times New Roman" w:hAnsi="Times New Roman" w:cs="Times New Roman"/>
          <w:b/>
          <w:sz w:val="24"/>
          <w:szCs w:val="24"/>
        </w:rPr>
      </w:pPr>
    </w:p>
    <w:p w14:paraId="31C18485">
      <w:pPr>
        <w:pStyle w:val="2"/>
        <w:numPr>
          <w:ilvl w:val="0"/>
          <w:numId w:val="1"/>
        </w:numPr>
        <w:spacing w:before="0" w:after="0" w:line="360" w:lineRule="exact"/>
        <w:contextualSpacing/>
        <w:rPr>
          <w:rFonts w:ascii="Times New Roman" w:hAnsi="Times New Roman" w:eastAsia="方正仿宋_GBK" w:cs="Times New Roman"/>
          <w:sz w:val="24"/>
          <w:szCs w:val="24"/>
        </w:rPr>
      </w:pPr>
      <w:bookmarkStart w:id="148" w:name="_Toc204949106"/>
      <w:r>
        <w:rPr>
          <w:rFonts w:ascii="Times New Roman" w:hAnsi="Times New Roman" w:eastAsia="方正仿宋_GBK" w:cs="Times New Roman"/>
          <w:sz w:val="24"/>
          <w:szCs w:val="24"/>
        </w:rPr>
        <w:t>高倍数泡沫灭火剂</w:t>
      </w:r>
      <w:bookmarkEnd w:id="148"/>
    </w:p>
    <w:p w14:paraId="7309E63E">
      <w:pPr>
        <w:spacing w:line="360" w:lineRule="exact"/>
        <w:contextualSpacing/>
        <w:rPr>
          <w:rFonts w:ascii="Times New Roman" w:hAnsi="Times New Roman" w:cs="Times New Roman"/>
          <w:sz w:val="24"/>
          <w:szCs w:val="24"/>
        </w:rPr>
      </w:pPr>
      <w:r>
        <w:rPr>
          <w:rFonts w:hint="eastAsia" w:ascii="宋体" w:hAnsi="宋体" w:eastAsia="宋体" w:cs="宋体"/>
          <w:sz w:val="24"/>
          <w:szCs w:val="24"/>
        </w:rPr>
        <w:t>★</w:t>
      </w:r>
      <w:r>
        <w:rPr>
          <w:rFonts w:ascii="Times New Roman" w:hAnsi="Times New Roman" w:cs="Times New Roman"/>
          <w:sz w:val="24"/>
          <w:szCs w:val="24"/>
        </w:rPr>
        <w:t>1、提供所投产品完整有效的型式试验检验报告（具有CMA认证），检验结果和结论都应符合符合GB15308-2006标准要求。符合联合国环境规划署《关于持久性有机污染物的斯德哥尔摩公约》相关要求，不含PFOS以及PFOA类物质。</w:t>
      </w:r>
    </w:p>
    <w:p w14:paraId="143B0697">
      <w:pPr>
        <w:spacing w:line="360" w:lineRule="exact"/>
        <w:contextualSpacing/>
        <w:rPr>
          <w:rFonts w:ascii="Times New Roman" w:hAnsi="Times New Roman" w:cs="Times New Roman"/>
          <w:sz w:val="24"/>
          <w:szCs w:val="24"/>
        </w:rPr>
      </w:pPr>
      <w:r>
        <w:rPr>
          <w:rFonts w:ascii="Times New Roman" w:hAnsi="Times New Roman" w:cs="Times New Roman"/>
          <w:sz w:val="24"/>
          <w:szCs w:val="24"/>
        </w:rPr>
        <w:t>▲2、提供所投产品的消防产品认证证书，出具证书的认证机构应经国务院认证认可监督管理部门批准依法取得相应资质。</w:t>
      </w:r>
    </w:p>
    <w:p w14:paraId="7F9B8D6F">
      <w:pPr>
        <w:spacing w:line="360" w:lineRule="exact"/>
        <w:contextualSpacing/>
        <w:rPr>
          <w:rFonts w:ascii="Times New Roman" w:hAnsi="Times New Roman" w:cs="Times New Roman"/>
          <w:sz w:val="24"/>
          <w:szCs w:val="24"/>
        </w:rPr>
      </w:pPr>
      <w:r>
        <w:rPr>
          <w:rFonts w:ascii="Times New Roman" w:hAnsi="Times New Roman" w:cs="Times New Roman"/>
          <w:sz w:val="24"/>
          <w:szCs w:val="24"/>
        </w:rPr>
        <w:t>3、以合成表面活性剂为基料，通过高倍泡沫产生器产生发泡倍数大于200倍的泡沫灭火剂。</w:t>
      </w:r>
    </w:p>
    <w:p w14:paraId="6D6A7676">
      <w:pPr>
        <w:spacing w:line="360" w:lineRule="exact"/>
        <w:contextualSpacing/>
        <w:rPr>
          <w:rFonts w:ascii="Times New Roman" w:hAnsi="Times New Roman" w:cs="Times New Roman"/>
          <w:sz w:val="24"/>
          <w:szCs w:val="24"/>
        </w:rPr>
      </w:pPr>
      <w:r>
        <w:rPr>
          <w:rFonts w:ascii="Times New Roman" w:hAnsi="Times New Roman" w:cs="Times New Roman"/>
          <w:sz w:val="24"/>
          <w:szCs w:val="24"/>
        </w:rPr>
        <w:t>▲4、PH：7~8。凝固点≤-10</w:t>
      </w:r>
      <w:r>
        <w:rPr>
          <w:rFonts w:hint="eastAsia" w:ascii="宋体" w:hAnsi="宋体" w:eastAsia="宋体" w:cs="宋体"/>
          <w:sz w:val="24"/>
          <w:szCs w:val="24"/>
        </w:rPr>
        <w:t>℃</w:t>
      </w:r>
      <w:r>
        <w:rPr>
          <w:rFonts w:ascii="Times New Roman" w:hAnsi="Times New Roman" w:cs="Times New Roman"/>
          <w:sz w:val="24"/>
          <w:szCs w:val="24"/>
        </w:rPr>
        <w:t>，发泡倍数≥480，50%析液时间≥12min。</w:t>
      </w:r>
    </w:p>
    <w:p w14:paraId="0E00903B">
      <w:pPr>
        <w:spacing w:line="360" w:lineRule="exact"/>
        <w:contextualSpacing/>
        <w:rPr>
          <w:rFonts w:ascii="Times New Roman" w:hAnsi="Times New Roman" w:cs="Times New Roman"/>
          <w:sz w:val="24"/>
          <w:szCs w:val="24"/>
        </w:rPr>
      </w:pPr>
      <w:r>
        <w:rPr>
          <w:rFonts w:ascii="Times New Roman" w:hAnsi="Times New Roman" w:cs="Times New Roman"/>
          <w:sz w:val="24"/>
          <w:szCs w:val="24"/>
        </w:rPr>
        <w:t>5、根据甲方需求采用吨桶装，桶表面有明显标记和使用说明；储存期限≥8年。</w:t>
      </w:r>
    </w:p>
    <w:p w14:paraId="059533DC">
      <w:pPr>
        <w:spacing w:line="360" w:lineRule="exact"/>
        <w:contextualSpacing/>
        <w:rPr>
          <w:rFonts w:ascii="Times New Roman" w:hAnsi="Times New Roman" w:cs="Times New Roman"/>
          <w:b/>
          <w:sz w:val="24"/>
          <w:szCs w:val="24"/>
        </w:rPr>
      </w:pPr>
    </w:p>
    <w:p w14:paraId="2FF08783">
      <w:pPr>
        <w:pStyle w:val="2"/>
        <w:numPr>
          <w:ilvl w:val="0"/>
          <w:numId w:val="1"/>
        </w:numPr>
        <w:spacing w:before="0" w:after="0" w:line="360" w:lineRule="exact"/>
        <w:contextualSpacing/>
        <w:rPr>
          <w:rFonts w:ascii="Times New Roman" w:hAnsi="Times New Roman" w:eastAsia="方正仿宋_GBK" w:cs="Times New Roman"/>
          <w:sz w:val="24"/>
          <w:szCs w:val="24"/>
        </w:rPr>
      </w:pPr>
      <w:bookmarkStart w:id="149" w:name="_Toc204949107"/>
      <w:r>
        <w:rPr>
          <w:rFonts w:ascii="Times New Roman" w:hAnsi="Times New Roman" w:eastAsia="方正仿宋_GBK" w:cs="Times New Roman"/>
          <w:sz w:val="24"/>
          <w:szCs w:val="24"/>
        </w:rPr>
        <w:t>干粉灭火药剂</w:t>
      </w:r>
      <w:bookmarkEnd w:id="149"/>
    </w:p>
    <w:p w14:paraId="31E772D8">
      <w:pPr>
        <w:spacing w:line="360" w:lineRule="exact"/>
        <w:contextualSpacing/>
        <w:rPr>
          <w:rFonts w:ascii="Times New Roman" w:hAnsi="Times New Roman" w:cs="Times New Roman"/>
          <w:sz w:val="24"/>
          <w:szCs w:val="24"/>
        </w:rPr>
      </w:pPr>
      <w:r>
        <w:rPr>
          <w:rFonts w:hint="eastAsia" w:ascii="宋体" w:hAnsi="宋体" w:eastAsia="宋体" w:cs="宋体"/>
          <w:sz w:val="24"/>
          <w:szCs w:val="24"/>
        </w:rPr>
        <w:t>★</w:t>
      </w:r>
      <w:r>
        <w:rPr>
          <w:rFonts w:ascii="Times New Roman" w:hAnsi="Times New Roman" w:cs="Times New Roman"/>
          <w:sz w:val="24"/>
          <w:szCs w:val="24"/>
        </w:rPr>
        <w:t>1、提供所投产品完整有效的型式试验检验报告（具有CMA认证），检验结果和结论都应符合GB4066-2017《干粉灭火剂》标准要求。</w:t>
      </w:r>
    </w:p>
    <w:p w14:paraId="60C161B4">
      <w:pPr>
        <w:spacing w:line="360" w:lineRule="exact"/>
        <w:contextualSpacing/>
        <w:rPr>
          <w:rFonts w:ascii="Times New Roman" w:hAnsi="Times New Roman" w:cs="Times New Roman"/>
          <w:sz w:val="24"/>
          <w:szCs w:val="24"/>
        </w:rPr>
      </w:pPr>
      <w:r>
        <w:rPr>
          <w:rFonts w:ascii="Times New Roman" w:hAnsi="Times New Roman" w:cs="Times New Roman"/>
          <w:sz w:val="24"/>
          <w:szCs w:val="24"/>
        </w:rPr>
        <w:t>▲2、提供所投产品的消防产品认证证书，出具证书的认证机构应经国务院认证认可监督管理部门批准依法取得相应资质。</w:t>
      </w:r>
    </w:p>
    <w:p w14:paraId="1D916E68">
      <w:pPr>
        <w:spacing w:line="360" w:lineRule="exact"/>
        <w:contextualSpacing/>
        <w:rPr>
          <w:rFonts w:ascii="Times New Roman" w:hAnsi="Times New Roman" w:cs="Times New Roman"/>
          <w:sz w:val="24"/>
          <w:szCs w:val="24"/>
        </w:rPr>
      </w:pPr>
      <w:r>
        <w:rPr>
          <w:rFonts w:ascii="Times New Roman" w:hAnsi="Times New Roman" w:cs="Times New Roman"/>
          <w:sz w:val="24"/>
          <w:szCs w:val="24"/>
        </w:rPr>
        <w:t>3、磷酸二氢铵含量</w:t>
      </w:r>
      <w:r>
        <w:rPr>
          <w:rFonts w:ascii="Times New Roman" w:hAnsi="Times New Roman" w:eastAsia="宋体" w:cs="Times New Roman"/>
          <w:sz w:val="24"/>
          <w:szCs w:val="24"/>
        </w:rPr>
        <w:t>≥</w:t>
      </w:r>
      <w:r>
        <w:rPr>
          <w:rFonts w:ascii="Times New Roman" w:hAnsi="Times New Roman" w:cs="Times New Roman"/>
          <w:sz w:val="24"/>
          <w:szCs w:val="24"/>
        </w:rPr>
        <w:t>75%，硫酸铵含量</w:t>
      </w:r>
      <w:r>
        <w:rPr>
          <w:rFonts w:ascii="Times New Roman" w:hAnsi="Times New Roman" w:eastAsia="宋体" w:cs="Times New Roman"/>
          <w:sz w:val="24"/>
          <w:szCs w:val="24"/>
        </w:rPr>
        <w:t>≥</w:t>
      </w:r>
      <w:r>
        <w:rPr>
          <w:rFonts w:ascii="Times New Roman" w:hAnsi="Times New Roman" w:cs="Times New Roman"/>
          <w:sz w:val="24"/>
          <w:szCs w:val="24"/>
        </w:rPr>
        <w:t>15%，偏差符合GB 4066-2017标准规定。</w:t>
      </w:r>
    </w:p>
    <w:p w14:paraId="149E96BF">
      <w:pPr>
        <w:spacing w:line="360" w:lineRule="exact"/>
        <w:contextualSpacing/>
        <w:rPr>
          <w:rFonts w:ascii="Times New Roman" w:hAnsi="Times New Roman" w:cs="Times New Roman"/>
          <w:sz w:val="24"/>
          <w:szCs w:val="24"/>
        </w:rPr>
      </w:pPr>
      <w:r>
        <w:rPr>
          <w:rFonts w:ascii="Times New Roman" w:hAnsi="Times New Roman" w:cs="Times New Roman"/>
          <w:sz w:val="24"/>
          <w:szCs w:val="24"/>
        </w:rPr>
        <w:t>4、原料粉碎后经全硅化处理，并添加适量的抗结块剂组成。</w:t>
      </w:r>
    </w:p>
    <w:p w14:paraId="3D25627F">
      <w:pPr>
        <w:spacing w:line="360" w:lineRule="exact"/>
        <w:contextualSpacing/>
        <w:rPr>
          <w:rFonts w:ascii="Times New Roman" w:hAnsi="Times New Roman" w:cs="Times New Roman"/>
          <w:sz w:val="24"/>
          <w:szCs w:val="24"/>
        </w:rPr>
      </w:pPr>
      <w:r>
        <w:rPr>
          <w:rFonts w:ascii="Times New Roman" w:hAnsi="Times New Roman" w:cs="Times New Roman"/>
          <w:sz w:val="24"/>
          <w:szCs w:val="24"/>
        </w:rPr>
        <w:t>▲5、含水率≤0.25%；吸湿率≤1.5%；流动性≤7s；无明显吸水，不结块。</w:t>
      </w:r>
    </w:p>
    <w:p w14:paraId="27819111">
      <w:pPr>
        <w:spacing w:line="360" w:lineRule="exact"/>
        <w:contextualSpacing/>
        <w:rPr>
          <w:rFonts w:ascii="Times New Roman" w:hAnsi="Times New Roman" w:cs="Times New Roman"/>
          <w:sz w:val="24"/>
          <w:szCs w:val="24"/>
        </w:rPr>
      </w:pPr>
      <w:r>
        <w:rPr>
          <w:rFonts w:ascii="Times New Roman" w:hAnsi="Times New Roman" w:cs="Times New Roman"/>
          <w:sz w:val="24"/>
          <w:szCs w:val="24"/>
        </w:rPr>
        <w:t>6、能与氟蛋白泡沫灭火剂、水成膜泡沫灭火剂联用，快速控制火焰发展，起到迅速灭火的作用。</w:t>
      </w:r>
    </w:p>
    <w:p w14:paraId="2083950C">
      <w:pPr>
        <w:spacing w:line="360" w:lineRule="exact"/>
        <w:contextualSpacing/>
        <w:rPr>
          <w:rFonts w:ascii="Times New Roman" w:hAnsi="Times New Roman" w:cs="Times New Roman"/>
          <w:sz w:val="24"/>
          <w:szCs w:val="24"/>
        </w:rPr>
      </w:pPr>
      <w:r>
        <w:rPr>
          <w:rFonts w:ascii="Times New Roman" w:hAnsi="Times New Roman" w:cs="Times New Roman"/>
          <w:sz w:val="24"/>
          <w:szCs w:val="24"/>
        </w:rPr>
        <w:t>7、产品包装为25kg规格，内袋用塑料袋密封包装。</w:t>
      </w:r>
    </w:p>
    <w:p w14:paraId="2BC4FBD8">
      <w:pPr>
        <w:spacing w:line="360" w:lineRule="exact"/>
        <w:contextualSpacing/>
        <w:rPr>
          <w:rFonts w:ascii="Times New Roman" w:hAnsi="Times New Roman" w:cs="Times New Roman"/>
          <w:sz w:val="24"/>
          <w:szCs w:val="24"/>
        </w:rPr>
      </w:pPr>
    </w:p>
    <w:p w14:paraId="06B9FDED">
      <w:pPr>
        <w:pStyle w:val="2"/>
        <w:numPr>
          <w:ilvl w:val="0"/>
          <w:numId w:val="1"/>
        </w:numPr>
        <w:spacing w:before="0" w:after="0" w:line="360" w:lineRule="exact"/>
        <w:contextualSpacing/>
        <w:rPr>
          <w:rFonts w:ascii="Times New Roman" w:hAnsi="Times New Roman" w:eastAsia="方正仿宋_GBK" w:cs="Times New Roman"/>
          <w:sz w:val="24"/>
          <w:szCs w:val="24"/>
        </w:rPr>
      </w:pPr>
      <w:bookmarkStart w:id="150" w:name="_Toc204949108"/>
      <w:r>
        <w:rPr>
          <w:rFonts w:ascii="Times New Roman" w:hAnsi="Times New Roman" w:eastAsia="方正仿宋_GBK" w:cs="Times New Roman"/>
          <w:sz w:val="24"/>
          <w:szCs w:val="24"/>
        </w:rPr>
        <w:t>移动式消防炮（快速攻击炮）</w:t>
      </w:r>
      <w:bookmarkEnd w:id="150"/>
    </w:p>
    <w:p w14:paraId="190D029D">
      <w:pPr>
        <w:spacing w:line="360" w:lineRule="exact"/>
        <w:contextualSpacing/>
        <w:rPr>
          <w:rFonts w:ascii="Times New Roman" w:hAnsi="Times New Roman" w:cs="Times New Roman"/>
          <w:sz w:val="24"/>
          <w:szCs w:val="24"/>
        </w:rPr>
      </w:pPr>
      <w:r>
        <w:rPr>
          <w:rFonts w:hint="eastAsia" w:ascii="宋体" w:hAnsi="宋体" w:eastAsia="宋体" w:cs="宋体"/>
          <w:sz w:val="24"/>
          <w:szCs w:val="24"/>
        </w:rPr>
        <w:t>★</w:t>
      </w:r>
      <w:r>
        <w:rPr>
          <w:rFonts w:ascii="Times New Roman" w:hAnsi="Times New Roman" w:cs="Times New Roman"/>
          <w:sz w:val="24"/>
          <w:szCs w:val="24"/>
        </w:rPr>
        <w:t>1、提供所投产品的检验报告（具有CMA认证），检验结果和结论都应符合GB19156-2019《消防炮》标准。</w:t>
      </w:r>
    </w:p>
    <w:p w14:paraId="4D781050">
      <w:pPr>
        <w:spacing w:line="360" w:lineRule="exact"/>
        <w:contextualSpacing/>
        <w:rPr>
          <w:rFonts w:ascii="Times New Roman" w:hAnsi="Times New Roman" w:cs="Times New Roman"/>
          <w:sz w:val="24"/>
          <w:szCs w:val="24"/>
        </w:rPr>
      </w:pPr>
      <w:r>
        <w:rPr>
          <w:rFonts w:ascii="Times New Roman" w:hAnsi="Times New Roman" w:cs="Times New Roman"/>
          <w:sz w:val="24"/>
          <w:szCs w:val="24"/>
        </w:rPr>
        <w:t>2、炮体采用经过硬质阳极氧化处理的铝合金材质，内置球阀阀体与炮体流道为一体设计，球阀关闭时可以自锁，炮体正面标识阀门开启和关闭标识。</w:t>
      </w:r>
    </w:p>
    <w:p w14:paraId="1688750B">
      <w:pPr>
        <w:spacing w:line="360" w:lineRule="exact"/>
        <w:contextualSpacing/>
        <w:rPr>
          <w:rFonts w:ascii="Times New Roman" w:hAnsi="Times New Roman" w:cs="Times New Roman"/>
          <w:sz w:val="24"/>
          <w:szCs w:val="24"/>
        </w:rPr>
      </w:pPr>
      <w:r>
        <w:rPr>
          <w:rFonts w:ascii="Times New Roman" w:hAnsi="Times New Roman" w:cs="Times New Roman"/>
          <w:sz w:val="24"/>
          <w:szCs w:val="24"/>
        </w:rPr>
        <w:t>3、T形把手与炮体一体化铸造，撑脚可折叠，配有防滑钉、橡胶撑垫。</w:t>
      </w:r>
    </w:p>
    <w:p w14:paraId="427C8FCD">
      <w:pPr>
        <w:spacing w:line="360" w:lineRule="exact"/>
        <w:contextualSpacing/>
        <w:rPr>
          <w:rFonts w:ascii="Times New Roman" w:hAnsi="Times New Roman" w:cs="Times New Roman"/>
          <w:sz w:val="24"/>
          <w:szCs w:val="24"/>
        </w:rPr>
      </w:pPr>
      <w:r>
        <w:rPr>
          <w:rFonts w:ascii="Times New Roman" w:hAnsi="Times New Roman" w:cs="Times New Roman"/>
          <w:sz w:val="24"/>
          <w:szCs w:val="24"/>
        </w:rPr>
        <w:t>▲4、360°旋转消防接口，俯仰角度范围≥30~70°（且最小仰角≥30°）。额定流量≥30L/s；选配快速拆装型泡沫管可提高发泡倍数。</w:t>
      </w:r>
    </w:p>
    <w:p w14:paraId="0730C47C">
      <w:pPr>
        <w:spacing w:line="360" w:lineRule="exact"/>
        <w:contextualSpacing/>
        <w:rPr>
          <w:rFonts w:ascii="Times New Roman" w:hAnsi="Times New Roman" w:cs="Times New Roman"/>
          <w:b/>
          <w:sz w:val="24"/>
          <w:szCs w:val="24"/>
        </w:rPr>
      </w:pPr>
      <w:r>
        <w:rPr>
          <w:rFonts w:ascii="Times New Roman" w:hAnsi="Times New Roman" w:cs="Times New Roman"/>
          <w:b/>
          <w:sz w:val="24"/>
          <w:szCs w:val="24"/>
        </w:rPr>
        <w:t>注：投标时需提供样品。</w:t>
      </w:r>
    </w:p>
    <w:p w14:paraId="78CF42D6">
      <w:pPr>
        <w:spacing w:line="360" w:lineRule="exact"/>
        <w:contextualSpacing/>
        <w:rPr>
          <w:rFonts w:ascii="Times New Roman" w:hAnsi="Times New Roman" w:cs="Times New Roman"/>
          <w:b/>
          <w:sz w:val="24"/>
          <w:szCs w:val="24"/>
        </w:rPr>
      </w:pPr>
    </w:p>
    <w:p w14:paraId="51926D57">
      <w:pPr>
        <w:pStyle w:val="2"/>
        <w:numPr>
          <w:ilvl w:val="0"/>
          <w:numId w:val="1"/>
        </w:numPr>
        <w:spacing w:before="0" w:after="0" w:line="360" w:lineRule="exact"/>
        <w:contextualSpacing/>
        <w:rPr>
          <w:rFonts w:ascii="Times New Roman" w:hAnsi="Times New Roman" w:eastAsia="方正仿宋_GBK" w:cs="Times New Roman"/>
          <w:sz w:val="24"/>
          <w:szCs w:val="24"/>
        </w:rPr>
      </w:pPr>
      <w:bookmarkStart w:id="151" w:name="_Toc204949109"/>
      <w:r>
        <w:rPr>
          <w:rFonts w:ascii="Times New Roman" w:hAnsi="Times New Roman" w:eastAsia="方正仿宋_GBK" w:cs="Times New Roman"/>
          <w:sz w:val="24"/>
          <w:szCs w:val="24"/>
        </w:rPr>
        <w:t>移动式消防炮（遥控炮）</w:t>
      </w:r>
      <w:bookmarkEnd w:id="151"/>
    </w:p>
    <w:p w14:paraId="635D0C4C">
      <w:pPr>
        <w:spacing w:line="360" w:lineRule="exact"/>
        <w:contextualSpacing/>
        <w:rPr>
          <w:rFonts w:ascii="Times New Roman" w:hAnsi="Times New Roman" w:cs="Times New Roman"/>
          <w:sz w:val="24"/>
          <w:szCs w:val="24"/>
        </w:rPr>
      </w:pPr>
      <w:r>
        <w:rPr>
          <w:rFonts w:hint="eastAsia" w:ascii="宋体" w:hAnsi="宋体" w:eastAsia="宋体" w:cs="宋体"/>
          <w:sz w:val="24"/>
          <w:szCs w:val="24"/>
        </w:rPr>
        <w:t>★</w:t>
      </w:r>
      <w:r>
        <w:rPr>
          <w:rFonts w:ascii="Times New Roman" w:hAnsi="Times New Roman" w:cs="Times New Roman"/>
          <w:sz w:val="24"/>
          <w:szCs w:val="24"/>
        </w:rPr>
        <w:t>1、提供所投消防炮的型式试验检验报告（具有CMA认证），检验结果和结论都应符合GB19156-2019《消防炮》标准.</w:t>
      </w:r>
    </w:p>
    <w:p w14:paraId="365AD9D7">
      <w:pPr>
        <w:spacing w:line="360" w:lineRule="exact"/>
        <w:contextualSpacing/>
        <w:rPr>
          <w:rFonts w:ascii="Times New Roman" w:hAnsi="Times New Roman" w:cs="Times New Roman"/>
          <w:sz w:val="24"/>
          <w:szCs w:val="24"/>
        </w:rPr>
      </w:pPr>
      <w:r>
        <w:rPr>
          <w:rFonts w:ascii="Times New Roman" w:hAnsi="Times New Roman" w:cs="Times New Roman"/>
          <w:sz w:val="24"/>
          <w:szCs w:val="24"/>
        </w:rPr>
        <w:t>▲2、提供所投产品的消防产品认证证书，出具证书的认证机构应经国务院认证认可监督管理部门批准依法取得相应资质。</w:t>
      </w:r>
    </w:p>
    <w:p w14:paraId="5199580A">
      <w:pPr>
        <w:spacing w:line="360" w:lineRule="exact"/>
        <w:contextualSpacing/>
        <w:rPr>
          <w:rFonts w:ascii="Times New Roman" w:hAnsi="Times New Roman" w:cs="Times New Roman"/>
          <w:sz w:val="24"/>
          <w:szCs w:val="24"/>
        </w:rPr>
      </w:pPr>
      <w:r>
        <w:rPr>
          <w:rFonts w:ascii="Times New Roman" w:hAnsi="Times New Roman" w:cs="Times New Roman"/>
          <w:sz w:val="24"/>
          <w:szCs w:val="24"/>
        </w:rPr>
        <w:t>▲3、具有遥控、电控和手动3种工作方式，无线遥控距离≥150m，连续工作时间≥4h。</w:t>
      </w:r>
    </w:p>
    <w:p w14:paraId="07B043D2">
      <w:pPr>
        <w:spacing w:line="360" w:lineRule="exact"/>
        <w:contextualSpacing/>
        <w:rPr>
          <w:rFonts w:ascii="Times New Roman" w:hAnsi="Times New Roman" w:cs="Times New Roman"/>
          <w:sz w:val="24"/>
          <w:szCs w:val="24"/>
        </w:rPr>
      </w:pPr>
      <w:r>
        <w:rPr>
          <w:rFonts w:ascii="Times New Roman" w:hAnsi="Times New Roman" w:cs="Times New Roman"/>
          <w:sz w:val="24"/>
          <w:szCs w:val="24"/>
        </w:rPr>
        <w:t>4、遥控消防炮具备自摆功能，自摆角度可调控，自摆中心位置可任意选定。水炮俯仰角可调，俯仰角度范围≥30~ +70°（且最小仰角≥30°）。</w:t>
      </w:r>
    </w:p>
    <w:p w14:paraId="26EB7106">
      <w:pPr>
        <w:spacing w:line="360" w:lineRule="exact"/>
        <w:contextualSpacing/>
        <w:rPr>
          <w:rFonts w:ascii="Times New Roman" w:hAnsi="Times New Roman" w:cs="Times New Roman"/>
          <w:sz w:val="24"/>
          <w:szCs w:val="24"/>
        </w:rPr>
      </w:pPr>
      <w:r>
        <w:rPr>
          <w:rFonts w:ascii="Times New Roman" w:hAnsi="Times New Roman" w:cs="Times New Roman"/>
          <w:sz w:val="24"/>
          <w:szCs w:val="24"/>
        </w:rPr>
        <w:t>▲5、最大工作压力≥1.0MPa，额定工作压力下流量≥40L/S，射程≥65m。</w:t>
      </w:r>
    </w:p>
    <w:p w14:paraId="4839530B">
      <w:pPr>
        <w:spacing w:line="360" w:lineRule="exact"/>
        <w:contextualSpacing/>
        <w:rPr>
          <w:rFonts w:ascii="Times New Roman" w:hAnsi="Times New Roman" w:cs="Times New Roman"/>
          <w:sz w:val="24"/>
          <w:szCs w:val="24"/>
        </w:rPr>
      </w:pPr>
      <w:r>
        <w:rPr>
          <w:rFonts w:ascii="Times New Roman" w:hAnsi="Times New Roman" w:cs="Times New Roman"/>
          <w:sz w:val="24"/>
          <w:szCs w:val="24"/>
        </w:rPr>
        <w:t>6、质量≤30kg，卡式进水口口径为90mm。</w:t>
      </w:r>
    </w:p>
    <w:p w14:paraId="027F383B">
      <w:pPr>
        <w:spacing w:line="360" w:lineRule="exact"/>
        <w:contextualSpacing/>
        <w:rPr>
          <w:rFonts w:ascii="Times New Roman" w:hAnsi="Times New Roman" w:cs="Times New Roman"/>
          <w:sz w:val="24"/>
          <w:szCs w:val="24"/>
        </w:rPr>
      </w:pPr>
      <w:r>
        <w:rPr>
          <w:rFonts w:ascii="Times New Roman" w:hAnsi="Times New Roman" w:cs="Times New Roman"/>
          <w:sz w:val="24"/>
          <w:szCs w:val="24"/>
        </w:rPr>
        <w:t>7、工作时间：连续工作时间≥4h，配备充电器、车载电源充电器、备用电源各1份。</w:t>
      </w:r>
    </w:p>
    <w:p w14:paraId="238810EC">
      <w:pPr>
        <w:spacing w:line="360" w:lineRule="exact"/>
        <w:contextualSpacing/>
        <w:rPr>
          <w:rFonts w:ascii="Times New Roman" w:hAnsi="Times New Roman" w:cs="Times New Roman"/>
          <w:b/>
          <w:sz w:val="24"/>
          <w:szCs w:val="24"/>
        </w:rPr>
      </w:pPr>
      <w:r>
        <w:rPr>
          <w:rFonts w:ascii="Times New Roman" w:hAnsi="Times New Roman" w:cs="Times New Roman"/>
          <w:b/>
          <w:sz w:val="24"/>
          <w:szCs w:val="24"/>
        </w:rPr>
        <w:t>注：投标时需提供样品。</w:t>
      </w:r>
    </w:p>
    <w:p w14:paraId="5E65BC6A">
      <w:pPr>
        <w:spacing w:line="360" w:lineRule="exact"/>
        <w:contextualSpacing/>
        <w:rPr>
          <w:rFonts w:ascii="Times New Roman" w:hAnsi="Times New Roman" w:cs="Times New Roman"/>
          <w:b/>
          <w:sz w:val="24"/>
          <w:szCs w:val="24"/>
        </w:rPr>
      </w:pPr>
    </w:p>
    <w:p w14:paraId="1FB32DA7">
      <w:pPr>
        <w:pStyle w:val="2"/>
        <w:numPr>
          <w:ilvl w:val="0"/>
          <w:numId w:val="1"/>
        </w:numPr>
        <w:spacing w:before="0" w:after="0" w:line="360" w:lineRule="exact"/>
        <w:contextualSpacing/>
        <w:rPr>
          <w:rFonts w:ascii="Times New Roman" w:hAnsi="Times New Roman" w:eastAsia="方正仿宋_GBK" w:cs="Times New Roman"/>
          <w:sz w:val="24"/>
          <w:szCs w:val="24"/>
        </w:rPr>
      </w:pPr>
      <w:bookmarkStart w:id="152" w:name="_Toc204949110"/>
      <w:r>
        <w:rPr>
          <w:rFonts w:ascii="Times New Roman" w:hAnsi="Times New Roman" w:eastAsia="方正仿宋_GBK" w:cs="Times New Roman"/>
          <w:sz w:val="24"/>
          <w:szCs w:val="24"/>
        </w:rPr>
        <w:t>坑道小型空气输送机</w:t>
      </w:r>
      <w:bookmarkEnd w:id="152"/>
      <w:r>
        <w:rPr>
          <w:rFonts w:ascii="Times New Roman" w:hAnsi="Times New Roman" w:eastAsia="方正仿宋_GBK" w:cs="Times New Roman"/>
          <w:sz w:val="24"/>
          <w:szCs w:val="24"/>
        </w:rPr>
        <w:t xml:space="preserve"> </w:t>
      </w:r>
    </w:p>
    <w:p w14:paraId="707AA5FE">
      <w:pPr>
        <w:spacing w:line="360" w:lineRule="exact"/>
        <w:contextualSpacing/>
        <w:rPr>
          <w:rFonts w:ascii="Times New Roman" w:hAnsi="Times New Roman" w:cs="Times New Roman"/>
          <w:sz w:val="24"/>
          <w:szCs w:val="24"/>
        </w:rPr>
      </w:pPr>
      <w:r>
        <w:rPr>
          <w:rFonts w:ascii="Times New Roman" w:hAnsi="Times New Roman" w:cs="Times New Roman"/>
          <w:sz w:val="24"/>
          <w:szCs w:val="24"/>
        </w:rPr>
        <w:t>1、具有正负压排烟功能，可将封闭空间内的有害气体、烟雾粉尘、热气等安全抽出，也可将新鲜空气输送进狭小空间。</w:t>
      </w:r>
    </w:p>
    <w:p w14:paraId="29674957">
      <w:pPr>
        <w:spacing w:line="360" w:lineRule="exact"/>
        <w:contextualSpacing/>
        <w:rPr>
          <w:rFonts w:ascii="Times New Roman" w:hAnsi="Times New Roman" w:cs="Times New Roman"/>
          <w:sz w:val="24"/>
          <w:szCs w:val="24"/>
        </w:rPr>
      </w:pPr>
      <w:r>
        <w:rPr>
          <w:rFonts w:ascii="Times New Roman" w:hAnsi="Times New Roman" w:cs="Times New Roman"/>
          <w:sz w:val="24"/>
          <w:szCs w:val="24"/>
        </w:rPr>
        <w:t>2、机器质量≤15kg，额定功率≥500W。</w:t>
      </w:r>
    </w:p>
    <w:p w14:paraId="6019B9C2">
      <w:pPr>
        <w:spacing w:line="360" w:lineRule="exact"/>
        <w:contextualSpacing/>
        <w:rPr>
          <w:rFonts w:ascii="Times New Roman" w:hAnsi="Times New Roman" w:cs="Times New Roman"/>
          <w:sz w:val="24"/>
          <w:szCs w:val="24"/>
        </w:rPr>
      </w:pPr>
      <w:r>
        <w:rPr>
          <w:rFonts w:ascii="Times New Roman" w:hAnsi="Times New Roman" w:cs="Times New Roman"/>
          <w:sz w:val="24"/>
          <w:szCs w:val="24"/>
        </w:rPr>
        <w:t>▲3、风筒：直径20±0.5cm，长度≥5m，风量≥4000m³/h。</w:t>
      </w:r>
    </w:p>
    <w:p w14:paraId="23C83497">
      <w:pPr>
        <w:spacing w:line="360" w:lineRule="exact"/>
        <w:contextualSpacing/>
        <w:rPr>
          <w:rFonts w:ascii="Times New Roman" w:hAnsi="Times New Roman" w:cs="Times New Roman"/>
          <w:sz w:val="24"/>
          <w:szCs w:val="24"/>
        </w:rPr>
      </w:pPr>
      <w:r>
        <w:rPr>
          <w:rFonts w:ascii="Times New Roman" w:hAnsi="Times New Roman" w:cs="Times New Roman"/>
          <w:sz w:val="24"/>
          <w:szCs w:val="24"/>
        </w:rPr>
        <w:t>4、电机具备防爆功能。噪声≤ 80dB(A)。</w:t>
      </w:r>
    </w:p>
    <w:p w14:paraId="704CAF2E">
      <w:pPr>
        <w:spacing w:line="360" w:lineRule="exact"/>
        <w:contextualSpacing/>
        <w:rPr>
          <w:rFonts w:ascii="Times New Roman" w:hAnsi="Times New Roman" w:cs="Times New Roman"/>
          <w:sz w:val="24"/>
          <w:szCs w:val="24"/>
        </w:rPr>
      </w:pPr>
      <w:r>
        <w:rPr>
          <w:rFonts w:ascii="Times New Roman" w:hAnsi="Times New Roman" w:cs="Times New Roman"/>
          <w:sz w:val="24"/>
          <w:szCs w:val="24"/>
        </w:rPr>
        <w:t>5、配有移动电源，可直接使用。配备连接线，也可连接220V电源使用。</w:t>
      </w:r>
    </w:p>
    <w:p w14:paraId="734C2E45">
      <w:pPr>
        <w:spacing w:line="360" w:lineRule="exact"/>
        <w:contextualSpacing/>
        <w:rPr>
          <w:rFonts w:ascii="Times New Roman" w:hAnsi="Times New Roman" w:cs="Times New Roman"/>
          <w:b/>
          <w:sz w:val="24"/>
          <w:szCs w:val="24"/>
        </w:rPr>
      </w:pPr>
      <w:r>
        <w:rPr>
          <w:rFonts w:ascii="Times New Roman" w:hAnsi="Times New Roman" w:cs="Times New Roman"/>
          <w:b/>
          <w:sz w:val="24"/>
          <w:szCs w:val="24"/>
        </w:rPr>
        <w:t>注：投标时提供样品。</w:t>
      </w:r>
    </w:p>
    <w:p w14:paraId="30E2A1A2">
      <w:pPr>
        <w:spacing w:line="360" w:lineRule="exact"/>
        <w:contextualSpacing/>
        <w:rPr>
          <w:rFonts w:ascii="Times New Roman" w:hAnsi="Times New Roman" w:cs="Times New Roman"/>
          <w:sz w:val="24"/>
          <w:szCs w:val="24"/>
        </w:rPr>
      </w:pPr>
    </w:p>
    <w:p w14:paraId="7144BC6B">
      <w:pPr>
        <w:pStyle w:val="2"/>
        <w:numPr>
          <w:ilvl w:val="0"/>
          <w:numId w:val="1"/>
        </w:numPr>
        <w:spacing w:before="0" w:after="0" w:line="360" w:lineRule="exact"/>
        <w:contextualSpacing/>
        <w:rPr>
          <w:rFonts w:ascii="Times New Roman" w:hAnsi="Times New Roman" w:eastAsia="方正仿宋_GBK" w:cs="Times New Roman"/>
          <w:sz w:val="24"/>
          <w:szCs w:val="24"/>
        </w:rPr>
      </w:pPr>
      <w:bookmarkStart w:id="153" w:name="_Toc204949111"/>
      <w:r>
        <w:rPr>
          <w:rFonts w:ascii="Times New Roman" w:hAnsi="Times New Roman" w:eastAsia="方正仿宋_GBK" w:cs="Times New Roman"/>
          <w:sz w:val="24"/>
          <w:szCs w:val="24"/>
        </w:rPr>
        <w:t>空气充填泵（小型）</w:t>
      </w:r>
      <w:bookmarkEnd w:id="153"/>
      <w:r>
        <w:rPr>
          <w:rFonts w:ascii="Times New Roman" w:hAnsi="Times New Roman" w:eastAsia="方正仿宋_GBK" w:cs="Times New Roman"/>
          <w:sz w:val="24"/>
          <w:szCs w:val="24"/>
        </w:rPr>
        <w:t xml:space="preserve"> </w:t>
      </w:r>
    </w:p>
    <w:p w14:paraId="38EEDA62">
      <w:pPr>
        <w:spacing w:line="360" w:lineRule="exact"/>
        <w:contextualSpacing/>
        <w:rPr>
          <w:rFonts w:ascii="Times New Roman" w:hAnsi="Times New Roman" w:cs="Times New Roman"/>
          <w:sz w:val="24"/>
          <w:szCs w:val="24"/>
        </w:rPr>
      </w:pPr>
      <w:r>
        <w:rPr>
          <w:rFonts w:ascii="Times New Roman" w:hAnsi="Times New Roman" w:cs="Times New Roman"/>
          <w:sz w:val="24"/>
          <w:szCs w:val="24"/>
        </w:rPr>
        <w:t>▲1、采用电机或汽油发动机驱动，功率≥3.5KW；压缩机转速≥2300转/分钟；排气量≥100 L/min；最大压力≥33Mpa。</w:t>
      </w:r>
    </w:p>
    <w:p w14:paraId="274A5D37">
      <w:pPr>
        <w:spacing w:line="360" w:lineRule="exact"/>
        <w:contextualSpacing/>
        <w:rPr>
          <w:rFonts w:ascii="Times New Roman" w:hAnsi="Times New Roman" w:cs="Times New Roman"/>
          <w:sz w:val="24"/>
          <w:szCs w:val="24"/>
        </w:rPr>
      </w:pPr>
      <w:r>
        <w:rPr>
          <w:rFonts w:ascii="Times New Roman" w:hAnsi="Times New Roman" w:cs="Times New Roman"/>
          <w:sz w:val="24"/>
          <w:szCs w:val="24"/>
        </w:rPr>
        <w:t>2、配有进气空气滤芯，过滤后，空气中氧气浓度应在20~22%之间，一氧化碳浓度</w:t>
      </w:r>
      <w:r>
        <w:rPr>
          <w:rFonts w:hint="eastAsia" w:ascii="宋体" w:hAnsi="宋体" w:eastAsia="宋体" w:cs="宋体"/>
          <w:sz w:val="24"/>
          <w:szCs w:val="24"/>
        </w:rPr>
        <w:t>≦</w:t>
      </w:r>
      <w:r>
        <w:rPr>
          <w:rFonts w:ascii="Times New Roman" w:hAnsi="Times New Roman" w:cs="Times New Roman"/>
          <w:sz w:val="24"/>
          <w:szCs w:val="24"/>
        </w:rPr>
        <w:t>0.5mL/m</w:t>
      </w:r>
      <w:r>
        <w:rPr>
          <w:rFonts w:ascii="Times New Roman" w:hAnsi="Times New Roman" w:cs="Times New Roman"/>
          <w:sz w:val="24"/>
          <w:szCs w:val="24"/>
          <w:vertAlign w:val="superscript"/>
        </w:rPr>
        <w:t>3</w:t>
      </w:r>
      <w:r>
        <w:rPr>
          <w:rFonts w:ascii="Times New Roman" w:hAnsi="Times New Roman" w:cs="Times New Roman"/>
          <w:sz w:val="24"/>
          <w:szCs w:val="24"/>
        </w:rPr>
        <w:t>，二氧化碳浓度</w:t>
      </w:r>
      <w:r>
        <w:rPr>
          <w:rFonts w:hint="eastAsia" w:ascii="宋体" w:hAnsi="宋体" w:eastAsia="宋体" w:cs="宋体"/>
          <w:sz w:val="24"/>
          <w:szCs w:val="24"/>
        </w:rPr>
        <w:t>≦</w:t>
      </w:r>
      <w:r>
        <w:rPr>
          <w:rFonts w:ascii="Times New Roman" w:hAnsi="Times New Roman" w:cs="Times New Roman"/>
          <w:sz w:val="24"/>
          <w:szCs w:val="24"/>
        </w:rPr>
        <w:t>500mL/m</w:t>
      </w:r>
      <w:r>
        <w:rPr>
          <w:rFonts w:ascii="Times New Roman" w:hAnsi="Times New Roman" w:cs="Times New Roman"/>
          <w:sz w:val="24"/>
          <w:szCs w:val="24"/>
          <w:vertAlign w:val="superscript"/>
        </w:rPr>
        <w:t>3</w:t>
      </w:r>
      <w:r>
        <w:rPr>
          <w:rFonts w:ascii="Times New Roman" w:hAnsi="Times New Roman" w:cs="Times New Roman"/>
          <w:sz w:val="24"/>
          <w:szCs w:val="24"/>
        </w:rPr>
        <w:t>，油物与颗粒物浓度</w:t>
      </w:r>
      <w:r>
        <w:rPr>
          <w:rFonts w:hint="eastAsia" w:ascii="宋体" w:hAnsi="宋体" w:eastAsia="宋体" w:cs="宋体"/>
          <w:sz w:val="24"/>
          <w:szCs w:val="24"/>
        </w:rPr>
        <w:t>≦</w:t>
      </w:r>
      <w:r>
        <w:rPr>
          <w:rFonts w:ascii="Times New Roman" w:hAnsi="Times New Roman" w:cs="Times New Roman"/>
          <w:sz w:val="24"/>
          <w:szCs w:val="24"/>
        </w:rPr>
        <w:t>0.1mg/m</w:t>
      </w:r>
      <w:r>
        <w:rPr>
          <w:rFonts w:ascii="Times New Roman" w:hAnsi="Times New Roman" w:cs="Times New Roman"/>
          <w:sz w:val="24"/>
          <w:szCs w:val="24"/>
          <w:vertAlign w:val="superscript"/>
        </w:rPr>
        <w:t>3</w:t>
      </w:r>
      <w:r>
        <w:rPr>
          <w:rFonts w:ascii="Times New Roman" w:hAnsi="Times New Roman" w:cs="Times New Roman"/>
          <w:sz w:val="24"/>
          <w:szCs w:val="24"/>
        </w:rPr>
        <w:t>。（需提供省级以上计量测试机构出具的按GB/T31975-2015 规范下的滤芯空气检测报告）</w:t>
      </w:r>
    </w:p>
    <w:p w14:paraId="37F712F9">
      <w:pPr>
        <w:spacing w:line="360" w:lineRule="exact"/>
        <w:contextualSpacing/>
        <w:rPr>
          <w:rFonts w:ascii="Times New Roman" w:hAnsi="Times New Roman" w:cs="Times New Roman"/>
          <w:sz w:val="24"/>
          <w:szCs w:val="24"/>
        </w:rPr>
      </w:pPr>
      <w:r>
        <w:rPr>
          <w:rFonts w:ascii="Times New Roman" w:hAnsi="Times New Roman" w:cs="Times New Roman"/>
          <w:sz w:val="24"/>
          <w:szCs w:val="24"/>
        </w:rPr>
        <w:t>3、采用三缸体三级压缩机；配置充气管及接头，可同时充气空呼钢瓶≥1个。充气软管承压≥40Mpa，凯夫拉防弹材质。</w:t>
      </w:r>
    </w:p>
    <w:p w14:paraId="29EB518A">
      <w:pPr>
        <w:spacing w:line="360" w:lineRule="exact"/>
        <w:contextualSpacing/>
        <w:rPr>
          <w:rFonts w:ascii="Times New Roman" w:hAnsi="Times New Roman" w:cs="Times New Roman"/>
          <w:sz w:val="24"/>
          <w:szCs w:val="24"/>
        </w:rPr>
      </w:pPr>
      <w:r>
        <w:rPr>
          <w:rFonts w:ascii="Times New Roman" w:hAnsi="Times New Roman" w:cs="Times New Roman"/>
          <w:sz w:val="24"/>
          <w:szCs w:val="24"/>
        </w:rPr>
        <w:t>4、质量≤50kg；</w:t>
      </w:r>
    </w:p>
    <w:p w14:paraId="6282B4F7">
      <w:pPr>
        <w:spacing w:line="360" w:lineRule="exact"/>
        <w:contextualSpacing/>
        <w:rPr>
          <w:rFonts w:ascii="Times New Roman" w:hAnsi="Times New Roman" w:cs="Times New Roman"/>
          <w:sz w:val="24"/>
          <w:szCs w:val="24"/>
        </w:rPr>
      </w:pPr>
      <w:r>
        <w:rPr>
          <w:rFonts w:ascii="Times New Roman" w:hAnsi="Times New Roman" w:cs="Times New Roman"/>
          <w:sz w:val="24"/>
          <w:szCs w:val="24"/>
        </w:rPr>
        <w:t>5、电子计时器，滤芯更换提醒，维护保养提醒，使用时间显示。</w:t>
      </w:r>
    </w:p>
    <w:p w14:paraId="4F8DCA23">
      <w:pPr>
        <w:spacing w:line="360" w:lineRule="exact"/>
        <w:contextualSpacing/>
        <w:rPr>
          <w:rFonts w:ascii="Times New Roman" w:hAnsi="Times New Roman" w:cs="Times New Roman"/>
          <w:b/>
          <w:sz w:val="24"/>
          <w:szCs w:val="24"/>
        </w:rPr>
      </w:pPr>
      <w:r>
        <w:rPr>
          <w:rFonts w:ascii="Times New Roman" w:hAnsi="Times New Roman" w:cs="Times New Roman"/>
          <w:b/>
          <w:sz w:val="24"/>
          <w:szCs w:val="24"/>
        </w:rPr>
        <w:t>注：投标时需提供样品。</w:t>
      </w:r>
    </w:p>
    <w:p w14:paraId="658BF100">
      <w:pPr>
        <w:spacing w:line="360" w:lineRule="exact"/>
        <w:contextualSpacing/>
        <w:rPr>
          <w:rFonts w:ascii="Times New Roman" w:hAnsi="Times New Roman" w:cs="Times New Roman"/>
          <w:b/>
          <w:sz w:val="24"/>
          <w:szCs w:val="24"/>
        </w:rPr>
      </w:pPr>
    </w:p>
    <w:p w14:paraId="00F23C77">
      <w:pPr>
        <w:pStyle w:val="2"/>
        <w:numPr>
          <w:ilvl w:val="0"/>
          <w:numId w:val="1"/>
        </w:numPr>
        <w:spacing w:before="0" w:after="0" w:line="360" w:lineRule="exact"/>
        <w:contextualSpacing/>
        <w:rPr>
          <w:rFonts w:ascii="Times New Roman" w:hAnsi="Times New Roman" w:eastAsia="方正仿宋_GBK" w:cs="Times New Roman"/>
          <w:sz w:val="24"/>
          <w:szCs w:val="24"/>
        </w:rPr>
      </w:pPr>
      <w:bookmarkStart w:id="154" w:name="_Toc204949112"/>
      <w:r>
        <w:rPr>
          <w:rFonts w:ascii="Times New Roman" w:hAnsi="Times New Roman" w:eastAsia="方正仿宋_GBK" w:cs="Times New Roman"/>
          <w:sz w:val="24"/>
          <w:szCs w:val="24"/>
        </w:rPr>
        <w:t>浮艇泵</w:t>
      </w:r>
      <w:bookmarkEnd w:id="154"/>
      <w:r>
        <w:rPr>
          <w:rFonts w:ascii="Times New Roman" w:hAnsi="Times New Roman" w:eastAsia="方正仿宋_GBK" w:cs="Times New Roman"/>
          <w:sz w:val="24"/>
          <w:szCs w:val="24"/>
        </w:rPr>
        <w:t xml:space="preserve"> </w:t>
      </w:r>
    </w:p>
    <w:p w14:paraId="6DE2EE66">
      <w:pPr>
        <w:spacing w:line="360" w:lineRule="exact"/>
        <w:contextualSpacing/>
        <w:rPr>
          <w:rFonts w:ascii="Times New Roman" w:hAnsi="Times New Roman" w:cs="Times New Roman"/>
          <w:sz w:val="24"/>
          <w:szCs w:val="24"/>
        </w:rPr>
      </w:pPr>
      <w:r>
        <w:rPr>
          <w:rFonts w:ascii="Times New Roman" w:hAnsi="Times New Roman" w:cs="Times New Roman"/>
          <w:sz w:val="24"/>
          <w:szCs w:val="24"/>
        </w:rPr>
        <w:t>1、发动机采用单缸、风冷、四冲程汽油机，功率≥8KW，发动机冷启动试验启动时间≤6s，铝合金壳离心式泵。</w:t>
      </w:r>
    </w:p>
    <w:p w14:paraId="5FADE204">
      <w:pPr>
        <w:spacing w:line="360" w:lineRule="exact"/>
        <w:contextualSpacing/>
        <w:rPr>
          <w:rFonts w:ascii="Times New Roman" w:hAnsi="Times New Roman" w:cs="Times New Roman"/>
          <w:sz w:val="24"/>
          <w:szCs w:val="24"/>
        </w:rPr>
      </w:pPr>
      <w:r>
        <w:rPr>
          <w:rFonts w:ascii="Times New Roman" w:hAnsi="Times New Roman" w:cs="Times New Roman"/>
          <w:sz w:val="24"/>
          <w:szCs w:val="24"/>
        </w:rPr>
        <w:t>2、吸水口：1个，带可拆卸不锈钢滤网，可过滤异物直径≥10mm，出水口：1个，直径:65mm，与现行使用的消防接口相匹配。</w:t>
      </w:r>
    </w:p>
    <w:p w14:paraId="61B7208E">
      <w:pPr>
        <w:spacing w:line="360" w:lineRule="exact"/>
        <w:contextualSpacing/>
        <w:rPr>
          <w:rFonts w:ascii="Times New Roman" w:hAnsi="Times New Roman" w:cs="Times New Roman"/>
          <w:sz w:val="24"/>
          <w:szCs w:val="24"/>
        </w:rPr>
      </w:pPr>
      <w:r>
        <w:rPr>
          <w:rFonts w:ascii="Times New Roman" w:hAnsi="Times New Roman" w:cs="Times New Roman"/>
          <w:sz w:val="24"/>
          <w:szCs w:val="24"/>
        </w:rPr>
        <w:t>▲3、额定流量≥850L/min，最大流量≥1000L/min。扬程≥40m。</w:t>
      </w:r>
    </w:p>
    <w:p w14:paraId="258F306D">
      <w:pPr>
        <w:spacing w:line="360" w:lineRule="exact"/>
        <w:contextualSpacing/>
        <w:rPr>
          <w:rFonts w:ascii="Times New Roman" w:hAnsi="Times New Roman" w:cs="Times New Roman"/>
          <w:sz w:val="24"/>
          <w:szCs w:val="24"/>
        </w:rPr>
      </w:pPr>
      <w:r>
        <w:rPr>
          <w:rFonts w:ascii="Times New Roman" w:hAnsi="Times New Roman" w:cs="Times New Roman"/>
          <w:sz w:val="24"/>
          <w:szCs w:val="24"/>
        </w:rPr>
        <w:t>4、油箱容量≥2.5L，设备尺寸≤850x780x600mm。</w:t>
      </w:r>
    </w:p>
    <w:p w14:paraId="1D522B5F">
      <w:pPr>
        <w:spacing w:line="360" w:lineRule="exact"/>
        <w:contextualSpacing/>
        <w:rPr>
          <w:rFonts w:ascii="Times New Roman" w:hAnsi="Times New Roman" w:cs="Times New Roman"/>
          <w:sz w:val="24"/>
          <w:szCs w:val="24"/>
        </w:rPr>
      </w:pPr>
      <w:r>
        <w:rPr>
          <w:rFonts w:ascii="Times New Roman" w:hAnsi="Times New Roman" w:cs="Times New Roman"/>
          <w:sz w:val="24"/>
          <w:szCs w:val="24"/>
        </w:rPr>
        <w:t>▲5、净重≤65kg。</w:t>
      </w:r>
    </w:p>
    <w:p w14:paraId="0B8783AA">
      <w:pPr>
        <w:spacing w:line="360" w:lineRule="exact"/>
        <w:contextualSpacing/>
        <w:rPr>
          <w:rFonts w:ascii="Times New Roman" w:hAnsi="Times New Roman" w:cs="Times New Roman"/>
          <w:sz w:val="24"/>
          <w:szCs w:val="24"/>
        </w:rPr>
      </w:pPr>
      <w:r>
        <w:rPr>
          <w:rFonts w:ascii="Times New Roman" w:hAnsi="Times New Roman" w:cs="Times New Roman"/>
          <w:sz w:val="24"/>
          <w:szCs w:val="24"/>
        </w:rPr>
        <w:t>6、带无线遥控装置，能在不低于80m距离实现泵的启动、加速、熄火。</w:t>
      </w:r>
    </w:p>
    <w:p w14:paraId="063AEFFC">
      <w:pPr>
        <w:spacing w:line="360" w:lineRule="exact"/>
        <w:contextualSpacing/>
        <w:rPr>
          <w:rFonts w:ascii="Times New Roman" w:hAnsi="Times New Roman" w:cs="Times New Roman"/>
          <w:b/>
          <w:sz w:val="24"/>
          <w:szCs w:val="24"/>
        </w:rPr>
      </w:pPr>
      <w:r>
        <w:rPr>
          <w:rFonts w:ascii="Times New Roman" w:hAnsi="Times New Roman" w:cs="Times New Roman"/>
          <w:b/>
          <w:sz w:val="24"/>
          <w:szCs w:val="24"/>
        </w:rPr>
        <w:t>注：提供该产品的检测报告（具有CMA认证），对3、5项内相关参数进行验证。</w:t>
      </w:r>
    </w:p>
    <w:p w14:paraId="3B95FEC8">
      <w:pPr>
        <w:spacing w:line="360" w:lineRule="exact"/>
        <w:contextualSpacing/>
        <w:rPr>
          <w:rFonts w:ascii="Times New Roman" w:hAnsi="Times New Roman" w:cs="Times New Roman"/>
          <w:b/>
          <w:sz w:val="24"/>
          <w:szCs w:val="24"/>
        </w:rPr>
      </w:pPr>
      <w:r>
        <w:rPr>
          <w:rFonts w:ascii="Times New Roman" w:hAnsi="Times New Roman" w:cs="Times New Roman"/>
          <w:b/>
          <w:sz w:val="24"/>
          <w:szCs w:val="24"/>
        </w:rPr>
        <w:t>投标时需提供样品。</w:t>
      </w:r>
    </w:p>
    <w:p w14:paraId="1F125D9B">
      <w:pPr>
        <w:spacing w:line="360" w:lineRule="exact"/>
        <w:contextualSpacing/>
        <w:rPr>
          <w:rFonts w:ascii="Times New Roman" w:hAnsi="Times New Roman" w:cs="Times New Roman"/>
          <w:b/>
          <w:sz w:val="24"/>
          <w:szCs w:val="24"/>
        </w:rPr>
      </w:pPr>
    </w:p>
    <w:p w14:paraId="16E4B6E4">
      <w:pPr>
        <w:pStyle w:val="2"/>
        <w:numPr>
          <w:ilvl w:val="0"/>
          <w:numId w:val="1"/>
        </w:numPr>
        <w:spacing w:before="0" w:after="0" w:line="360" w:lineRule="exact"/>
        <w:contextualSpacing/>
        <w:rPr>
          <w:rFonts w:ascii="Times New Roman" w:hAnsi="Times New Roman" w:eastAsia="方正仿宋_GBK" w:cs="Times New Roman"/>
          <w:sz w:val="24"/>
          <w:szCs w:val="24"/>
        </w:rPr>
      </w:pPr>
      <w:bookmarkStart w:id="155" w:name="_Toc204949113"/>
      <w:r>
        <w:rPr>
          <w:rFonts w:ascii="Times New Roman" w:hAnsi="Times New Roman" w:eastAsia="方正仿宋_GBK" w:cs="Times New Roman"/>
          <w:sz w:val="24"/>
          <w:szCs w:val="24"/>
        </w:rPr>
        <w:t>手抬泵（小流量Q 8+）</w:t>
      </w:r>
      <w:bookmarkEnd w:id="155"/>
    </w:p>
    <w:p w14:paraId="0771A676">
      <w:pPr>
        <w:spacing w:line="360" w:lineRule="exact"/>
        <w:contextualSpacing/>
        <w:rPr>
          <w:rFonts w:ascii="Times New Roman" w:hAnsi="Times New Roman" w:cs="Times New Roman"/>
          <w:sz w:val="24"/>
          <w:szCs w:val="24"/>
        </w:rPr>
      </w:pPr>
      <w:r>
        <w:rPr>
          <w:rFonts w:hint="eastAsia" w:ascii="宋体" w:hAnsi="宋体" w:eastAsia="宋体" w:cs="宋体"/>
          <w:sz w:val="24"/>
          <w:szCs w:val="24"/>
        </w:rPr>
        <w:t>★</w:t>
      </w:r>
      <w:r>
        <w:rPr>
          <w:rFonts w:ascii="Times New Roman" w:hAnsi="Times New Roman" w:cs="Times New Roman"/>
          <w:sz w:val="24"/>
          <w:szCs w:val="24"/>
        </w:rPr>
        <w:t>1、提供所投产品完整有效的检验报告（具有CMA认证），检验结果和结论都应符合GB6245-2006《消防泵》标准内手抬机动消防泵组的相关要求。</w:t>
      </w:r>
    </w:p>
    <w:p w14:paraId="73AC05A9">
      <w:pPr>
        <w:spacing w:line="360" w:lineRule="exact"/>
        <w:contextualSpacing/>
        <w:rPr>
          <w:rFonts w:ascii="Times New Roman" w:hAnsi="Times New Roman" w:cs="Times New Roman"/>
          <w:sz w:val="24"/>
          <w:szCs w:val="24"/>
        </w:rPr>
      </w:pPr>
      <w:r>
        <w:rPr>
          <w:rFonts w:ascii="Times New Roman" w:hAnsi="Times New Roman" w:cs="Times New Roman"/>
          <w:sz w:val="24"/>
          <w:szCs w:val="24"/>
        </w:rPr>
        <w:t>▲2、吸深3m时，额定压力≥0.5 Mpa，额定流量≥8L/s。</w:t>
      </w:r>
    </w:p>
    <w:p w14:paraId="61AE497B">
      <w:pPr>
        <w:spacing w:line="360" w:lineRule="exact"/>
        <w:contextualSpacing/>
        <w:rPr>
          <w:rFonts w:ascii="Times New Roman" w:hAnsi="Times New Roman" w:cs="Times New Roman"/>
          <w:sz w:val="24"/>
          <w:szCs w:val="24"/>
        </w:rPr>
      </w:pPr>
      <w:r>
        <w:rPr>
          <w:rFonts w:ascii="Times New Roman" w:hAnsi="Times New Roman" w:cs="Times New Roman"/>
          <w:sz w:val="24"/>
          <w:szCs w:val="24"/>
        </w:rPr>
        <w:t>▲3、最大输出功率≥8KW。质量（按规定加注好润滑油、燃油后）≤70kg。</w:t>
      </w:r>
    </w:p>
    <w:p w14:paraId="63F64AEA">
      <w:pPr>
        <w:spacing w:line="360" w:lineRule="exact"/>
        <w:contextualSpacing/>
        <w:rPr>
          <w:rFonts w:ascii="Times New Roman" w:hAnsi="Times New Roman" w:cs="Times New Roman"/>
          <w:sz w:val="24"/>
          <w:szCs w:val="24"/>
        </w:rPr>
      </w:pPr>
      <w:r>
        <w:rPr>
          <w:rFonts w:ascii="Times New Roman" w:hAnsi="Times New Roman" w:cs="Times New Roman"/>
          <w:sz w:val="24"/>
          <w:szCs w:val="24"/>
        </w:rPr>
        <w:t>4、油箱容积≥5L。油箱容积可保证在额定工况下，可连续运转≥1h。（GB6245-2006：5.4.2.1要求）</w:t>
      </w:r>
    </w:p>
    <w:p w14:paraId="7E973DC8">
      <w:pPr>
        <w:spacing w:line="360" w:lineRule="exact"/>
        <w:contextualSpacing/>
        <w:rPr>
          <w:rFonts w:ascii="Times New Roman" w:hAnsi="Times New Roman" w:cs="Times New Roman"/>
          <w:sz w:val="24"/>
          <w:szCs w:val="24"/>
        </w:rPr>
      </w:pPr>
      <w:r>
        <w:rPr>
          <w:rFonts w:ascii="Times New Roman" w:hAnsi="Times New Roman" w:cs="Times New Roman"/>
          <w:sz w:val="24"/>
          <w:szCs w:val="24"/>
        </w:rPr>
        <w:t>▲5、引水装置最大真空度不应小于85Kpa，7m引水时间不超过12s。</w:t>
      </w:r>
    </w:p>
    <w:p w14:paraId="6BBF6C9B">
      <w:pPr>
        <w:spacing w:line="360" w:lineRule="exact"/>
        <w:contextualSpacing/>
        <w:rPr>
          <w:rFonts w:ascii="Times New Roman" w:hAnsi="Times New Roman" w:cs="Times New Roman"/>
          <w:sz w:val="24"/>
          <w:szCs w:val="24"/>
        </w:rPr>
      </w:pPr>
      <w:r>
        <w:rPr>
          <w:rFonts w:ascii="Times New Roman" w:hAnsi="Times New Roman" w:cs="Times New Roman"/>
          <w:sz w:val="24"/>
          <w:szCs w:val="24"/>
        </w:rPr>
        <w:t>6、体积≤580*560*540mm，手抬泵整体外壳包裹良好，机器电线不外露。出水、进水口：65mm。</w:t>
      </w:r>
    </w:p>
    <w:p w14:paraId="3C1649A0">
      <w:pPr>
        <w:spacing w:line="360" w:lineRule="exact"/>
        <w:contextualSpacing/>
        <w:rPr>
          <w:rFonts w:ascii="Times New Roman" w:hAnsi="Times New Roman" w:cs="Times New Roman"/>
          <w:sz w:val="24"/>
          <w:szCs w:val="24"/>
        </w:rPr>
      </w:pPr>
      <w:r>
        <w:rPr>
          <w:rFonts w:ascii="Times New Roman" w:hAnsi="Times New Roman" w:cs="Times New Roman"/>
          <w:sz w:val="24"/>
          <w:szCs w:val="24"/>
        </w:rPr>
        <w:t>7、具备手、电2种启动方式；扬程≥85m。</w:t>
      </w:r>
    </w:p>
    <w:p w14:paraId="5E91E09D">
      <w:pPr>
        <w:spacing w:line="360" w:lineRule="exact"/>
        <w:contextualSpacing/>
        <w:rPr>
          <w:rFonts w:ascii="Times New Roman" w:hAnsi="Times New Roman" w:cs="Times New Roman"/>
          <w:sz w:val="24"/>
          <w:szCs w:val="24"/>
        </w:rPr>
      </w:pPr>
      <w:r>
        <w:rPr>
          <w:rFonts w:ascii="Times New Roman" w:hAnsi="Times New Roman" w:cs="Times New Roman"/>
          <w:sz w:val="24"/>
          <w:szCs w:val="24"/>
        </w:rPr>
        <w:t>8、每台手抬泵应配备的附件：火花塞套筒、备用火花塞、三角灯架、充电器、电瓶（如电瓶需加水维护，则需同时提供电瓶水1份）各1个，机油1支，滤网、过滤篓各1个，8m吸水管1条和漂浮式滤水器1个。</w:t>
      </w:r>
    </w:p>
    <w:p w14:paraId="5957CE7C">
      <w:pPr>
        <w:spacing w:line="360" w:lineRule="exact"/>
        <w:contextualSpacing/>
        <w:rPr>
          <w:rFonts w:ascii="Times New Roman" w:hAnsi="Times New Roman" w:cs="Times New Roman"/>
          <w:b/>
          <w:sz w:val="24"/>
          <w:szCs w:val="24"/>
        </w:rPr>
      </w:pPr>
      <w:r>
        <w:rPr>
          <w:rFonts w:ascii="Times New Roman" w:hAnsi="Times New Roman" w:cs="Times New Roman"/>
          <w:b/>
          <w:sz w:val="24"/>
          <w:szCs w:val="24"/>
        </w:rPr>
        <w:t>注：投标时需提供样品。</w:t>
      </w:r>
    </w:p>
    <w:p w14:paraId="73BA8B5A">
      <w:pPr>
        <w:spacing w:line="360" w:lineRule="exact"/>
        <w:contextualSpacing/>
        <w:rPr>
          <w:rFonts w:ascii="Times New Roman" w:hAnsi="Times New Roman" w:cs="Times New Roman"/>
          <w:b/>
          <w:sz w:val="24"/>
          <w:szCs w:val="24"/>
        </w:rPr>
      </w:pPr>
    </w:p>
    <w:p w14:paraId="3D0E1FD2">
      <w:pPr>
        <w:pStyle w:val="2"/>
        <w:numPr>
          <w:ilvl w:val="0"/>
          <w:numId w:val="1"/>
        </w:numPr>
        <w:spacing w:before="0" w:after="0" w:line="360" w:lineRule="exact"/>
        <w:contextualSpacing/>
        <w:rPr>
          <w:rFonts w:ascii="Times New Roman" w:hAnsi="Times New Roman" w:eastAsia="方正仿宋_GBK" w:cs="Times New Roman"/>
          <w:sz w:val="24"/>
          <w:szCs w:val="24"/>
        </w:rPr>
      </w:pPr>
      <w:bookmarkStart w:id="156" w:name="_Toc204949114"/>
      <w:r>
        <w:rPr>
          <w:rFonts w:ascii="Times New Roman" w:hAnsi="Times New Roman" w:eastAsia="方正仿宋_GBK" w:cs="Times New Roman"/>
          <w:sz w:val="24"/>
          <w:szCs w:val="24"/>
        </w:rPr>
        <w:t>手抬泵（大流量Q18+）</w:t>
      </w:r>
      <w:bookmarkEnd w:id="156"/>
    </w:p>
    <w:p w14:paraId="48BCDBAE">
      <w:pPr>
        <w:spacing w:line="360" w:lineRule="exact"/>
        <w:contextualSpacing/>
        <w:rPr>
          <w:rFonts w:ascii="Times New Roman" w:hAnsi="Times New Roman" w:cs="Times New Roman"/>
          <w:b/>
          <w:sz w:val="24"/>
          <w:szCs w:val="24"/>
        </w:rPr>
      </w:pPr>
      <w:r>
        <w:rPr>
          <w:rFonts w:hint="eastAsia" w:ascii="宋体" w:hAnsi="宋体" w:eastAsia="宋体" w:cs="宋体"/>
          <w:sz w:val="24"/>
          <w:szCs w:val="24"/>
        </w:rPr>
        <w:t>★</w:t>
      </w:r>
      <w:r>
        <w:rPr>
          <w:rFonts w:ascii="Times New Roman" w:hAnsi="Times New Roman" w:cs="Times New Roman"/>
          <w:sz w:val="24"/>
          <w:szCs w:val="24"/>
        </w:rPr>
        <w:t>1、提供所投产品完整有效的检验报告（具有CMA认证），检验结果和结论都应符合GB6245-2006《消防泵》标准内手抬机动消防泵组的相关要求。</w:t>
      </w:r>
    </w:p>
    <w:p w14:paraId="7A12C4C8">
      <w:pPr>
        <w:spacing w:line="360" w:lineRule="exact"/>
        <w:contextualSpacing/>
        <w:rPr>
          <w:rFonts w:ascii="Times New Roman" w:hAnsi="Times New Roman" w:cs="Times New Roman"/>
          <w:sz w:val="24"/>
          <w:szCs w:val="24"/>
        </w:rPr>
      </w:pPr>
      <w:r>
        <w:rPr>
          <w:rFonts w:ascii="Times New Roman" w:hAnsi="Times New Roman" w:cs="Times New Roman"/>
          <w:sz w:val="24"/>
          <w:szCs w:val="24"/>
        </w:rPr>
        <w:t>▲2、吸深3m时，额定压力≥0.6 Mpa，额定流量≥18L/s；吸深7m时，额定压力≥0.6 Mpa，额定流量≥10L/s。</w:t>
      </w:r>
    </w:p>
    <w:p w14:paraId="6834BE94">
      <w:pPr>
        <w:spacing w:line="360" w:lineRule="exact"/>
        <w:contextualSpacing/>
        <w:rPr>
          <w:rFonts w:ascii="Times New Roman" w:hAnsi="Times New Roman" w:cs="Times New Roman"/>
          <w:sz w:val="24"/>
          <w:szCs w:val="24"/>
        </w:rPr>
      </w:pPr>
      <w:r>
        <w:rPr>
          <w:rFonts w:ascii="Times New Roman" w:hAnsi="Times New Roman" w:cs="Times New Roman"/>
          <w:sz w:val="24"/>
          <w:szCs w:val="24"/>
        </w:rPr>
        <w:t>▲3、采用2冲程或4冲程汽油发动机，最大输出功率≥30KW。质量（按规定加注好润滑油、燃油后）≤100kg。</w:t>
      </w:r>
    </w:p>
    <w:p w14:paraId="05900FE4">
      <w:pPr>
        <w:spacing w:line="360" w:lineRule="exact"/>
        <w:contextualSpacing/>
        <w:rPr>
          <w:rFonts w:ascii="Times New Roman" w:hAnsi="Times New Roman" w:cs="Times New Roman"/>
          <w:sz w:val="24"/>
          <w:szCs w:val="24"/>
        </w:rPr>
      </w:pPr>
      <w:r>
        <w:rPr>
          <w:rFonts w:ascii="Times New Roman" w:hAnsi="Times New Roman" w:cs="Times New Roman"/>
          <w:sz w:val="24"/>
          <w:szCs w:val="24"/>
        </w:rPr>
        <w:t>4、整机应设置燃油油位表，油箱容积≥14L。燃油箱容积可保证在额定工况下，可连续运转≥1h。（GB6245-2006：5.4.2.1要求）。</w:t>
      </w:r>
    </w:p>
    <w:p w14:paraId="747B18EE">
      <w:pPr>
        <w:spacing w:line="360" w:lineRule="exact"/>
        <w:contextualSpacing/>
        <w:rPr>
          <w:rFonts w:ascii="Times New Roman" w:hAnsi="Times New Roman" w:cs="Times New Roman"/>
          <w:sz w:val="24"/>
          <w:szCs w:val="24"/>
        </w:rPr>
      </w:pPr>
      <w:r>
        <w:rPr>
          <w:rFonts w:ascii="Times New Roman" w:hAnsi="Times New Roman" w:cs="Times New Roman"/>
          <w:sz w:val="24"/>
          <w:szCs w:val="24"/>
        </w:rPr>
        <w:t>▲5、引水装置真空度不应小于85Kpa，7m引水时间不超过15s。</w:t>
      </w:r>
    </w:p>
    <w:p w14:paraId="1BB7D514">
      <w:pPr>
        <w:spacing w:line="360" w:lineRule="exact"/>
        <w:contextualSpacing/>
        <w:rPr>
          <w:rFonts w:ascii="Times New Roman" w:hAnsi="Times New Roman" w:cs="Times New Roman"/>
          <w:sz w:val="24"/>
          <w:szCs w:val="24"/>
        </w:rPr>
      </w:pPr>
      <w:r>
        <w:rPr>
          <w:rFonts w:ascii="Times New Roman" w:hAnsi="Times New Roman" w:cs="Times New Roman"/>
          <w:sz w:val="24"/>
          <w:szCs w:val="24"/>
        </w:rPr>
        <w:t>6、体积≤780mm×650mm×780mm；；手抬泵整体外壳包裹良好，机器电线不外露。65mm出水口</w:t>
      </w:r>
    </w:p>
    <w:p w14:paraId="60A5AB99">
      <w:pPr>
        <w:spacing w:line="360" w:lineRule="exact"/>
        <w:contextualSpacing/>
        <w:rPr>
          <w:rFonts w:ascii="Times New Roman" w:hAnsi="Times New Roman" w:cs="Times New Roman"/>
          <w:sz w:val="24"/>
          <w:szCs w:val="24"/>
        </w:rPr>
      </w:pPr>
      <w:r>
        <w:rPr>
          <w:rFonts w:ascii="Times New Roman" w:hAnsi="Times New Roman" w:cs="Times New Roman"/>
          <w:sz w:val="24"/>
          <w:szCs w:val="24"/>
        </w:rPr>
        <w:t>▲7、启动方式：蓄电池马达启动和辅助绳拉式手动起动两种方式；扬程≥110m。</w:t>
      </w:r>
    </w:p>
    <w:p w14:paraId="3A5D6B1D">
      <w:pPr>
        <w:spacing w:line="360" w:lineRule="exact"/>
        <w:contextualSpacing/>
        <w:rPr>
          <w:rFonts w:ascii="Times New Roman" w:hAnsi="Times New Roman" w:cs="Times New Roman"/>
          <w:sz w:val="24"/>
          <w:szCs w:val="24"/>
        </w:rPr>
      </w:pPr>
      <w:r>
        <w:rPr>
          <w:rFonts w:ascii="Times New Roman" w:hAnsi="Times New Roman" w:cs="Times New Roman"/>
          <w:sz w:val="24"/>
          <w:szCs w:val="24"/>
        </w:rPr>
        <w:t>8、每台手抬泵应配备的附件：火花塞套筒、备用火花塞、三角灯架、充电器、电瓶（如电瓶需加水维护，则需同时提供电瓶水1份）各1个，机油1支，滤网、过滤篓各1个，8m吸水管1条（口径80mm）和漂浮式滤水器1个。</w:t>
      </w:r>
    </w:p>
    <w:p w14:paraId="6FCADC54">
      <w:pPr>
        <w:spacing w:line="360" w:lineRule="exact"/>
        <w:contextualSpacing/>
        <w:rPr>
          <w:rFonts w:ascii="Times New Roman" w:hAnsi="Times New Roman" w:cs="Times New Roman"/>
          <w:b/>
          <w:sz w:val="24"/>
          <w:szCs w:val="24"/>
        </w:rPr>
      </w:pPr>
      <w:r>
        <w:rPr>
          <w:rFonts w:ascii="Times New Roman" w:hAnsi="Times New Roman" w:cs="Times New Roman"/>
          <w:b/>
          <w:sz w:val="24"/>
          <w:szCs w:val="24"/>
        </w:rPr>
        <w:t>注：投标时需提供样品</w:t>
      </w:r>
    </w:p>
    <w:p w14:paraId="722EECF5">
      <w:pPr>
        <w:spacing w:line="360" w:lineRule="exact"/>
        <w:contextualSpacing/>
        <w:rPr>
          <w:rFonts w:ascii="Times New Roman" w:hAnsi="Times New Roman" w:cs="Times New Roman"/>
          <w:b/>
          <w:sz w:val="24"/>
          <w:szCs w:val="24"/>
        </w:rPr>
      </w:pPr>
    </w:p>
    <w:p w14:paraId="1276ABE6">
      <w:pPr>
        <w:pStyle w:val="2"/>
        <w:numPr>
          <w:ilvl w:val="0"/>
          <w:numId w:val="1"/>
        </w:numPr>
        <w:spacing w:before="0" w:after="0" w:line="360" w:lineRule="exact"/>
        <w:contextualSpacing/>
        <w:rPr>
          <w:rFonts w:ascii="Times New Roman" w:hAnsi="Times New Roman" w:eastAsia="方正仿宋_GBK" w:cs="Times New Roman"/>
          <w:sz w:val="24"/>
          <w:szCs w:val="24"/>
        </w:rPr>
      </w:pPr>
      <w:bookmarkStart w:id="157" w:name="_Toc204949115"/>
      <w:r>
        <w:rPr>
          <w:rFonts w:ascii="Times New Roman" w:hAnsi="Times New Roman" w:eastAsia="方正仿宋_GBK" w:cs="Times New Roman"/>
          <w:sz w:val="24"/>
          <w:szCs w:val="24"/>
        </w:rPr>
        <w:t>高倍数泡沫发生器（手提式）</w:t>
      </w:r>
      <w:bookmarkEnd w:id="157"/>
    </w:p>
    <w:p w14:paraId="602F9EE4">
      <w:pPr>
        <w:spacing w:line="360" w:lineRule="exact"/>
        <w:contextualSpacing/>
        <w:rPr>
          <w:rFonts w:ascii="Times New Roman" w:hAnsi="Times New Roman" w:cs="Times New Roman"/>
          <w:sz w:val="24"/>
          <w:szCs w:val="24"/>
        </w:rPr>
      </w:pPr>
      <w:r>
        <w:rPr>
          <w:rFonts w:hint="eastAsia" w:ascii="宋体" w:hAnsi="宋体" w:eastAsia="宋体" w:cs="宋体"/>
          <w:sz w:val="24"/>
          <w:szCs w:val="24"/>
        </w:rPr>
        <w:t>★</w:t>
      </w:r>
      <w:r>
        <w:rPr>
          <w:rFonts w:ascii="Times New Roman" w:hAnsi="Times New Roman" w:cs="Times New Roman"/>
          <w:sz w:val="24"/>
          <w:szCs w:val="24"/>
        </w:rPr>
        <w:t>1、提供所投产品完整有效的检验报告（具有CMA认证），检验结果和结论都应符合GB20031-2005《泡沫灭火系统及部件通用技术条件》中的</w:t>
      </w:r>
      <w:r>
        <w:rPr>
          <w:rFonts w:ascii="Times New Roman" w:hAnsi="Times New Roman" w:cs="Times New Roman"/>
          <w:b/>
          <w:sz w:val="24"/>
          <w:szCs w:val="24"/>
        </w:rPr>
        <w:t>高倍数泡沫发生器</w:t>
      </w:r>
      <w:r>
        <w:rPr>
          <w:rFonts w:ascii="Times New Roman" w:hAnsi="Times New Roman" w:cs="Times New Roman"/>
          <w:sz w:val="24"/>
          <w:szCs w:val="24"/>
        </w:rPr>
        <w:t>标准要求。</w:t>
      </w:r>
    </w:p>
    <w:p w14:paraId="6C5BD4CF">
      <w:pPr>
        <w:numPr>
          <w:ilvl w:val="255"/>
          <w:numId w:val="0"/>
        </w:numPr>
        <w:spacing w:line="360" w:lineRule="exact"/>
        <w:contextualSpacing/>
        <w:rPr>
          <w:rFonts w:ascii="Times New Roman" w:hAnsi="Times New Roman" w:cs="Times New Roman"/>
          <w:sz w:val="24"/>
          <w:szCs w:val="24"/>
        </w:rPr>
      </w:pPr>
      <w:r>
        <w:rPr>
          <w:rFonts w:ascii="Times New Roman" w:hAnsi="Times New Roman" w:cs="Times New Roman"/>
          <w:sz w:val="24"/>
          <w:szCs w:val="24"/>
        </w:rPr>
        <w:t>▲2、高倍数泡沫发生器工作压力范围不低于0.4~0.8Mpa。额定工作压力下，发泡倍数≥600；50%析液时间</w:t>
      </w:r>
      <w:r>
        <w:rPr>
          <w:rFonts w:ascii="Times New Roman" w:hAnsi="Times New Roman" w:eastAsia="宋体" w:cs="Times New Roman"/>
          <w:sz w:val="24"/>
          <w:szCs w:val="24"/>
        </w:rPr>
        <w:t>≥</w:t>
      </w:r>
      <w:r>
        <w:rPr>
          <w:rFonts w:ascii="Times New Roman" w:hAnsi="Times New Roman" w:cs="Times New Roman"/>
          <w:sz w:val="24"/>
          <w:szCs w:val="24"/>
        </w:rPr>
        <w:t>20min；流量≥4L/s；发泡量≥9000m³/h。</w:t>
      </w:r>
    </w:p>
    <w:p w14:paraId="69897BF0">
      <w:pPr>
        <w:spacing w:line="360" w:lineRule="exact"/>
        <w:contextualSpacing/>
        <w:rPr>
          <w:rFonts w:ascii="Times New Roman" w:hAnsi="Times New Roman" w:cs="Times New Roman"/>
          <w:sz w:val="24"/>
          <w:szCs w:val="24"/>
        </w:rPr>
      </w:pPr>
      <w:r>
        <w:rPr>
          <w:rFonts w:ascii="Times New Roman" w:hAnsi="Times New Roman" w:cs="Times New Roman"/>
          <w:sz w:val="24"/>
          <w:szCs w:val="24"/>
        </w:rPr>
        <w:t>3、整机质量（含高倍数发泡网罩等配件）≤8kg。</w:t>
      </w:r>
    </w:p>
    <w:p w14:paraId="247CF1D7">
      <w:pPr>
        <w:numPr>
          <w:ilvl w:val="255"/>
          <w:numId w:val="0"/>
        </w:numPr>
        <w:spacing w:line="360" w:lineRule="exact"/>
        <w:contextualSpacing/>
        <w:rPr>
          <w:rFonts w:ascii="Times New Roman" w:hAnsi="Times New Roman" w:cs="Times New Roman"/>
          <w:sz w:val="24"/>
          <w:szCs w:val="24"/>
        </w:rPr>
      </w:pPr>
      <w:r>
        <w:rPr>
          <w:rFonts w:ascii="Times New Roman" w:hAnsi="Times New Roman" w:cs="Times New Roman"/>
          <w:sz w:val="24"/>
          <w:szCs w:val="24"/>
        </w:rPr>
        <w:t>4、耐水冲击要求：在最大工作压力1.1倍的压力下连续喷射10min，应无松动、结构损坏现象；</w:t>
      </w:r>
    </w:p>
    <w:p w14:paraId="698C924B">
      <w:pPr>
        <w:numPr>
          <w:ilvl w:val="255"/>
          <w:numId w:val="0"/>
        </w:numPr>
        <w:spacing w:line="360" w:lineRule="exact"/>
        <w:contextualSpacing/>
        <w:rPr>
          <w:rFonts w:ascii="Times New Roman" w:hAnsi="Times New Roman" w:cs="Times New Roman"/>
          <w:sz w:val="24"/>
          <w:szCs w:val="24"/>
        </w:rPr>
      </w:pPr>
      <w:r>
        <w:rPr>
          <w:rFonts w:ascii="Times New Roman" w:hAnsi="Times New Roman" w:cs="Times New Roman"/>
          <w:sz w:val="24"/>
          <w:szCs w:val="24"/>
        </w:rPr>
        <w:t>5、外观要求：钣金件、冲压件表面应无重皮、明显机械损伤与凹凸不平等缺陷；焊接件焊缝应均匀，无裂纹、烧穿、咬边等缺陷。材料要求：高倍数泡沫发生器中与泡沫液或泡沫混合液直接接触的部件采用耐腐蚀材料或作相应的防腐处理。</w:t>
      </w:r>
    </w:p>
    <w:p w14:paraId="60B85B7B">
      <w:pPr>
        <w:spacing w:line="360" w:lineRule="exact"/>
        <w:contextualSpacing/>
        <w:rPr>
          <w:rFonts w:ascii="Times New Roman" w:hAnsi="Times New Roman" w:cs="Times New Roman"/>
          <w:b/>
          <w:sz w:val="24"/>
          <w:szCs w:val="24"/>
        </w:rPr>
      </w:pPr>
      <w:r>
        <w:rPr>
          <w:rFonts w:ascii="Times New Roman" w:hAnsi="Times New Roman" w:cs="Times New Roman"/>
          <w:b/>
          <w:sz w:val="24"/>
          <w:szCs w:val="24"/>
        </w:rPr>
        <w:t>注：投标时需提供样品。</w:t>
      </w:r>
    </w:p>
    <w:p w14:paraId="7713EF08">
      <w:pPr>
        <w:spacing w:line="360" w:lineRule="exact"/>
        <w:contextualSpacing/>
        <w:rPr>
          <w:rFonts w:ascii="Times New Roman" w:hAnsi="Times New Roman" w:cs="Times New Roman"/>
          <w:b/>
          <w:sz w:val="24"/>
          <w:szCs w:val="24"/>
        </w:rPr>
      </w:pPr>
    </w:p>
    <w:p w14:paraId="4C5191F1">
      <w:pPr>
        <w:pStyle w:val="2"/>
        <w:numPr>
          <w:ilvl w:val="0"/>
          <w:numId w:val="1"/>
        </w:numPr>
        <w:spacing w:before="0" w:after="0" w:line="360" w:lineRule="exact"/>
        <w:contextualSpacing/>
        <w:rPr>
          <w:rFonts w:ascii="Times New Roman" w:hAnsi="Times New Roman" w:eastAsia="方正仿宋_GBK" w:cs="Times New Roman"/>
          <w:sz w:val="24"/>
          <w:szCs w:val="24"/>
        </w:rPr>
      </w:pPr>
      <w:bookmarkStart w:id="158" w:name="_Toc204949116"/>
      <w:r>
        <w:rPr>
          <w:rFonts w:ascii="Times New Roman" w:hAnsi="Times New Roman" w:eastAsia="方正仿宋_GBK" w:cs="Times New Roman"/>
          <w:sz w:val="24"/>
          <w:szCs w:val="24"/>
        </w:rPr>
        <w:t>消防灭火机器人（机动，流量≥80L/s）</w:t>
      </w:r>
      <w:bookmarkEnd w:id="158"/>
    </w:p>
    <w:p w14:paraId="0903E228">
      <w:pPr>
        <w:pStyle w:val="4"/>
        <w:spacing w:line="360" w:lineRule="exact"/>
        <w:ind w:firstLine="0"/>
        <w:contextualSpacing/>
        <w:rPr>
          <w:rFonts w:ascii="Times New Roman" w:hAnsi="Times New Roman" w:eastAsiaTheme="minorEastAsia"/>
          <w:sz w:val="24"/>
          <w:szCs w:val="24"/>
        </w:rPr>
      </w:pPr>
      <w:r>
        <w:rPr>
          <w:rFonts w:hint="eastAsia" w:ascii="宋体" w:hAnsi="宋体" w:cs="宋体"/>
          <w:sz w:val="24"/>
          <w:szCs w:val="24"/>
        </w:rPr>
        <w:t>★</w:t>
      </w:r>
      <w:r>
        <w:rPr>
          <w:rFonts w:ascii="Times New Roman" w:hAnsi="Times New Roman" w:eastAsiaTheme="minorEastAsia"/>
          <w:sz w:val="24"/>
          <w:szCs w:val="24"/>
        </w:rPr>
        <w:t xml:space="preserve">1、投标时提供所投产品完整有效的检验报告（具有CMA认证），检验结果和结论都应符合XF892.1-2010《消防机器人第1部分：通用技术条件》标准要求。 </w:t>
      </w:r>
    </w:p>
    <w:p w14:paraId="019DAE7D">
      <w:pPr>
        <w:spacing w:line="360" w:lineRule="exact"/>
        <w:contextualSpacing/>
        <w:rPr>
          <w:rFonts w:ascii="Times New Roman" w:hAnsi="Times New Roman" w:cs="Times New Roman"/>
          <w:sz w:val="24"/>
          <w:szCs w:val="24"/>
        </w:rPr>
      </w:pPr>
      <w:r>
        <w:rPr>
          <w:rFonts w:ascii="Times New Roman" w:hAnsi="Times New Roman" w:cs="Times New Roman"/>
          <w:sz w:val="24"/>
          <w:szCs w:val="24"/>
        </w:rPr>
        <w:t>2、整机基本要求：消防机器人上布置的电气、液压、气动线路排列整齐、固定牢靠、走向合理，便于安装、拆卸，并用醒目的颜色和标志加以区分；电气、液压、气动系统无漏电、漏油、漏气现象；润滑和冷却情况满足标准规定要求。</w:t>
      </w:r>
    </w:p>
    <w:p w14:paraId="11B87F89">
      <w:pPr>
        <w:spacing w:line="360" w:lineRule="exact"/>
        <w:contextualSpacing/>
        <w:rPr>
          <w:rFonts w:ascii="Times New Roman" w:hAnsi="Times New Roman" w:cs="Times New Roman"/>
          <w:sz w:val="24"/>
          <w:szCs w:val="24"/>
        </w:rPr>
      </w:pPr>
      <w:r>
        <w:rPr>
          <w:rFonts w:ascii="Times New Roman" w:hAnsi="Times New Roman" w:cs="Times New Roman"/>
          <w:sz w:val="24"/>
          <w:szCs w:val="24"/>
        </w:rPr>
        <w:t>▲3、机器人外形尺寸≤2000mm (长）*1200mm（宽）*1500mm（高），整机质量≤1400kg。</w:t>
      </w:r>
    </w:p>
    <w:p w14:paraId="139BF9BB">
      <w:pPr>
        <w:spacing w:line="360" w:lineRule="exact"/>
        <w:contextualSpacing/>
        <w:rPr>
          <w:rFonts w:ascii="Times New Roman" w:hAnsi="Times New Roman" w:cs="Times New Roman"/>
          <w:sz w:val="24"/>
          <w:szCs w:val="24"/>
        </w:rPr>
      </w:pPr>
      <w:r>
        <w:rPr>
          <w:rFonts w:ascii="Times New Roman" w:hAnsi="Times New Roman" w:cs="Times New Roman"/>
          <w:sz w:val="24"/>
          <w:szCs w:val="24"/>
        </w:rPr>
        <w:t>4、整机控制性能要求：具备有线、无线两种控制方式，满足消防人员在灾害现场对消防机器人可靠控制要求，无线遥控距离≥150m。</w:t>
      </w:r>
    </w:p>
    <w:p w14:paraId="3232200F">
      <w:pPr>
        <w:spacing w:line="360" w:lineRule="exact"/>
        <w:contextualSpacing/>
        <w:rPr>
          <w:rFonts w:ascii="Times New Roman" w:hAnsi="Times New Roman" w:cs="Times New Roman"/>
          <w:sz w:val="24"/>
          <w:szCs w:val="24"/>
        </w:rPr>
      </w:pPr>
      <w:r>
        <w:rPr>
          <w:rFonts w:hint="eastAsia" w:ascii="宋体" w:hAnsi="宋体" w:eastAsia="宋体" w:cs="宋体"/>
          <w:sz w:val="24"/>
          <w:szCs w:val="24"/>
        </w:rPr>
        <w:t>★</w:t>
      </w:r>
      <w:r>
        <w:rPr>
          <w:rFonts w:ascii="Times New Roman" w:hAnsi="Times New Roman" w:cs="Times New Roman"/>
          <w:sz w:val="24"/>
          <w:szCs w:val="24"/>
        </w:rPr>
        <w:t>5、全地形履带底盘，爬坡、越野能力强，配置视频传输系统和远程无线遥控系统，发动机额定功率≥17KW，整机牵引力≥3.5kN。</w:t>
      </w:r>
    </w:p>
    <w:p w14:paraId="01454841">
      <w:pPr>
        <w:spacing w:line="360" w:lineRule="exact"/>
        <w:contextualSpacing/>
        <w:rPr>
          <w:rFonts w:ascii="Times New Roman" w:hAnsi="Times New Roman" w:cs="Times New Roman"/>
          <w:sz w:val="24"/>
          <w:szCs w:val="24"/>
        </w:rPr>
      </w:pPr>
      <w:r>
        <w:rPr>
          <w:rFonts w:ascii="Times New Roman" w:hAnsi="Times New Roman" w:cs="Times New Roman"/>
          <w:sz w:val="24"/>
          <w:szCs w:val="24"/>
        </w:rPr>
        <w:t>▲6、行走性能要求：满足消防机器人在灾害现场实现直行、转弯、爬坡、越障等要求，直行速度≥1.5m/s，直行跑偏量≤1%。</w:t>
      </w:r>
    </w:p>
    <w:p w14:paraId="0A3695C9">
      <w:pPr>
        <w:spacing w:line="360" w:lineRule="exact"/>
        <w:contextualSpacing/>
        <w:rPr>
          <w:rFonts w:ascii="Times New Roman" w:hAnsi="Times New Roman" w:cs="Times New Roman"/>
          <w:sz w:val="24"/>
          <w:szCs w:val="24"/>
        </w:rPr>
      </w:pPr>
      <w:r>
        <w:rPr>
          <w:rFonts w:ascii="Times New Roman" w:hAnsi="Times New Roman" w:cs="Times New Roman"/>
          <w:sz w:val="24"/>
          <w:szCs w:val="24"/>
        </w:rPr>
        <w:t>▲7、灭火功能：消防炮额定工作压力下，水流量≥80L/s、射程≥80m。</w:t>
      </w:r>
    </w:p>
    <w:p w14:paraId="1A2B2700">
      <w:pPr>
        <w:spacing w:line="360" w:lineRule="exact"/>
        <w:contextualSpacing/>
        <w:rPr>
          <w:rFonts w:ascii="Times New Roman" w:hAnsi="Times New Roman" w:cs="Times New Roman"/>
          <w:sz w:val="24"/>
          <w:szCs w:val="24"/>
        </w:rPr>
      </w:pPr>
      <w:r>
        <w:rPr>
          <w:rFonts w:ascii="Times New Roman" w:hAnsi="Times New Roman" w:cs="Times New Roman"/>
          <w:sz w:val="24"/>
          <w:szCs w:val="24"/>
        </w:rPr>
        <w:t>8、消防炮俯仰角活动范围≥80°，消防炮水平角活动范围≥60°。</w:t>
      </w:r>
    </w:p>
    <w:p w14:paraId="1C08F046">
      <w:pPr>
        <w:spacing w:line="360" w:lineRule="exact"/>
        <w:contextualSpacing/>
        <w:rPr>
          <w:rFonts w:ascii="Times New Roman" w:hAnsi="Times New Roman" w:cs="Times New Roman"/>
          <w:sz w:val="24"/>
          <w:szCs w:val="24"/>
        </w:rPr>
      </w:pPr>
      <w:r>
        <w:rPr>
          <w:rFonts w:ascii="Times New Roman" w:hAnsi="Times New Roman" w:cs="Times New Roman"/>
          <w:sz w:val="24"/>
          <w:szCs w:val="24"/>
        </w:rPr>
        <w:t>9、消防机器人可连续工作16h以上。</w:t>
      </w:r>
    </w:p>
    <w:p w14:paraId="32D142BF">
      <w:pPr>
        <w:spacing w:line="360" w:lineRule="exact"/>
        <w:contextualSpacing/>
        <w:rPr>
          <w:rFonts w:ascii="Times New Roman" w:hAnsi="Times New Roman" w:cs="Times New Roman"/>
          <w:sz w:val="24"/>
          <w:szCs w:val="24"/>
        </w:rPr>
      </w:pPr>
      <w:r>
        <w:rPr>
          <w:rFonts w:ascii="Times New Roman" w:hAnsi="Times New Roman" w:cs="Times New Roman"/>
          <w:sz w:val="24"/>
          <w:szCs w:val="24"/>
        </w:rPr>
        <w:t>10、满足灾害现场实时信息的采集，并向后方控制台实时传输的要求，视频采集装置数量不少于2个。</w:t>
      </w:r>
    </w:p>
    <w:p w14:paraId="7ECE4837">
      <w:pPr>
        <w:pStyle w:val="4"/>
        <w:spacing w:line="360" w:lineRule="exact"/>
        <w:ind w:firstLine="0"/>
        <w:contextualSpacing/>
        <w:rPr>
          <w:rFonts w:ascii="Times New Roman" w:hAnsi="Times New Roman" w:eastAsiaTheme="minorEastAsia"/>
          <w:b/>
          <w:bCs/>
          <w:sz w:val="24"/>
          <w:szCs w:val="24"/>
        </w:rPr>
      </w:pPr>
      <w:r>
        <w:rPr>
          <w:rFonts w:ascii="Times New Roman" w:hAnsi="Times New Roman" w:eastAsiaTheme="minorEastAsia"/>
          <w:b/>
          <w:bCs/>
          <w:sz w:val="24"/>
          <w:szCs w:val="24"/>
        </w:rPr>
        <w:t>注：投标时提供所投产品完整有效的检验报告</w:t>
      </w:r>
      <w:r>
        <w:rPr>
          <w:rFonts w:ascii="Times New Roman" w:hAnsi="Times New Roman"/>
          <w:sz w:val="24"/>
          <w:szCs w:val="24"/>
        </w:rPr>
        <w:t>（具有CMA认证）</w:t>
      </w:r>
      <w:r>
        <w:rPr>
          <w:rFonts w:ascii="Times New Roman" w:hAnsi="Times New Roman" w:eastAsiaTheme="minorEastAsia"/>
          <w:b/>
          <w:bCs/>
          <w:sz w:val="24"/>
          <w:szCs w:val="24"/>
        </w:rPr>
        <w:t>，报告需体现3至10项内的相关参数。</w:t>
      </w:r>
    </w:p>
    <w:p w14:paraId="0C30F5A8">
      <w:pPr>
        <w:pStyle w:val="4"/>
        <w:spacing w:line="360" w:lineRule="exact"/>
        <w:ind w:firstLine="0"/>
        <w:contextualSpacing/>
        <w:rPr>
          <w:rFonts w:ascii="Times New Roman" w:hAnsi="Times New Roman" w:eastAsiaTheme="minorEastAsia"/>
          <w:b/>
          <w:bCs/>
          <w:sz w:val="24"/>
          <w:szCs w:val="24"/>
        </w:rPr>
      </w:pPr>
      <w:r>
        <w:rPr>
          <w:rFonts w:ascii="Times New Roman" w:hAnsi="Times New Roman" w:eastAsiaTheme="minorEastAsia"/>
          <w:b/>
          <w:bCs/>
          <w:sz w:val="24"/>
          <w:szCs w:val="24"/>
        </w:rPr>
        <w:t>投标时需提供产品相关功能演示操作视频，总时长不少于3分钟，视频需清晰展示产品主要部件、铭牌型号以及机动爬坡、射流、带压水带拖行、无线遥控等重点功能操作展示等内容。</w:t>
      </w:r>
    </w:p>
    <w:p w14:paraId="420AB414">
      <w:pPr>
        <w:spacing w:line="360" w:lineRule="exact"/>
        <w:contextualSpacing/>
        <w:rPr>
          <w:rFonts w:ascii="Times New Roman" w:hAnsi="Times New Roman" w:cs="Times New Roman"/>
          <w:b/>
          <w:sz w:val="24"/>
          <w:szCs w:val="24"/>
        </w:rPr>
      </w:pPr>
    </w:p>
    <w:p w14:paraId="5B8EB051">
      <w:pPr>
        <w:pStyle w:val="2"/>
        <w:numPr>
          <w:ilvl w:val="0"/>
          <w:numId w:val="1"/>
        </w:numPr>
        <w:spacing w:before="0" w:after="0" w:line="360" w:lineRule="exact"/>
        <w:contextualSpacing/>
        <w:rPr>
          <w:rFonts w:ascii="Times New Roman" w:hAnsi="Times New Roman" w:eastAsia="方正仿宋_GBK" w:cs="Times New Roman"/>
          <w:sz w:val="24"/>
          <w:szCs w:val="24"/>
        </w:rPr>
      </w:pPr>
      <w:bookmarkStart w:id="159" w:name="_Toc204949117"/>
      <w:r>
        <w:rPr>
          <w:rFonts w:ascii="Times New Roman" w:hAnsi="Times New Roman" w:eastAsia="方正仿宋_GBK" w:cs="Times New Roman"/>
          <w:sz w:val="24"/>
          <w:szCs w:val="24"/>
        </w:rPr>
        <w:t>消防灭火机器人（机动，流量≥150L/s）</w:t>
      </w:r>
      <w:bookmarkEnd w:id="159"/>
    </w:p>
    <w:p w14:paraId="402E1F16">
      <w:pPr>
        <w:spacing w:line="360" w:lineRule="exact"/>
        <w:contextualSpacing/>
        <w:rPr>
          <w:rFonts w:ascii="Times New Roman" w:hAnsi="Times New Roman" w:cs="Times New Roman"/>
          <w:sz w:val="24"/>
          <w:szCs w:val="24"/>
        </w:rPr>
      </w:pPr>
      <w:r>
        <w:rPr>
          <w:rFonts w:hint="eastAsia" w:ascii="宋体" w:hAnsi="宋体" w:eastAsia="宋体" w:cs="宋体"/>
          <w:sz w:val="24"/>
          <w:szCs w:val="24"/>
        </w:rPr>
        <w:t>★</w:t>
      </w:r>
      <w:r>
        <w:rPr>
          <w:rFonts w:ascii="Times New Roman" w:hAnsi="Times New Roman" w:cs="Times New Roman"/>
          <w:sz w:val="24"/>
          <w:szCs w:val="24"/>
        </w:rPr>
        <w:t>1、投标时提供所投产品完整有效的检验报告（具有CMA认证），检验结果和结论都应符合XF892.1-2010《消防机器人第1部分：通用技术条件》标准要求。</w:t>
      </w:r>
    </w:p>
    <w:p w14:paraId="1294D2A2">
      <w:pPr>
        <w:spacing w:line="360" w:lineRule="exact"/>
        <w:contextualSpacing/>
        <w:rPr>
          <w:rFonts w:ascii="Times New Roman" w:hAnsi="Times New Roman" w:cs="Times New Roman"/>
          <w:sz w:val="24"/>
          <w:szCs w:val="24"/>
        </w:rPr>
      </w:pPr>
      <w:r>
        <w:rPr>
          <w:rFonts w:ascii="Times New Roman" w:hAnsi="Times New Roman" w:cs="Times New Roman"/>
          <w:sz w:val="24"/>
          <w:szCs w:val="24"/>
        </w:rPr>
        <w:t>2、整机基本要求：消防机器人上布置的电气、液压、气动线路排列整齐、固定牢靠、走向合理，便于安装、拆卸，并用醒目的颜色和标志加以区分；电气、液压、气动系统无漏电、漏油、漏气现象；润滑和冷却情况满足标准规定要求。</w:t>
      </w:r>
    </w:p>
    <w:p w14:paraId="7E2A6B59">
      <w:pPr>
        <w:spacing w:line="360" w:lineRule="exact"/>
        <w:contextualSpacing/>
        <w:rPr>
          <w:rFonts w:ascii="Times New Roman" w:hAnsi="Times New Roman" w:cs="Times New Roman"/>
          <w:sz w:val="24"/>
          <w:szCs w:val="24"/>
        </w:rPr>
      </w:pPr>
      <w:r>
        <w:rPr>
          <w:rFonts w:ascii="Times New Roman" w:hAnsi="Times New Roman" w:cs="Times New Roman"/>
          <w:sz w:val="24"/>
          <w:szCs w:val="24"/>
        </w:rPr>
        <w:t>▲3、机器人外形尺寸≤2300 (长）*1700mm（宽）*1300mm（高），整机质量≤1550kg。</w:t>
      </w:r>
    </w:p>
    <w:p w14:paraId="4BECD27D">
      <w:pPr>
        <w:spacing w:line="360" w:lineRule="exact"/>
        <w:contextualSpacing/>
        <w:rPr>
          <w:rFonts w:ascii="Times New Roman" w:hAnsi="Times New Roman" w:cs="Times New Roman"/>
          <w:sz w:val="24"/>
          <w:szCs w:val="24"/>
        </w:rPr>
      </w:pPr>
      <w:r>
        <w:rPr>
          <w:rFonts w:ascii="Times New Roman" w:hAnsi="Times New Roman" w:cs="Times New Roman"/>
          <w:sz w:val="24"/>
          <w:szCs w:val="24"/>
        </w:rPr>
        <w:t>4、整机控制性能要求：具备有线、无线两种控制方式，满足消防人员在灾害现场对消防机器人可靠控制要求，无线遥控距离≥300m。</w:t>
      </w:r>
    </w:p>
    <w:p w14:paraId="00438CBE">
      <w:pPr>
        <w:spacing w:line="360" w:lineRule="exact"/>
        <w:contextualSpacing/>
        <w:rPr>
          <w:rFonts w:ascii="Times New Roman" w:hAnsi="Times New Roman" w:cs="Times New Roman"/>
          <w:sz w:val="24"/>
          <w:szCs w:val="24"/>
        </w:rPr>
      </w:pPr>
      <w:r>
        <w:rPr>
          <w:rFonts w:ascii="Times New Roman" w:hAnsi="Times New Roman" w:cs="Times New Roman"/>
          <w:sz w:val="24"/>
          <w:szCs w:val="24"/>
        </w:rPr>
        <w:t>5、静液压驱动技术、柴油转液压马达；采用风冷+水冷冷却方式；履带速度无级调节。</w:t>
      </w:r>
    </w:p>
    <w:p w14:paraId="63D6D321">
      <w:pPr>
        <w:spacing w:line="360" w:lineRule="exact"/>
        <w:contextualSpacing/>
        <w:rPr>
          <w:rFonts w:ascii="Times New Roman" w:hAnsi="Times New Roman" w:cs="Times New Roman"/>
          <w:sz w:val="24"/>
          <w:szCs w:val="24"/>
        </w:rPr>
      </w:pPr>
      <w:r>
        <w:rPr>
          <w:rFonts w:hint="eastAsia" w:ascii="宋体" w:hAnsi="宋体" w:eastAsia="宋体" w:cs="宋体"/>
          <w:sz w:val="24"/>
          <w:szCs w:val="24"/>
        </w:rPr>
        <w:t>★</w:t>
      </w:r>
      <w:r>
        <w:rPr>
          <w:rFonts w:ascii="Times New Roman" w:hAnsi="Times New Roman" w:cs="Times New Roman"/>
          <w:sz w:val="24"/>
          <w:szCs w:val="24"/>
        </w:rPr>
        <w:t>6、发动机额定功率≥28KW；整机牵引力≥10kN。</w:t>
      </w:r>
    </w:p>
    <w:p w14:paraId="5A12DD3B">
      <w:pPr>
        <w:spacing w:line="360" w:lineRule="exact"/>
        <w:contextualSpacing/>
        <w:rPr>
          <w:rFonts w:ascii="Times New Roman" w:hAnsi="Times New Roman" w:cs="Times New Roman"/>
          <w:sz w:val="24"/>
          <w:szCs w:val="24"/>
        </w:rPr>
      </w:pPr>
      <w:r>
        <w:rPr>
          <w:rFonts w:ascii="Times New Roman" w:hAnsi="Times New Roman" w:cs="Times New Roman"/>
          <w:sz w:val="24"/>
          <w:szCs w:val="24"/>
        </w:rPr>
        <w:t>▲7、行走性能要求：满足消防机器人在灾害现场实现直行、转弯、爬坡、越障等要求，直行速度≥2.5 m/s，直行跑偏量≤2%，转弯直径/自身长度≤1.5，爬坡能力≥40%，倾覆角≥30°，越障高度/离地间隙≥0.5，制动距离≤0.3m。最大涉水深度≥45cm。</w:t>
      </w:r>
    </w:p>
    <w:p w14:paraId="6A176598">
      <w:pPr>
        <w:spacing w:line="360" w:lineRule="exact"/>
        <w:contextualSpacing/>
        <w:rPr>
          <w:rFonts w:ascii="Times New Roman" w:hAnsi="Times New Roman" w:cs="Times New Roman"/>
          <w:sz w:val="24"/>
          <w:szCs w:val="24"/>
        </w:rPr>
      </w:pPr>
      <w:r>
        <w:rPr>
          <w:rFonts w:ascii="Times New Roman" w:hAnsi="Times New Roman" w:cs="Times New Roman"/>
          <w:sz w:val="24"/>
          <w:szCs w:val="24"/>
        </w:rPr>
        <w:t>▲8、灭火功能：消防炮额定工作压力下，水流量≥150L/s，射程≥95m，消防炮俯仰角活动范围≥90°，水平回转角活动范围≥100°。</w:t>
      </w:r>
    </w:p>
    <w:p w14:paraId="4AF8D8DC">
      <w:pPr>
        <w:spacing w:line="360" w:lineRule="exact"/>
        <w:contextualSpacing/>
        <w:rPr>
          <w:rFonts w:ascii="Times New Roman" w:hAnsi="Times New Roman" w:cs="Times New Roman"/>
          <w:sz w:val="24"/>
          <w:szCs w:val="24"/>
        </w:rPr>
      </w:pPr>
      <w:r>
        <w:rPr>
          <w:rFonts w:ascii="Times New Roman" w:hAnsi="Times New Roman" w:cs="Times New Roman"/>
          <w:sz w:val="24"/>
          <w:szCs w:val="24"/>
        </w:rPr>
        <w:t>9、整机要求：满足灾害现场实时信息的采集，并向后方控制台实时传输的要求，视频采集装置数量不少于2个。</w:t>
      </w:r>
    </w:p>
    <w:p w14:paraId="0C59A5FC">
      <w:pPr>
        <w:spacing w:line="360" w:lineRule="exact"/>
        <w:contextualSpacing/>
        <w:rPr>
          <w:rFonts w:ascii="Times New Roman" w:hAnsi="Times New Roman" w:cs="Times New Roman"/>
          <w:sz w:val="24"/>
          <w:szCs w:val="24"/>
        </w:rPr>
      </w:pPr>
      <w:r>
        <w:rPr>
          <w:rFonts w:ascii="Times New Roman" w:hAnsi="Times New Roman" w:cs="Times New Roman"/>
          <w:sz w:val="24"/>
          <w:szCs w:val="24"/>
        </w:rPr>
        <w:t>10、机器人具备远程遥控启停功能，可远程调节发动机转速、控制油耗，机器人前部具备可以遥控升降的V型液压推铲。消防机器人可连续工作16小时以上，整机稳定、可靠。</w:t>
      </w:r>
    </w:p>
    <w:p w14:paraId="57ABBF33">
      <w:pPr>
        <w:spacing w:line="360" w:lineRule="exact"/>
        <w:contextualSpacing/>
        <w:rPr>
          <w:rFonts w:ascii="Times New Roman" w:hAnsi="Times New Roman" w:cs="Times New Roman"/>
          <w:b/>
          <w:bCs/>
          <w:sz w:val="24"/>
          <w:szCs w:val="24"/>
        </w:rPr>
      </w:pPr>
      <w:r>
        <w:rPr>
          <w:rFonts w:ascii="Times New Roman" w:hAnsi="Times New Roman" w:cs="Times New Roman"/>
          <w:b/>
          <w:bCs/>
          <w:sz w:val="24"/>
          <w:szCs w:val="24"/>
        </w:rPr>
        <w:t>注：投标时提供所投产品完整有效的检验报告</w:t>
      </w:r>
      <w:r>
        <w:rPr>
          <w:rFonts w:ascii="Times New Roman" w:hAnsi="Times New Roman" w:cs="Times New Roman"/>
          <w:sz w:val="24"/>
          <w:szCs w:val="24"/>
        </w:rPr>
        <w:t>（具有CMA认证）</w:t>
      </w:r>
      <w:r>
        <w:rPr>
          <w:rFonts w:ascii="Times New Roman" w:hAnsi="Times New Roman" w:cs="Times New Roman"/>
          <w:b/>
          <w:bCs/>
          <w:sz w:val="24"/>
          <w:szCs w:val="24"/>
        </w:rPr>
        <w:t>，对3至10项内重要参数进行验证。</w:t>
      </w:r>
    </w:p>
    <w:p w14:paraId="49722CE3">
      <w:pPr>
        <w:spacing w:line="360" w:lineRule="exact"/>
        <w:contextualSpacing/>
        <w:rPr>
          <w:rFonts w:ascii="Times New Roman" w:hAnsi="Times New Roman" w:cs="Times New Roman"/>
          <w:b/>
          <w:bCs/>
          <w:sz w:val="24"/>
          <w:szCs w:val="24"/>
        </w:rPr>
      </w:pPr>
      <w:r>
        <w:rPr>
          <w:rFonts w:ascii="Times New Roman" w:hAnsi="Times New Roman" w:cs="Times New Roman"/>
          <w:b/>
          <w:bCs/>
          <w:sz w:val="24"/>
          <w:szCs w:val="24"/>
        </w:rPr>
        <w:t>投标时需提供产品相关功能演示操作视频，总时长不少于3分钟，视频需清晰展示产品主要部件、铭牌型号以及机动爬坡、射流、带压水带拖行、无线遥控等重点功能操作展示等内容。</w:t>
      </w:r>
    </w:p>
    <w:p w14:paraId="459F7EE3">
      <w:pPr>
        <w:spacing w:line="360" w:lineRule="exact"/>
        <w:contextualSpacing/>
        <w:rPr>
          <w:rFonts w:ascii="Times New Roman" w:hAnsi="Times New Roman" w:cs="Times New Roman"/>
          <w:b/>
          <w:sz w:val="24"/>
          <w:szCs w:val="24"/>
        </w:rPr>
      </w:pPr>
    </w:p>
    <w:p w14:paraId="5465EAFF">
      <w:pPr>
        <w:pStyle w:val="2"/>
        <w:numPr>
          <w:ilvl w:val="0"/>
          <w:numId w:val="1"/>
        </w:numPr>
        <w:spacing w:before="0" w:after="0" w:line="360" w:lineRule="exact"/>
        <w:contextualSpacing/>
        <w:rPr>
          <w:rFonts w:ascii="Times New Roman" w:hAnsi="Times New Roman" w:eastAsia="方正仿宋_GBK" w:cs="Times New Roman"/>
          <w:sz w:val="24"/>
          <w:szCs w:val="24"/>
        </w:rPr>
      </w:pPr>
      <w:bookmarkStart w:id="160" w:name="_Toc204949118"/>
      <w:r>
        <w:rPr>
          <w:rFonts w:ascii="Times New Roman" w:hAnsi="Times New Roman" w:eastAsia="方正仿宋_GBK" w:cs="Times New Roman"/>
          <w:sz w:val="24"/>
          <w:szCs w:val="24"/>
        </w:rPr>
        <w:t>卡式二分水（65-65型）</w:t>
      </w:r>
      <w:bookmarkEnd w:id="160"/>
    </w:p>
    <w:p w14:paraId="00F9304B">
      <w:pPr>
        <w:spacing w:line="360" w:lineRule="exact"/>
        <w:contextualSpacing/>
        <w:rPr>
          <w:rFonts w:ascii="Times New Roman" w:hAnsi="Times New Roman" w:cs="Times New Roman"/>
          <w:sz w:val="24"/>
          <w:szCs w:val="24"/>
        </w:rPr>
      </w:pPr>
      <w:r>
        <w:rPr>
          <w:rFonts w:hint="eastAsia" w:ascii="宋体" w:hAnsi="宋体" w:eastAsia="宋体" w:cs="宋体"/>
          <w:sz w:val="24"/>
          <w:szCs w:val="24"/>
        </w:rPr>
        <w:t>★</w:t>
      </w:r>
      <w:r>
        <w:rPr>
          <w:rFonts w:ascii="Times New Roman" w:hAnsi="Times New Roman" w:cs="Times New Roman"/>
          <w:sz w:val="24"/>
          <w:szCs w:val="24"/>
        </w:rPr>
        <w:t>1、提供所投产品完整有效的型式试验检验报告（具有CMA认证），检验结果和结论都应符合XF868-2010《分水器和集水器》相关标准要求。</w:t>
      </w:r>
    </w:p>
    <w:p w14:paraId="0E6752B9">
      <w:pPr>
        <w:spacing w:line="360" w:lineRule="exact"/>
        <w:contextualSpacing/>
        <w:rPr>
          <w:rFonts w:ascii="Times New Roman" w:hAnsi="Times New Roman" w:cs="Times New Roman"/>
          <w:sz w:val="24"/>
          <w:szCs w:val="24"/>
        </w:rPr>
      </w:pPr>
      <w:r>
        <w:rPr>
          <w:rFonts w:ascii="Times New Roman" w:hAnsi="Times New Roman" w:cs="Times New Roman"/>
          <w:sz w:val="24"/>
          <w:szCs w:val="24"/>
        </w:rPr>
        <w:t>2、整体材质采用铝合金6061或更优材料，橡胶密封件应采用耐油橡胶，T型提手套塑处理。分水器铸件表面应无结疤、裂纹、砂眼，加工表面应无明显的伤痕，使用耐腐蚀材料制造或对材料进行防腐蚀处理，无起层，剥落或肉眼可见的点蚀凹坑。</w:t>
      </w:r>
    </w:p>
    <w:p w14:paraId="5BF04993">
      <w:pPr>
        <w:spacing w:line="360" w:lineRule="exact"/>
        <w:contextualSpacing/>
        <w:rPr>
          <w:rFonts w:ascii="Times New Roman" w:hAnsi="Times New Roman" w:cs="Times New Roman"/>
          <w:sz w:val="24"/>
          <w:szCs w:val="24"/>
        </w:rPr>
      </w:pPr>
      <w:r>
        <w:rPr>
          <w:rFonts w:ascii="Times New Roman" w:hAnsi="Times New Roman" w:cs="Times New Roman"/>
          <w:sz w:val="24"/>
          <w:szCs w:val="24"/>
        </w:rPr>
        <w:t>▲3、分水器口径为：进水口65mm卡式雄接口，出水口为2×65mm卡式雌接口；分水器工作压力强度≥2.5MPa，最高耐压强度≥6.0MPa。阀门开启力≤100N。</w:t>
      </w:r>
    </w:p>
    <w:p w14:paraId="561BD832">
      <w:pPr>
        <w:spacing w:line="360" w:lineRule="exact"/>
        <w:contextualSpacing/>
        <w:rPr>
          <w:rFonts w:ascii="Times New Roman" w:hAnsi="Times New Roman" w:cs="Times New Roman"/>
          <w:sz w:val="24"/>
          <w:szCs w:val="24"/>
        </w:rPr>
      </w:pPr>
      <w:r>
        <w:rPr>
          <w:rFonts w:ascii="Times New Roman" w:hAnsi="Times New Roman" w:cs="Times New Roman"/>
          <w:sz w:val="24"/>
          <w:szCs w:val="24"/>
        </w:rPr>
        <w:t>4、公称压力下，各连接部位及阀门不应有渗漏现象。1.5倍公称压力下，不得出现影响使用的变形。分水器装置压力表便于战斗员及时了解各分叉线的水压情况，提供闸阀、球阀两种产品，可供招标人自由选择。</w:t>
      </w:r>
    </w:p>
    <w:p w14:paraId="1E3BB3C6">
      <w:pPr>
        <w:spacing w:line="360" w:lineRule="exact"/>
        <w:contextualSpacing/>
        <w:rPr>
          <w:rFonts w:ascii="Times New Roman" w:hAnsi="Times New Roman" w:cs="Times New Roman"/>
          <w:sz w:val="24"/>
          <w:szCs w:val="24"/>
        </w:rPr>
      </w:pPr>
      <w:r>
        <w:rPr>
          <w:rFonts w:ascii="Times New Roman" w:hAnsi="Times New Roman" w:cs="Times New Roman"/>
          <w:sz w:val="24"/>
          <w:szCs w:val="24"/>
        </w:rPr>
        <w:t>5、分水器所有螺纹、配件与使用方现有接口或供水器材配套。产品须有清晰的永久性标记，包含规格、型号，生产厂的名称和商标，生产日期，检验合格标记等。</w:t>
      </w:r>
    </w:p>
    <w:p w14:paraId="1A0F8018">
      <w:pPr>
        <w:spacing w:line="360" w:lineRule="exact"/>
        <w:contextualSpacing/>
        <w:rPr>
          <w:rFonts w:ascii="Times New Roman" w:hAnsi="Times New Roman" w:cs="Times New Roman"/>
          <w:b/>
          <w:sz w:val="24"/>
          <w:szCs w:val="24"/>
        </w:rPr>
      </w:pPr>
      <w:r>
        <w:rPr>
          <w:rFonts w:ascii="Times New Roman" w:hAnsi="Times New Roman" w:cs="Times New Roman"/>
          <w:b/>
          <w:sz w:val="24"/>
          <w:szCs w:val="24"/>
        </w:rPr>
        <w:t>注：投标时需提供样品。</w:t>
      </w:r>
    </w:p>
    <w:p w14:paraId="33236050">
      <w:pPr>
        <w:spacing w:line="360" w:lineRule="exact"/>
        <w:contextualSpacing/>
        <w:rPr>
          <w:rFonts w:ascii="Times New Roman" w:hAnsi="Times New Roman" w:cs="Times New Roman"/>
          <w:b/>
          <w:sz w:val="24"/>
          <w:szCs w:val="24"/>
        </w:rPr>
      </w:pPr>
    </w:p>
    <w:p w14:paraId="76C511AB">
      <w:pPr>
        <w:pStyle w:val="2"/>
        <w:numPr>
          <w:ilvl w:val="0"/>
          <w:numId w:val="1"/>
        </w:numPr>
        <w:spacing w:before="0" w:after="0" w:line="360" w:lineRule="exact"/>
        <w:contextualSpacing/>
        <w:rPr>
          <w:rFonts w:ascii="Times New Roman" w:hAnsi="Times New Roman" w:eastAsia="方正仿宋_GBK" w:cs="Times New Roman"/>
          <w:sz w:val="24"/>
          <w:szCs w:val="24"/>
        </w:rPr>
      </w:pPr>
      <w:bookmarkStart w:id="161" w:name="_Toc204949119"/>
      <w:r>
        <w:rPr>
          <w:rFonts w:ascii="Times New Roman" w:hAnsi="Times New Roman" w:eastAsia="方正仿宋_GBK" w:cs="Times New Roman"/>
          <w:sz w:val="24"/>
          <w:szCs w:val="24"/>
        </w:rPr>
        <w:t>卡式四分水（90-65型）</w:t>
      </w:r>
      <w:bookmarkEnd w:id="161"/>
    </w:p>
    <w:p w14:paraId="68B8171B">
      <w:pPr>
        <w:spacing w:line="360" w:lineRule="exact"/>
        <w:contextualSpacing/>
        <w:rPr>
          <w:rFonts w:ascii="Times New Roman" w:hAnsi="Times New Roman" w:cs="Times New Roman"/>
          <w:sz w:val="24"/>
          <w:szCs w:val="24"/>
        </w:rPr>
      </w:pPr>
      <w:r>
        <w:rPr>
          <w:rFonts w:hint="eastAsia" w:ascii="宋体" w:hAnsi="宋体" w:eastAsia="宋体" w:cs="宋体"/>
          <w:sz w:val="24"/>
          <w:szCs w:val="24"/>
        </w:rPr>
        <w:t>★</w:t>
      </w:r>
      <w:r>
        <w:rPr>
          <w:rFonts w:ascii="Times New Roman" w:hAnsi="Times New Roman" w:cs="Times New Roman"/>
          <w:sz w:val="24"/>
          <w:szCs w:val="24"/>
        </w:rPr>
        <w:t>1、提供所投产品参照XF868-2010《分水器和集水器》出具的检测报告（具有CMA认证）。</w:t>
      </w:r>
    </w:p>
    <w:p w14:paraId="61574822">
      <w:pPr>
        <w:spacing w:line="360" w:lineRule="exact"/>
        <w:contextualSpacing/>
        <w:rPr>
          <w:rFonts w:ascii="Times New Roman" w:hAnsi="Times New Roman" w:cs="Times New Roman"/>
          <w:sz w:val="24"/>
          <w:szCs w:val="24"/>
        </w:rPr>
      </w:pPr>
      <w:r>
        <w:rPr>
          <w:rFonts w:ascii="Times New Roman" w:hAnsi="Times New Roman" w:cs="Times New Roman"/>
          <w:sz w:val="24"/>
          <w:szCs w:val="24"/>
        </w:rPr>
        <w:t>2、整体材质采用铝合金6061或更优材料，橡胶密封件应采用耐油橡胶，T型提手套塑处理。分水器铸件表面应无结疤、裂纹、砂眼，加工表面应无明显的伤痕，使用耐腐蚀材料制造或对材料进行防腐蚀处理，无起层，剥落或肉眼可见的点蚀凹坑。</w:t>
      </w:r>
    </w:p>
    <w:p w14:paraId="394AD066">
      <w:pPr>
        <w:spacing w:line="360" w:lineRule="exact"/>
        <w:contextualSpacing/>
        <w:rPr>
          <w:rFonts w:ascii="Times New Roman" w:hAnsi="Times New Roman" w:cs="Times New Roman"/>
          <w:sz w:val="24"/>
          <w:szCs w:val="24"/>
        </w:rPr>
      </w:pPr>
      <w:r>
        <w:rPr>
          <w:rFonts w:ascii="Times New Roman" w:hAnsi="Times New Roman" w:cs="Times New Roman"/>
          <w:sz w:val="24"/>
          <w:szCs w:val="24"/>
        </w:rPr>
        <w:t>▲3、分水器口径为：进水口90mm卡式雄接口，出水口为4×65mm卡式雌接口；分水器分水器工作压力强度≥2.5MPa，最高耐压强度≥6.0MPa；阀门开启力≤150N。整体质量≤8kg。</w:t>
      </w:r>
    </w:p>
    <w:p w14:paraId="24661827">
      <w:pPr>
        <w:numPr>
          <w:ilvl w:val="255"/>
          <w:numId w:val="0"/>
        </w:numPr>
        <w:spacing w:line="360" w:lineRule="exact"/>
        <w:contextualSpacing/>
        <w:rPr>
          <w:rFonts w:ascii="Times New Roman" w:hAnsi="Times New Roman" w:cs="Times New Roman"/>
          <w:sz w:val="24"/>
          <w:szCs w:val="24"/>
        </w:rPr>
      </w:pPr>
      <w:r>
        <w:rPr>
          <w:rFonts w:ascii="Times New Roman" w:hAnsi="Times New Roman" w:cs="Times New Roman"/>
          <w:sz w:val="24"/>
          <w:szCs w:val="24"/>
        </w:rPr>
        <w:t>4、公称压力下，各连接部位及阀门不应有渗漏现象。1.5倍公称压力下，不得出现影响使用的变形。分水器装置压力表便于战斗员及时了解各分叉线的水压情况，提供闸阀、球阀两种产品，可供招标人自由选择。</w:t>
      </w:r>
    </w:p>
    <w:p w14:paraId="7F3E923A">
      <w:pPr>
        <w:spacing w:line="360" w:lineRule="exact"/>
        <w:contextualSpacing/>
        <w:rPr>
          <w:rFonts w:ascii="Times New Roman" w:hAnsi="Times New Roman" w:cs="Times New Roman"/>
          <w:sz w:val="24"/>
          <w:szCs w:val="24"/>
        </w:rPr>
      </w:pPr>
      <w:r>
        <w:rPr>
          <w:rFonts w:ascii="Times New Roman" w:hAnsi="Times New Roman" w:cs="Times New Roman"/>
          <w:sz w:val="24"/>
          <w:szCs w:val="24"/>
        </w:rPr>
        <w:t>5、分水器所有螺纹、配件与使用方现有接口或供水器材配套。产品须有清晰的永久性标记，包含规格、型号，生产厂的名称和商标，生产日期，检验合格标记等。</w:t>
      </w:r>
    </w:p>
    <w:p w14:paraId="3D6A8C08">
      <w:pPr>
        <w:spacing w:line="360" w:lineRule="exact"/>
        <w:contextualSpacing/>
        <w:rPr>
          <w:rFonts w:ascii="Times New Roman" w:hAnsi="Times New Roman" w:cs="Times New Roman"/>
          <w:sz w:val="24"/>
          <w:szCs w:val="24"/>
        </w:rPr>
      </w:pPr>
      <w:r>
        <w:rPr>
          <w:rFonts w:ascii="Times New Roman" w:hAnsi="Times New Roman" w:cs="Times New Roman"/>
          <w:sz w:val="24"/>
          <w:szCs w:val="24"/>
        </w:rPr>
        <w:t>注：投标时需提供样品。</w:t>
      </w:r>
    </w:p>
    <w:p w14:paraId="4C21AB94">
      <w:pPr>
        <w:spacing w:line="360" w:lineRule="exact"/>
        <w:contextualSpacing/>
        <w:rPr>
          <w:rFonts w:ascii="Times New Roman" w:hAnsi="Times New Roman" w:cs="Times New Roman"/>
          <w:sz w:val="24"/>
          <w:szCs w:val="24"/>
        </w:rPr>
      </w:pPr>
    </w:p>
    <w:p w14:paraId="034E2663">
      <w:pPr>
        <w:pStyle w:val="2"/>
        <w:numPr>
          <w:ilvl w:val="0"/>
          <w:numId w:val="1"/>
        </w:numPr>
        <w:spacing w:before="0" w:after="0" w:line="360" w:lineRule="exact"/>
        <w:contextualSpacing/>
        <w:rPr>
          <w:rFonts w:ascii="Times New Roman" w:hAnsi="Times New Roman" w:eastAsia="方正仿宋_GBK" w:cs="Times New Roman"/>
          <w:sz w:val="24"/>
          <w:szCs w:val="24"/>
        </w:rPr>
      </w:pPr>
      <w:bookmarkStart w:id="162" w:name="_Toc204949120"/>
      <w:r>
        <w:rPr>
          <w:rFonts w:ascii="Times New Roman" w:hAnsi="Times New Roman" w:eastAsia="方正仿宋_GBK" w:cs="Times New Roman"/>
          <w:sz w:val="24"/>
          <w:szCs w:val="24"/>
        </w:rPr>
        <w:t>消防水带16-65-20-涤纶纱/涤纶长丝-聚氨酯</w:t>
      </w:r>
      <w:bookmarkEnd w:id="162"/>
    </w:p>
    <w:p w14:paraId="7CA0812B">
      <w:pPr>
        <w:spacing w:line="360" w:lineRule="exact"/>
        <w:contextualSpacing/>
        <w:rPr>
          <w:rFonts w:ascii="Times New Roman" w:hAnsi="Times New Roman" w:cs="Times New Roman"/>
          <w:sz w:val="24"/>
          <w:szCs w:val="24"/>
        </w:rPr>
      </w:pPr>
      <w:r>
        <w:rPr>
          <w:rFonts w:hint="eastAsia" w:ascii="宋体" w:hAnsi="宋体" w:eastAsia="宋体" w:cs="宋体"/>
          <w:sz w:val="24"/>
          <w:szCs w:val="24"/>
        </w:rPr>
        <w:t>★</w:t>
      </w:r>
      <w:r>
        <w:rPr>
          <w:rFonts w:ascii="Times New Roman" w:hAnsi="Times New Roman" w:cs="Times New Roman"/>
          <w:b/>
          <w:sz w:val="24"/>
          <w:szCs w:val="24"/>
        </w:rPr>
        <w:t>1、</w:t>
      </w:r>
      <w:r>
        <w:rPr>
          <w:rFonts w:ascii="Times New Roman" w:hAnsi="Times New Roman" w:cs="Times New Roman"/>
          <w:sz w:val="24"/>
          <w:szCs w:val="24"/>
        </w:rPr>
        <w:t>提供所投消防水带和消防接口完整有效的型式试验检验报告（具有CMA认证），检验结果和结论都应符合GB6246-2011《消防水带》和GB12514-2005《消防接口》标准要求型式试验检验报告。</w:t>
      </w:r>
    </w:p>
    <w:p w14:paraId="24818273">
      <w:pPr>
        <w:spacing w:line="360" w:lineRule="exact"/>
        <w:contextualSpacing/>
        <w:rPr>
          <w:rFonts w:ascii="Times New Roman" w:hAnsi="Times New Roman" w:cs="Times New Roman"/>
          <w:sz w:val="24"/>
          <w:szCs w:val="24"/>
        </w:rPr>
      </w:pPr>
      <w:r>
        <w:rPr>
          <w:rFonts w:ascii="Times New Roman" w:hAnsi="Times New Roman" w:cs="Times New Roman"/>
          <w:sz w:val="24"/>
          <w:szCs w:val="24"/>
        </w:rPr>
        <w:t>▲2、提供所投消防水带和消防接口的消防产品认证证书，出具证书的认证机构应经国务院认证认可监督管理部门批准依法取得相应资质。</w:t>
      </w:r>
    </w:p>
    <w:p w14:paraId="3B2AD0FB">
      <w:pPr>
        <w:spacing w:line="360" w:lineRule="exact"/>
        <w:contextualSpacing/>
        <w:rPr>
          <w:rFonts w:ascii="Times New Roman" w:hAnsi="Times New Roman" w:cs="Times New Roman"/>
          <w:sz w:val="24"/>
          <w:szCs w:val="24"/>
        </w:rPr>
      </w:pPr>
      <w:r>
        <w:rPr>
          <w:rFonts w:ascii="Times New Roman" w:hAnsi="Times New Roman" w:cs="Times New Roman"/>
          <w:sz w:val="24"/>
          <w:szCs w:val="24"/>
        </w:rPr>
        <w:t>3、水带外观质量：编织均匀、紧密，表面整洁，无跳双经、断双经、跳纬、露纬及划伤。</w:t>
      </w:r>
    </w:p>
    <w:p w14:paraId="20C108BC">
      <w:pPr>
        <w:spacing w:line="360" w:lineRule="exact"/>
        <w:contextualSpacing/>
        <w:rPr>
          <w:rFonts w:ascii="Times New Roman" w:hAnsi="Times New Roman" w:cs="Times New Roman"/>
          <w:sz w:val="24"/>
          <w:szCs w:val="24"/>
        </w:rPr>
      </w:pPr>
      <w:r>
        <w:rPr>
          <w:rFonts w:ascii="Times New Roman" w:hAnsi="Times New Roman" w:cs="Times New Roman"/>
          <w:sz w:val="24"/>
          <w:szCs w:val="24"/>
        </w:rPr>
        <w:t>4、水带编织层要求：经线为涤纶纱、纬线为涤纶长丝，线密度≥1100dtex（1000D），质量等级为优等品。（提供经市场监督管理部门资质认定检测机构出具的检测报告）。</w:t>
      </w:r>
    </w:p>
    <w:p w14:paraId="1A0FB06F">
      <w:pPr>
        <w:spacing w:line="360" w:lineRule="exact"/>
        <w:contextualSpacing/>
        <w:rPr>
          <w:rFonts w:ascii="Times New Roman" w:hAnsi="Times New Roman" w:cs="Times New Roman"/>
          <w:sz w:val="24"/>
          <w:szCs w:val="24"/>
        </w:rPr>
      </w:pPr>
      <w:r>
        <w:rPr>
          <w:rFonts w:ascii="Times New Roman" w:hAnsi="Times New Roman" w:cs="Times New Roman"/>
          <w:sz w:val="24"/>
          <w:szCs w:val="24"/>
        </w:rPr>
        <w:t>5、水带长度20m（公差+0.2m），设计工作压力：1.6MPa，公称内径：65mm，爆破压力≥4.8MPa。</w:t>
      </w:r>
    </w:p>
    <w:p w14:paraId="2E051B03">
      <w:pPr>
        <w:spacing w:line="360" w:lineRule="exact"/>
        <w:contextualSpacing/>
        <w:rPr>
          <w:rFonts w:ascii="Times New Roman" w:hAnsi="Times New Roman" w:cs="Times New Roman"/>
          <w:sz w:val="24"/>
          <w:szCs w:val="24"/>
        </w:rPr>
      </w:pPr>
      <w:r>
        <w:rPr>
          <w:rFonts w:ascii="Times New Roman" w:hAnsi="Times New Roman" w:cs="Times New Roman"/>
          <w:sz w:val="24"/>
          <w:szCs w:val="24"/>
        </w:rPr>
        <w:t>▲6、单位长度质量≤300g/m，轴向延伸率≤5%，直径膨胀率≤5%，水带编织层与衬里之间的附着强度≥40N/25mm。</w:t>
      </w:r>
    </w:p>
    <w:p w14:paraId="41B24425">
      <w:pPr>
        <w:spacing w:line="360" w:lineRule="exact"/>
        <w:contextualSpacing/>
        <w:rPr>
          <w:rFonts w:ascii="Times New Roman" w:hAnsi="Times New Roman" w:cs="Times New Roman"/>
          <w:sz w:val="24"/>
          <w:szCs w:val="24"/>
        </w:rPr>
      </w:pPr>
      <w:r>
        <w:rPr>
          <w:rFonts w:ascii="Times New Roman" w:hAnsi="Times New Roman" w:cs="Times New Roman"/>
          <w:sz w:val="24"/>
          <w:szCs w:val="24"/>
        </w:rPr>
        <w:t>▲7、水带衬里层要求：聚醚型聚氨脂材质，衬里表面应光滑、平整、均匀，水带衬里的扯断伸长率≥350%，扯断强度≥35MPa。</w:t>
      </w:r>
    </w:p>
    <w:p w14:paraId="3E9C14AD">
      <w:pPr>
        <w:spacing w:line="360" w:lineRule="exact"/>
        <w:contextualSpacing/>
        <w:rPr>
          <w:rFonts w:ascii="Times New Roman" w:hAnsi="Times New Roman" w:cs="Times New Roman"/>
          <w:sz w:val="24"/>
          <w:szCs w:val="24"/>
        </w:rPr>
      </w:pPr>
      <w:r>
        <w:rPr>
          <w:rFonts w:ascii="Times New Roman" w:hAnsi="Times New Roman" w:cs="Times New Roman"/>
          <w:sz w:val="24"/>
          <w:szCs w:val="24"/>
        </w:rPr>
        <w:t>8、热空气老化性能：水带的爆破压力和衬里的附着强度不应低于老化前测定值的90%。</w:t>
      </w:r>
    </w:p>
    <w:p w14:paraId="7E7BBF4F">
      <w:pPr>
        <w:spacing w:line="360" w:lineRule="exact"/>
        <w:contextualSpacing/>
        <w:rPr>
          <w:rFonts w:ascii="Times New Roman" w:hAnsi="Times New Roman" w:cs="Times New Roman"/>
          <w:sz w:val="24"/>
          <w:szCs w:val="24"/>
        </w:rPr>
      </w:pPr>
      <w:r>
        <w:rPr>
          <w:rFonts w:ascii="Times New Roman" w:hAnsi="Times New Roman" w:cs="Times New Roman"/>
          <w:sz w:val="24"/>
          <w:szCs w:val="24"/>
        </w:rPr>
        <w:t>9、试验压力下状况：在2.4MPa稳压测试时，应保持5min无渗水、破损、泄漏现象。</w:t>
      </w:r>
    </w:p>
    <w:p w14:paraId="29AB132A">
      <w:pPr>
        <w:spacing w:line="360" w:lineRule="exact"/>
        <w:contextualSpacing/>
        <w:rPr>
          <w:rFonts w:ascii="Times New Roman" w:hAnsi="Times New Roman" w:cs="Times New Roman"/>
          <w:sz w:val="24"/>
          <w:szCs w:val="24"/>
        </w:rPr>
      </w:pPr>
      <w:r>
        <w:rPr>
          <w:rFonts w:ascii="Times New Roman" w:hAnsi="Times New Roman" w:cs="Times New Roman"/>
          <w:sz w:val="24"/>
          <w:szCs w:val="24"/>
        </w:rPr>
        <w:t>10、水带颜色和标识：采用原色丝编织（具体供货颜色根据用户要求确定）。在水带表面对称编织2条银色的反光条，宽度（8-10）mm。在中心线两侧油墨或热压印制：产品，名称、规格型号、生产厂名、注册商标和生产日期等信息。</w:t>
      </w:r>
    </w:p>
    <w:p w14:paraId="68DE1991">
      <w:pPr>
        <w:spacing w:line="360" w:lineRule="exact"/>
        <w:contextualSpacing/>
        <w:rPr>
          <w:rFonts w:ascii="Times New Roman" w:hAnsi="Times New Roman" w:cs="Times New Roman"/>
          <w:sz w:val="24"/>
          <w:szCs w:val="24"/>
        </w:rPr>
      </w:pPr>
      <w:r>
        <w:rPr>
          <w:rFonts w:ascii="Times New Roman" w:hAnsi="Times New Roman" w:cs="Times New Roman"/>
          <w:sz w:val="24"/>
          <w:szCs w:val="24"/>
        </w:rPr>
        <w:t>11、每根水带应卷紧成圆盘形，外用耐磨、防潮物封装。</w:t>
      </w:r>
    </w:p>
    <w:p w14:paraId="516F2B60">
      <w:pPr>
        <w:spacing w:line="360" w:lineRule="exact"/>
        <w:contextualSpacing/>
        <w:rPr>
          <w:rFonts w:ascii="Times New Roman" w:hAnsi="Times New Roman" w:cs="Times New Roman"/>
          <w:sz w:val="24"/>
          <w:szCs w:val="24"/>
        </w:rPr>
      </w:pPr>
      <w:r>
        <w:rPr>
          <w:rFonts w:ascii="Times New Roman" w:hAnsi="Times New Roman" w:cs="Times New Roman"/>
          <w:sz w:val="24"/>
          <w:szCs w:val="24"/>
        </w:rPr>
        <w:t>12、接口要求：卡式接口，工作压力2.5MPa。接口材质：采用6061型铝镁合金，锻造方式生产，接口表面进行阳极氧化处理，加工表面平整，光洁度高，无损伤，无结疤、裂痕，配专用护套；接口总长度≥190mm。水带接口的密封圈采用耐油橡胶材质，随水带接口统一安装，并安装1:1的备份比配备备件；水带接口设计有3个或以上凹槽，且每个凹槽采用不少于5圈（360度）的高强度镀锌铁丝（≥16号）捆扎。</w:t>
      </w:r>
    </w:p>
    <w:p w14:paraId="4BD26F2F">
      <w:pPr>
        <w:spacing w:line="360" w:lineRule="exact"/>
        <w:contextualSpacing/>
        <w:rPr>
          <w:rFonts w:ascii="Times New Roman" w:hAnsi="Times New Roman" w:cs="Times New Roman"/>
          <w:b/>
          <w:sz w:val="24"/>
          <w:szCs w:val="24"/>
        </w:rPr>
      </w:pPr>
      <w:r>
        <w:rPr>
          <w:rFonts w:ascii="Times New Roman" w:hAnsi="Times New Roman" w:cs="Times New Roman"/>
          <w:b/>
          <w:sz w:val="24"/>
          <w:szCs w:val="24"/>
        </w:rPr>
        <w:t>注：投标时需提供长度1m的水带样品，并按要求绑扎消防接口。</w:t>
      </w:r>
    </w:p>
    <w:p w14:paraId="03DEB7D7">
      <w:pPr>
        <w:spacing w:line="360" w:lineRule="exact"/>
        <w:contextualSpacing/>
        <w:rPr>
          <w:rFonts w:ascii="Times New Roman" w:hAnsi="Times New Roman" w:cs="Times New Roman"/>
          <w:b/>
          <w:sz w:val="24"/>
          <w:szCs w:val="24"/>
        </w:rPr>
      </w:pPr>
    </w:p>
    <w:p w14:paraId="02C6D9D0">
      <w:pPr>
        <w:pStyle w:val="2"/>
        <w:numPr>
          <w:ilvl w:val="0"/>
          <w:numId w:val="1"/>
        </w:numPr>
        <w:spacing w:before="0" w:after="0" w:line="360" w:lineRule="exact"/>
        <w:contextualSpacing/>
        <w:rPr>
          <w:rFonts w:ascii="Times New Roman" w:hAnsi="Times New Roman" w:eastAsia="方正仿宋_GBK" w:cs="Times New Roman"/>
          <w:sz w:val="24"/>
          <w:szCs w:val="24"/>
        </w:rPr>
      </w:pPr>
      <w:bookmarkStart w:id="163" w:name="_Toc204949121"/>
      <w:r>
        <w:rPr>
          <w:rFonts w:ascii="Times New Roman" w:hAnsi="Times New Roman" w:eastAsia="方正仿宋_GBK" w:cs="Times New Roman"/>
          <w:sz w:val="24"/>
          <w:szCs w:val="24"/>
        </w:rPr>
        <w:t>消防水带16-90-20-涤纶纱/涤纶长丝-聚氨酯</w:t>
      </w:r>
      <w:bookmarkEnd w:id="163"/>
    </w:p>
    <w:p w14:paraId="749C6EC4">
      <w:pPr>
        <w:spacing w:line="360" w:lineRule="exact"/>
        <w:contextualSpacing/>
        <w:rPr>
          <w:rFonts w:ascii="Times New Roman" w:hAnsi="Times New Roman" w:cs="Times New Roman"/>
          <w:sz w:val="24"/>
          <w:szCs w:val="24"/>
        </w:rPr>
      </w:pPr>
      <w:r>
        <w:rPr>
          <w:rFonts w:hint="eastAsia" w:ascii="宋体" w:hAnsi="宋体" w:eastAsia="宋体" w:cs="宋体"/>
          <w:sz w:val="24"/>
          <w:szCs w:val="24"/>
        </w:rPr>
        <w:t>★</w:t>
      </w:r>
      <w:r>
        <w:rPr>
          <w:rFonts w:ascii="Times New Roman" w:hAnsi="Times New Roman" w:cs="Times New Roman"/>
          <w:sz w:val="24"/>
          <w:szCs w:val="24"/>
        </w:rPr>
        <w:t>1、提供所投消防水带和消防接口参照GB6246-2011《消防水带》和GB12514-2005《消防接口》相关标准检测出具的检测报告。</w:t>
      </w:r>
    </w:p>
    <w:p w14:paraId="3DC22A3C">
      <w:pPr>
        <w:spacing w:line="360" w:lineRule="exact"/>
        <w:contextualSpacing/>
        <w:rPr>
          <w:rFonts w:ascii="Times New Roman" w:hAnsi="Times New Roman" w:cs="Times New Roman"/>
          <w:sz w:val="24"/>
          <w:szCs w:val="24"/>
        </w:rPr>
      </w:pPr>
      <w:r>
        <w:rPr>
          <w:rFonts w:ascii="Times New Roman" w:hAnsi="Times New Roman" w:cs="Times New Roman"/>
          <w:sz w:val="24"/>
          <w:szCs w:val="24"/>
        </w:rPr>
        <w:t>2、水带外观质量：编织均匀、紧密，表面整洁，无跳双经、断双经、跳纬、露纬及划伤。</w:t>
      </w:r>
    </w:p>
    <w:p w14:paraId="5841739C">
      <w:pPr>
        <w:spacing w:line="360" w:lineRule="exact"/>
        <w:contextualSpacing/>
        <w:rPr>
          <w:rFonts w:ascii="Times New Roman" w:hAnsi="Times New Roman" w:cs="Times New Roman"/>
          <w:sz w:val="24"/>
          <w:szCs w:val="24"/>
        </w:rPr>
      </w:pPr>
      <w:r>
        <w:rPr>
          <w:rFonts w:ascii="Times New Roman" w:hAnsi="Times New Roman" w:cs="Times New Roman"/>
          <w:sz w:val="24"/>
          <w:szCs w:val="24"/>
        </w:rPr>
        <w:t>3、水带编织层要求：经线为涤纶纱、纬线为涤纶长丝，线密度≥1100dtex（1000D），质量等级为优等品。（提供经市场监督管理部门资质认定检测机构出具的检测报告）。</w:t>
      </w:r>
    </w:p>
    <w:p w14:paraId="0FCAA407">
      <w:pPr>
        <w:spacing w:line="360" w:lineRule="exact"/>
        <w:contextualSpacing/>
        <w:rPr>
          <w:rFonts w:ascii="Times New Roman" w:hAnsi="Times New Roman" w:cs="Times New Roman"/>
          <w:sz w:val="24"/>
          <w:szCs w:val="24"/>
        </w:rPr>
      </w:pPr>
      <w:r>
        <w:rPr>
          <w:rFonts w:ascii="Times New Roman" w:hAnsi="Times New Roman" w:cs="Times New Roman"/>
          <w:sz w:val="24"/>
          <w:szCs w:val="24"/>
        </w:rPr>
        <w:t>4、水带长度20m（公差+0.2m），设计工作压力：1.6MPa，公称内径：90mm，爆破压力≥4.8MPa。</w:t>
      </w:r>
    </w:p>
    <w:p w14:paraId="574D8CF2">
      <w:pPr>
        <w:spacing w:line="360" w:lineRule="exact"/>
        <w:contextualSpacing/>
        <w:rPr>
          <w:rFonts w:ascii="Times New Roman" w:hAnsi="Times New Roman" w:cs="Times New Roman"/>
          <w:sz w:val="24"/>
          <w:szCs w:val="24"/>
        </w:rPr>
      </w:pPr>
      <w:r>
        <w:rPr>
          <w:rFonts w:ascii="Times New Roman" w:hAnsi="Times New Roman" w:cs="Times New Roman"/>
          <w:sz w:val="24"/>
          <w:szCs w:val="24"/>
        </w:rPr>
        <w:t>▲5、单位长度质量≤500g/m，轴向延伸率≤5%，直径膨胀率≤5%，水带编织层与衬里之间的附着强度≥40N/25mm。</w:t>
      </w:r>
    </w:p>
    <w:p w14:paraId="7D5B5051">
      <w:pPr>
        <w:spacing w:line="360" w:lineRule="exact"/>
        <w:contextualSpacing/>
        <w:rPr>
          <w:rFonts w:ascii="Times New Roman" w:hAnsi="Times New Roman" w:cs="Times New Roman"/>
          <w:sz w:val="24"/>
          <w:szCs w:val="24"/>
        </w:rPr>
      </w:pPr>
      <w:r>
        <w:rPr>
          <w:rFonts w:ascii="Times New Roman" w:hAnsi="Times New Roman" w:cs="Times New Roman"/>
          <w:sz w:val="24"/>
          <w:szCs w:val="24"/>
        </w:rPr>
        <w:t>▲6、水带衬里层要求：聚醚型聚氨脂材质，衬里表面应光滑、平整、均匀。</w:t>
      </w:r>
    </w:p>
    <w:p w14:paraId="0CDBCF3B">
      <w:pPr>
        <w:spacing w:line="360" w:lineRule="exact"/>
        <w:contextualSpacing/>
        <w:rPr>
          <w:rFonts w:ascii="Times New Roman" w:hAnsi="Times New Roman" w:cs="Times New Roman"/>
          <w:sz w:val="24"/>
          <w:szCs w:val="24"/>
        </w:rPr>
      </w:pPr>
      <w:r>
        <w:rPr>
          <w:rFonts w:ascii="Times New Roman" w:hAnsi="Times New Roman" w:cs="Times New Roman"/>
          <w:sz w:val="24"/>
          <w:szCs w:val="24"/>
        </w:rPr>
        <w:t>7、热空气老化性能：水带的爆破压力和衬里的附着强度不应低于老化前测定值的90%。</w:t>
      </w:r>
    </w:p>
    <w:p w14:paraId="607464BE">
      <w:pPr>
        <w:spacing w:line="360" w:lineRule="exact"/>
        <w:contextualSpacing/>
        <w:rPr>
          <w:rFonts w:ascii="Times New Roman" w:hAnsi="Times New Roman" w:cs="Times New Roman"/>
          <w:sz w:val="24"/>
          <w:szCs w:val="24"/>
        </w:rPr>
      </w:pPr>
      <w:r>
        <w:rPr>
          <w:rFonts w:ascii="Times New Roman" w:hAnsi="Times New Roman" w:cs="Times New Roman"/>
          <w:sz w:val="24"/>
          <w:szCs w:val="24"/>
        </w:rPr>
        <w:t>8、试验压力下状况：在2.4MPa稳压测试时，应保持5min无渗水、破损、泄漏现象。</w:t>
      </w:r>
    </w:p>
    <w:p w14:paraId="4B44D8C5">
      <w:pPr>
        <w:spacing w:line="360" w:lineRule="exact"/>
        <w:contextualSpacing/>
        <w:rPr>
          <w:rFonts w:ascii="Times New Roman" w:hAnsi="Times New Roman" w:cs="Times New Roman"/>
          <w:sz w:val="24"/>
          <w:szCs w:val="24"/>
        </w:rPr>
      </w:pPr>
      <w:r>
        <w:rPr>
          <w:rFonts w:ascii="Times New Roman" w:hAnsi="Times New Roman" w:cs="Times New Roman"/>
          <w:sz w:val="24"/>
          <w:szCs w:val="24"/>
        </w:rPr>
        <w:t>9、水带颜色和标识：采用原色丝编织（具体供货颜色根据用户要求确定）。在水带表面对称编织2条银色的反光条，宽度（8-10）mm。在中心线两侧油墨或热压印制：产品，名称、规格型号、生产厂名、注册商标和生产日期等信息。</w:t>
      </w:r>
    </w:p>
    <w:p w14:paraId="29024C96">
      <w:pPr>
        <w:spacing w:line="360" w:lineRule="exact"/>
        <w:contextualSpacing/>
        <w:rPr>
          <w:rFonts w:ascii="Times New Roman" w:hAnsi="Times New Roman" w:cs="Times New Roman"/>
          <w:sz w:val="24"/>
          <w:szCs w:val="24"/>
        </w:rPr>
      </w:pPr>
      <w:r>
        <w:rPr>
          <w:rFonts w:ascii="Times New Roman" w:hAnsi="Times New Roman" w:cs="Times New Roman"/>
          <w:sz w:val="24"/>
          <w:szCs w:val="24"/>
        </w:rPr>
        <w:t>10、每根水带应卷紧成圆盘形，外用耐磨、防潮物封装。</w:t>
      </w:r>
    </w:p>
    <w:p w14:paraId="4FAEDBEE">
      <w:pPr>
        <w:spacing w:line="360" w:lineRule="exact"/>
        <w:contextualSpacing/>
        <w:rPr>
          <w:rFonts w:ascii="Times New Roman" w:hAnsi="Times New Roman" w:cs="Times New Roman"/>
          <w:sz w:val="24"/>
          <w:szCs w:val="24"/>
        </w:rPr>
      </w:pPr>
      <w:r>
        <w:rPr>
          <w:rFonts w:ascii="Times New Roman" w:hAnsi="Times New Roman" w:cs="Times New Roman"/>
          <w:sz w:val="24"/>
          <w:szCs w:val="24"/>
        </w:rPr>
        <w:t>11、接口要求：卡式接口，工作压力2.5MPa。接口材质：采用6061型铝镁合金，锻造方式生产，接口表面进行阳极氧化处理，加工表面平整，光洁度高，无损伤，无结疤、裂痕，配专用护套；接口总长度≥ 240mm。水带接口的密封圈采用耐油橡胶材质，随水带接口统一安装，并安装1:1的备份比配备备件；水带接口设计有3个或以上凹槽，且每个凹槽采用不少于5圈（360度）的高强度镀锌铁丝（≥16号）捆扎。接口与甲方现有供水器材配套。</w:t>
      </w:r>
    </w:p>
    <w:p w14:paraId="43B362C9">
      <w:pPr>
        <w:spacing w:line="360" w:lineRule="exact"/>
        <w:contextualSpacing/>
        <w:rPr>
          <w:rFonts w:ascii="Times New Roman" w:hAnsi="Times New Roman" w:cs="Times New Roman"/>
          <w:b/>
          <w:sz w:val="24"/>
          <w:szCs w:val="24"/>
        </w:rPr>
      </w:pPr>
      <w:r>
        <w:rPr>
          <w:rFonts w:ascii="Times New Roman" w:hAnsi="Times New Roman" w:cs="Times New Roman"/>
          <w:b/>
          <w:sz w:val="24"/>
          <w:szCs w:val="24"/>
        </w:rPr>
        <w:t>注：投标时需提供长度1m的水带样品，并按要求绑扎消防接口。</w:t>
      </w:r>
    </w:p>
    <w:p w14:paraId="5766AFF6">
      <w:pPr>
        <w:spacing w:line="360" w:lineRule="exact"/>
        <w:contextualSpacing/>
        <w:rPr>
          <w:rFonts w:ascii="Times New Roman" w:hAnsi="Times New Roman" w:cs="Times New Roman"/>
          <w:b/>
          <w:sz w:val="24"/>
          <w:szCs w:val="24"/>
        </w:rPr>
      </w:pPr>
    </w:p>
    <w:p w14:paraId="31D6AEE7">
      <w:pPr>
        <w:pStyle w:val="2"/>
        <w:numPr>
          <w:ilvl w:val="0"/>
          <w:numId w:val="1"/>
        </w:numPr>
        <w:spacing w:before="0" w:after="0" w:line="360" w:lineRule="exact"/>
        <w:contextualSpacing/>
        <w:rPr>
          <w:rFonts w:ascii="Times New Roman" w:hAnsi="Times New Roman" w:eastAsia="方正仿宋_GBK" w:cs="Times New Roman"/>
          <w:sz w:val="24"/>
          <w:szCs w:val="24"/>
        </w:rPr>
      </w:pPr>
      <w:bookmarkStart w:id="164" w:name="_Toc204949122"/>
      <w:r>
        <w:rPr>
          <w:rFonts w:ascii="Times New Roman" w:hAnsi="Times New Roman" w:eastAsia="方正仿宋_GBK" w:cs="Times New Roman"/>
          <w:sz w:val="24"/>
          <w:szCs w:val="24"/>
        </w:rPr>
        <w:t>消防水带20-65-20-涤纶纱/涤纶长丝-聚氨酯</w:t>
      </w:r>
      <w:bookmarkEnd w:id="164"/>
    </w:p>
    <w:p w14:paraId="5DE6DC9A">
      <w:pPr>
        <w:spacing w:line="360" w:lineRule="exact"/>
        <w:contextualSpacing/>
        <w:rPr>
          <w:rFonts w:ascii="Times New Roman" w:hAnsi="Times New Roman" w:cs="Times New Roman"/>
          <w:sz w:val="24"/>
          <w:szCs w:val="24"/>
        </w:rPr>
      </w:pPr>
      <w:r>
        <w:rPr>
          <w:rFonts w:hint="eastAsia" w:ascii="宋体" w:hAnsi="宋体" w:eastAsia="宋体" w:cs="宋体"/>
          <w:sz w:val="24"/>
          <w:szCs w:val="24"/>
        </w:rPr>
        <w:t>★</w:t>
      </w:r>
      <w:r>
        <w:rPr>
          <w:rFonts w:ascii="Times New Roman" w:hAnsi="Times New Roman" w:cs="Times New Roman"/>
          <w:sz w:val="24"/>
          <w:szCs w:val="24"/>
        </w:rPr>
        <w:t>1、提供所投消防水带和消防接口完整有效的型式试验检验报告（具有CMA认证），检验结果和结论都应符合 GB 6246-2011《消防水带》和 GB 12514-2005《消防接口》标准要求型式试验检验报告。</w:t>
      </w:r>
    </w:p>
    <w:p w14:paraId="407DC253">
      <w:pPr>
        <w:spacing w:line="360" w:lineRule="exact"/>
        <w:contextualSpacing/>
        <w:rPr>
          <w:rFonts w:ascii="Times New Roman" w:hAnsi="Times New Roman" w:cs="Times New Roman"/>
          <w:sz w:val="24"/>
          <w:szCs w:val="24"/>
        </w:rPr>
      </w:pPr>
      <w:r>
        <w:rPr>
          <w:rFonts w:ascii="Times New Roman" w:hAnsi="Times New Roman" w:cs="Times New Roman"/>
          <w:sz w:val="24"/>
          <w:szCs w:val="24"/>
        </w:rPr>
        <w:t>▲2、提供所投消防水带和消防接口的消防产品认证证书，出具证书的认证机构应经国务院认证认可监督管理部门批准依法取得相应资质。</w:t>
      </w:r>
    </w:p>
    <w:p w14:paraId="05497C1F">
      <w:pPr>
        <w:spacing w:line="360" w:lineRule="exact"/>
        <w:contextualSpacing/>
        <w:rPr>
          <w:rFonts w:ascii="Times New Roman" w:hAnsi="Times New Roman" w:cs="Times New Roman"/>
          <w:sz w:val="24"/>
          <w:szCs w:val="24"/>
        </w:rPr>
      </w:pPr>
      <w:r>
        <w:rPr>
          <w:rFonts w:ascii="Times New Roman" w:hAnsi="Times New Roman" w:cs="Times New Roman"/>
          <w:sz w:val="24"/>
          <w:szCs w:val="24"/>
        </w:rPr>
        <w:t>3、水带外观质量：水带均匀、紧密，表面整洁，无跳双经、断双经、跳纬、露纬及划伤。</w:t>
      </w:r>
    </w:p>
    <w:p w14:paraId="4BD15416">
      <w:pPr>
        <w:spacing w:line="360" w:lineRule="exact"/>
        <w:contextualSpacing/>
        <w:rPr>
          <w:rFonts w:ascii="Times New Roman" w:hAnsi="Times New Roman" w:cs="Times New Roman"/>
          <w:sz w:val="24"/>
          <w:szCs w:val="24"/>
        </w:rPr>
      </w:pPr>
      <w:r>
        <w:rPr>
          <w:rFonts w:ascii="Times New Roman" w:hAnsi="Times New Roman" w:cs="Times New Roman"/>
          <w:sz w:val="24"/>
          <w:szCs w:val="24"/>
        </w:rPr>
        <w:t>4、水带编织层要求：经线为涤纶纱、纬线为涤纶长丝，线密度≥1100dtex（1000D），质量等级为优等品。（提供经市场监督管理部门资质认定检测机构出具的涤纶长丝检测报告。）</w:t>
      </w:r>
    </w:p>
    <w:p w14:paraId="6618D51B">
      <w:pPr>
        <w:spacing w:line="360" w:lineRule="exact"/>
        <w:contextualSpacing/>
        <w:rPr>
          <w:rFonts w:ascii="Times New Roman" w:hAnsi="Times New Roman" w:cs="Times New Roman"/>
          <w:sz w:val="24"/>
          <w:szCs w:val="24"/>
        </w:rPr>
      </w:pPr>
      <w:r>
        <w:rPr>
          <w:rFonts w:ascii="Times New Roman" w:hAnsi="Times New Roman" w:cs="Times New Roman"/>
          <w:sz w:val="24"/>
          <w:szCs w:val="24"/>
        </w:rPr>
        <w:t>5、水带长度 20 米(公差+0.2 米)，设计工作压力：2.0MPa，公称内径：65mm，爆破压力≥6.0MPa。</w:t>
      </w:r>
    </w:p>
    <w:p w14:paraId="7A90DFFE">
      <w:pPr>
        <w:spacing w:line="360" w:lineRule="exact"/>
        <w:contextualSpacing/>
        <w:rPr>
          <w:rFonts w:ascii="Times New Roman" w:hAnsi="Times New Roman" w:cs="Times New Roman"/>
          <w:sz w:val="24"/>
          <w:szCs w:val="24"/>
        </w:rPr>
      </w:pPr>
      <w:r>
        <w:rPr>
          <w:rFonts w:ascii="Times New Roman" w:hAnsi="Times New Roman" w:cs="Times New Roman"/>
          <w:sz w:val="24"/>
          <w:szCs w:val="24"/>
        </w:rPr>
        <w:t>▲6、单位长度质量≤350g/m，轴向延伸率≤6％，直径膨胀率≤8％，水带编织层与衬里之间的附着强度≥40N/25mm。</w:t>
      </w:r>
    </w:p>
    <w:p w14:paraId="20616583">
      <w:pPr>
        <w:spacing w:line="360" w:lineRule="exact"/>
        <w:contextualSpacing/>
        <w:rPr>
          <w:rFonts w:ascii="Times New Roman" w:hAnsi="Times New Roman" w:cs="Times New Roman"/>
          <w:sz w:val="24"/>
          <w:szCs w:val="24"/>
        </w:rPr>
      </w:pPr>
      <w:r>
        <w:rPr>
          <w:rFonts w:ascii="Times New Roman" w:hAnsi="Times New Roman" w:cs="Times New Roman"/>
          <w:sz w:val="24"/>
          <w:szCs w:val="24"/>
        </w:rPr>
        <w:t>▲7、水带衬里层要求：聚醚型聚氨酯材质，衬里表面应光滑、平整、均匀，水带衬里的扯断伸长率不应小于 300%，扯断强度不应小于 35MPa。</w:t>
      </w:r>
    </w:p>
    <w:p w14:paraId="780A4CB0">
      <w:pPr>
        <w:spacing w:line="360" w:lineRule="exact"/>
        <w:contextualSpacing/>
        <w:rPr>
          <w:rFonts w:ascii="Times New Roman" w:hAnsi="Times New Roman" w:cs="Times New Roman"/>
          <w:sz w:val="24"/>
          <w:szCs w:val="24"/>
        </w:rPr>
      </w:pPr>
      <w:r>
        <w:rPr>
          <w:rFonts w:ascii="Times New Roman" w:hAnsi="Times New Roman" w:cs="Times New Roman"/>
          <w:sz w:val="24"/>
          <w:szCs w:val="24"/>
        </w:rPr>
        <w:t>8、热空气老化性能：水带的爆破压力和衬里的附着强度不应低于老化前测定值的90%。</w:t>
      </w:r>
    </w:p>
    <w:p w14:paraId="7CAA84B7">
      <w:pPr>
        <w:spacing w:line="360" w:lineRule="exact"/>
        <w:contextualSpacing/>
        <w:rPr>
          <w:rFonts w:ascii="Times New Roman" w:hAnsi="Times New Roman" w:cs="Times New Roman"/>
          <w:sz w:val="24"/>
          <w:szCs w:val="24"/>
        </w:rPr>
      </w:pPr>
      <w:r>
        <w:rPr>
          <w:rFonts w:ascii="Times New Roman" w:hAnsi="Times New Roman" w:cs="Times New Roman"/>
          <w:sz w:val="24"/>
          <w:szCs w:val="24"/>
        </w:rPr>
        <w:t>9、试验压力下状况：在3.0MPa稳压测试时，应保持5min无渗水、破损、泄漏现象。</w:t>
      </w:r>
    </w:p>
    <w:p w14:paraId="072E0A16">
      <w:pPr>
        <w:spacing w:line="360" w:lineRule="exact"/>
        <w:contextualSpacing/>
        <w:rPr>
          <w:rFonts w:ascii="Times New Roman" w:hAnsi="Times New Roman" w:cs="Times New Roman"/>
          <w:sz w:val="24"/>
          <w:szCs w:val="24"/>
        </w:rPr>
      </w:pPr>
      <w:r>
        <w:rPr>
          <w:rFonts w:ascii="Times New Roman" w:hAnsi="Times New Roman" w:cs="Times New Roman"/>
          <w:sz w:val="24"/>
          <w:szCs w:val="24"/>
        </w:rPr>
        <w:t>10、水带颜色和标识：水带至少提供白、红、黄、橙、蓝、绿 6 种颜色，采用原色丝编织（具体供货颜色根据甲方要求确定）。在水带表面对称编织 2 条银色的反光条，宽度（8-10）mm。在中心线两侧油墨或热压印制：产品名称、规格型号、生产厂名、注册商标和生产日期等信息。</w:t>
      </w:r>
    </w:p>
    <w:p w14:paraId="61E14D58">
      <w:pPr>
        <w:spacing w:line="360" w:lineRule="exact"/>
        <w:contextualSpacing/>
        <w:rPr>
          <w:rFonts w:ascii="Times New Roman" w:hAnsi="Times New Roman" w:cs="Times New Roman"/>
          <w:sz w:val="24"/>
          <w:szCs w:val="24"/>
        </w:rPr>
      </w:pPr>
      <w:r>
        <w:rPr>
          <w:rFonts w:ascii="Times New Roman" w:hAnsi="Times New Roman" w:cs="Times New Roman"/>
          <w:sz w:val="24"/>
          <w:szCs w:val="24"/>
        </w:rPr>
        <w:t>11、每根水带应卷紧成圆盘形，外用耐磨、防潮物封装。</w:t>
      </w:r>
    </w:p>
    <w:p w14:paraId="117C9877">
      <w:pPr>
        <w:spacing w:line="360" w:lineRule="exact"/>
        <w:contextualSpacing/>
        <w:rPr>
          <w:rFonts w:ascii="Times New Roman" w:hAnsi="Times New Roman" w:cs="Times New Roman"/>
          <w:sz w:val="24"/>
          <w:szCs w:val="24"/>
        </w:rPr>
      </w:pPr>
      <w:r>
        <w:rPr>
          <w:rFonts w:ascii="Times New Roman" w:hAnsi="Times New Roman" w:cs="Times New Roman"/>
          <w:sz w:val="24"/>
          <w:szCs w:val="24"/>
        </w:rPr>
        <w:t>12、接口要求：卡式接口，工作压力 2.5MPa。接口材质：采用 6061 型铝镁合金，锻造方式生产，接口表面进行阳极氧化处理，加工表面平整，光洁度高，无损伤，无结疤、裂痕，配专用护套；接口总长度≥190mm；水带接口的密封圈采用耐油橡胶材质，随水带接口统一安装，并按照 1：1 的备份比配备备件；水带接口设计有 3 个或以上凹槽，且每个凹槽采用不少于 5 圈（360 度）的高强度镀锌铁丝（≥16 号）捆扎。</w:t>
      </w:r>
    </w:p>
    <w:p w14:paraId="2BFA0A4E">
      <w:pPr>
        <w:spacing w:line="360" w:lineRule="exact"/>
        <w:contextualSpacing/>
        <w:rPr>
          <w:rFonts w:ascii="Times New Roman" w:hAnsi="Times New Roman" w:cs="Times New Roman"/>
          <w:b/>
          <w:sz w:val="24"/>
          <w:szCs w:val="24"/>
        </w:rPr>
      </w:pPr>
      <w:r>
        <w:rPr>
          <w:rFonts w:ascii="Times New Roman" w:hAnsi="Times New Roman" w:cs="Times New Roman"/>
          <w:b/>
          <w:sz w:val="24"/>
          <w:szCs w:val="24"/>
        </w:rPr>
        <w:t>注：投标时需提供长度1m的水带样品，并按要求绑扎消防接口。</w:t>
      </w:r>
    </w:p>
    <w:p w14:paraId="3485807F">
      <w:pPr>
        <w:spacing w:line="360" w:lineRule="exact"/>
        <w:contextualSpacing/>
        <w:rPr>
          <w:rFonts w:ascii="Times New Roman" w:hAnsi="Times New Roman" w:cs="Times New Roman"/>
          <w:b/>
          <w:sz w:val="24"/>
          <w:szCs w:val="24"/>
        </w:rPr>
      </w:pPr>
    </w:p>
    <w:p w14:paraId="72D13AEB">
      <w:pPr>
        <w:pStyle w:val="2"/>
        <w:numPr>
          <w:ilvl w:val="0"/>
          <w:numId w:val="1"/>
        </w:numPr>
        <w:spacing w:before="0" w:after="0" w:line="360" w:lineRule="exact"/>
        <w:contextualSpacing/>
        <w:rPr>
          <w:rFonts w:ascii="Times New Roman" w:hAnsi="Times New Roman" w:eastAsia="方正仿宋_GBK" w:cs="Times New Roman"/>
          <w:sz w:val="24"/>
          <w:szCs w:val="24"/>
        </w:rPr>
      </w:pPr>
      <w:bookmarkStart w:id="165" w:name="_Toc204949123"/>
      <w:r>
        <w:rPr>
          <w:rFonts w:ascii="Times New Roman" w:hAnsi="Times New Roman" w:eastAsia="方正仿宋_GBK" w:cs="Times New Roman"/>
          <w:sz w:val="24"/>
          <w:szCs w:val="24"/>
        </w:rPr>
        <w:t>消防水带20-90-20-聚乙烯纤维/聚乙烯纤维-聚氨酯</w:t>
      </w:r>
      <w:bookmarkEnd w:id="165"/>
      <w:r>
        <w:rPr>
          <w:rFonts w:ascii="Times New Roman" w:hAnsi="Times New Roman" w:eastAsia="方正仿宋_GBK" w:cs="Times New Roman"/>
          <w:sz w:val="24"/>
          <w:szCs w:val="24"/>
        </w:rPr>
        <w:t xml:space="preserve"> </w:t>
      </w:r>
    </w:p>
    <w:p w14:paraId="18D6F0E9">
      <w:pPr>
        <w:spacing w:line="360" w:lineRule="exact"/>
        <w:contextualSpacing/>
        <w:rPr>
          <w:rFonts w:ascii="Times New Roman" w:hAnsi="Times New Roman" w:cs="Times New Roman"/>
          <w:sz w:val="24"/>
          <w:szCs w:val="24"/>
        </w:rPr>
      </w:pPr>
      <w:r>
        <w:rPr>
          <w:rFonts w:hint="eastAsia" w:ascii="宋体" w:hAnsi="宋体" w:eastAsia="宋体" w:cs="宋体"/>
          <w:sz w:val="24"/>
          <w:szCs w:val="24"/>
        </w:rPr>
        <w:t>★</w:t>
      </w:r>
      <w:r>
        <w:rPr>
          <w:rFonts w:ascii="Times New Roman" w:hAnsi="Times New Roman" w:cs="Times New Roman"/>
          <w:sz w:val="24"/>
          <w:szCs w:val="24"/>
        </w:rPr>
        <w:t>1、提供所投消防水带和消防接口参照GB6246-2011《消防水带》和GB12514-2005《消防接口》相关标准检测出具的检测报告。</w:t>
      </w:r>
    </w:p>
    <w:p w14:paraId="1E57D2BC">
      <w:pPr>
        <w:spacing w:line="360" w:lineRule="exact"/>
        <w:contextualSpacing/>
        <w:rPr>
          <w:rFonts w:ascii="Times New Roman" w:hAnsi="Times New Roman" w:cs="Times New Roman"/>
          <w:sz w:val="24"/>
          <w:szCs w:val="24"/>
        </w:rPr>
      </w:pPr>
      <w:r>
        <w:rPr>
          <w:rFonts w:ascii="Times New Roman" w:hAnsi="Times New Roman" w:cs="Times New Roman"/>
          <w:sz w:val="24"/>
          <w:szCs w:val="24"/>
        </w:rPr>
        <w:t>2、水带外观质量：编织均匀、紧密，表面整洁，无跳双经、断双经、跳纬、露纬及划伤。</w:t>
      </w:r>
    </w:p>
    <w:p w14:paraId="5B93EB2F">
      <w:pPr>
        <w:spacing w:line="360" w:lineRule="exact"/>
        <w:contextualSpacing/>
        <w:rPr>
          <w:rFonts w:ascii="Times New Roman" w:hAnsi="Times New Roman" w:cs="Times New Roman"/>
          <w:sz w:val="24"/>
          <w:szCs w:val="24"/>
        </w:rPr>
      </w:pPr>
      <w:r>
        <w:rPr>
          <w:rFonts w:ascii="Times New Roman" w:hAnsi="Times New Roman" w:cs="Times New Roman"/>
          <w:sz w:val="24"/>
          <w:szCs w:val="24"/>
        </w:rPr>
        <w:t>3、水带编织层要求：高强度聚乙烯纤维，斜纹环形编织，质量等级为优等品。（提供经市场监督管理部门资质认定检测机构出具的检测报告）。</w:t>
      </w:r>
    </w:p>
    <w:p w14:paraId="702FCB26">
      <w:pPr>
        <w:spacing w:line="360" w:lineRule="exact"/>
        <w:contextualSpacing/>
        <w:rPr>
          <w:rFonts w:ascii="Times New Roman" w:hAnsi="Times New Roman" w:cs="Times New Roman"/>
          <w:sz w:val="24"/>
          <w:szCs w:val="24"/>
        </w:rPr>
      </w:pPr>
      <w:r>
        <w:rPr>
          <w:rFonts w:ascii="Times New Roman" w:hAnsi="Times New Roman" w:cs="Times New Roman"/>
          <w:sz w:val="24"/>
          <w:szCs w:val="24"/>
        </w:rPr>
        <w:t>4、水带长度20m（公差+0.2m），设计工作压力：1.6MPa，公称内径：90mm，爆破压力≥6.0MPa。</w:t>
      </w:r>
    </w:p>
    <w:p w14:paraId="3033A19F">
      <w:pPr>
        <w:spacing w:line="360" w:lineRule="exact"/>
        <w:contextualSpacing/>
        <w:rPr>
          <w:rFonts w:ascii="Times New Roman" w:hAnsi="Times New Roman" w:cs="Times New Roman"/>
          <w:sz w:val="24"/>
          <w:szCs w:val="24"/>
        </w:rPr>
      </w:pPr>
      <w:r>
        <w:rPr>
          <w:rFonts w:ascii="Times New Roman" w:hAnsi="Times New Roman" w:cs="Times New Roman"/>
          <w:sz w:val="24"/>
          <w:szCs w:val="24"/>
        </w:rPr>
        <w:t>▲5、单位长度质量≤360g/m，轴向延伸率≤2%，直径膨胀率≤3%，水带编织层与衬里之间的附着强度≥25N/25mm。</w:t>
      </w:r>
    </w:p>
    <w:p w14:paraId="6FDDEA46">
      <w:pPr>
        <w:spacing w:line="360" w:lineRule="exact"/>
        <w:contextualSpacing/>
        <w:rPr>
          <w:rFonts w:ascii="Times New Roman" w:hAnsi="Times New Roman" w:cs="Times New Roman"/>
          <w:sz w:val="24"/>
          <w:szCs w:val="24"/>
        </w:rPr>
      </w:pPr>
      <w:r>
        <w:rPr>
          <w:rFonts w:ascii="Times New Roman" w:hAnsi="Times New Roman" w:cs="Times New Roman"/>
          <w:sz w:val="24"/>
          <w:szCs w:val="24"/>
        </w:rPr>
        <w:t>▲6、水带衬里层要求：聚醚型聚氨脂材质，衬里表面应光滑、平整、均匀，水带衬里的扯断伸长率不应小于380%，扯断强度不应小于40MPa。</w:t>
      </w:r>
    </w:p>
    <w:p w14:paraId="35E944C8">
      <w:pPr>
        <w:spacing w:line="360" w:lineRule="exact"/>
        <w:contextualSpacing/>
        <w:rPr>
          <w:rFonts w:ascii="Times New Roman" w:hAnsi="Times New Roman" w:cs="Times New Roman"/>
          <w:sz w:val="24"/>
          <w:szCs w:val="24"/>
        </w:rPr>
      </w:pPr>
      <w:r>
        <w:rPr>
          <w:rFonts w:ascii="Times New Roman" w:hAnsi="Times New Roman" w:cs="Times New Roman"/>
          <w:sz w:val="24"/>
          <w:szCs w:val="24"/>
        </w:rPr>
        <w:t>7、热空气老化性能：水带的爆破压力和衬里的附着强度不应低于老化前测定值的90%。</w:t>
      </w:r>
    </w:p>
    <w:p w14:paraId="187A8429">
      <w:pPr>
        <w:spacing w:line="360" w:lineRule="exact"/>
        <w:contextualSpacing/>
        <w:rPr>
          <w:rFonts w:ascii="Times New Roman" w:hAnsi="Times New Roman" w:cs="Times New Roman"/>
          <w:sz w:val="24"/>
          <w:szCs w:val="24"/>
        </w:rPr>
      </w:pPr>
      <w:r>
        <w:rPr>
          <w:rFonts w:ascii="Times New Roman" w:hAnsi="Times New Roman" w:cs="Times New Roman"/>
          <w:sz w:val="24"/>
          <w:szCs w:val="24"/>
        </w:rPr>
        <w:t>8、试验压力下状况：在3.0MPa稳压测试时，应保持5min无渗水、破损、泄漏现象。</w:t>
      </w:r>
    </w:p>
    <w:p w14:paraId="7EBCD865">
      <w:pPr>
        <w:spacing w:line="360" w:lineRule="exact"/>
        <w:contextualSpacing/>
        <w:rPr>
          <w:rFonts w:ascii="Times New Roman" w:hAnsi="Times New Roman" w:cs="Times New Roman"/>
          <w:sz w:val="24"/>
          <w:szCs w:val="24"/>
        </w:rPr>
      </w:pPr>
      <w:r>
        <w:rPr>
          <w:rFonts w:ascii="Times New Roman" w:hAnsi="Times New Roman" w:cs="Times New Roman"/>
          <w:sz w:val="24"/>
          <w:szCs w:val="24"/>
        </w:rPr>
        <w:t>9、水带颜色和标识：采用原色丝编织（具体供货颜色根据用户要求确定）。在水带表面对称编织2条银色的反光条，宽度（8-10）mm。在中心线两侧油墨或热压印制：产品，名称、规格型号、生产厂名、注册商标和生产日期等信息。</w:t>
      </w:r>
    </w:p>
    <w:p w14:paraId="71A154A9">
      <w:pPr>
        <w:spacing w:line="360" w:lineRule="exact"/>
        <w:contextualSpacing/>
        <w:rPr>
          <w:rFonts w:ascii="Times New Roman" w:hAnsi="Times New Roman" w:cs="Times New Roman"/>
          <w:sz w:val="24"/>
          <w:szCs w:val="24"/>
        </w:rPr>
      </w:pPr>
      <w:r>
        <w:rPr>
          <w:rFonts w:ascii="Times New Roman" w:hAnsi="Times New Roman" w:cs="Times New Roman"/>
          <w:sz w:val="24"/>
          <w:szCs w:val="24"/>
        </w:rPr>
        <w:t>10、每根水带应卷紧成圆盘形，外用耐磨、防潮物封装。</w:t>
      </w:r>
    </w:p>
    <w:p w14:paraId="0EACC953">
      <w:pPr>
        <w:spacing w:line="360" w:lineRule="exact"/>
        <w:contextualSpacing/>
        <w:rPr>
          <w:rFonts w:ascii="Times New Roman" w:hAnsi="Times New Roman" w:cs="Times New Roman"/>
          <w:sz w:val="24"/>
          <w:szCs w:val="24"/>
        </w:rPr>
      </w:pPr>
      <w:r>
        <w:rPr>
          <w:rFonts w:ascii="Times New Roman" w:hAnsi="Times New Roman" w:cs="Times New Roman"/>
          <w:sz w:val="24"/>
          <w:szCs w:val="24"/>
        </w:rPr>
        <w:t>11、接口要求：卡式接口（90mm），工作压力2.5MPa。接口材质：采用6061型铝镁合金，锻造方式生产，接口表面进行阳极氧化处理，加工表面平整，光洁度高，无损伤，无结疤、裂痕，配专用护套；接口总长度≥ 240mm。水带接口的密封圈采用耐油橡胶材质，随水带接口统一安装，并安装1:1的备份比配备备件；水带接口设计有3个或以上凹槽，且每个凹槽采用不少于5圈（360度）的高强度镀锌铁丝（≥16号）捆扎。接口端带有自动旋转、矫正的功能，在水带打结、扭转的情况下，利用水带自身的水压反作用，使接口能自动旋转进行位置矫正；推卸环带有锁止结构，防止各种因素触撞推压环而造成脱扣。所有螺纹、配件与使用方现有接口或供水器材配套，不出现漏水情况。接口与甲方现有供水器材配套。</w:t>
      </w:r>
    </w:p>
    <w:p w14:paraId="5166D6E1">
      <w:pPr>
        <w:spacing w:line="360" w:lineRule="exact"/>
        <w:contextualSpacing/>
        <w:rPr>
          <w:rFonts w:ascii="Times New Roman" w:hAnsi="Times New Roman" w:cs="Times New Roman"/>
          <w:b/>
          <w:sz w:val="24"/>
          <w:szCs w:val="24"/>
        </w:rPr>
      </w:pPr>
      <w:r>
        <w:rPr>
          <w:rFonts w:ascii="Times New Roman" w:hAnsi="Times New Roman" w:cs="Times New Roman"/>
          <w:b/>
          <w:sz w:val="24"/>
          <w:szCs w:val="24"/>
        </w:rPr>
        <w:t>注：投标时需提供长度1m的水带样品，并按要求绑扎消防接口。</w:t>
      </w:r>
    </w:p>
    <w:p w14:paraId="1CC30B5B">
      <w:pPr>
        <w:spacing w:line="360" w:lineRule="exact"/>
        <w:contextualSpacing/>
        <w:rPr>
          <w:rFonts w:ascii="Times New Roman" w:hAnsi="Times New Roman" w:cs="Times New Roman"/>
          <w:b/>
          <w:sz w:val="24"/>
          <w:szCs w:val="24"/>
        </w:rPr>
      </w:pPr>
    </w:p>
    <w:p w14:paraId="1909C5AC">
      <w:pPr>
        <w:pStyle w:val="2"/>
        <w:numPr>
          <w:ilvl w:val="0"/>
          <w:numId w:val="1"/>
        </w:numPr>
        <w:spacing w:before="0" w:after="0" w:line="360" w:lineRule="exact"/>
        <w:contextualSpacing/>
        <w:rPr>
          <w:rFonts w:ascii="Times New Roman" w:hAnsi="Times New Roman" w:eastAsia="方正仿宋_GBK" w:cs="Times New Roman"/>
          <w:sz w:val="24"/>
          <w:szCs w:val="24"/>
        </w:rPr>
      </w:pPr>
      <w:bookmarkStart w:id="166" w:name="_Toc204949124"/>
      <w:r>
        <w:rPr>
          <w:rFonts w:ascii="Times New Roman" w:hAnsi="Times New Roman" w:eastAsia="方正仿宋_GBK" w:cs="Times New Roman"/>
          <w:sz w:val="24"/>
          <w:szCs w:val="24"/>
        </w:rPr>
        <w:t>65雌卡—65内扣</w:t>
      </w:r>
      <w:bookmarkEnd w:id="166"/>
    </w:p>
    <w:p w14:paraId="18CA170E">
      <w:pPr>
        <w:spacing w:line="360" w:lineRule="exact"/>
        <w:contextualSpacing/>
        <w:rPr>
          <w:rFonts w:ascii="Times New Roman" w:hAnsi="Times New Roman" w:cs="Times New Roman"/>
          <w:sz w:val="24"/>
          <w:szCs w:val="24"/>
        </w:rPr>
      </w:pPr>
      <w:r>
        <w:rPr>
          <w:rFonts w:hint="eastAsia" w:ascii="宋体" w:hAnsi="宋体" w:eastAsia="宋体" w:cs="宋体"/>
          <w:sz w:val="24"/>
          <w:szCs w:val="24"/>
        </w:rPr>
        <w:t>★</w:t>
      </w:r>
      <w:r>
        <w:rPr>
          <w:rFonts w:ascii="Times New Roman" w:hAnsi="Times New Roman" w:cs="Times New Roman"/>
          <w:sz w:val="24"/>
          <w:szCs w:val="24"/>
        </w:rPr>
        <w:t>1、提供所投产品完整有效的检验报告，检测结果和结论都应符合GB12514.1-2005《消防接口 第一部分：消防接口通用技术条件》和GB12514.2-2006《消防接口 第2部分：内扣式消防接口型式和基本参数》，GB12514.3-2006《消防接口 第3部分：卡式消防接口型式和基本参数》标准要求。</w:t>
      </w:r>
    </w:p>
    <w:p w14:paraId="2CC5C402">
      <w:pPr>
        <w:spacing w:line="360" w:lineRule="exact"/>
        <w:contextualSpacing/>
        <w:rPr>
          <w:rFonts w:ascii="Times New Roman" w:hAnsi="Times New Roman" w:cs="Times New Roman"/>
          <w:sz w:val="24"/>
          <w:szCs w:val="24"/>
        </w:rPr>
      </w:pPr>
      <w:r>
        <w:rPr>
          <w:rFonts w:ascii="Times New Roman" w:hAnsi="Times New Roman" w:cs="Times New Roman"/>
          <w:sz w:val="24"/>
          <w:szCs w:val="24"/>
        </w:rPr>
        <w:t>2、接口口径：65雌卡—65内扣。</w:t>
      </w:r>
    </w:p>
    <w:p w14:paraId="5DDF00E2">
      <w:pPr>
        <w:spacing w:line="360" w:lineRule="exact"/>
        <w:contextualSpacing/>
        <w:rPr>
          <w:rFonts w:ascii="Times New Roman" w:hAnsi="Times New Roman" w:cs="Times New Roman"/>
          <w:sz w:val="24"/>
          <w:szCs w:val="24"/>
        </w:rPr>
      </w:pPr>
      <w:r>
        <w:rPr>
          <w:rFonts w:ascii="Times New Roman" w:hAnsi="Times New Roman" w:cs="Times New Roman"/>
          <w:sz w:val="24"/>
          <w:szCs w:val="24"/>
        </w:rPr>
        <w:t>3、整体材质采用6061铝合金材质或同等材质，接口表面阳极氧化处理，耐腐蚀性强，接口表面醒目处应清晰地标出型号、商标或厂名等永久性标志。</w:t>
      </w:r>
    </w:p>
    <w:p w14:paraId="11384EB2">
      <w:pPr>
        <w:spacing w:line="360" w:lineRule="exact"/>
        <w:contextualSpacing/>
        <w:rPr>
          <w:rFonts w:ascii="Times New Roman" w:hAnsi="Times New Roman" w:cs="Times New Roman"/>
          <w:sz w:val="24"/>
          <w:szCs w:val="24"/>
        </w:rPr>
      </w:pPr>
      <w:r>
        <w:rPr>
          <w:rFonts w:ascii="Times New Roman" w:hAnsi="Times New Roman" w:cs="Times New Roman"/>
          <w:sz w:val="24"/>
          <w:szCs w:val="24"/>
        </w:rPr>
        <w:t>4、抗跌落性能：从1.5m高处自由落下5次，应无损坏；</w:t>
      </w:r>
    </w:p>
    <w:p w14:paraId="23283A36">
      <w:pPr>
        <w:spacing w:line="360" w:lineRule="exact"/>
        <w:contextualSpacing/>
        <w:rPr>
          <w:rFonts w:ascii="Times New Roman" w:hAnsi="Times New Roman" w:cs="Times New Roman"/>
          <w:sz w:val="24"/>
          <w:szCs w:val="24"/>
        </w:rPr>
      </w:pPr>
      <w:r>
        <w:rPr>
          <w:rFonts w:ascii="Times New Roman" w:hAnsi="Times New Roman" w:cs="Times New Roman"/>
          <w:sz w:val="24"/>
          <w:szCs w:val="24"/>
        </w:rPr>
        <w:t>5、在0.3MPa水压和公称压力水压2.5MPa下均不应发生渗漏现象。</w:t>
      </w:r>
    </w:p>
    <w:p w14:paraId="7798EF1F">
      <w:pPr>
        <w:spacing w:line="360" w:lineRule="exact"/>
        <w:contextualSpacing/>
        <w:rPr>
          <w:rFonts w:ascii="Times New Roman" w:hAnsi="Times New Roman" w:cs="Times New Roman"/>
          <w:sz w:val="24"/>
          <w:szCs w:val="24"/>
        </w:rPr>
      </w:pPr>
      <w:r>
        <w:rPr>
          <w:rFonts w:ascii="Times New Roman" w:hAnsi="Times New Roman" w:cs="Times New Roman"/>
          <w:sz w:val="24"/>
          <w:szCs w:val="24"/>
        </w:rPr>
        <w:t>6、接口水压强度在3.75MPa水压下，不应出现可见裂缝或者断裂现象。</w:t>
      </w:r>
    </w:p>
    <w:p w14:paraId="60A33E24">
      <w:pPr>
        <w:spacing w:line="360" w:lineRule="exact"/>
        <w:contextualSpacing/>
        <w:rPr>
          <w:rFonts w:ascii="Times New Roman" w:hAnsi="Times New Roman" w:cs="Times New Roman"/>
          <w:sz w:val="24"/>
          <w:szCs w:val="24"/>
        </w:rPr>
      </w:pPr>
      <w:r>
        <w:rPr>
          <w:rFonts w:ascii="Times New Roman" w:hAnsi="Times New Roman" w:cs="Times New Roman"/>
          <w:sz w:val="24"/>
          <w:szCs w:val="24"/>
        </w:rPr>
        <w:t>7、所有螺纹、配件与使用方现有接口或供水器材配套。</w:t>
      </w:r>
    </w:p>
    <w:p w14:paraId="6D06F5F9">
      <w:pPr>
        <w:spacing w:line="360" w:lineRule="exact"/>
        <w:contextualSpacing/>
        <w:rPr>
          <w:rFonts w:ascii="Times New Roman" w:hAnsi="Times New Roman" w:cs="Times New Roman"/>
          <w:b/>
          <w:sz w:val="24"/>
          <w:szCs w:val="24"/>
        </w:rPr>
      </w:pPr>
    </w:p>
    <w:p w14:paraId="0BF775B2">
      <w:pPr>
        <w:pStyle w:val="2"/>
        <w:numPr>
          <w:ilvl w:val="0"/>
          <w:numId w:val="1"/>
        </w:numPr>
        <w:spacing w:before="0" w:after="0" w:line="360" w:lineRule="exact"/>
        <w:contextualSpacing/>
        <w:rPr>
          <w:rFonts w:ascii="Times New Roman" w:hAnsi="Times New Roman" w:eastAsia="方正仿宋_GBK" w:cs="Times New Roman"/>
          <w:sz w:val="24"/>
          <w:szCs w:val="24"/>
        </w:rPr>
      </w:pPr>
      <w:bookmarkStart w:id="167" w:name="_Toc204949125"/>
      <w:r>
        <w:rPr>
          <w:rFonts w:ascii="Times New Roman" w:hAnsi="Times New Roman" w:eastAsia="方正仿宋_GBK" w:cs="Times New Roman"/>
          <w:sz w:val="24"/>
          <w:szCs w:val="24"/>
        </w:rPr>
        <w:t>65雄卡—65内扣。</w:t>
      </w:r>
      <w:bookmarkEnd w:id="167"/>
    </w:p>
    <w:p w14:paraId="451274DA">
      <w:pPr>
        <w:spacing w:line="360" w:lineRule="exact"/>
        <w:contextualSpacing/>
        <w:rPr>
          <w:rFonts w:ascii="Times New Roman" w:hAnsi="Times New Roman" w:cs="Times New Roman"/>
          <w:sz w:val="24"/>
          <w:szCs w:val="24"/>
        </w:rPr>
      </w:pPr>
      <w:r>
        <w:rPr>
          <w:rFonts w:hint="eastAsia" w:ascii="宋体" w:hAnsi="宋体" w:eastAsia="宋体" w:cs="宋体"/>
          <w:sz w:val="24"/>
          <w:szCs w:val="24"/>
        </w:rPr>
        <w:t>★</w:t>
      </w:r>
      <w:r>
        <w:rPr>
          <w:rFonts w:ascii="Times New Roman" w:hAnsi="Times New Roman" w:cs="Times New Roman"/>
          <w:sz w:val="24"/>
          <w:szCs w:val="24"/>
        </w:rPr>
        <w:t>1、提供所投产品完整有效的检验报告，检测结果和结论都应符合GB12514.1-2005《消防接口 第一部分：消防接口通用技术条件》和GB12514.2-2006《消防接口 第2部分：内扣式消防接口型式和基本参数》，GB12514.3-2006《消防接口 第3部分：卡式消防接口型式和基本参数》标准要求。</w:t>
      </w:r>
    </w:p>
    <w:p w14:paraId="6835CBB6">
      <w:pPr>
        <w:spacing w:line="360" w:lineRule="exact"/>
        <w:contextualSpacing/>
        <w:rPr>
          <w:rFonts w:ascii="Times New Roman" w:hAnsi="Times New Roman" w:cs="Times New Roman"/>
          <w:sz w:val="24"/>
          <w:szCs w:val="24"/>
        </w:rPr>
      </w:pPr>
      <w:r>
        <w:rPr>
          <w:rFonts w:ascii="Times New Roman" w:hAnsi="Times New Roman" w:cs="Times New Roman"/>
          <w:sz w:val="24"/>
          <w:szCs w:val="24"/>
        </w:rPr>
        <w:t>▲2、接口口径：65雄卡—65内扣</w:t>
      </w:r>
    </w:p>
    <w:p w14:paraId="1913864B">
      <w:pPr>
        <w:spacing w:line="360" w:lineRule="exact"/>
        <w:contextualSpacing/>
        <w:rPr>
          <w:rFonts w:ascii="Times New Roman" w:hAnsi="Times New Roman" w:cs="Times New Roman"/>
          <w:sz w:val="24"/>
          <w:szCs w:val="24"/>
        </w:rPr>
      </w:pPr>
      <w:r>
        <w:rPr>
          <w:rFonts w:ascii="Times New Roman" w:hAnsi="Times New Roman" w:cs="Times New Roman"/>
          <w:sz w:val="24"/>
          <w:szCs w:val="24"/>
        </w:rPr>
        <w:t>3、整体材质采用6061铝合金材质或同等材质，接口表面阳极氧化处理，耐腐蚀性强，接口表面醒目处应清晰地标出型号、商标或厂名等永久性标志。</w:t>
      </w:r>
    </w:p>
    <w:p w14:paraId="1D5D41CD">
      <w:pPr>
        <w:spacing w:line="360" w:lineRule="exact"/>
        <w:contextualSpacing/>
        <w:rPr>
          <w:rFonts w:ascii="Times New Roman" w:hAnsi="Times New Roman" w:cs="Times New Roman"/>
          <w:sz w:val="24"/>
          <w:szCs w:val="24"/>
        </w:rPr>
      </w:pPr>
      <w:r>
        <w:rPr>
          <w:rFonts w:ascii="Times New Roman" w:hAnsi="Times New Roman" w:cs="Times New Roman"/>
          <w:sz w:val="24"/>
          <w:szCs w:val="24"/>
        </w:rPr>
        <w:t>4、抗跌落性能：从1.5m高处自由落下5次，应无损坏</w:t>
      </w:r>
      <w:r>
        <w:rPr>
          <w:rFonts w:hint="eastAsia" w:ascii="Times New Roman" w:hAnsi="Times New Roman" w:cs="Times New Roman"/>
          <w:sz w:val="24"/>
          <w:szCs w:val="24"/>
        </w:rPr>
        <w:t>。</w:t>
      </w:r>
    </w:p>
    <w:p w14:paraId="36A9CF59">
      <w:pPr>
        <w:spacing w:line="360" w:lineRule="exact"/>
        <w:contextualSpacing/>
        <w:rPr>
          <w:rFonts w:ascii="Times New Roman" w:hAnsi="Times New Roman" w:cs="Times New Roman"/>
          <w:sz w:val="24"/>
          <w:szCs w:val="24"/>
        </w:rPr>
      </w:pPr>
      <w:r>
        <w:rPr>
          <w:rFonts w:ascii="Times New Roman" w:hAnsi="Times New Roman" w:cs="Times New Roman"/>
          <w:sz w:val="24"/>
          <w:szCs w:val="24"/>
        </w:rPr>
        <w:t>5、在0.3MPa水压和公称压力水压2.5MPa下均不应发生渗漏现象。</w:t>
      </w:r>
    </w:p>
    <w:p w14:paraId="29627162">
      <w:pPr>
        <w:spacing w:line="360" w:lineRule="exact"/>
        <w:contextualSpacing/>
        <w:rPr>
          <w:rFonts w:ascii="Times New Roman" w:hAnsi="Times New Roman" w:cs="Times New Roman"/>
          <w:sz w:val="24"/>
          <w:szCs w:val="24"/>
        </w:rPr>
      </w:pPr>
      <w:r>
        <w:rPr>
          <w:rFonts w:ascii="Times New Roman" w:hAnsi="Times New Roman" w:cs="Times New Roman"/>
          <w:sz w:val="24"/>
          <w:szCs w:val="24"/>
        </w:rPr>
        <w:t>6、接口水压强度在3.75MPa水压下，不应出现可见裂缝或者断裂现象。</w:t>
      </w:r>
    </w:p>
    <w:p w14:paraId="4C02438A">
      <w:pPr>
        <w:spacing w:line="360" w:lineRule="exact"/>
        <w:contextualSpacing/>
        <w:rPr>
          <w:rFonts w:ascii="Times New Roman" w:hAnsi="Times New Roman" w:cs="Times New Roman"/>
          <w:sz w:val="24"/>
          <w:szCs w:val="24"/>
        </w:rPr>
      </w:pPr>
      <w:r>
        <w:rPr>
          <w:rFonts w:ascii="Times New Roman" w:hAnsi="Times New Roman" w:cs="Times New Roman"/>
          <w:sz w:val="24"/>
          <w:szCs w:val="24"/>
        </w:rPr>
        <w:t>7、所有螺纹、配件与使用方现有接口或供水器材配套。</w:t>
      </w:r>
    </w:p>
    <w:p w14:paraId="7E1CCE95">
      <w:pPr>
        <w:spacing w:line="360" w:lineRule="exact"/>
        <w:contextualSpacing/>
        <w:rPr>
          <w:rFonts w:ascii="Times New Roman" w:hAnsi="Times New Roman" w:cs="Times New Roman"/>
          <w:b/>
          <w:sz w:val="24"/>
          <w:szCs w:val="24"/>
        </w:rPr>
      </w:pPr>
    </w:p>
    <w:p w14:paraId="4373E64E">
      <w:pPr>
        <w:pStyle w:val="2"/>
        <w:numPr>
          <w:ilvl w:val="0"/>
          <w:numId w:val="1"/>
        </w:numPr>
        <w:spacing w:before="0" w:after="0" w:line="360" w:lineRule="exact"/>
        <w:contextualSpacing/>
        <w:rPr>
          <w:rFonts w:ascii="Times New Roman" w:hAnsi="Times New Roman" w:eastAsia="方正仿宋_GBK" w:cs="Times New Roman"/>
          <w:sz w:val="24"/>
          <w:szCs w:val="24"/>
        </w:rPr>
      </w:pPr>
      <w:bookmarkStart w:id="168" w:name="_Toc204949126"/>
      <w:r>
        <w:rPr>
          <w:rFonts w:ascii="Times New Roman" w:hAnsi="Times New Roman" w:eastAsia="方正仿宋_GBK" w:cs="Times New Roman"/>
          <w:sz w:val="24"/>
          <w:szCs w:val="24"/>
        </w:rPr>
        <w:t>150内扣－102雌螺丝等21个接口</w:t>
      </w:r>
      <w:bookmarkEnd w:id="168"/>
    </w:p>
    <w:p w14:paraId="51E1F761">
      <w:pPr>
        <w:spacing w:line="360" w:lineRule="exact"/>
        <w:contextualSpacing/>
        <w:rPr>
          <w:rFonts w:ascii="Times New Roman" w:hAnsi="Times New Roman" w:cs="Times New Roman"/>
          <w:b/>
          <w:sz w:val="24"/>
          <w:szCs w:val="24"/>
        </w:rPr>
      </w:pPr>
      <w:r>
        <w:rPr>
          <w:rFonts w:ascii="Times New Roman" w:hAnsi="Times New Roman" w:cs="Times New Roman"/>
          <w:b/>
          <w:sz w:val="24"/>
          <w:szCs w:val="24"/>
        </w:rPr>
        <w:t>1、150内扣－102雌螺丝</w:t>
      </w:r>
    </w:p>
    <w:p w14:paraId="5F1B4A71">
      <w:pPr>
        <w:spacing w:line="360" w:lineRule="exact"/>
        <w:contextualSpacing/>
        <w:rPr>
          <w:rFonts w:ascii="Times New Roman" w:hAnsi="Times New Roman" w:cs="Times New Roman"/>
          <w:sz w:val="24"/>
          <w:szCs w:val="24"/>
        </w:rPr>
      </w:pPr>
      <w:r>
        <w:rPr>
          <w:rFonts w:hint="eastAsia" w:ascii="宋体" w:hAnsi="宋体" w:eastAsia="宋体" w:cs="宋体"/>
          <w:sz w:val="24"/>
          <w:szCs w:val="24"/>
        </w:rPr>
        <w:t>★</w:t>
      </w:r>
      <w:r>
        <w:rPr>
          <w:rFonts w:ascii="Times New Roman" w:hAnsi="Times New Roman" w:cs="Times New Roman"/>
          <w:sz w:val="24"/>
          <w:szCs w:val="24"/>
        </w:rPr>
        <w:t>1、提供所投产品完整有效的检验报告，检验结果和结论都应符合GB12514.1-2005消防接口 第1部分：消防接口通用技术条件》和GB12514.2-2006《消防接口 第2部分：内扣式消防接口型式和基本参数》标准要求。</w:t>
      </w:r>
    </w:p>
    <w:p w14:paraId="761CD468">
      <w:pPr>
        <w:numPr>
          <w:ilvl w:val="255"/>
          <w:numId w:val="0"/>
        </w:numPr>
        <w:spacing w:line="360" w:lineRule="exact"/>
        <w:contextualSpacing/>
        <w:rPr>
          <w:rFonts w:ascii="Times New Roman" w:hAnsi="Times New Roman" w:cs="Times New Roman"/>
          <w:sz w:val="24"/>
          <w:szCs w:val="24"/>
        </w:rPr>
      </w:pPr>
      <w:r>
        <w:rPr>
          <w:rFonts w:ascii="Times New Roman" w:hAnsi="Times New Roman" w:cs="Times New Roman"/>
          <w:sz w:val="24"/>
          <w:szCs w:val="24"/>
        </w:rPr>
        <w:t>2、接口型式：内扣式螺纹管牙接口（三爪管牙），进水口径102雌螺丝、出水口径150内扣。</w:t>
      </w:r>
    </w:p>
    <w:p w14:paraId="7C60A43D">
      <w:pPr>
        <w:numPr>
          <w:ilvl w:val="255"/>
          <w:numId w:val="0"/>
        </w:numPr>
        <w:spacing w:line="360" w:lineRule="exact"/>
        <w:contextualSpacing/>
        <w:rPr>
          <w:rFonts w:ascii="Times New Roman" w:hAnsi="Times New Roman" w:cs="Times New Roman"/>
          <w:sz w:val="24"/>
          <w:szCs w:val="24"/>
        </w:rPr>
      </w:pPr>
      <w:r>
        <w:rPr>
          <w:rFonts w:ascii="Times New Roman" w:hAnsi="Times New Roman" w:cs="Times New Roman"/>
          <w:sz w:val="24"/>
          <w:szCs w:val="24"/>
        </w:rPr>
        <w:t>3、整体采用6061铝合金材质或同等材质，管牙接口表面采用灰色硬质氧化处理，耐腐蚀性强；管牙接口外观无缺陷；管牙接口表面醒目处清晰地标出型号、商标或厂名等永久性标志；</w:t>
      </w:r>
    </w:p>
    <w:p w14:paraId="4DC21543">
      <w:pPr>
        <w:numPr>
          <w:ilvl w:val="255"/>
          <w:numId w:val="0"/>
        </w:numPr>
        <w:spacing w:line="360" w:lineRule="exact"/>
        <w:contextualSpacing/>
        <w:rPr>
          <w:rFonts w:ascii="Times New Roman" w:hAnsi="Times New Roman" w:cs="Times New Roman"/>
          <w:sz w:val="24"/>
          <w:szCs w:val="24"/>
        </w:rPr>
      </w:pPr>
      <w:r>
        <w:rPr>
          <w:rFonts w:ascii="Times New Roman" w:hAnsi="Times New Roman" w:cs="Times New Roman"/>
          <w:sz w:val="24"/>
          <w:szCs w:val="24"/>
        </w:rPr>
        <w:t>4、抗跌落性能：除内、外螺纹固定接口外，其他接口从1.5m高处自由落下5次，应无损坏；</w:t>
      </w:r>
    </w:p>
    <w:p w14:paraId="299200AA">
      <w:pPr>
        <w:numPr>
          <w:ilvl w:val="255"/>
          <w:numId w:val="0"/>
        </w:numPr>
        <w:spacing w:line="360" w:lineRule="exact"/>
        <w:contextualSpacing/>
        <w:rPr>
          <w:rFonts w:ascii="Times New Roman" w:hAnsi="Times New Roman" w:cs="Times New Roman"/>
          <w:sz w:val="24"/>
          <w:szCs w:val="24"/>
        </w:rPr>
      </w:pPr>
      <w:r>
        <w:rPr>
          <w:rFonts w:ascii="Times New Roman" w:hAnsi="Times New Roman" w:cs="Times New Roman"/>
          <w:sz w:val="24"/>
          <w:szCs w:val="24"/>
        </w:rPr>
        <w:t>5、接口密封性能：在0.30MPa水压和工作压力1.6Mpa下，不能出现渗漏现象；</w:t>
      </w:r>
    </w:p>
    <w:p w14:paraId="78F73651">
      <w:pPr>
        <w:numPr>
          <w:ilvl w:val="255"/>
          <w:numId w:val="0"/>
        </w:numPr>
        <w:spacing w:line="360" w:lineRule="exact"/>
        <w:contextualSpacing/>
        <w:rPr>
          <w:rFonts w:ascii="Times New Roman" w:hAnsi="Times New Roman" w:cs="Times New Roman"/>
          <w:sz w:val="24"/>
          <w:szCs w:val="24"/>
        </w:rPr>
      </w:pPr>
      <w:r>
        <w:rPr>
          <w:rFonts w:ascii="Times New Roman" w:hAnsi="Times New Roman" w:cs="Times New Roman"/>
          <w:sz w:val="24"/>
          <w:szCs w:val="24"/>
        </w:rPr>
        <w:t>6、水压强度：在1.5倍公称压力水压2.4Mpa下，不应出现可见裂缝或者断裂现象。。</w:t>
      </w:r>
    </w:p>
    <w:p w14:paraId="0460E323">
      <w:pPr>
        <w:numPr>
          <w:ilvl w:val="255"/>
          <w:numId w:val="0"/>
        </w:numPr>
        <w:spacing w:line="360" w:lineRule="exact"/>
        <w:contextualSpacing/>
        <w:rPr>
          <w:rFonts w:ascii="Times New Roman" w:hAnsi="Times New Roman" w:cs="Times New Roman"/>
          <w:sz w:val="24"/>
          <w:szCs w:val="24"/>
        </w:rPr>
      </w:pPr>
      <w:r>
        <w:rPr>
          <w:rFonts w:ascii="Times New Roman" w:hAnsi="Times New Roman" w:cs="Times New Roman"/>
          <w:sz w:val="24"/>
          <w:szCs w:val="24"/>
        </w:rPr>
        <w:t>7、所有螺纹、配件与使用方现有接口或供水器材配套。</w:t>
      </w:r>
    </w:p>
    <w:p w14:paraId="0903CC99">
      <w:pPr>
        <w:numPr>
          <w:ilvl w:val="255"/>
          <w:numId w:val="0"/>
        </w:numPr>
        <w:spacing w:line="360" w:lineRule="exact"/>
        <w:contextualSpacing/>
        <w:rPr>
          <w:rFonts w:ascii="Times New Roman" w:hAnsi="Times New Roman" w:cs="Times New Roman"/>
          <w:sz w:val="24"/>
          <w:szCs w:val="24"/>
        </w:rPr>
      </w:pPr>
    </w:p>
    <w:p w14:paraId="7C6EA20E">
      <w:pPr>
        <w:numPr>
          <w:ilvl w:val="255"/>
          <w:numId w:val="0"/>
        </w:numPr>
        <w:spacing w:line="360" w:lineRule="exact"/>
        <w:contextualSpacing/>
        <w:rPr>
          <w:rFonts w:ascii="Times New Roman" w:hAnsi="Times New Roman" w:cs="Times New Roman"/>
          <w:b/>
          <w:sz w:val="24"/>
          <w:szCs w:val="24"/>
        </w:rPr>
      </w:pPr>
      <w:r>
        <w:rPr>
          <w:rFonts w:hint="eastAsia" w:ascii="Times New Roman" w:hAnsi="Times New Roman" w:eastAsia="方正仿宋_GBK" w:cs="Times New Roman"/>
          <w:b/>
          <w:sz w:val="24"/>
          <w:szCs w:val="24"/>
        </w:rPr>
        <w:t>2</w:t>
      </w:r>
      <w:r>
        <w:rPr>
          <w:rFonts w:ascii="Times New Roman" w:hAnsi="Times New Roman" w:eastAsia="方正仿宋_GBK" w:cs="Times New Roman"/>
          <w:b/>
          <w:sz w:val="24"/>
          <w:szCs w:val="24"/>
        </w:rPr>
        <w:t>、125内扣－102雌螺丝</w:t>
      </w:r>
    </w:p>
    <w:p w14:paraId="5D9EE7F3">
      <w:pPr>
        <w:numPr>
          <w:ilvl w:val="0"/>
          <w:numId w:val="8"/>
        </w:numPr>
        <w:spacing w:line="360" w:lineRule="exact"/>
        <w:contextualSpacing/>
        <w:rPr>
          <w:rFonts w:ascii="Times New Roman" w:hAnsi="Times New Roman" w:cs="Times New Roman"/>
          <w:sz w:val="24"/>
          <w:szCs w:val="24"/>
        </w:rPr>
      </w:pPr>
      <w:r>
        <w:rPr>
          <w:rFonts w:ascii="Times New Roman" w:hAnsi="Times New Roman" w:cs="Times New Roman"/>
          <w:sz w:val="24"/>
          <w:szCs w:val="24"/>
        </w:rPr>
        <w:t>提供所投产品完整有效的检验报告，检验结果和结论都应符合GB12514.1-2005消防接口 第1部分：消防接口通用技术条件》和GB12514.2-2006《消防接口 第2部分：内扣式消防接口型式和基本参数》标准要求。</w:t>
      </w:r>
    </w:p>
    <w:p w14:paraId="32F39515">
      <w:pPr>
        <w:numPr>
          <w:ilvl w:val="0"/>
          <w:numId w:val="8"/>
        </w:numPr>
        <w:spacing w:line="360" w:lineRule="exact"/>
        <w:contextualSpacing/>
        <w:rPr>
          <w:rFonts w:ascii="Times New Roman" w:hAnsi="Times New Roman" w:cs="Times New Roman"/>
          <w:sz w:val="24"/>
          <w:szCs w:val="24"/>
        </w:rPr>
      </w:pPr>
      <w:r>
        <w:rPr>
          <w:rFonts w:ascii="Times New Roman" w:hAnsi="Times New Roman" w:cs="Times New Roman"/>
          <w:sz w:val="24"/>
          <w:szCs w:val="24"/>
        </w:rPr>
        <w:t>接口型式：接口型式为内扣式螺纹管牙接口，进水口径102雌螺丝、出水口径125内扣。</w:t>
      </w:r>
    </w:p>
    <w:p w14:paraId="4BE7D47F">
      <w:pPr>
        <w:numPr>
          <w:ilvl w:val="0"/>
          <w:numId w:val="8"/>
        </w:numPr>
        <w:spacing w:line="360" w:lineRule="exact"/>
        <w:contextualSpacing/>
        <w:rPr>
          <w:rFonts w:ascii="Times New Roman" w:hAnsi="Times New Roman" w:cs="Times New Roman"/>
          <w:sz w:val="24"/>
          <w:szCs w:val="24"/>
        </w:rPr>
      </w:pPr>
      <w:r>
        <w:rPr>
          <w:rFonts w:ascii="Times New Roman" w:hAnsi="Times New Roman" w:cs="Times New Roman"/>
          <w:sz w:val="24"/>
          <w:szCs w:val="24"/>
        </w:rPr>
        <w:t>整体采用6061铝合金材质或同等材质，管牙接口表面硬质氧化处理，耐腐蚀性强；管牙接口外观无缺陷，管牙接口表面醒目处清晰地标出型号、商标或厂名等永久性标志。</w:t>
      </w:r>
    </w:p>
    <w:p w14:paraId="11254E64">
      <w:pPr>
        <w:numPr>
          <w:ilvl w:val="0"/>
          <w:numId w:val="8"/>
        </w:numPr>
        <w:spacing w:line="360" w:lineRule="exact"/>
        <w:contextualSpacing/>
        <w:rPr>
          <w:rFonts w:ascii="Times New Roman" w:hAnsi="Times New Roman" w:cs="Times New Roman"/>
          <w:sz w:val="24"/>
          <w:szCs w:val="24"/>
        </w:rPr>
      </w:pPr>
      <w:r>
        <w:rPr>
          <w:rFonts w:ascii="Times New Roman" w:hAnsi="Times New Roman" w:cs="Times New Roman"/>
          <w:sz w:val="24"/>
          <w:szCs w:val="24"/>
        </w:rPr>
        <w:t>抗跌落性能：除内、外螺纹固定接口外，其他接口从1.5m高处自由落下5次，应无损坏。</w:t>
      </w:r>
    </w:p>
    <w:p w14:paraId="192FB6F0">
      <w:pPr>
        <w:numPr>
          <w:ilvl w:val="0"/>
          <w:numId w:val="8"/>
        </w:numPr>
        <w:spacing w:line="360" w:lineRule="exact"/>
        <w:contextualSpacing/>
        <w:rPr>
          <w:rFonts w:ascii="Times New Roman" w:hAnsi="Times New Roman" w:cs="Times New Roman"/>
          <w:sz w:val="24"/>
          <w:szCs w:val="24"/>
        </w:rPr>
      </w:pPr>
      <w:r>
        <w:rPr>
          <w:rFonts w:ascii="Times New Roman" w:hAnsi="Times New Roman" w:cs="Times New Roman"/>
          <w:sz w:val="24"/>
          <w:szCs w:val="24"/>
        </w:rPr>
        <w:t>接口密封性能在0.30MPa和工作压力1.6Mpa水压下，不能出现渗漏现象。</w:t>
      </w:r>
    </w:p>
    <w:p w14:paraId="53804272">
      <w:pPr>
        <w:numPr>
          <w:ilvl w:val="0"/>
          <w:numId w:val="8"/>
        </w:numPr>
        <w:spacing w:line="360" w:lineRule="exact"/>
        <w:contextualSpacing/>
        <w:rPr>
          <w:rFonts w:ascii="Times New Roman" w:hAnsi="Times New Roman" w:cs="Times New Roman"/>
          <w:sz w:val="24"/>
          <w:szCs w:val="24"/>
        </w:rPr>
      </w:pPr>
      <w:r>
        <w:rPr>
          <w:rFonts w:ascii="Times New Roman" w:hAnsi="Times New Roman" w:cs="Times New Roman"/>
          <w:sz w:val="24"/>
          <w:szCs w:val="24"/>
        </w:rPr>
        <w:t>水压强度：在1.5倍公称压力水压2.4Mpa下，不应出现可见裂缝或者断裂现象。</w:t>
      </w:r>
    </w:p>
    <w:p w14:paraId="5D35F219">
      <w:pPr>
        <w:numPr>
          <w:ilvl w:val="255"/>
          <w:numId w:val="0"/>
        </w:numPr>
        <w:spacing w:line="360" w:lineRule="exact"/>
        <w:contextualSpacing/>
        <w:rPr>
          <w:rFonts w:ascii="Times New Roman" w:hAnsi="Times New Roman" w:cs="Times New Roman"/>
          <w:sz w:val="24"/>
          <w:szCs w:val="24"/>
        </w:rPr>
      </w:pPr>
      <w:r>
        <w:rPr>
          <w:rFonts w:ascii="Times New Roman" w:hAnsi="Times New Roman" w:cs="Times New Roman"/>
          <w:sz w:val="24"/>
          <w:szCs w:val="24"/>
        </w:rPr>
        <w:t>7、所有螺纹、配件与使用方现有接口或供水器材配套。</w:t>
      </w:r>
    </w:p>
    <w:p w14:paraId="75A697D4">
      <w:pPr>
        <w:spacing w:line="360" w:lineRule="exact"/>
        <w:contextualSpacing/>
        <w:rPr>
          <w:rFonts w:ascii="Times New Roman" w:hAnsi="Times New Roman" w:cs="Times New Roman"/>
          <w:sz w:val="24"/>
          <w:szCs w:val="24"/>
        </w:rPr>
      </w:pPr>
    </w:p>
    <w:p w14:paraId="0DF76CF1">
      <w:pPr>
        <w:spacing w:line="360" w:lineRule="exact"/>
        <w:contextualSpacing/>
        <w:rPr>
          <w:rFonts w:ascii="Times New Roman" w:hAnsi="Times New Roman" w:cs="Times New Roman"/>
          <w:b/>
          <w:sz w:val="24"/>
          <w:szCs w:val="24"/>
        </w:rPr>
      </w:pPr>
      <w:r>
        <w:rPr>
          <w:rFonts w:ascii="Times New Roman" w:hAnsi="Times New Roman" w:cs="Times New Roman"/>
          <w:b/>
          <w:sz w:val="24"/>
          <w:szCs w:val="24"/>
        </w:rPr>
        <w:t>3、125内扣－90雄卡</w:t>
      </w:r>
    </w:p>
    <w:p w14:paraId="2390E164">
      <w:pPr>
        <w:spacing w:line="360" w:lineRule="exact"/>
        <w:contextualSpacing/>
        <w:rPr>
          <w:rFonts w:ascii="Times New Roman" w:hAnsi="Times New Roman" w:cs="Times New Roman"/>
          <w:sz w:val="24"/>
          <w:szCs w:val="24"/>
        </w:rPr>
      </w:pPr>
      <w:r>
        <w:rPr>
          <w:rFonts w:ascii="Times New Roman" w:hAnsi="Times New Roman" w:cs="Times New Roman"/>
          <w:sz w:val="24"/>
          <w:szCs w:val="24"/>
        </w:rPr>
        <w:t>1、提供参照GB12514.1-2005《消防接口 第一部分：消防接口通用技术条件》和GB12514.2-2006《消防接口 第2部分：内扣式消防接口型式和基本参数》，GB12514.3-2006《消防接口 第3部分：卡式消防接口型式和基本参数》标准要求的检测报告。</w:t>
      </w:r>
    </w:p>
    <w:p w14:paraId="586AE9E7">
      <w:pPr>
        <w:numPr>
          <w:ilvl w:val="0"/>
          <w:numId w:val="9"/>
        </w:numPr>
        <w:spacing w:line="360" w:lineRule="exact"/>
        <w:contextualSpacing/>
        <w:rPr>
          <w:rFonts w:ascii="Times New Roman" w:hAnsi="Times New Roman" w:cs="Times New Roman"/>
          <w:sz w:val="24"/>
          <w:szCs w:val="24"/>
        </w:rPr>
      </w:pPr>
      <w:r>
        <w:rPr>
          <w:rFonts w:ascii="Times New Roman" w:hAnsi="Times New Roman" w:cs="Times New Roman"/>
          <w:sz w:val="24"/>
          <w:szCs w:val="24"/>
        </w:rPr>
        <w:t>接口型式为：125内扣转90雄卡。</w:t>
      </w:r>
    </w:p>
    <w:p w14:paraId="732BE9D2">
      <w:pPr>
        <w:numPr>
          <w:ilvl w:val="0"/>
          <w:numId w:val="9"/>
        </w:numPr>
        <w:spacing w:line="360" w:lineRule="exact"/>
        <w:contextualSpacing/>
        <w:rPr>
          <w:rFonts w:ascii="Times New Roman" w:hAnsi="Times New Roman" w:cs="Times New Roman"/>
          <w:sz w:val="24"/>
          <w:szCs w:val="24"/>
        </w:rPr>
      </w:pPr>
      <w:r>
        <w:rPr>
          <w:rFonts w:ascii="Times New Roman" w:hAnsi="Times New Roman" w:cs="Times New Roman"/>
          <w:sz w:val="24"/>
          <w:szCs w:val="24"/>
        </w:rPr>
        <w:t>整体采用6061铝合金材质或同等材质，转换接口表面硬质氧化处理，耐腐蚀性强。转换接口外观不能有缺陷，接口表面醒目处应清晰地标出型号、商标或厂名等永久性标志。</w:t>
      </w:r>
    </w:p>
    <w:p w14:paraId="3F15B2F3">
      <w:pPr>
        <w:numPr>
          <w:ilvl w:val="0"/>
          <w:numId w:val="9"/>
        </w:numPr>
        <w:spacing w:line="360" w:lineRule="exact"/>
        <w:contextualSpacing/>
        <w:rPr>
          <w:rFonts w:ascii="Times New Roman" w:hAnsi="Times New Roman" w:cs="Times New Roman"/>
          <w:sz w:val="24"/>
          <w:szCs w:val="24"/>
        </w:rPr>
      </w:pPr>
      <w:r>
        <w:rPr>
          <w:rFonts w:ascii="Times New Roman" w:hAnsi="Times New Roman" w:cs="Times New Roman"/>
          <w:sz w:val="24"/>
          <w:szCs w:val="24"/>
        </w:rPr>
        <w:t>抗跌落性能：除内、外螺纹固定接口外，其他接口从1.5m高处自由落下5次，应无损坏。</w:t>
      </w:r>
    </w:p>
    <w:p w14:paraId="593BCD59">
      <w:pPr>
        <w:numPr>
          <w:ilvl w:val="0"/>
          <w:numId w:val="9"/>
        </w:numPr>
        <w:spacing w:line="360" w:lineRule="exact"/>
        <w:contextualSpacing/>
        <w:rPr>
          <w:rFonts w:ascii="Times New Roman" w:hAnsi="Times New Roman" w:cs="Times New Roman"/>
          <w:sz w:val="24"/>
          <w:szCs w:val="24"/>
        </w:rPr>
      </w:pPr>
      <w:r>
        <w:rPr>
          <w:rFonts w:ascii="Times New Roman" w:hAnsi="Times New Roman" w:cs="Times New Roman"/>
          <w:sz w:val="24"/>
          <w:szCs w:val="24"/>
        </w:rPr>
        <w:t>接口密封性能在0.30MPa水压和公称压力水压2.5MPa下，不能出现渗漏现象。</w:t>
      </w:r>
    </w:p>
    <w:p w14:paraId="468C8D2D">
      <w:pPr>
        <w:numPr>
          <w:ilvl w:val="0"/>
          <w:numId w:val="9"/>
        </w:numPr>
        <w:spacing w:line="360" w:lineRule="exact"/>
        <w:contextualSpacing/>
        <w:rPr>
          <w:rFonts w:ascii="Times New Roman" w:hAnsi="Times New Roman" w:cs="Times New Roman"/>
          <w:sz w:val="24"/>
          <w:szCs w:val="24"/>
        </w:rPr>
      </w:pPr>
      <w:r>
        <w:rPr>
          <w:rFonts w:ascii="Times New Roman" w:hAnsi="Times New Roman" w:cs="Times New Roman"/>
          <w:sz w:val="24"/>
          <w:szCs w:val="24"/>
        </w:rPr>
        <w:t>接口水压强度：在1.5倍公称压力水压2.4Mpa下，不应出现可见裂缝或者断裂现象。</w:t>
      </w:r>
    </w:p>
    <w:p w14:paraId="7F2F8CB9">
      <w:pPr>
        <w:numPr>
          <w:ilvl w:val="0"/>
          <w:numId w:val="9"/>
        </w:numPr>
        <w:spacing w:line="360" w:lineRule="exact"/>
        <w:contextualSpacing/>
        <w:rPr>
          <w:rFonts w:ascii="Times New Roman" w:hAnsi="Times New Roman" w:cs="Times New Roman"/>
          <w:sz w:val="24"/>
          <w:szCs w:val="24"/>
        </w:rPr>
      </w:pPr>
      <w:r>
        <w:rPr>
          <w:rFonts w:ascii="Times New Roman" w:hAnsi="Times New Roman" w:cs="Times New Roman"/>
          <w:sz w:val="24"/>
          <w:szCs w:val="24"/>
        </w:rPr>
        <w:t>所有螺纹、配件与使用方现有接口或供水器材配套。</w:t>
      </w:r>
    </w:p>
    <w:p w14:paraId="11D6F066">
      <w:pPr>
        <w:spacing w:line="360" w:lineRule="exact"/>
        <w:contextualSpacing/>
        <w:rPr>
          <w:rFonts w:ascii="Times New Roman" w:hAnsi="Times New Roman" w:cs="Times New Roman"/>
          <w:sz w:val="24"/>
          <w:szCs w:val="24"/>
        </w:rPr>
      </w:pPr>
    </w:p>
    <w:p w14:paraId="7B4C112A">
      <w:pPr>
        <w:spacing w:line="360" w:lineRule="exact"/>
        <w:contextualSpacing/>
        <w:rPr>
          <w:rFonts w:ascii="Times New Roman" w:hAnsi="Times New Roman" w:cs="Times New Roman"/>
          <w:b/>
          <w:sz w:val="24"/>
          <w:szCs w:val="24"/>
        </w:rPr>
      </w:pPr>
      <w:r>
        <w:rPr>
          <w:rFonts w:ascii="Times New Roman" w:hAnsi="Times New Roman" w:cs="Times New Roman"/>
          <w:b/>
          <w:sz w:val="24"/>
          <w:szCs w:val="24"/>
        </w:rPr>
        <w:t>4、80内扣-90雄卡</w:t>
      </w:r>
    </w:p>
    <w:p w14:paraId="2EBB3286">
      <w:pPr>
        <w:spacing w:line="360" w:lineRule="exact"/>
        <w:contextualSpacing/>
        <w:rPr>
          <w:rFonts w:ascii="Times New Roman" w:hAnsi="Times New Roman" w:cs="Times New Roman"/>
          <w:sz w:val="24"/>
          <w:szCs w:val="24"/>
        </w:rPr>
      </w:pPr>
      <w:r>
        <w:rPr>
          <w:rFonts w:ascii="Times New Roman" w:hAnsi="Times New Roman" w:cs="Times New Roman"/>
          <w:sz w:val="24"/>
          <w:szCs w:val="24"/>
        </w:rPr>
        <w:t>1、提供参照GB12514.1-2005《消防接口 第一部分：消防接口通用技术条件》和GB12514.2-2006《消防接口 第2部分：内扣式消防接口型式和基本参数》，GB12514.3-2006《消防接口 第3部分：卡式消防接口型式和基本参数》标准要求的检测报告。</w:t>
      </w:r>
    </w:p>
    <w:p w14:paraId="5C603F8D">
      <w:pPr>
        <w:numPr>
          <w:ilvl w:val="0"/>
          <w:numId w:val="10"/>
        </w:numPr>
        <w:spacing w:line="360" w:lineRule="exact"/>
        <w:contextualSpacing/>
        <w:rPr>
          <w:rFonts w:ascii="Times New Roman" w:hAnsi="Times New Roman" w:cs="Times New Roman"/>
          <w:sz w:val="24"/>
          <w:szCs w:val="24"/>
        </w:rPr>
      </w:pPr>
      <w:r>
        <w:rPr>
          <w:rFonts w:ascii="Times New Roman" w:hAnsi="Times New Roman" w:cs="Times New Roman"/>
          <w:sz w:val="24"/>
          <w:szCs w:val="24"/>
        </w:rPr>
        <w:t>接口型式为：80内扣转90雄卡。</w:t>
      </w:r>
    </w:p>
    <w:p w14:paraId="76473042">
      <w:pPr>
        <w:numPr>
          <w:ilvl w:val="0"/>
          <w:numId w:val="10"/>
        </w:numPr>
        <w:spacing w:line="360" w:lineRule="exact"/>
        <w:contextualSpacing/>
        <w:rPr>
          <w:rFonts w:ascii="Times New Roman" w:hAnsi="Times New Roman" w:cs="Times New Roman"/>
          <w:sz w:val="24"/>
          <w:szCs w:val="24"/>
        </w:rPr>
      </w:pPr>
      <w:r>
        <w:rPr>
          <w:rFonts w:ascii="Times New Roman" w:hAnsi="Times New Roman" w:cs="Times New Roman"/>
          <w:sz w:val="24"/>
          <w:szCs w:val="24"/>
        </w:rPr>
        <w:t>整体采用6061铝合金材质或同等材质，锻造成型，转换接口表面阳极氧化处理，耐腐蚀性强；转换接口外观不能有缺陷；接口表面醒目处应清晰地标出型号、商标或厂名等永久性标志。</w:t>
      </w:r>
    </w:p>
    <w:p w14:paraId="25584B6F">
      <w:pPr>
        <w:numPr>
          <w:ilvl w:val="0"/>
          <w:numId w:val="10"/>
        </w:numPr>
        <w:spacing w:line="360" w:lineRule="exact"/>
        <w:contextualSpacing/>
        <w:rPr>
          <w:rFonts w:ascii="Times New Roman" w:hAnsi="Times New Roman" w:cs="Times New Roman"/>
          <w:sz w:val="24"/>
          <w:szCs w:val="24"/>
        </w:rPr>
      </w:pPr>
      <w:r>
        <w:rPr>
          <w:rFonts w:ascii="Times New Roman" w:hAnsi="Times New Roman" w:cs="Times New Roman"/>
          <w:sz w:val="24"/>
          <w:szCs w:val="24"/>
        </w:rPr>
        <w:t>抗跌落性能：从1.5m高处自由落下5次，应无损坏；</w:t>
      </w:r>
    </w:p>
    <w:p w14:paraId="28BD83A2">
      <w:pPr>
        <w:numPr>
          <w:ilvl w:val="0"/>
          <w:numId w:val="10"/>
        </w:numPr>
        <w:spacing w:line="360" w:lineRule="exact"/>
        <w:contextualSpacing/>
        <w:rPr>
          <w:rFonts w:ascii="Times New Roman" w:hAnsi="Times New Roman" w:cs="Times New Roman"/>
          <w:sz w:val="24"/>
          <w:szCs w:val="24"/>
        </w:rPr>
      </w:pPr>
      <w:r>
        <w:rPr>
          <w:rFonts w:ascii="Times New Roman" w:hAnsi="Times New Roman" w:cs="Times New Roman"/>
          <w:sz w:val="24"/>
          <w:szCs w:val="24"/>
        </w:rPr>
        <w:t>接口水压强度在1.5倍公称压力水压3.75Mpa下，不应出现可见裂缝或者断裂现象。</w:t>
      </w:r>
    </w:p>
    <w:p w14:paraId="5EA94CDD">
      <w:pPr>
        <w:numPr>
          <w:ilvl w:val="0"/>
          <w:numId w:val="10"/>
        </w:numPr>
        <w:spacing w:line="360" w:lineRule="exact"/>
        <w:contextualSpacing/>
        <w:rPr>
          <w:rFonts w:ascii="Times New Roman" w:hAnsi="Times New Roman" w:cs="Times New Roman"/>
          <w:sz w:val="24"/>
          <w:szCs w:val="24"/>
        </w:rPr>
      </w:pPr>
      <w:r>
        <w:rPr>
          <w:rFonts w:ascii="Times New Roman" w:hAnsi="Times New Roman" w:cs="Times New Roman"/>
          <w:sz w:val="24"/>
          <w:szCs w:val="24"/>
        </w:rPr>
        <w:t>接口密封性能在0.30MPa水压和公称压力水压2.5MPa下，不能出现渗漏现象。</w:t>
      </w:r>
    </w:p>
    <w:p w14:paraId="43548CB7">
      <w:pPr>
        <w:numPr>
          <w:ilvl w:val="0"/>
          <w:numId w:val="10"/>
        </w:numPr>
        <w:spacing w:line="360" w:lineRule="exact"/>
        <w:contextualSpacing/>
        <w:rPr>
          <w:rFonts w:ascii="Times New Roman" w:hAnsi="Times New Roman" w:cs="Times New Roman"/>
          <w:sz w:val="24"/>
          <w:szCs w:val="24"/>
        </w:rPr>
      </w:pPr>
      <w:r>
        <w:rPr>
          <w:rFonts w:ascii="Times New Roman" w:hAnsi="Times New Roman" w:cs="Times New Roman"/>
          <w:sz w:val="24"/>
          <w:szCs w:val="24"/>
        </w:rPr>
        <w:t>所有螺纹、配件与使用方现有接口或供水器材配套。</w:t>
      </w:r>
    </w:p>
    <w:p w14:paraId="511252ED">
      <w:pPr>
        <w:spacing w:line="360" w:lineRule="exact"/>
        <w:contextualSpacing/>
        <w:rPr>
          <w:rFonts w:ascii="Times New Roman" w:hAnsi="Times New Roman" w:cs="Times New Roman"/>
          <w:sz w:val="24"/>
          <w:szCs w:val="24"/>
        </w:rPr>
      </w:pPr>
    </w:p>
    <w:p w14:paraId="04B26C99">
      <w:pPr>
        <w:spacing w:line="360" w:lineRule="exact"/>
        <w:contextualSpacing/>
        <w:rPr>
          <w:rFonts w:ascii="Times New Roman" w:hAnsi="Times New Roman" w:cs="Times New Roman"/>
          <w:b/>
          <w:sz w:val="24"/>
          <w:szCs w:val="24"/>
        </w:rPr>
      </w:pPr>
      <w:r>
        <w:rPr>
          <w:rFonts w:ascii="Times New Roman" w:hAnsi="Times New Roman" w:cs="Times New Roman"/>
          <w:b/>
          <w:sz w:val="24"/>
          <w:szCs w:val="24"/>
        </w:rPr>
        <w:t>5、80内扣-90雌卡</w:t>
      </w:r>
    </w:p>
    <w:p w14:paraId="06AB3689">
      <w:pPr>
        <w:spacing w:line="360" w:lineRule="exact"/>
        <w:contextualSpacing/>
        <w:rPr>
          <w:rFonts w:ascii="Times New Roman" w:hAnsi="Times New Roman" w:cs="Times New Roman"/>
          <w:sz w:val="24"/>
          <w:szCs w:val="24"/>
        </w:rPr>
      </w:pPr>
      <w:r>
        <w:rPr>
          <w:rFonts w:ascii="Times New Roman" w:hAnsi="Times New Roman" w:cs="Times New Roman"/>
          <w:sz w:val="24"/>
          <w:szCs w:val="24"/>
        </w:rPr>
        <w:t>1、提供参照GB12514.1-2005《消防接口 第一部分：消防接口通用技术条件》和GB12514.2-2006《消防接口 第2部分：内扣式消防接口型式和基本参数》，GB12514.3-2006《消防接口 第3部分：卡式消防接口型式和基本参数》标准要求的检测报告。</w:t>
      </w:r>
    </w:p>
    <w:p w14:paraId="766FB171">
      <w:pPr>
        <w:numPr>
          <w:ilvl w:val="0"/>
          <w:numId w:val="11"/>
        </w:numPr>
        <w:spacing w:line="360" w:lineRule="exact"/>
        <w:contextualSpacing/>
        <w:rPr>
          <w:rFonts w:ascii="Times New Roman" w:hAnsi="Times New Roman" w:cs="Times New Roman"/>
          <w:sz w:val="24"/>
          <w:szCs w:val="24"/>
        </w:rPr>
      </w:pPr>
      <w:r>
        <w:rPr>
          <w:rFonts w:ascii="Times New Roman" w:hAnsi="Times New Roman" w:cs="Times New Roman"/>
          <w:sz w:val="24"/>
          <w:szCs w:val="24"/>
        </w:rPr>
        <w:t>接口型式为：80内扣转90雌卡。</w:t>
      </w:r>
    </w:p>
    <w:p w14:paraId="6CD1A596">
      <w:pPr>
        <w:numPr>
          <w:ilvl w:val="0"/>
          <w:numId w:val="11"/>
        </w:numPr>
        <w:spacing w:line="360" w:lineRule="exact"/>
        <w:contextualSpacing/>
        <w:rPr>
          <w:rFonts w:ascii="Times New Roman" w:hAnsi="Times New Roman" w:cs="Times New Roman"/>
          <w:sz w:val="24"/>
          <w:szCs w:val="24"/>
        </w:rPr>
      </w:pPr>
      <w:r>
        <w:rPr>
          <w:rFonts w:ascii="Times New Roman" w:hAnsi="Times New Roman" w:cs="Times New Roman"/>
          <w:sz w:val="24"/>
          <w:szCs w:val="24"/>
        </w:rPr>
        <w:t>整体采用6061铝合金材质或同等材质，转换接口表面阳极氧化处理，耐腐蚀性强；转换接口外观不能有缺陷；接口表面醒目处应清晰地标出型号、商标或厂名等永久性标志。</w:t>
      </w:r>
    </w:p>
    <w:p w14:paraId="66160E08">
      <w:pPr>
        <w:numPr>
          <w:ilvl w:val="0"/>
          <w:numId w:val="11"/>
        </w:numPr>
        <w:spacing w:line="360" w:lineRule="exact"/>
        <w:contextualSpacing/>
        <w:rPr>
          <w:rFonts w:ascii="Times New Roman" w:hAnsi="Times New Roman" w:cs="Times New Roman"/>
          <w:sz w:val="24"/>
          <w:szCs w:val="24"/>
        </w:rPr>
      </w:pPr>
      <w:r>
        <w:rPr>
          <w:rFonts w:ascii="Times New Roman" w:hAnsi="Times New Roman" w:cs="Times New Roman"/>
          <w:sz w:val="24"/>
          <w:szCs w:val="24"/>
        </w:rPr>
        <w:t>抗跌落性能：从1.5m高处自由落下5次，应无损坏。</w:t>
      </w:r>
    </w:p>
    <w:p w14:paraId="173E24FC">
      <w:pPr>
        <w:numPr>
          <w:ilvl w:val="0"/>
          <w:numId w:val="11"/>
        </w:numPr>
        <w:spacing w:line="360" w:lineRule="exact"/>
        <w:contextualSpacing/>
        <w:rPr>
          <w:rFonts w:ascii="Times New Roman" w:hAnsi="Times New Roman" w:cs="Times New Roman"/>
          <w:sz w:val="24"/>
          <w:szCs w:val="24"/>
        </w:rPr>
      </w:pPr>
      <w:r>
        <w:rPr>
          <w:rFonts w:ascii="Times New Roman" w:hAnsi="Times New Roman" w:cs="Times New Roman"/>
          <w:sz w:val="24"/>
          <w:szCs w:val="24"/>
        </w:rPr>
        <w:t>接口水压强度在1.5倍公称压力水压3.75Mpa下，不应出现可见裂缝或者断裂现象。</w:t>
      </w:r>
    </w:p>
    <w:p w14:paraId="36D1605C">
      <w:pPr>
        <w:numPr>
          <w:ilvl w:val="0"/>
          <w:numId w:val="11"/>
        </w:numPr>
        <w:spacing w:line="360" w:lineRule="exact"/>
        <w:contextualSpacing/>
        <w:rPr>
          <w:rFonts w:ascii="Times New Roman" w:hAnsi="Times New Roman" w:cs="Times New Roman"/>
          <w:sz w:val="24"/>
          <w:szCs w:val="24"/>
        </w:rPr>
      </w:pPr>
      <w:r>
        <w:rPr>
          <w:rFonts w:ascii="Times New Roman" w:hAnsi="Times New Roman" w:cs="Times New Roman"/>
          <w:sz w:val="24"/>
          <w:szCs w:val="24"/>
        </w:rPr>
        <w:t>接口密封性能在0.30MPa水压和公称压力水压2.5MPa下，不能出现渗漏现象。</w:t>
      </w:r>
    </w:p>
    <w:p w14:paraId="63E7C45C">
      <w:pPr>
        <w:numPr>
          <w:ilvl w:val="0"/>
          <w:numId w:val="11"/>
        </w:numPr>
        <w:spacing w:line="360" w:lineRule="exact"/>
        <w:contextualSpacing/>
        <w:rPr>
          <w:rFonts w:ascii="Times New Roman" w:hAnsi="Times New Roman" w:cs="Times New Roman"/>
          <w:sz w:val="24"/>
          <w:szCs w:val="24"/>
        </w:rPr>
      </w:pPr>
      <w:r>
        <w:rPr>
          <w:rFonts w:ascii="Times New Roman" w:hAnsi="Times New Roman" w:cs="Times New Roman"/>
          <w:sz w:val="24"/>
          <w:szCs w:val="24"/>
        </w:rPr>
        <w:t>所有螺纹、配件与使用方现有接口或供水器材配套。</w:t>
      </w:r>
    </w:p>
    <w:p w14:paraId="1C968492">
      <w:pPr>
        <w:spacing w:line="360" w:lineRule="exact"/>
        <w:contextualSpacing/>
        <w:rPr>
          <w:rFonts w:ascii="Times New Roman" w:hAnsi="Times New Roman" w:cs="Times New Roman"/>
          <w:sz w:val="24"/>
          <w:szCs w:val="24"/>
        </w:rPr>
      </w:pPr>
    </w:p>
    <w:p w14:paraId="568044C7">
      <w:pPr>
        <w:spacing w:line="360" w:lineRule="exact"/>
        <w:contextualSpacing/>
        <w:rPr>
          <w:rFonts w:ascii="Times New Roman" w:hAnsi="Times New Roman" w:cs="Times New Roman"/>
          <w:b/>
          <w:sz w:val="24"/>
          <w:szCs w:val="24"/>
        </w:rPr>
      </w:pPr>
      <w:r>
        <w:rPr>
          <w:rFonts w:ascii="Times New Roman" w:hAnsi="Times New Roman" w:cs="Times New Roman"/>
          <w:b/>
          <w:sz w:val="24"/>
          <w:szCs w:val="24"/>
        </w:rPr>
        <w:t>▲6、90雄卡-65雌卡</w:t>
      </w:r>
    </w:p>
    <w:p w14:paraId="795E1BCF">
      <w:pPr>
        <w:spacing w:line="360" w:lineRule="exact"/>
        <w:contextualSpacing/>
        <w:rPr>
          <w:rFonts w:ascii="Times New Roman" w:hAnsi="Times New Roman" w:cs="Times New Roman"/>
          <w:sz w:val="24"/>
          <w:szCs w:val="24"/>
        </w:rPr>
      </w:pPr>
      <w:r>
        <w:rPr>
          <w:rFonts w:ascii="Times New Roman" w:hAnsi="Times New Roman" w:cs="Times New Roman"/>
          <w:sz w:val="24"/>
          <w:szCs w:val="24"/>
        </w:rPr>
        <w:t>1、提供参照GB12514.1-2005《消防接口 第一部分：消防接口通用技术条件》和GB12514.2-2006《消防接口 第2部分：内扣式消防接口型式和基本参数》，GB12514.3-2006《消防接口 第3部分：卡式消防接口型式和基本参数》标准要求的检测报告。</w:t>
      </w:r>
    </w:p>
    <w:p w14:paraId="7D553D96">
      <w:pPr>
        <w:numPr>
          <w:ilvl w:val="0"/>
          <w:numId w:val="12"/>
        </w:numPr>
        <w:spacing w:line="360" w:lineRule="exact"/>
        <w:contextualSpacing/>
        <w:rPr>
          <w:rFonts w:ascii="Times New Roman" w:hAnsi="Times New Roman" w:cs="Times New Roman"/>
          <w:sz w:val="24"/>
          <w:szCs w:val="24"/>
        </w:rPr>
      </w:pPr>
      <w:r>
        <w:rPr>
          <w:rFonts w:ascii="Times New Roman" w:hAnsi="Times New Roman" w:cs="Times New Roman"/>
          <w:sz w:val="24"/>
          <w:szCs w:val="24"/>
        </w:rPr>
        <w:t>接口型式为：90雄卡-65雌卡。</w:t>
      </w:r>
    </w:p>
    <w:p w14:paraId="1AFE42DD">
      <w:pPr>
        <w:numPr>
          <w:ilvl w:val="0"/>
          <w:numId w:val="12"/>
        </w:numPr>
        <w:spacing w:line="360" w:lineRule="exact"/>
        <w:contextualSpacing/>
        <w:rPr>
          <w:rFonts w:ascii="Times New Roman" w:hAnsi="Times New Roman" w:cs="Times New Roman"/>
          <w:sz w:val="24"/>
          <w:szCs w:val="24"/>
        </w:rPr>
      </w:pPr>
      <w:r>
        <w:rPr>
          <w:rFonts w:ascii="Times New Roman" w:hAnsi="Times New Roman" w:cs="Times New Roman"/>
          <w:sz w:val="24"/>
          <w:szCs w:val="24"/>
        </w:rPr>
        <w:t>整体采用6061铝合金材质或同等材质，转换接口表面阳极氧化处理，耐腐蚀性强；转换接口外观不能有缺陷；接口表面醒目处应清晰地标出型号、商标或厂名等永久性标志。</w:t>
      </w:r>
    </w:p>
    <w:p w14:paraId="1AAA8597">
      <w:pPr>
        <w:numPr>
          <w:ilvl w:val="0"/>
          <w:numId w:val="12"/>
        </w:numPr>
        <w:spacing w:line="360" w:lineRule="exact"/>
        <w:contextualSpacing/>
        <w:rPr>
          <w:rFonts w:ascii="Times New Roman" w:hAnsi="Times New Roman" w:cs="Times New Roman"/>
          <w:sz w:val="24"/>
          <w:szCs w:val="24"/>
        </w:rPr>
      </w:pPr>
      <w:r>
        <w:rPr>
          <w:rFonts w:ascii="Times New Roman" w:hAnsi="Times New Roman" w:cs="Times New Roman"/>
          <w:sz w:val="24"/>
          <w:szCs w:val="24"/>
        </w:rPr>
        <w:t>抗跌落性能：从1.5m高处自由落下5次，应无损坏</w:t>
      </w:r>
    </w:p>
    <w:p w14:paraId="3543566A">
      <w:pPr>
        <w:numPr>
          <w:ilvl w:val="0"/>
          <w:numId w:val="12"/>
        </w:numPr>
        <w:spacing w:line="360" w:lineRule="exact"/>
        <w:contextualSpacing/>
        <w:rPr>
          <w:rFonts w:ascii="Times New Roman" w:hAnsi="Times New Roman" w:cs="Times New Roman"/>
          <w:sz w:val="24"/>
          <w:szCs w:val="24"/>
        </w:rPr>
      </w:pPr>
      <w:r>
        <w:rPr>
          <w:rFonts w:ascii="Times New Roman" w:hAnsi="Times New Roman" w:cs="Times New Roman"/>
          <w:sz w:val="24"/>
          <w:szCs w:val="24"/>
        </w:rPr>
        <w:t>接口水压强度在1.5倍公称压力水压3.75Mpa下，不应出现可见裂缝或者断裂现象。</w:t>
      </w:r>
    </w:p>
    <w:p w14:paraId="7128DED2">
      <w:pPr>
        <w:numPr>
          <w:ilvl w:val="0"/>
          <w:numId w:val="12"/>
        </w:numPr>
        <w:spacing w:line="360" w:lineRule="exact"/>
        <w:contextualSpacing/>
        <w:rPr>
          <w:rFonts w:ascii="Times New Roman" w:hAnsi="Times New Roman" w:cs="Times New Roman"/>
          <w:sz w:val="24"/>
          <w:szCs w:val="24"/>
        </w:rPr>
      </w:pPr>
      <w:r>
        <w:rPr>
          <w:rFonts w:ascii="Times New Roman" w:hAnsi="Times New Roman" w:cs="Times New Roman"/>
          <w:sz w:val="24"/>
          <w:szCs w:val="24"/>
        </w:rPr>
        <w:t>接口密封性能在0.30MPa水压和公称压力水压2.5MPa下，不能出现渗漏现象。</w:t>
      </w:r>
    </w:p>
    <w:p w14:paraId="106B48F5">
      <w:pPr>
        <w:numPr>
          <w:ilvl w:val="0"/>
          <w:numId w:val="12"/>
        </w:numPr>
        <w:spacing w:line="360" w:lineRule="exact"/>
        <w:contextualSpacing/>
        <w:rPr>
          <w:rFonts w:ascii="Times New Roman" w:hAnsi="Times New Roman" w:cs="Times New Roman"/>
          <w:sz w:val="24"/>
          <w:szCs w:val="24"/>
        </w:rPr>
      </w:pPr>
      <w:r>
        <w:rPr>
          <w:rFonts w:ascii="Times New Roman" w:hAnsi="Times New Roman" w:cs="Times New Roman"/>
          <w:sz w:val="24"/>
          <w:szCs w:val="24"/>
        </w:rPr>
        <w:t>所有螺纹、配件与使用方现有接口或供水器材配套。</w:t>
      </w:r>
    </w:p>
    <w:p w14:paraId="2405AC6C">
      <w:pPr>
        <w:spacing w:line="360" w:lineRule="exact"/>
        <w:contextualSpacing/>
        <w:rPr>
          <w:rFonts w:ascii="Times New Roman" w:hAnsi="Times New Roman" w:cs="Times New Roman"/>
          <w:sz w:val="24"/>
          <w:szCs w:val="24"/>
        </w:rPr>
      </w:pPr>
    </w:p>
    <w:p w14:paraId="2C8D4098">
      <w:pPr>
        <w:spacing w:line="360" w:lineRule="exact"/>
        <w:contextualSpacing/>
        <w:rPr>
          <w:rFonts w:ascii="Times New Roman" w:hAnsi="Times New Roman" w:cs="Times New Roman"/>
          <w:b/>
          <w:sz w:val="24"/>
          <w:szCs w:val="24"/>
        </w:rPr>
      </w:pPr>
      <w:r>
        <w:rPr>
          <w:rFonts w:ascii="Times New Roman" w:hAnsi="Times New Roman" w:cs="Times New Roman"/>
          <w:b/>
          <w:sz w:val="24"/>
          <w:szCs w:val="24"/>
        </w:rPr>
        <w:t>7、90雄卡-40雌卡</w:t>
      </w:r>
    </w:p>
    <w:p w14:paraId="3D56A128">
      <w:pPr>
        <w:spacing w:line="360" w:lineRule="exact"/>
        <w:contextualSpacing/>
        <w:rPr>
          <w:rFonts w:ascii="Times New Roman" w:hAnsi="Times New Roman" w:cs="Times New Roman"/>
          <w:sz w:val="24"/>
          <w:szCs w:val="24"/>
        </w:rPr>
      </w:pPr>
      <w:r>
        <w:rPr>
          <w:rFonts w:ascii="Times New Roman" w:hAnsi="Times New Roman" w:cs="Times New Roman"/>
          <w:sz w:val="24"/>
          <w:szCs w:val="24"/>
        </w:rPr>
        <w:t>1、提供参照GB12514.1-2005《消防接口 第一部分：消防接口通用技术条件》和GB12514.2-2006《消防接口 第2部分：内扣式消防接口型式和基本参数》，GB12514.3-2006《消防接口 第3部分：卡式消防接口型式和基本参数》标准要求的检测报告。</w:t>
      </w:r>
    </w:p>
    <w:p w14:paraId="69454E24">
      <w:pPr>
        <w:numPr>
          <w:ilvl w:val="0"/>
          <w:numId w:val="13"/>
        </w:numPr>
        <w:spacing w:line="360" w:lineRule="exact"/>
        <w:contextualSpacing/>
        <w:rPr>
          <w:rFonts w:ascii="Times New Roman" w:hAnsi="Times New Roman" w:cs="Times New Roman"/>
          <w:sz w:val="24"/>
          <w:szCs w:val="24"/>
        </w:rPr>
      </w:pPr>
      <w:r>
        <w:rPr>
          <w:rFonts w:ascii="Times New Roman" w:hAnsi="Times New Roman" w:cs="Times New Roman"/>
          <w:sz w:val="24"/>
          <w:szCs w:val="24"/>
        </w:rPr>
        <w:t>接口型式为：90雄卡-40雌卡。</w:t>
      </w:r>
    </w:p>
    <w:p w14:paraId="11449C67">
      <w:pPr>
        <w:numPr>
          <w:ilvl w:val="0"/>
          <w:numId w:val="13"/>
        </w:numPr>
        <w:spacing w:line="360" w:lineRule="exact"/>
        <w:contextualSpacing/>
        <w:rPr>
          <w:rFonts w:ascii="Times New Roman" w:hAnsi="Times New Roman" w:cs="Times New Roman"/>
          <w:sz w:val="24"/>
          <w:szCs w:val="24"/>
        </w:rPr>
      </w:pPr>
      <w:r>
        <w:rPr>
          <w:rFonts w:ascii="Times New Roman" w:hAnsi="Times New Roman" w:cs="Times New Roman"/>
          <w:sz w:val="24"/>
          <w:szCs w:val="24"/>
        </w:rPr>
        <w:t>整体采用6061铝合金材质或同等材质，转换接口表面阳极氧化处理，耐腐蚀性强；转换接口外观不能有缺陷；接口表面醒目处应清晰地标出型号、商标或厂名等永久性标志。</w:t>
      </w:r>
    </w:p>
    <w:p w14:paraId="730F00A5">
      <w:pPr>
        <w:numPr>
          <w:ilvl w:val="0"/>
          <w:numId w:val="13"/>
        </w:numPr>
        <w:spacing w:line="360" w:lineRule="exact"/>
        <w:contextualSpacing/>
        <w:rPr>
          <w:rFonts w:ascii="Times New Roman" w:hAnsi="Times New Roman" w:cs="Times New Roman"/>
          <w:sz w:val="24"/>
          <w:szCs w:val="24"/>
        </w:rPr>
      </w:pPr>
      <w:r>
        <w:rPr>
          <w:rFonts w:ascii="Times New Roman" w:hAnsi="Times New Roman" w:cs="Times New Roman"/>
          <w:sz w:val="24"/>
          <w:szCs w:val="24"/>
        </w:rPr>
        <w:t>抗跌落性能：从1.5m高处自由落下5次，应无损坏。</w:t>
      </w:r>
    </w:p>
    <w:p w14:paraId="25C49A18">
      <w:pPr>
        <w:numPr>
          <w:ilvl w:val="0"/>
          <w:numId w:val="13"/>
        </w:numPr>
        <w:spacing w:line="360" w:lineRule="exact"/>
        <w:contextualSpacing/>
        <w:rPr>
          <w:rFonts w:ascii="Times New Roman" w:hAnsi="Times New Roman" w:cs="Times New Roman"/>
          <w:sz w:val="24"/>
          <w:szCs w:val="24"/>
        </w:rPr>
      </w:pPr>
      <w:r>
        <w:rPr>
          <w:rFonts w:ascii="Times New Roman" w:hAnsi="Times New Roman" w:cs="Times New Roman"/>
          <w:sz w:val="24"/>
          <w:szCs w:val="24"/>
        </w:rPr>
        <w:t>接口水压强度在1.5倍公称压力水压3.75Mpa下，不应出现可见裂缝或者断裂现象。</w:t>
      </w:r>
    </w:p>
    <w:p w14:paraId="076317DC">
      <w:pPr>
        <w:numPr>
          <w:ilvl w:val="0"/>
          <w:numId w:val="13"/>
        </w:numPr>
        <w:spacing w:line="360" w:lineRule="exact"/>
        <w:contextualSpacing/>
        <w:rPr>
          <w:rFonts w:ascii="Times New Roman" w:hAnsi="Times New Roman" w:cs="Times New Roman"/>
          <w:sz w:val="24"/>
          <w:szCs w:val="24"/>
        </w:rPr>
      </w:pPr>
      <w:r>
        <w:rPr>
          <w:rFonts w:ascii="Times New Roman" w:hAnsi="Times New Roman" w:cs="Times New Roman"/>
          <w:sz w:val="24"/>
          <w:szCs w:val="24"/>
        </w:rPr>
        <w:t>接口密封性能在0.30MPa水压和公称压力水压2.5MPa下，不能出现渗漏现象。</w:t>
      </w:r>
    </w:p>
    <w:p w14:paraId="395479CB">
      <w:pPr>
        <w:numPr>
          <w:ilvl w:val="0"/>
          <w:numId w:val="13"/>
        </w:numPr>
        <w:spacing w:line="360" w:lineRule="exact"/>
        <w:contextualSpacing/>
        <w:rPr>
          <w:rFonts w:ascii="Times New Roman" w:hAnsi="Times New Roman" w:cs="Times New Roman"/>
          <w:sz w:val="24"/>
          <w:szCs w:val="24"/>
        </w:rPr>
      </w:pPr>
      <w:r>
        <w:rPr>
          <w:rFonts w:ascii="Times New Roman" w:hAnsi="Times New Roman" w:cs="Times New Roman"/>
          <w:sz w:val="24"/>
          <w:szCs w:val="24"/>
        </w:rPr>
        <w:t>所有螺纹、配件与使用方现有接口或供水器材配套。</w:t>
      </w:r>
    </w:p>
    <w:p w14:paraId="404C0EF6">
      <w:pPr>
        <w:spacing w:line="360" w:lineRule="exact"/>
        <w:contextualSpacing/>
        <w:rPr>
          <w:rFonts w:ascii="Times New Roman" w:hAnsi="Times New Roman" w:cs="Times New Roman"/>
          <w:sz w:val="24"/>
          <w:szCs w:val="24"/>
        </w:rPr>
      </w:pPr>
    </w:p>
    <w:p w14:paraId="17F5EF13">
      <w:pPr>
        <w:spacing w:line="360" w:lineRule="exact"/>
        <w:contextualSpacing/>
        <w:rPr>
          <w:rFonts w:ascii="Times New Roman" w:hAnsi="Times New Roman" w:cs="Times New Roman"/>
          <w:b/>
          <w:sz w:val="24"/>
          <w:szCs w:val="24"/>
        </w:rPr>
      </w:pPr>
      <w:r>
        <w:rPr>
          <w:rFonts w:ascii="Times New Roman" w:hAnsi="Times New Roman" w:cs="Times New Roman"/>
          <w:b/>
          <w:sz w:val="24"/>
          <w:szCs w:val="24"/>
        </w:rPr>
        <w:t>▲8、90雌卡-65雄卡</w:t>
      </w:r>
    </w:p>
    <w:p w14:paraId="750E4909">
      <w:pPr>
        <w:spacing w:line="360" w:lineRule="exact"/>
        <w:contextualSpacing/>
        <w:rPr>
          <w:rFonts w:ascii="Times New Roman" w:hAnsi="Times New Roman" w:cs="Times New Roman"/>
          <w:sz w:val="24"/>
          <w:szCs w:val="24"/>
        </w:rPr>
      </w:pPr>
      <w:r>
        <w:rPr>
          <w:rFonts w:ascii="Times New Roman" w:hAnsi="Times New Roman" w:cs="Times New Roman"/>
          <w:sz w:val="24"/>
          <w:szCs w:val="24"/>
        </w:rPr>
        <w:t>1、提供参照GB12514.1-2005《消防接口 第一部分：消防接口通用技术条件》和GB12514.2-2006《消防接口 第2部分：内扣式消防接口型式和基本参数》，GB12514.3-2006《消防接口 第3部分：卡式消防接口型式和基本参数》标准要求的检测报告。</w:t>
      </w:r>
    </w:p>
    <w:p w14:paraId="4F3777F7">
      <w:pPr>
        <w:numPr>
          <w:ilvl w:val="0"/>
          <w:numId w:val="14"/>
        </w:numPr>
        <w:spacing w:line="360" w:lineRule="exact"/>
        <w:contextualSpacing/>
        <w:rPr>
          <w:rFonts w:ascii="Times New Roman" w:hAnsi="Times New Roman" w:cs="Times New Roman"/>
          <w:sz w:val="24"/>
          <w:szCs w:val="24"/>
        </w:rPr>
      </w:pPr>
      <w:r>
        <w:rPr>
          <w:rFonts w:ascii="Times New Roman" w:hAnsi="Times New Roman" w:cs="Times New Roman"/>
          <w:sz w:val="24"/>
          <w:szCs w:val="24"/>
        </w:rPr>
        <w:t>接口型式为：90雌卡-65雄卡。</w:t>
      </w:r>
    </w:p>
    <w:p w14:paraId="1F36E2B2">
      <w:pPr>
        <w:numPr>
          <w:ilvl w:val="0"/>
          <w:numId w:val="14"/>
        </w:numPr>
        <w:spacing w:line="360" w:lineRule="exact"/>
        <w:contextualSpacing/>
        <w:rPr>
          <w:rFonts w:ascii="Times New Roman" w:hAnsi="Times New Roman" w:cs="Times New Roman"/>
          <w:sz w:val="24"/>
          <w:szCs w:val="24"/>
        </w:rPr>
      </w:pPr>
      <w:r>
        <w:rPr>
          <w:rFonts w:ascii="Times New Roman" w:hAnsi="Times New Roman" w:cs="Times New Roman"/>
          <w:sz w:val="24"/>
          <w:szCs w:val="24"/>
        </w:rPr>
        <w:t>整体采用6061铝合金材质或同等材质，转换接口表面阳极氧化处理，耐腐蚀性强；转换接口外观不能有缺陷；接口表面醒目处应清晰地标出型号、商标或厂名等永久性标志。</w:t>
      </w:r>
    </w:p>
    <w:p w14:paraId="2FD47420">
      <w:pPr>
        <w:numPr>
          <w:ilvl w:val="0"/>
          <w:numId w:val="14"/>
        </w:numPr>
        <w:spacing w:line="360" w:lineRule="exact"/>
        <w:contextualSpacing/>
        <w:rPr>
          <w:rFonts w:ascii="Times New Roman" w:hAnsi="Times New Roman" w:cs="Times New Roman"/>
          <w:sz w:val="24"/>
          <w:szCs w:val="24"/>
        </w:rPr>
      </w:pPr>
      <w:r>
        <w:rPr>
          <w:rFonts w:ascii="Times New Roman" w:hAnsi="Times New Roman" w:cs="Times New Roman"/>
          <w:sz w:val="24"/>
          <w:szCs w:val="24"/>
        </w:rPr>
        <w:t>抗跌落性能：从1.5m高处自由落下5次，应无损坏。</w:t>
      </w:r>
    </w:p>
    <w:p w14:paraId="4FFFCD1F">
      <w:pPr>
        <w:numPr>
          <w:ilvl w:val="0"/>
          <w:numId w:val="14"/>
        </w:numPr>
        <w:spacing w:line="360" w:lineRule="exact"/>
        <w:contextualSpacing/>
        <w:rPr>
          <w:rFonts w:ascii="Times New Roman" w:hAnsi="Times New Roman" w:cs="Times New Roman"/>
          <w:sz w:val="24"/>
          <w:szCs w:val="24"/>
        </w:rPr>
      </w:pPr>
      <w:r>
        <w:rPr>
          <w:rFonts w:ascii="Times New Roman" w:hAnsi="Times New Roman" w:cs="Times New Roman"/>
          <w:sz w:val="24"/>
          <w:szCs w:val="24"/>
        </w:rPr>
        <w:t>接口水压强度在1.5倍公称压力水压3.75Mpa下，不应出现可见裂缝或者断裂现象。</w:t>
      </w:r>
    </w:p>
    <w:p w14:paraId="470C2655">
      <w:pPr>
        <w:numPr>
          <w:ilvl w:val="0"/>
          <w:numId w:val="14"/>
        </w:numPr>
        <w:spacing w:line="360" w:lineRule="exact"/>
        <w:contextualSpacing/>
        <w:rPr>
          <w:rFonts w:ascii="Times New Roman" w:hAnsi="Times New Roman" w:cs="Times New Roman"/>
          <w:sz w:val="24"/>
          <w:szCs w:val="24"/>
        </w:rPr>
      </w:pPr>
      <w:r>
        <w:rPr>
          <w:rFonts w:ascii="Times New Roman" w:hAnsi="Times New Roman" w:cs="Times New Roman"/>
          <w:sz w:val="24"/>
          <w:szCs w:val="24"/>
        </w:rPr>
        <w:t>接口密封性能在0.30MPa水压和公称压力水压2.5MPa下，不能出现渗漏现象。</w:t>
      </w:r>
    </w:p>
    <w:p w14:paraId="7104FAD4">
      <w:pPr>
        <w:numPr>
          <w:ilvl w:val="0"/>
          <w:numId w:val="14"/>
        </w:numPr>
        <w:spacing w:line="360" w:lineRule="exact"/>
        <w:contextualSpacing/>
        <w:rPr>
          <w:rFonts w:ascii="Times New Roman" w:hAnsi="Times New Roman" w:cs="Times New Roman"/>
          <w:sz w:val="24"/>
          <w:szCs w:val="24"/>
        </w:rPr>
      </w:pPr>
      <w:r>
        <w:rPr>
          <w:rFonts w:ascii="Times New Roman" w:hAnsi="Times New Roman" w:cs="Times New Roman"/>
          <w:sz w:val="24"/>
          <w:szCs w:val="24"/>
        </w:rPr>
        <w:t>所有螺纹、配件与使用方现有接口或供水器材配套。</w:t>
      </w:r>
    </w:p>
    <w:p w14:paraId="693C7054">
      <w:pPr>
        <w:spacing w:line="360" w:lineRule="exact"/>
        <w:contextualSpacing/>
        <w:rPr>
          <w:rFonts w:ascii="Times New Roman" w:hAnsi="Times New Roman" w:cs="Times New Roman"/>
          <w:sz w:val="24"/>
          <w:szCs w:val="24"/>
        </w:rPr>
      </w:pPr>
    </w:p>
    <w:p w14:paraId="2BFFA091">
      <w:pPr>
        <w:spacing w:line="360" w:lineRule="exact"/>
        <w:contextualSpacing/>
        <w:rPr>
          <w:rFonts w:ascii="Times New Roman" w:hAnsi="Times New Roman" w:cs="Times New Roman"/>
          <w:b/>
          <w:sz w:val="24"/>
          <w:szCs w:val="24"/>
        </w:rPr>
      </w:pPr>
      <w:r>
        <w:rPr>
          <w:rFonts w:ascii="Times New Roman" w:hAnsi="Times New Roman" w:cs="Times New Roman"/>
          <w:b/>
          <w:sz w:val="24"/>
          <w:szCs w:val="24"/>
        </w:rPr>
        <w:t>▲9、65雌卡—65内扣</w:t>
      </w:r>
    </w:p>
    <w:p w14:paraId="47D1FD60">
      <w:pPr>
        <w:spacing w:line="360" w:lineRule="exact"/>
        <w:contextualSpacing/>
        <w:rPr>
          <w:rFonts w:ascii="Times New Roman" w:hAnsi="Times New Roman" w:cs="Times New Roman"/>
          <w:sz w:val="24"/>
          <w:szCs w:val="24"/>
        </w:rPr>
      </w:pPr>
      <w:r>
        <w:rPr>
          <w:rFonts w:ascii="Times New Roman" w:hAnsi="Times New Roman" w:cs="Times New Roman"/>
          <w:sz w:val="24"/>
          <w:szCs w:val="24"/>
        </w:rPr>
        <w:t>1、提供所投产品完整有效的检验报告，检验结果和结论都应符合GB12514.1-2005《消防接口 第一部分：消防接口通用技术条件》和GB12514.2-2006《消防接口 第2部分：内扣式消防接口型式和基本参数》，GB12514.3-2006《消防接口 第3部分：卡式消防接口型式和基本参数》标准要求。</w:t>
      </w:r>
    </w:p>
    <w:p w14:paraId="5CB064CD">
      <w:pPr>
        <w:numPr>
          <w:ilvl w:val="0"/>
          <w:numId w:val="15"/>
        </w:numPr>
        <w:spacing w:line="360" w:lineRule="exact"/>
        <w:contextualSpacing/>
        <w:rPr>
          <w:rFonts w:ascii="Times New Roman" w:hAnsi="Times New Roman" w:cs="Times New Roman"/>
          <w:sz w:val="24"/>
          <w:szCs w:val="24"/>
        </w:rPr>
      </w:pPr>
      <w:r>
        <w:rPr>
          <w:rFonts w:ascii="Times New Roman" w:hAnsi="Times New Roman" w:cs="Times New Roman"/>
          <w:sz w:val="24"/>
          <w:szCs w:val="24"/>
        </w:rPr>
        <w:t>接口型式：65雌卡—65内扣。</w:t>
      </w:r>
    </w:p>
    <w:p w14:paraId="5A687D0F">
      <w:pPr>
        <w:numPr>
          <w:ilvl w:val="0"/>
          <w:numId w:val="15"/>
        </w:numPr>
        <w:spacing w:line="360" w:lineRule="exact"/>
        <w:contextualSpacing/>
        <w:rPr>
          <w:rFonts w:ascii="Times New Roman" w:hAnsi="Times New Roman" w:cs="Times New Roman"/>
          <w:sz w:val="24"/>
          <w:szCs w:val="24"/>
        </w:rPr>
      </w:pPr>
      <w:r>
        <w:rPr>
          <w:rFonts w:ascii="Times New Roman" w:hAnsi="Times New Roman" w:cs="Times New Roman"/>
          <w:sz w:val="24"/>
          <w:szCs w:val="24"/>
        </w:rPr>
        <w:t>整体采用6061铝合金材质或同等材质，采用锻造工艺，转换接口表面阳极氧化处理，耐腐蚀性强；转换接口外观不能有缺陷；接口表面醒目处应清晰地标出型号、商标或厂名等永久性标志。</w:t>
      </w:r>
    </w:p>
    <w:p w14:paraId="5209DD6D">
      <w:pPr>
        <w:numPr>
          <w:ilvl w:val="0"/>
          <w:numId w:val="15"/>
        </w:numPr>
        <w:spacing w:line="360" w:lineRule="exact"/>
        <w:contextualSpacing/>
        <w:rPr>
          <w:rFonts w:ascii="Times New Roman" w:hAnsi="Times New Roman" w:cs="Times New Roman"/>
          <w:sz w:val="24"/>
          <w:szCs w:val="24"/>
        </w:rPr>
      </w:pPr>
      <w:r>
        <w:rPr>
          <w:rFonts w:ascii="Times New Roman" w:hAnsi="Times New Roman" w:cs="Times New Roman"/>
          <w:sz w:val="24"/>
          <w:szCs w:val="24"/>
        </w:rPr>
        <w:t>抗跌落性能：从1.5m高处自由落下5次，应无损坏。</w:t>
      </w:r>
    </w:p>
    <w:p w14:paraId="16DD2D7D">
      <w:pPr>
        <w:numPr>
          <w:ilvl w:val="0"/>
          <w:numId w:val="15"/>
        </w:numPr>
        <w:spacing w:line="360" w:lineRule="exact"/>
        <w:contextualSpacing/>
        <w:rPr>
          <w:rFonts w:ascii="Times New Roman" w:hAnsi="Times New Roman" w:cs="Times New Roman"/>
          <w:sz w:val="24"/>
          <w:szCs w:val="24"/>
        </w:rPr>
      </w:pPr>
      <w:r>
        <w:rPr>
          <w:rFonts w:ascii="Times New Roman" w:hAnsi="Times New Roman" w:cs="Times New Roman"/>
          <w:sz w:val="24"/>
          <w:szCs w:val="24"/>
        </w:rPr>
        <w:t>接口水压强度在1.5倍公称压力水压3.75Mpa下，不应出现可见裂缝或者断裂现象。</w:t>
      </w:r>
    </w:p>
    <w:p w14:paraId="64558F9D">
      <w:pPr>
        <w:numPr>
          <w:ilvl w:val="0"/>
          <w:numId w:val="15"/>
        </w:numPr>
        <w:spacing w:line="360" w:lineRule="exact"/>
        <w:contextualSpacing/>
        <w:rPr>
          <w:rFonts w:ascii="Times New Roman" w:hAnsi="Times New Roman" w:cs="Times New Roman"/>
          <w:sz w:val="24"/>
          <w:szCs w:val="24"/>
        </w:rPr>
      </w:pPr>
      <w:r>
        <w:rPr>
          <w:rFonts w:ascii="Times New Roman" w:hAnsi="Times New Roman" w:cs="Times New Roman"/>
          <w:sz w:val="24"/>
          <w:szCs w:val="24"/>
        </w:rPr>
        <w:t>接口密封性能在0.30MPa水压和公称压力水压2.5MPa下，不能出现渗漏现象。</w:t>
      </w:r>
    </w:p>
    <w:p w14:paraId="1CB7DC97">
      <w:pPr>
        <w:numPr>
          <w:ilvl w:val="0"/>
          <w:numId w:val="15"/>
        </w:numPr>
        <w:spacing w:line="360" w:lineRule="exact"/>
        <w:contextualSpacing/>
        <w:rPr>
          <w:rFonts w:ascii="Times New Roman" w:hAnsi="Times New Roman" w:cs="Times New Roman"/>
          <w:sz w:val="24"/>
          <w:szCs w:val="24"/>
        </w:rPr>
      </w:pPr>
      <w:r>
        <w:rPr>
          <w:rFonts w:ascii="Times New Roman" w:hAnsi="Times New Roman" w:cs="Times New Roman"/>
          <w:sz w:val="24"/>
          <w:szCs w:val="24"/>
        </w:rPr>
        <w:t>所有螺纹、配件与使用方现有接口或供水器材配套。</w:t>
      </w:r>
    </w:p>
    <w:p w14:paraId="22A838EB">
      <w:pPr>
        <w:spacing w:line="360" w:lineRule="exact"/>
        <w:contextualSpacing/>
        <w:rPr>
          <w:rFonts w:ascii="Times New Roman" w:hAnsi="Times New Roman" w:cs="Times New Roman"/>
          <w:sz w:val="24"/>
          <w:szCs w:val="24"/>
        </w:rPr>
      </w:pPr>
    </w:p>
    <w:p w14:paraId="0C44284B">
      <w:pPr>
        <w:spacing w:line="360" w:lineRule="exact"/>
        <w:contextualSpacing/>
        <w:rPr>
          <w:rFonts w:ascii="Times New Roman" w:hAnsi="Times New Roman" w:cs="Times New Roman"/>
          <w:b/>
          <w:sz w:val="24"/>
          <w:szCs w:val="24"/>
        </w:rPr>
      </w:pPr>
      <w:r>
        <w:rPr>
          <w:rFonts w:ascii="Times New Roman" w:hAnsi="Times New Roman" w:cs="Times New Roman"/>
          <w:b/>
          <w:sz w:val="24"/>
          <w:szCs w:val="24"/>
        </w:rPr>
        <w:t>10、65雄卡－65内扣</w:t>
      </w:r>
    </w:p>
    <w:p w14:paraId="4ACB9E55">
      <w:pPr>
        <w:spacing w:line="360" w:lineRule="exact"/>
        <w:contextualSpacing/>
        <w:rPr>
          <w:rFonts w:ascii="Times New Roman" w:hAnsi="Times New Roman" w:cs="Times New Roman"/>
          <w:sz w:val="24"/>
          <w:szCs w:val="24"/>
        </w:rPr>
      </w:pPr>
      <w:r>
        <w:rPr>
          <w:rFonts w:ascii="Times New Roman" w:hAnsi="Times New Roman" w:cs="Times New Roman"/>
          <w:sz w:val="24"/>
          <w:szCs w:val="24"/>
        </w:rPr>
        <w:t>1、提供所投产品完整有效的检验报告，检验结果和结论都应符合GB12514.1-2005《消防接口 第一部分：消防接口通用技术条件》和GB12514.2-2006《消防接口 第2部分：内扣式消防接口型式和基本参数》，GB12514.3-2006《消防接口 第3部分：卡式消防接口型式和基本参数》标准要求。</w:t>
      </w:r>
    </w:p>
    <w:p w14:paraId="79D036A2">
      <w:pPr>
        <w:numPr>
          <w:ilvl w:val="0"/>
          <w:numId w:val="16"/>
        </w:numPr>
        <w:spacing w:line="360" w:lineRule="exact"/>
        <w:contextualSpacing/>
        <w:rPr>
          <w:rFonts w:ascii="Times New Roman" w:hAnsi="Times New Roman" w:cs="Times New Roman"/>
          <w:sz w:val="24"/>
          <w:szCs w:val="24"/>
        </w:rPr>
      </w:pPr>
      <w:r>
        <w:rPr>
          <w:rFonts w:ascii="Times New Roman" w:hAnsi="Times New Roman" w:cs="Times New Roman"/>
          <w:sz w:val="24"/>
          <w:szCs w:val="24"/>
        </w:rPr>
        <w:t>接口型式：65雄卡－65内扣。</w:t>
      </w:r>
    </w:p>
    <w:p w14:paraId="71BF85A2">
      <w:pPr>
        <w:numPr>
          <w:ilvl w:val="0"/>
          <w:numId w:val="16"/>
        </w:numPr>
        <w:spacing w:line="360" w:lineRule="exact"/>
        <w:contextualSpacing/>
        <w:rPr>
          <w:rFonts w:ascii="Times New Roman" w:hAnsi="Times New Roman" w:cs="Times New Roman"/>
          <w:sz w:val="24"/>
          <w:szCs w:val="24"/>
        </w:rPr>
      </w:pPr>
      <w:r>
        <w:rPr>
          <w:rFonts w:ascii="Times New Roman" w:hAnsi="Times New Roman" w:cs="Times New Roman"/>
          <w:sz w:val="24"/>
          <w:szCs w:val="24"/>
        </w:rPr>
        <w:t>整体采用6061铝合金材质或同等材质，采用锻造工艺，转换接口表面阳极氧化处理，耐腐蚀性强；转换接口外观不能有缺陷；接口表面醒目处应清晰地标出型号、商标或厂名等永久性标志。</w:t>
      </w:r>
    </w:p>
    <w:p w14:paraId="16FBC24F">
      <w:pPr>
        <w:numPr>
          <w:ilvl w:val="0"/>
          <w:numId w:val="16"/>
        </w:numPr>
        <w:spacing w:line="360" w:lineRule="exact"/>
        <w:contextualSpacing/>
        <w:rPr>
          <w:rFonts w:ascii="Times New Roman" w:hAnsi="Times New Roman" w:cs="Times New Roman"/>
          <w:sz w:val="24"/>
          <w:szCs w:val="24"/>
        </w:rPr>
      </w:pPr>
      <w:r>
        <w:rPr>
          <w:rFonts w:ascii="Times New Roman" w:hAnsi="Times New Roman" w:cs="Times New Roman"/>
          <w:sz w:val="24"/>
          <w:szCs w:val="24"/>
        </w:rPr>
        <w:t>抗跌落性能：从1.5m高处自由落下5次，应无损坏。</w:t>
      </w:r>
    </w:p>
    <w:p w14:paraId="34437630">
      <w:pPr>
        <w:numPr>
          <w:ilvl w:val="0"/>
          <w:numId w:val="16"/>
        </w:numPr>
        <w:spacing w:line="360" w:lineRule="exact"/>
        <w:contextualSpacing/>
        <w:rPr>
          <w:rFonts w:ascii="Times New Roman" w:hAnsi="Times New Roman" w:cs="Times New Roman"/>
          <w:sz w:val="24"/>
          <w:szCs w:val="24"/>
        </w:rPr>
      </w:pPr>
      <w:r>
        <w:rPr>
          <w:rFonts w:ascii="Times New Roman" w:hAnsi="Times New Roman" w:cs="Times New Roman"/>
          <w:sz w:val="24"/>
          <w:szCs w:val="24"/>
        </w:rPr>
        <w:t>接口水压强度在1.5倍公称压力水压3.75Mpa下，不应出现可见裂缝或者断裂现象。</w:t>
      </w:r>
    </w:p>
    <w:p w14:paraId="223E3A02">
      <w:pPr>
        <w:numPr>
          <w:ilvl w:val="0"/>
          <w:numId w:val="16"/>
        </w:numPr>
        <w:spacing w:line="360" w:lineRule="exact"/>
        <w:contextualSpacing/>
        <w:rPr>
          <w:rFonts w:ascii="Times New Roman" w:hAnsi="Times New Roman" w:cs="Times New Roman"/>
          <w:sz w:val="24"/>
          <w:szCs w:val="24"/>
        </w:rPr>
      </w:pPr>
      <w:r>
        <w:rPr>
          <w:rFonts w:ascii="Times New Roman" w:hAnsi="Times New Roman" w:cs="Times New Roman"/>
          <w:sz w:val="24"/>
          <w:szCs w:val="24"/>
        </w:rPr>
        <w:t>接口密封性能在0.30MPa水压和公称压力水压2.5MPa下，不能出现渗漏现象。</w:t>
      </w:r>
    </w:p>
    <w:p w14:paraId="3BF18742">
      <w:pPr>
        <w:numPr>
          <w:ilvl w:val="0"/>
          <w:numId w:val="16"/>
        </w:numPr>
        <w:spacing w:line="360" w:lineRule="exact"/>
        <w:contextualSpacing/>
        <w:rPr>
          <w:rFonts w:ascii="Times New Roman" w:hAnsi="Times New Roman" w:cs="Times New Roman"/>
          <w:sz w:val="24"/>
          <w:szCs w:val="24"/>
        </w:rPr>
      </w:pPr>
      <w:r>
        <w:rPr>
          <w:rFonts w:ascii="Times New Roman" w:hAnsi="Times New Roman" w:cs="Times New Roman"/>
          <w:sz w:val="24"/>
          <w:szCs w:val="24"/>
        </w:rPr>
        <w:t>所有螺纹、配件与使用方现有接口或供水器材配套。</w:t>
      </w:r>
    </w:p>
    <w:p w14:paraId="56C38C17">
      <w:pPr>
        <w:spacing w:line="360" w:lineRule="exact"/>
        <w:contextualSpacing/>
        <w:rPr>
          <w:rFonts w:ascii="Times New Roman" w:hAnsi="Times New Roman" w:cs="Times New Roman"/>
          <w:sz w:val="24"/>
          <w:szCs w:val="24"/>
        </w:rPr>
      </w:pPr>
    </w:p>
    <w:p w14:paraId="77671509">
      <w:pPr>
        <w:spacing w:line="360" w:lineRule="exact"/>
        <w:contextualSpacing/>
        <w:rPr>
          <w:rFonts w:ascii="Times New Roman" w:hAnsi="Times New Roman" w:cs="Times New Roman"/>
          <w:b/>
          <w:sz w:val="24"/>
          <w:szCs w:val="24"/>
        </w:rPr>
      </w:pPr>
      <w:r>
        <w:rPr>
          <w:rFonts w:ascii="Times New Roman" w:hAnsi="Times New Roman" w:cs="Times New Roman"/>
          <w:b/>
          <w:sz w:val="24"/>
          <w:szCs w:val="24"/>
        </w:rPr>
        <w:t>11、65雄卡－50雌卡</w:t>
      </w:r>
    </w:p>
    <w:p w14:paraId="0C14BC77">
      <w:pPr>
        <w:spacing w:line="360" w:lineRule="exact"/>
        <w:contextualSpacing/>
        <w:rPr>
          <w:rFonts w:ascii="Times New Roman" w:hAnsi="Times New Roman" w:cs="Times New Roman"/>
          <w:sz w:val="24"/>
          <w:szCs w:val="24"/>
        </w:rPr>
      </w:pPr>
      <w:r>
        <w:rPr>
          <w:rFonts w:ascii="Times New Roman" w:hAnsi="Times New Roman" w:cs="Times New Roman"/>
          <w:sz w:val="24"/>
          <w:szCs w:val="24"/>
        </w:rPr>
        <w:t>1、提供所投产品完整有效的检验报告，检验结果和结论都应符合GB12514.1-2005《消防接口 第一部分：消防接口通用技术条件》和GB12514.3-2006《消防接口 第3部分：卡式消防接口型式和基本参数》标准要求。接口型式：65雄卡－50雌卡。</w:t>
      </w:r>
    </w:p>
    <w:p w14:paraId="1FEF6334">
      <w:pPr>
        <w:numPr>
          <w:ilvl w:val="0"/>
          <w:numId w:val="17"/>
        </w:numPr>
        <w:spacing w:line="360" w:lineRule="exact"/>
        <w:contextualSpacing/>
        <w:rPr>
          <w:rFonts w:ascii="Times New Roman" w:hAnsi="Times New Roman" w:cs="Times New Roman"/>
          <w:sz w:val="24"/>
          <w:szCs w:val="24"/>
        </w:rPr>
      </w:pPr>
      <w:r>
        <w:rPr>
          <w:rFonts w:ascii="Times New Roman" w:hAnsi="Times New Roman" w:cs="Times New Roman"/>
          <w:sz w:val="24"/>
          <w:szCs w:val="24"/>
        </w:rPr>
        <w:t>整体采用6061铝合金材质或同等材质，转换接口整体采用锻造工艺，转换接口表面阳极氧化处理，耐腐蚀性；转换接口外观不能有缺陷；接口表面醒目处应清晰地标出型号、商标或厂名等永久性标志。</w:t>
      </w:r>
    </w:p>
    <w:p w14:paraId="68B7CC8B">
      <w:pPr>
        <w:numPr>
          <w:ilvl w:val="0"/>
          <w:numId w:val="17"/>
        </w:numPr>
        <w:spacing w:line="360" w:lineRule="exact"/>
        <w:contextualSpacing/>
        <w:rPr>
          <w:rFonts w:ascii="Times New Roman" w:hAnsi="Times New Roman" w:cs="Times New Roman"/>
          <w:sz w:val="24"/>
          <w:szCs w:val="24"/>
        </w:rPr>
      </w:pPr>
      <w:r>
        <w:rPr>
          <w:rFonts w:ascii="Times New Roman" w:hAnsi="Times New Roman" w:cs="Times New Roman"/>
          <w:sz w:val="24"/>
          <w:szCs w:val="24"/>
        </w:rPr>
        <w:t>抗跌落性能：从1.5m高处自由落下5次，应无损坏。</w:t>
      </w:r>
    </w:p>
    <w:p w14:paraId="7CB82EBD">
      <w:pPr>
        <w:numPr>
          <w:ilvl w:val="0"/>
          <w:numId w:val="17"/>
        </w:numPr>
        <w:spacing w:line="360" w:lineRule="exact"/>
        <w:contextualSpacing/>
        <w:rPr>
          <w:rFonts w:ascii="Times New Roman" w:hAnsi="Times New Roman" w:cs="Times New Roman"/>
          <w:sz w:val="24"/>
          <w:szCs w:val="24"/>
        </w:rPr>
      </w:pPr>
      <w:r>
        <w:rPr>
          <w:rFonts w:ascii="Times New Roman" w:hAnsi="Times New Roman" w:cs="Times New Roman"/>
          <w:sz w:val="24"/>
          <w:szCs w:val="24"/>
        </w:rPr>
        <w:t>接口水压强度在1.5倍公称压力水压3.75Mpa下，不应出现可见裂缝或者断裂现象。</w:t>
      </w:r>
    </w:p>
    <w:p w14:paraId="0C9DBCD8">
      <w:pPr>
        <w:numPr>
          <w:ilvl w:val="0"/>
          <w:numId w:val="17"/>
        </w:numPr>
        <w:spacing w:line="360" w:lineRule="exact"/>
        <w:contextualSpacing/>
        <w:rPr>
          <w:rFonts w:ascii="Times New Roman" w:hAnsi="Times New Roman" w:cs="Times New Roman"/>
          <w:sz w:val="24"/>
          <w:szCs w:val="24"/>
        </w:rPr>
      </w:pPr>
      <w:r>
        <w:rPr>
          <w:rFonts w:ascii="Times New Roman" w:hAnsi="Times New Roman" w:cs="Times New Roman"/>
          <w:sz w:val="24"/>
          <w:szCs w:val="24"/>
        </w:rPr>
        <w:t>接口密封性能在0.30MPa水压和公称压力水压2.5MPa下，不能出现渗漏现象。</w:t>
      </w:r>
    </w:p>
    <w:p w14:paraId="1C319746">
      <w:pPr>
        <w:numPr>
          <w:ilvl w:val="0"/>
          <w:numId w:val="17"/>
        </w:numPr>
        <w:spacing w:line="360" w:lineRule="exact"/>
        <w:contextualSpacing/>
        <w:rPr>
          <w:rFonts w:ascii="Times New Roman" w:hAnsi="Times New Roman" w:cs="Times New Roman"/>
          <w:sz w:val="24"/>
          <w:szCs w:val="24"/>
        </w:rPr>
      </w:pPr>
      <w:r>
        <w:rPr>
          <w:rFonts w:ascii="Times New Roman" w:hAnsi="Times New Roman" w:cs="Times New Roman"/>
          <w:sz w:val="24"/>
          <w:szCs w:val="24"/>
        </w:rPr>
        <w:t>所有螺纹、配件与使用方现有接口或供水器材配套。</w:t>
      </w:r>
    </w:p>
    <w:p w14:paraId="2F4ECDD9">
      <w:pPr>
        <w:spacing w:line="360" w:lineRule="exact"/>
        <w:contextualSpacing/>
        <w:rPr>
          <w:rFonts w:ascii="Times New Roman" w:hAnsi="Times New Roman" w:cs="Times New Roman"/>
          <w:sz w:val="24"/>
          <w:szCs w:val="24"/>
        </w:rPr>
      </w:pPr>
    </w:p>
    <w:p w14:paraId="16F9D5B6">
      <w:pPr>
        <w:spacing w:line="360" w:lineRule="exact"/>
        <w:contextualSpacing/>
        <w:rPr>
          <w:rFonts w:ascii="Times New Roman" w:hAnsi="Times New Roman" w:cs="Times New Roman"/>
          <w:b/>
          <w:sz w:val="24"/>
          <w:szCs w:val="24"/>
        </w:rPr>
      </w:pPr>
      <w:r>
        <w:rPr>
          <w:rFonts w:ascii="Times New Roman" w:hAnsi="Times New Roman" w:cs="Times New Roman"/>
          <w:b/>
          <w:sz w:val="24"/>
          <w:szCs w:val="24"/>
        </w:rPr>
        <w:t>12、65雄卡－40雌卡</w:t>
      </w:r>
    </w:p>
    <w:p w14:paraId="36343AB1">
      <w:pPr>
        <w:spacing w:line="360" w:lineRule="exact"/>
        <w:contextualSpacing/>
        <w:rPr>
          <w:rFonts w:ascii="Times New Roman" w:hAnsi="Times New Roman" w:cs="Times New Roman"/>
          <w:sz w:val="24"/>
          <w:szCs w:val="24"/>
        </w:rPr>
      </w:pPr>
      <w:r>
        <w:rPr>
          <w:rFonts w:ascii="Times New Roman" w:hAnsi="Times New Roman" w:cs="Times New Roman"/>
          <w:sz w:val="24"/>
          <w:szCs w:val="24"/>
        </w:rPr>
        <w:t>1、提供所投产品完整有效的检验报告，检验结果和结论都应符合GB12514.1-2005《消防接口 第一部分：消防接口通用技术条件》和GB12514.3-2006《消防接口 第3部分：卡式消防接口型式和基本参数》标准要求。</w:t>
      </w:r>
    </w:p>
    <w:p w14:paraId="09F45DE0">
      <w:pPr>
        <w:spacing w:line="360" w:lineRule="exact"/>
        <w:contextualSpacing/>
        <w:rPr>
          <w:rFonts w:ascii="Times New Roman" w:hAnsi="Times New Roman" w:cs="Times New Roman"/>
          <w:sz w:val="24"/>
          <w:szCs w:val="24"/>
        </w:rPr>
      </w:pPr>
      <w:r>
        <w:rPr>
          <w:rFonts w:ascii="Times New Roman" w:hAnsi="Times New Roman" w:cs="Times New Roman"/>
          <w:sz w:val="24"/>
          <w:szCs w:val="24"/>
        </w:rPr>
        <w:t>2、接口型式：65雄卡－40雌卡。</w:t>
      </w:r>
    </w:p>
    <w:p w14:paraId="2A6D9415">
      <w:pPr>
        <w:spacing w:line="360" w:lineRule="exact"/>
        <w:contextualSpacing/>
        <w:rPr>
          <w:rFonts w:ascii="Times New Roman" w:hAnsi="Times New Roman" w:cs="Times New Roman"/>
          <w:sz w:val="24"/>
          <w:szCs w:val="24"/>
        </w:rPr>
      </w:pPr>
      <w:r>
        <w:rPr>
          <w:rFonts w:ascii="Times New Roman" w:hAnsi="Times New Roman" w:cs="Times New Roman"/>
          <w:sz w:val="24"/>
          <w:szCs w:val="24"/>
        </w:rPr>
        <w:t>3、整体采用6061铝合金材质或同等材质，转换接口整体采用锻造工艺，转换接口表面阳极氧化处理，耐腐蚀性；转换接口外观不能有缺陷；接口表面醒目处应清晰地标出型号、商标或厂名等永久性标志。</w:t>
      </w:r>
    </w:p>
    <w:p w14:paraId="0467D856">
      <w:pPr>
        <w:spacing w:line="360" w:lineRule="exact"/>
        <w:contextualSpacing/>
        <w:rPr>
          <w:rFonts w:ascii="Times New Roman" w:hAnsi="Times New Roman" w:cs="Times New Roman"/>
          <w:sz w:val="24"/>
          <w:szCs w:val="24"/>
        </w:rPr>
      </w:pPr>
      <w:r>
        <w:rPr>
          <w:rFonts w:ascii="Times New Roman" w:hAnsi="Times New Roman" w:cs="Times New Roman"/>
          <w:sz w:val="24"/>
          <w:szCs w:val="24"/>
        </w:rPr>
        <w:t>4、抗跌落性能：从1.5m高处自由落下5次，应无损坏。</w:t>
      </w:r>
    </w:p>
    <w:p w14:paraId="26AFC9D9">
      <w:pPr>
        <w:spacing w:line="360" w:lineRule="exact"/>
        <w:contextualSpacing/>
        <w:rPr>
          <w:rFonts w:ascii="Times New Roman" w:hAnsi="Times New Roman" w:cs="Times New Roman"/>
          <w:sz w:val="24"/>
          <w:szCs w:val="24"/>
        </w:rPr>
      </w:pPr>
      <w:r>
        <w:rPr>
          <w:rFonts w:ascii="Times New Roman" w:hAnsi="Times New Roman" w:cs="Times New Roman"/>
          <w:sz w:val="24"/>
          <w:szCs w:val="24"/>
        </w:rPr>
        <w:t>5、接口水压强度在1.5倍公称压力水压3.75Mpa下，不应出现可见裂缝或者断裂现象。</w:t>
      </w:r>
    </w:p>
    <w:p w14:paraId="02518C4E">
      <w:pPr>
        <w:spacing w:line="360" w:lineRule="exact"/>
        <w:contextualSpacing/>
        <w:rPr>
          <w:rFonts w:ascii="Times New Roman" w:hAnsi="Times New Roman" w:cs="Times New Roman"/>
          <w:sz w:val="24"/>
          <w:szCs w:val="24"/>
        </w:rPr>
      </w:pPr>
      <w:r>
        <w:rPr>
          <w:rFonts w:ascii="Times New Roman" w:hAnsi="Times New Roman" w:cs="Times New Roman"/>
          <w:sz w:val="24"/>
          <w:szCs w:val="24"/>
        </w:rPr>
        <w:t>6、接口密封性能在0.30MPa水压和公称压力水压2.5MPa下，不能出现渗漏现象。</w:t>
      </w:r>
    </w:p>
    <w:p w14:paraId="770766E8">
      <w:pPr>
        <w:spacing w:line="360" w:lineRule="exact"/>
        <w:contextualSpacing/>
        <w:rPr>
          <w:rFonts w:ascii="Times New Roman" w:hAnsi="Times New Roman" w:cs="Times New Roman"/>
          <w:sz w:val="24"/>
          <w:szCs w:val="24"/>
        </w:rPr>
      </w:pPr>
      <w:r>
        <w:rPr>
          <w:rFonts w:ascii="Times New Roman" w:hAnsi="Times New Roman" w:cs="Times New Roman"/>
          <w:sz w:val="24"/>
          <w:szCs w:val="24"/>
        </w:rPr>
        <w:t>7、所有螺纹、配件与使用方现有接口或供水器材配套。</w:t>
      </w:r>
    </w:p>
    <w:p w14:paraId="543D23D1">
      <w:pPr>
        <w:spacing w:line="360" w:lineRule="exact"/>
        <w:contextualSpacing/>
        <w:rPr>
          <w:rFonts w:ascii="Times New Roman" w:hAnsi="Times New Roman" w:cs="Times New Roman"/>
          <w:sz w:val="24"/>
          <w:szCs w:val="24"/>
        </w:rPr>
      </w:pPr>
    </w:p>
    <w:p w14:paraId="2747B837">
      <w:pPr>
        <w:spacing w:line="360" w:lineRule="exact"/>
        <w:contextualSpacing/>
        <w:rPr>
          <w:rFonts w:ascii="Times New Roman" w:hAnsi="Times New Roman" w:cs="Times New Roman"/>
          <w:b/>
          <w:sz w:val="24"/>
          <w:szCs w:val="24"/>
        </w:rPr>
      </w:pPr>
      <w:r>
        <w:rPr>
          <w:rFonts w:ascii="Times New Roman" w:hAnsi="Times New Roman" w:cs="Times New Roman"/>
          <w:b/>
          <w:sz w:val="24"/>
          <w:szCs w:val="24"/>
        </w:rPr>
        <w:t>13、65内扣-40雌卡</w:t>
      </w:r>
    </w:p>
    <w:p w14:paraId="5F1C5CF9">
      <w:pPr>
        <w:numPr>
          <w:ilvl w:val="0"/>
          <w:numId w:val="18"/>
        </w:numPr>
        <w:spacing w:line="360" w:lineRule="exact"/>
        <w:contextualSpacing/>
        <w:rPr>
          <w:rFonts w:ascii="Times New Roman" w:hAnsi="Times New Roman" w:cs="Times New Roman"/>
          <w:sz w:val="24"/>
          <w:szCs w:val="24"/>
        </w:rPr>
      </w:pPr>
      <w:r>
        <w:rPr>
          <w:rFonts w:ascii="Times New Roman" w:hAnsi="Times New Roman" w:cs="Times New Roman"/>
          <w:sz w:val="24"/>
          <w:szCs w:val="24"/>
        </w:rPr>
        <w:t>提供所投产品完整有效的检验报告，检验结果和结论都应符合GB12514.1-2005《消防接口 第一部分：消防接口通用技术条件》和GB12514.2-2006《消防接口 第2部分：内扣式消防接口型式和基本参数》，GB12514.3-2006《消防接口 第3部分：卡式消防接口型式和基本参数》标准要求。</w:t>
      </w:r>
    </w:p>
    <w:p w14:paraId="5CD0A4B4">
      <w:pPr>
        <w:numPr>
          <w:ilvl w:val="0"/>
          <w:numId w:val="18"/>
        </w:numPr>
        <w:spacing w:line="360" w:lineRule="exact"/>
        <w:contextualSpacing/>
        <w:rPr>
          <w:rFonts w:ascii="Times New Roman" w:hAnsi="Times New Roman" w:cs="Times New Roman"/>
          <w:sz w:val="24"/>
          <w:szCs w:val="24"/>
        </w:rPr>
      </w:pPr>
      <w:r>
        <w:rPr>
          <w:rFonts w:ascii="Times New Roman" w:hAnsi="Times New Roman" w:cs="Times New Roman"/>
          <w:sz w:val="24"/>
          <w:szCs w:val="24"/>
        </w:rPr>
        <w:t>接口型式：65内扣-40雌卡。</w:t>
      </w:r>
    </w:p>
    <w:p w14:paraId="7B5CDD9A">
      <w:pPr>
        <w:numPr>
          <w:ilvl w:val="0"/>
          <w:numId w:val="18"/>
        </w:numPr>
        <w:spacing w:line="360" w:lineRule="exact"/>
        <w:contextualSpacing/>
        <w:rPr>
          <w:rFonts w:ascii="Times New Roman" w:hAnsi="Times New Roman" w:cs="Times New Roman"/>
          <w:sz w:val="24"/>
          <w:szCs w:val="24"/>
        </w:rPr>
      </w:pPr>
      <w:r>
        <w:rPr>
          <w:rFonts w:ascii="Times New Roman" w:hAnsi="Times New Roman" w:cs="Times New Roman"/>
          <w:sz w:val="24"/>
          <w:szCs w:val="24"/>
        </w:rPr>
        <w:t>整体采用6061铝合金材质或同等材质，转换接口整体采用锻造工艺，转换接口表面阳极氧化处理，耐腐蚀性；转换接口外观不能有缺陷；接口表面醒目处应清晰地标出型号、商标或厂名等永久性标志。</w:t>
      </w:r>
    </w:p>
    <w:p w14:paraId="47FEFF69">
      <w:pPr>
        <w:numPr>
          <w:ilvl w:val="0"/>
          <w:numId w:val="18"/>
        </w:numPr>
        <w:spacing w:line="360" w:lineRule="exact"/>
        <w:contextualSpacing/>
        <w:rPr>
          <w:rFonts w:ascii="Times New Roman" w:hAnsi="Times New Roman" w:cs="Times New Roman"/>
          <w:sz w:val="24"/>
          <w:szCs w:val="24"/>
        </w:rPr>
      </w:pPr>
      <w:r>
        <w:rPr>
          <w:rFonts w:ascii="Times New Roman" w:hAnsi="Times New Roman" w:cs="Times New Roman"/>
          <w:sz w:val="24"/>
          <w:szCs w:val="24"/>
        </w:rPr>
        <w:t>抗跌落性能：从1.5m高处自由落下5次，应无损坏。</w:t>
      </w:r>
    </w:p>
    <w:p w14:paraId="1B2F040D">
      <w:pPr>
        <w:numPr>
          <w:ilvl w:val="0"/>
          <w:numId w:val="18"/>
        </w:numPr>
        <w:spacing w:line="360" w:lineRule="exact"/>
        <w:contextualSpacing/>
        <w:rPr>
          <w:rFonts w:ascii="Times New Roman" w:hAnsi="Times New Roman" w:cs="Times New Roman"/>
          <w:sz w:val="24"/>
          <w:szCs w:val="24"/>
        </w:rPr>
      </w:pPr>
      <w:r>
        <w:rPr>
          <w:rFonts w:ascii="Times New Roman" w:hAnsi="Times New Roman" w:cs="Times New Roman"/>
          <w:sz w:val="24"/>
          <w:szCs w:val="24"/>
        </w:rPr>
        <w:t>接口水压强度在1.5倍公称压力水压3.75Mpa下，不应出现可见裂缝或者断裂现象。</w:t>
      </w:r>
    </w:p>
    <w:p w14:paraId="5C206D1E">
      <w:pPr>
        <w:numPr>
          <w:ilvl w:val="0"/>
          <w:numId w:val="18"/>
        </w:numPr>
        <w:spacing w:line="360" w:lineRule="exact"/>
        <w:contextualSpacing/>
        <w:rPr>
          <w:rFonts w:ascii="Times New Roman" w:hAnsi="Times New Roman" w:cs="Times New Roman"/>
          <w:sz w:val="24"/>
          <w:szCs w:val="24"/>
        </w:rPr>
      </w:pPr>
      <w:r>
        <w:rPr>
          <w:rFonts w:ascii="Times New Roman" w:hAnsi="Times New Roman" w:cs="Times New Roman"/>
          <w:sz w:val="24"/>
          <w:szCs w:val="24"/>
        </w:rPr>
        <w:t>接口密封性能在0.30MPa水压和公称压力水压2.5MPa下，不能出现渗漏现象。</w:t>
      </w:r>
    </w:p>
    <w:p w14:paraId="5D87A3CE">
      <w:pPr>
        <w:numPr>
          <w:ilvl w:val="0"/>
          <w:numId w:val="18"/>
        </w:numPr>
        <w:spacing w:line="360" w:lineRule="exact"/>
        <w:contextualSpacing/>
        <w:rPr>
          <w:rFonts w:ascii="Times New Roman" w:hAnsi="Times New Roman" w:cs="Times New Roman"/>
          <w:sz w:val="24"/>
          <w:szCs w:val="24"/>
        </w:rPr>
      </w:pPr>
      <w:r>
        <w:rPr>
          <w:rFonts w:ascii="Times New Roman" w:hAnsi="Times New Roman" w:cs="Times New Roman"/>
          <w:sz w:val="24"/>
          <w:szCs w:val="24"/>
        </w:rPr>
        <w:t>所有螺纹、配件与使用方现有接口或供水器材配套。</w:t>
      </w:r>
    </w:p>
    <w:p w14:paraId="0FC5AFAD">
      <w:pPr>
        <w:spacing w:line="360" w:lineRule="exact"/>
        <w:contextualSpacing/>
        <w:rPr>
          <w:rFonts w:ascii="Times New Roman" w:hAnsi="Times New Roman" w:cs="Times New Roman"/>
          <w:sz w:val="24"/>
          <w:szCs w:val="24"/>
        </w:rPr>
      </w:pPr>
    </w:p>
    <w:p w14:paraId="4F6D703F">
      <w:pPr>
        <w:spacing w:line="360" w:lineRule="exact"/>
        <w:contextualSpacing/>
        <w:rPr>
          <w:rFonts w:ascii="Times New Roman" w:hAnsi="Times New Roman" w:cs="Times New Roman"/>
          <w:b/>
          <w:sz w:val="24"/>
          <w:szCs w:val="24"/>
        </w:rPr>
      </w:pPr>
      <w:r>
        <w:rPr>
          <w:rFonts w:ascii="Times New Roman" w:hAnsi="Times New Roman" w:cs="Times New Roman"/>
          <w:b/>
          <w:sz w:val="24"/>
          <w:szCs w:val="24"/>
        </w:rPr>
        <w:t>14、65内扣-40雄卡</w:t>
      </w:r>
    </w:p>
    <w:p w14:paraId="1729EE9E">
      <w:pPr>
        <w:numPr>
          <w:ilvl w:val="0"/>
          <w:numId w:val="19"/>
        </w:numPr>
        <w:spacing w:line="360" w:lineRule="exact"/>
        <w:contextualSpacing/>
        <w:rPr>
          <w:rFonts w:ascii="Times New Roman" w:hAnsi="Times New Roman" w:cs="Times New Roman"/>
          <w:sz w:val="24"/>
          <w:szCs w:val="24"/>
        </w:rPr>
      </w:pPr>
      <w:r>
        <w:rPr>
          <w:rFonts w:ascii="Times New Roman" w:hAnsi="Times New Roman" w:cs="Times New Roman"/>
          <w:sz w:val="24"/>
          <w:szCs w:val="24"/>
        </w:rPr>
        <w:t>提供所投产品完整有效的检验报告，检验结果和结论都应符合GB12514.1-2005《消防接口 第一部分：消防接口通用技术条件》和GB12514.2-2006《消防接口 第2部分：内扣式消防接口型式和基本参数》，GB12514.3-2006《消防接口 第3部分：卡式消防接口型式和基本参数》标准要求。</w:t>
      </w:r>
    </w:p>
    <w:p w14:paraId="625DC6D7">
      <w:pPr>
        <w:numPr>
          <w:ilvl w:val="0"/>
          <w:numId w:val="19"/>
        </w:numPr>
        <w:spacing w:line="360" w:lineRule="exact"/>
        <w:contextualSpacing/>
        <w:rPr>
          <w:rFonts w:ascii="Times New Roman" w:hAnsi="Times New Roman" w:cs="Times New Roman"/>
          <w:sz w:val="24"/>
          <w:szCs w:val="24"/>
        </w:rPr>
      </w:pPr>
      <w:r>
        <w:rPr>
          <w:rFonts w:ascii="Times New Roman" w:hAnsi="Times New Roman" w:cs="Times New Roman"/>
          <w:sz w:val="24"/>
          <w:szCs w:val="24"/>
        </w:rPr>
        <w:t>接口型式：65内扣-40雄卡。</w:t>
      </w:r>
    </w:p>
    <w:p w14:paraId="6B385066">
      <w:pPr>
        <w:numPr>
          <w:ilvl w:val="0"/>
          <w:numId w:val="19"/>
        </w:numPr>
        <w:spacing w:line="360" w:lineRule="exact"/>
        <w:contextualSpacing/>
        <w:rPr>
          <w:rFonts w:ascii="Times New Roman" w:hAnsi="Times New Roman" w:cs="Times New Roman"/>
          <w:sz w:val="24"/>
          <w:szCs w:val="24"/>
        </w:rPr>
      </w:pPr>
      <w:r>
        <w:rPr>
          <w:rFonts w:ascii="Times New Roman" w:hAnsi="Times New Roman" w:cs="Times New Roman"/>
          <w:sz w:val="24"/>
          <w:szCs w:val="24"/>
        </w:rPr>
        <w:t>整体采用6061铝合金材质或同等材质，转换接口整体采用锻造工艺，转换接口表面阳极氧化处理，耐腐蚀性；转换接口外观不能有缺陷；接口表面醒目处应清晰地标出型号、商标或厂名等永久性标志。</w:t>
      </w:r>
    </w:p>
    <w:p w14:paraId="269BA549">
      <w:pPr>
        <w:numPr>
          <w:ilvl w:val="0"/>
          <w:numId w:val="19"/>
        </w:numPr>
        <w:spacing w:line="360" w:lineRule="exact"/>
        <w:contextualSpacing/>
        <w:rPr>
          <w:rFonts w:ascii="Times New Roman" w:hAnsi="Times New Roman" w:cs="Times New Roman"/>
          <w:sz w:val="24"/>
          <w:szCs w:val="24"/>
        </w:rPr>
      </w:pPr>
      <w:r>
        <w:rPr>
          <w:rFonts w:ascii="Times New Roman" w:hAnsi="Times New Roman" w:cs="Times New Roman"/>
          <w:sz w:val="24"/>
          <w:szCs w:val="24"/>
        </w:rPr>
        <w:t>抗跌落性能：从1.5m高处自由落下5次，应无损坏。</w:t>
      </w:r>
    </w:p>
    <w:p w14:paraId="4FAE5843">
      <w:pPr>
        <w:numPr>
          <w:ilvl w:val="0"/>
          <w:numId w:val="19"/>
        </w:numPr>
        <w:spacing w:line="360" w:lineRule="exact"/>
        <w:contextualSpacing/>
        <w:rPr>
          <w:rFonts w:ascii="Times New Roman" w:hAnsi="Times New Roman" w:cs="Times New Roman"/>
          <w:sz w:val="24"/>
          <w:szCs w:val="24"/>
        </w:rPr>
      </w:pPr>
      <w:r>
        <w:rPr>
          <w:rFonts w:ascii="Times New Roman" w:hAnsi="Times New Roman" w:cs="Times New Roman"/>
          <w:sz w:val="24"/>
          <w:szCs w:val="24"/>
        </w:rPr>
        <w:t>接口水压强度在1.5倍公称压力水压3.75Mpa下，不应出现可见裂缝或者断裂现象。</w:t>
      </w:r>
    </w:p>
    <w:p w14:paraId="1B3564C8">
      <w:pPr>
        <w:numPr>
          <w:ilvl w:val="0"/>
          <w:numId w:val="19"/>
        </w:numPr>
        <w:spacing w:line="360" w:lineRule="exact"/>
        <w:contextualSpacing/>
        <w:rPr>
          <w:rFonts w:ascii="Times New Roman" w:hAnsi="Times New Roman" w:cs="Times New Roman"/>
          <w:sz w:val="24"/>
          <w:szCs w:val="24"/>
        </w:rPr>
      </w:pPr>
      <w:r>
        <w:rPr>
          <w:rFonts w:ascii="Times New Roman" w:hAnsi="Times New Roman" w:cs="Times New Roman"/>
          <w:sz w:val="24"/>
          <w:szCs w:val="24"/>
        </w:rPr>
        <w:t>接口密封性能在0.30MPa水压和公称压力水压2.5MPa下，不能出现渗漏现象。</w:t>
      </w:r>
    </w:p>
    <w:p w14:paraId="7313D5DD">
      <w:pPr>
        <w:numPr>
          <w:ilvl w:val="0"/>
          <w:numId w:val="19"/>
        </w:numPr>
        <w:spacing w:line="360" w:lineRule="exact"/>
        <w:contextualSpacing/>
        <w:rPr>
          <w:rFonts w:ascii="Times New Roman" w:hAnsi="Times New Roman" w:cs="Times New Roman"/>
          <w:sz w:val="24"/>
          <w:szCs w:val="24"/>
        </w:rPr>
      </w:pPr>
      <w:r>
        <w:rPr>
          <w:rFonts w:ascii="Times New Roman" w:hAnsi="Times New Roman" w:cs="Times New Roman"/>
          <w:sz w:val="24"/>
          <w:szCs w:val="24"/>
        </w:rPr>
        <w:t>所有螺纹、配件与使用方现有接口或供水器材配套。</w:t>
      </w:r>
    </w:p>
    <w:p w14:paraId="41ED3464">
      <w:pPr>
        <w:spacing w:line="360" w:lineRule="exact"/>
        <w:contextualSpacing/>
        <w:rPr>
          <w:rFonts w:ascii="Times New Roman" w:hAnsi="Times New Roman" w:cs="Times New Roman"/>
          <w:sz w:val="24"/>
          <w:szCs w:val="24"/>
        </w:rPr>
      </w:pPr>
    </w:p>
    <w:p w14:paraId="348B531C">
      <w:pPr>
        <w:spacing w:line="360" w:lineRule="exact"/>
        <w:contextualSpacing/>
        <w:rPr>
          <w:rFonts w:ascii="Times New Roman" w:hAnsi="Times New Roman" w:cs="Times New Roman"/>
          <w:b/>
          <w:sz w:val="24"/>
          <w:szCs w:val="24"/>
        </w:rPr>
      </w:pPr>
      <w:r>
        <w:rPr>
          <w:rFonts w:ascii="Times New Roman" w:hAnsi="Times New Roman" w:cs="Times New Roman"/>
          <w:b/>
          <w:sz w:val="24"/>
          <w:szCs w:val="24"/>
        </w:rPr>
        <w:t xml:space="preserve">15、90双雌卡 </w:t>
      </w:r>
    </w:p>
    <w:p w14:paraId="091EBF41">
      <w:pPr>
        <w:numPr>
          <w:ilvl w:val="0"/>
          <w:numId w:val="20"/>
        </w:numPr>
        <w:spacing w:line="360" w:lineRule="exact"/>
        <w:contextualSpacing/>
        <w:rPr>
          <w:rFonts w:ascii="Times New Roman" w:hAnsi="Times New Roman" w:cs="Times New Roman"/>
          <w:sz w:val="24"/>
          <w:szCs w:val="24"/>
        </w:rPr>
      </w:pPr>
      <w:r>
        <w:rPr>
          <w:rFonts w:ascii="Times New Roman" w:hAnsi="Times New Roman" w:cs="Times New Roman"/>
          <w:sz w:val="24"/>
          <w:szCs w:val="24"/>
        </w:rPr>
        <w:t>提供参照GB12514.1-2005《消防接口 第一部分：消防接口通用技术条件》、GB12514.3-2006《消防接口 第3部分：卡式消防接口型式和基本参数》标准要求的检测报告。</w:t>
      </w:r>
    </w:p>
    <w:p w14:paraId="4DDDBCF9">
      <w:pPr>
        <w:numPr>
          <w:ilvl w:val="0"/>
          <w:numId w:val="20"/>
        </w:numPr>
        <w:spacing w:line="360" w:lineRule="exact"/>
        <w:contextualSpacing/>
        <w:rPr>
          <w:rFonts w:ascii="Times New Roman" w:hAnsi="Times New Roman" w:cs="Times New Roman"/>
          <w:sz w:val="24"/>
          <w:szCs w:val="24"/>
        </w:rPr>
      </w:pPr>
      <w:r>
        <w:rPr>
          <w:rFonts w:ascii="Times New Roman" w:hAnsi="Times New Roman" w:cs="Times New Roman"/>
          <w:sz w:val="24"/>
          <w:szCs w:val="24"/>
        </w:rPr>
        <w:t>接口型式：90雌卡-90雌卡。</w:t>
      </w:r>
    </w:p>
    <w:p w14:paraId="6943D92C">
      <w:pPr>
        <w:numPr>
          <w:ilvl w:val="0"/>
          <w:numId w:val="20"/>
        </w:numPr>
        <w:spacing w:line="360" w:lineRule="exact"/>
        <w:contextualSpacing/>
        <w:rPr>
          <w:rFonts w:ascii="Times New Roman" w:hAnsi="Times New Roman" w:cs="Times New Roman"/>
          <w:sz w:val="24"/>
          <w:szCs w:val="24"/>
        </w:rPr>
      </w:pPr>
      <w:r>
        <w:rPr>
          <w:rFonts w:ascii="Times New Roman" w:hAnsi="Times New Roman" w:cs="Times New Roman"/>
          <w:sz w:val="24"/>
          <w:szCs w:val="24"/>
        </w:rPr>
        <w:t>整体采用6061铝合金材质或同等材质，转换接口整体采用锻造工艺，转换接口表面阳极氧化处理，耐腐蚀性；转换接口外观不能有缺陷；接口表面醒目处应清晰地标出型号、商标或厂名等永久性标志。</w:t>
      </w:r>
    </w:p>
    <w:p w14:paraId="55C0F67F">
      <w:pPr>
        <w:numPr>
          <w:ilvl w:val="0"/>
          <w:numId w:val="20"/>
        </w:numPr>
        <w:spacing w:line="360" w:lineRule="exact"/>
        <w:contextualSpacing/>
        <w:rPr>
          <w:rFonts w:ascii="Times New Roman" w:hAnsi="Times New Roman" w:cs="Times New Roman"/>
          <w:sz w:val="24"/>
          <w:szCs w:val="24"/>
        </w:rPr>
      </w:pPr>
      <w:r>
        <w:rPr>
          <w:rFonts w:ascii="Times New Roman" w:hAnsi="Times New Roman" w:cs="Times New Roman"/>
          <w:sz w:val="24"/>
          <w:szCs w:val="24"/>
        </w:rPr>
        <w:t>抗跌落性能：从1.5m高处自由落下5次，应无损坏。</w:t>
      </w:r>
    </w:p>
    <w:p w14:paraId="6F7025C9">
      <w:pPr>
        <w:numPr>
          <w:ilvl w:val="0"/>
          <w:numId w:val="20"/>
        </w:numPr>
        <w:spacing w:line="360" w:lineRule="exact"/>
        <w:contextualSpacing/>
        <w:rPr>
          <w:rFonts w:ascii="Times New Roman" w:hAnsi="Times New Roman" w:cs="Times New Roman"/>
          <w:sz w:val="24"/>
          <w:szCs w:val="24"/>
        </w:rPr>
      </w:pPr>
      <w:r>
        <w:rPr>
          <w:rFonts w:ascii="Times New Roman" w:hAnsi="Times New Roman" w:cs="Times New Roman"/>
          <w:sz w:val="24"/>
          <w:szCs w:val="24"/>
        </w:rPr>
        <w:t>接口水压强度在1.5倍公称压力水压3.75Mpa下，不应出现可见裂缝或者断裂现象。</w:t>
      </w:r>
    </w:p>
    <w:p w14:paraId="6C24E167">
      <w:pPr>
        <w:numPr>
          <w:ilvl w:val="0"/>
          <w:numId w:val="20"/>
        </w:numPr>
        <w:spacing w:line="360" w:lineRule="exact"/>
        <w:contextualSpacing/>
        <w:rPr>
          <w:rFonts w:ascii="Times New Roman" w:hAnsi="Times New Roman" w:cs="Times New Roman"/>
          <w:sz w:val="24"/>
          <w:szCs w:val="24"/>
        </w:rPr>
      </w:pPr>
      <w:r>
        <w:rPr>
          <w:rFonts w:ascii="Times New Roman" w:hAnsi="Times New Roman" w:cs="Times New Roman"/>
          <w:sz w:val="24"/>
          <w:szCs w:val="24"/>
        </w:rPr>
        <w:t>接口密封性能在0.30MPa水压和公称压力水压2.5MPa下，不能出现渗漏现象。</w:t>
      </w:r>
    </w:p>
    <w:p w14:paraId="4AEA2169">
      <w:pPr>
        <w:numPr>
          <w:ilvl w:val="0"/>
          <w:numId w:val="20"/>
        </w:numPr>
        <w:spacing w:line="360" w:lineRule="exact"/>
        <w:contextualSpacing/>
        <w:rPr>
          <w:rFonts w:ascii="Times New Roman" w:hAnsi="Times New Roman" w:cs="Times New Roman"/>
          <w:sz w:val="24"/>
          <w:szCs w:val="24"/>
        </w:rPr>
      </w:pPr>
      <w:r>
        <w:rPr>
          <w:rFonts w:ascii="Times New Roman" w:hAnsi="Times New Roman" w:cs="Times New Roman"/>
          <w:sz w:val="24"/>
          <w:szCs w:val="24"/>
        </w:rPr>
        <w:t>所有螺纹、配件与使用方现有接口或供水器材配套。</w:t>
      </w:r>
    </w:p>
    <w:p w14:paraId="34933314">
      <w:pPr>
        <w:spacing w:line="360" w:lineRule="exact"/>
        <w:contextualSpacing/>
        <w:rPr>
          <w:rFonts w:ascii="Times New Roman" w:hAnsi="Times New Roman" w:cs="Times New Roman"/>
          <w:sz w:val="24"/>
          <w:szCs w:val="24"/>
        </w:rPr>
      </w:pPr>
    </w:p>
    <w:p w14:paraId="733489E8">
      <w:pPr>
        <w:spacing w:line="360" w:lineRule="exact"/>
        <w:contextualSpacing/>
        <w:rPr>
          <w:rFonts w:ascii="Times New Roman" w:hAnsi="Times New Roman" w:cs="Times New Roman"/>
          <w:b/>
          <w:sz w:val="24"/>
          <w:szCs w:val="24"/>
        </w:rPr>
      </w:pPr>
      <w:r>
        <w:rPr>
          <w:rFonts w:ascii="Times New Roman" w:hAnsi="Times New Roman" w:cs="Times New Roman"/>
          <w:b/>
          <w:sz w:val="24"/>
          <w:szCs w:val="24"/>
        </w:rPr>
        <w:t xml:space="preserve">16、90双雄卡  </w:t>
      </w:r>
    </w:p>
    <w:p w14:paraId="1034D6B4">
      <w:pPr>
        <w:spacing w:line="360" w:lineRule="exact"/>
        <w:contextualSpacing/>
        <w:rPr>
          <w:rFonts w:ascii="Times New Roman" w:hAnsi="Times New Roman" w:cs="Times New Roman"/>
          <w:sz w:val="24"/>
          <w:szCs w:val="24"/>
        </w:rPr>
      </w:pPr>
      <w:r>
        <w:rPr>
          <w:rFonts w:ascii="Times New Roman" w:hAnsi="Times New Roman" w:cs="Times New Roman"/>
          <w:sz w:val="24"/>
          <w:szCs w:val="24"/>
        </w:rPr>
        <w:t>1、提供参照GB12514.1-2005《消防接口 第一部分：消防接口通用技术条件》、GB12514.3-2006《消防接口 第3部分：卡式消防接口型式和基本参数》标准要求的检测报告。</w:t>
      </w:r>
    </w:p>
    <w:p w14:paraId="0A2683B2">
      <w:pPr>
        <w:numPr>
          <w:ilvl w:val="0"/>
          <w:numId w:val="21"/>
        </w:numPr>
        <w:spacing w:line="360" w:lineRule="exact"/>
        <w:contextualSpacing/>
        <w:rPr>
          <w:rFonts w:ascii="Times New Roman" w:hAnsi="Times New Roman" w:cs="Times New Roman"/>
          <w:sz w:val="24"/>
          <w:szCs w:val="24"/>
        </w:rPr>
      </w:pPr>
      <w:r>
        <w:rPr>
          <w:rFonts w:ascii="Times New Roman" w:hAnsi="Times New Roman" w:cs="Times New Roman"/>
          <w:sz w:val="24"/>
          <w:szCs w:val="24"/>
        </w:rPr>
        <w:t>接口型式：90雄卡-90雄卡。</w:t>
      </w:r>
    </w:p>
    <w:p w14:paraId="4FE8FDA5">
      <w:pPr>
        <w:numPr>
          <w:ilvl w:val="0"/>
          <w:numId w:val="21"/>
        </w:numPr>
        <w:spacing w:line="360" w:lineRule="exact"/>
        <w:contextualSpacing/>
        <w:rPr>
          <w:rFonts w:ascii="Times New Roman" w:hAnsi="Times New Roman" w:cs="Times New Roman"/>
          <w:sz w:val="24"/>
          <w:szCs w:val="24"/>
        </w:rPr>
      </w:pPr>
      <w:r>
        <w:rPr>
          <w:rFonts w:ascii="Times New Roman" w:hAnsi="Times New Roman" w:cs="Times New Roman"/>
          <w:sz w:val="24"/>
          <w:szCs w:val="24"/>
        </w:rPr>
        <w:t>整体采用6061铝合金材质或同等材质，转换接口整体采用锻造工艺，转换接口表面阳极氧化处理，耐腐蚀性；转换接口外观不能有缺陷；接口表面醒目处应清晰地标出型号、商标或厂名等永久性标志。</w:t>
      </w:r>
    </w:p>
    <w:p w14:paraId="5705A11C">
      <w:pPr>
        <w:numPr>
          <w:ilvl w:val="0"/>
          <w:numId w:val="21"/>
        </w:numPr>
        <w:spacing w:line="360" w:lineRule="exact"/>
        <w:contextualSpacing/>
        <w:rPr>
          <w:rFonts w:ascii="Times New Roman" w:hAnsi="Times New Roman" w:cs="Times New Roman"/>
          <w:sz w:val="24"/>
          <w:szCs w:val="24"/>
        </w:rPr>
      </w:pPr>
      <w:r>
        <w:rPr>
          <w:rFonts w:ascii="Times New Roman" w:hAnsi="Times New Roman" w:cs="Times New Roman"/>
          <w:sz w:val="24"/>
          <w:szCs w:val="24"/>
        </w:rPr>
        <w:t>抗跌落性能：从1.5m高处自由落下5次，应无损坏。</w:t>
      </w:r>
    </w:p>
    <w:p w14:paraId="495EAB28">
      <w:pPr>
        <w:numPr>
          <w:ilvl w:val="0"/>
          <w:numId w:val="21"/>
        </w:numPr>
        <w:spacing w:line="360" w:lineRule="exact"/>
        <w:contextualSpacing/>
        <w:rPr>
          <w:rFonts w:ascii="Times New Roman" w:hAnsi="Times New Roman" w:cs="Times New Roman"/>
          <w:sz w:val="24"/>
          <w:szCs w:val="24"/>
        </w:rPr>
      </w:pPr>
      <w:r>
        <w:rPr>
          <w:rFonts w:ascii="Times New Roman" w:hAnsi="Times New Roman" w:cs="Times New Roman"/>
          <w:sz w:val="24"/>
          <w:szCs w:val="24"/>
        </w:rPr>
        <w:t>接口水压强度在1.5倍公称压力水压3.75Mpa下，不应出现可见裂缝或者断裂现象。</w:t>
      </w:r>
    </w:p>
    <w:p w14:paraId="3A547E8E">
      <w:pPr>
        <w:numPr>
          <w:ilvl w:val="0"/>
          <w:numId w:val="21"/>
        </w:numPr>
        <w:spacing w:line="360" w:lineRule="exact"/>
        <w:contextualSpacing/>
        <w:rPr>
          <w:rFonts w:ascii="Times New Roman" w:hAnsi="Times New Roman" w:cs="Times New Roman"/>
          <w:sz w:val="24"/>
          <w:szCs w:val="24"/>
        </w:rPr>
      </w:pPr>
      <w:r>
        <w:rPr>
          <w:rFonts w:ascii="Times New Roman" w:hAnsi="Times New Roman" w:cs="Times New Roman"/>
          <w:sz w:val="24"/>
          <w:szCs w:val="24"/>
        </w:rPr>
        <w:t>接口密封性能在0.30MPa水压和公称压力水压2.5MPa下，不能出现渗漏现象。</w:t>
      </w:r>
    </w:p>
    <w:p w14:paraId="72851691">
      <w:pPr>
        <w:numPr>
          <w:ilvl w:val="0"/>
          <w:numId w:val="21"/>
        </w:numPr>
        <w:spacing w:line="360" w:lineRule="exact"/>
        <w:contextualSpacing/>
        <w:rPr>
          <w:rFonts w:ascii="Times New Roman" w:hAnsi="Times New Roman" w:cs="Times New Roman"/>
          <w:sz w:val="24"/>
          <w:szCs w:val="24"/>
        </w:rPr>
      </w:pPr>
      <w:r>
        <w:rPr>
          <w:rFonts w:ascii="Times New Roman" w:hAnsi="Times New Roman" w:cs="Times New Roman"/>
          <w:sz w:val="24"/>
          <w:szCs w:val="24"/>
        </w:rPr>
        <w:t>所有螺纹、配件与使用方现有接口或供水器材配套。</w:t>
      </w:r>
    </w:p>
    <w:p w14:paraId="3A0FB82E">
      <w:pPr>
        <w:spacing w:line="360" w:lineRule="exact"/>
        <w:contextualSpacing/>
        <w:rPr>
          <w:rFonts w:ascii="Times New Roman" w:hAnsi="Times New Roman" w:cs="Times New Roman"/>
          <w:sz w:val="24"/>
          <w:szCs w:val="24"/>
        </w:rPr>
      </w:pPr>
    </w:p>
    <w:p w14:paraId="6F9A1A36">
      <w:pPr>
        <w:spacing w:line="360" w:lineRule="exact"/>
        <w:contextualSpacing/>
        <w:rPr>
          <w:rFonts w:ascii="Times New Roman" w:hAnsi="Times New Roman" w:cs="Times New Roman"/>
          <w:b/>
          <w:sz w:val="24"/>
          <w:szCs w:val="24"/>
        </w:rPr>
      </w:pPr>
      <w:r>
        <w:rPr>
          <w:rFonts w:ascii="Times New Roman" w:hAnsi="Times New Roman" w:cs="Times New Roman"/>
          <w:b/>
          <w:sz w:val="24"/>
          <w:szCs w:val="24"/>
        </w:rPr>
        <w:t xml:space="preserve">17、150内扣-90雄卡  </w:t>
      </w:r>
    </w:p>
    <w:p w14:paraId="2FF29F5B">
      <w:pPr>
        <w:numPr>
          <w:ilvl w:val="0"/>
          <w:numId w:val="22"/>
        </w:numPr>
        <w:spacing w:line="360" w:lineRule="exact"/>
        <w:contextualSpacing/>
        <w:rPr>
          <w:rFonts w:ascii="Times New Roman" w:hAnsi="Times New Roman" w:cs="Times New Roman"/>
          <w:sz w:val="24"/>
          <w:szCs w:val="24"/>
        </w:rPr>
      </w:pPr>
      <w:r>
        <w:rPr>
          <w:rFonts w:ascii="Times New Roman" w:hAnsi="Times New Roman" w:cs="Times New Roman"/>
          <w:sz w:val="24"/>
          <w:szCs w:val="24"/>
        </w:rPr>
        <w:t>提供参照GB12514.1-2005《消防接口 第一部分：消防接口通用技术条件》和GB12514.2-2006《消防接口 第2部分：内扣式消防接口型式和基本参数》，GB12514.3-2006《消防接口 第3部分：卡式消防接口型式和基本参数》标准要求的检测报告。</w:t>
      </w:r>
    </w:p>
    <w:p w14:paraId="7BA4C33F">
      <w:pPr>
        <w:numPr>
          <w:ilvl w:val="0"/>
          <w:numId w:val="22"/>
        </w:numPr>
        <w:spacing w:line="360" w:lineRule="exact"/>
        <w:contextualSpacing/>
        <w:rPr>
          <w:rFonts w:ascii="Times New Roman" w:hAnsi="Times New Roman" w:cs="Times New Roman"/>
          <w:sz w:val="24"/>
          <w:szCs w:val="24"/>
        </w:rPr>
      </w:pPr>
      <w:r>
        <w:rPr>
          <w:rFonts w:ascii="Times New Roman" w:hAnsi="Times New Roman" w:cs="Times New Roman"/>
          <w:sz w:val="24"/>
          <w:szCs w:val="24"/>
        </w:rPr>
        <w:t>接口型式：150内扣-90雄卡。</w:t>
      </w:r>
    </w:p>
    <w:p w14:paraId="68827623">
      <w:pPr>
        <w:numPr>
          <w:ilvl w:val="0"/>
          <w:numId w:val="22"/>
        </w:numPr>
        <w:spacing w:line="360" w:lineRule="exact"/>
        <w:contextualSpacing/>
        <w:rPr>
          <w:rFonts w:ascii="Times New Roman" w:hAnsi="Times New Roman" w:cs="Times New Roman"/>
          <w:sz w:val="24"/>
          <w:szCs w:val="24"/>
        </w:rPr>
      </w:pPr>
      <w:r>
        <w:rPr>
          <w:rFonts w:ascii="Times New Roman" w:hAnsi="Times New Roman" w:cs="Times New Roman"/>
          <w:sz w:val="24"/>
          <w:szCs w:val="24"/>
        </w:rPr>
        <w:t>整体采用6061铝合金材质或同等材质，转换接口表面硬质氧化处理，耐腐蚀性强；转换接口外观不能有缺陷；接口表面醒目处应清晰地标出型号、商标或厂名等永久性标志。</w:t>
      </w:r>
    </w:p>
    <w:p w14:paraId="412E6A05">
      <w:pPr>
        <w:numPr>
          <w:ilvl w:val="0"/>
          <w:numId w:val="22"/>
        </w:numPr>
        <w:spacing w:line="360" w:lineRule="exact"/>
        <w:contextualSpacing/>
        <w:rPr>
          <w:rFonts w:ascii="Times New Roman" w:hAnsi="Times New Roman" w:cs="Times New Roman"/>
          <w:sz w:val="24"/>
          <w:szCs w:val="24"/>
        </w:rPr>
      </w:pPr>
      <w:r>
        <w:rPr>
          <w:rFonts w:ascii="Times New Roman" w:hAnsi="Times New Roman" w:cs="Times New Roman"/>
          <w:sz w:val="24"/>
          <w:szCs w:val="24"/>
        </w:rPr>
        <w:t>抗跌落性能：从1.5m高处自由落下5次，应无损坏。</w:t>
      </w:r>
    </w:p>
    <w:p w14:paraId="42C2F86A">
      <w:pPr>
        <w:numPr>
          <w:ilvl w:val="0"/>
          <w:numId w:val="22"/>
        </w:numPr>
        <w:spacing w:line="360" w:lineRule="exact"/>
        <w:contextualSpacing/>
        <w:rPr>
          <w:rFonts w:ascii="Times New Roman" w:hAnsi="Times New Roman" w:cs="Times New Roman"/>
          <w:sz w:val="24"/>
          <w:szCs w:val="24"/>
        </w:rPr>
      </w:pPr>
      <w:r>
        <w:rPr>
          <w:rFonts w:ascii="Times New Roman" w:hAnsi="Times New Roman" w:cs="Times New Roman"/>
          <w:sz w:val="24"/>
          <w:szCs w:val="24"/>
        </w:rPr>
        <w:t>接口水压强度在1.5倍公称压力水压2.4Mpa下，不应出现可见裂缝或者断裂现象。</w:t>
      </w:r>
    </w:p>
    <w:p w14:paraId="65CAE3BE">
      <w:pPr>
        <w:numPr>
          <w:ilvl w:val="0"/>
          <w:numId w:val="22"/>
        </w:numPr>
        <w:spacing w:line="360" w:lineRule="exact"/>
        <w:contextualSpacing/>
        <w:rPr>
          <w:rFonts w:ascii="Times New Roman" w:hAnsi="Times New Roman" w:cs="Times New Roman"/>
          <w:sz w:val="24"/>
          <w:szCs w:val="24"/>
        </w:rPr>
      </w:pPr>
      <w:r>
        <w:rPr>
          <w:rFonts w:ascii="Times New Roman" w:hAnsi="Times New Roman" w:cs="Times New Roman"/>
          <w:sz w:val="24"/>
          <w:szCs w:val="24"/>
        </w:rPr>
        <w:t>接口密封性能在0.30MPa水压和公称压力水压1.6MPa下，不能出现渗漏现象。</w:t>
      </w:r>
    </w:p>
    <w:p w14:paraId="19E1B65F">
      <w:pPr>
        <w:numPr>
          <w:ilvl w:val="0"/>
          <w:numId w:val="22"/>
        </w:numPr>
        <w:spacing w:line="360" w:lineRule="exact"/>
        <w:contextualSpacing/>
        <w:rPr>
          <w:rFonts w:ascii="Times New Roman" w:hAnsi="Times New Roman" w:cs="Times New Roman"/>
          <w:sz w:val="24"/>
          <w:szCs w:val="24"/>
        </w:rPr>
      </w:pPr>
      <w:r>
        <w:rPr>
          <w:rFonts w:ascii="Times New Roman" w:hAnsi="Times New Roman" w:cs="Times New Roman"/>
          <w:sz w:val="24"/>
          <w:szCs w:val="24"/>
        </w:rPr>
        <w:t>所有螺纹、配件与使用方现有接口或供水器材配套。</w:t>
      </w:r>
    </w:p>
    <w:p w14:paraId="6F3B9D7E">
      <w:pPr>
        <w:spacing w:line="360" w:lineRule="exact"/>
        <w:contextualSpacing/>
        <w:rPr>
          <w:rFonts w:ascii="Times New Roman" w:hAnsi="Times New Roman" w:cs="Times New Roman"/>
          <w:sz w:val="24"/>
          <w:szCs w:val="24"/>
        </w:rPr>
      </w:pPr>
    </w:p>
    <w:p w14:paraId="0ED880EA">
      <w:pPr>
        <w:spacing w:line="360" w:lineRule="exact"/>
        <w:contextualSpacing/>
        <w:rPr>
          <w:rFonts w:ascii="Times New Roman" w:hAnsi="Times New Roman" w:cs="Times New Roman"/>
          <w:b/>
          <w:sz w:val="24"/>
          <w:szCs w:val="24"/>
        </w:rPr>
      </w:pPr>
      <w:r>
        <w:rPr>
          <w:rFonts w:ascii="Times New Roman" w:hAnsi="Times New Roman" w:cs="Times New Roman"/>
          <w:b/>
          <w:sz w:val="24"/>
          <w:szCs w:val="24"/>
        </w:rPr>
        <w:t xml:space="preserve">18、150内扣-90雌卡  </w:t>
      </w:r>
    </w:p>
    <w:p w14:paraId="05C93E98">
      <w:pPr>
        <w:numPr>
          <w:ilvl w:val="0"/>
          <w:numId w:val="23"/>
        </w:numPr>
        <w:spacing w:line="360" w:lineRule="exact"/>
        <w:contextualSpacing/>
        <w:rPr>
          <w:rFonts w:ascii="Times New Roman" w:hAnsi="Times New Roman" w:cs="Times New Roman"/>
          <w:sz w:val="24"/>
          <w:szCs w:val="24"/>
        </w:rPr>
      </w:pPr>
      <w:r>
        <w:rPr>
          <w:rFonts w:ascii="Times New Roman" w:hAnsi="Times New Roman" w:cs="Times New Roman"/>
          <w:sz w:val="24"/>
          <w:szCs w:val="24"/>
        </w:rPr>
        <w:t>提供参照GB12514.1-2005《消防接口 第一部分：消防接口通用技术条件》和GB12514.2-2006《消防接口 第2部分：内扣式消防接口型式和基本参数》，GB12514.3-2006《消防接口 第3部分：卡式消防接口型式和基本参数》标准要求的检测报告。</w:t>
      </w:r>
    </w:p>
    <w:p w14:paraId="161A0878">
      <w:pPr>
        <w:numPr>
          <w:ilvl w:val="0"/>
          <w:numId w:val="23"/>
        </w:numPr>
        <w:spacing w:line="360" w:lineRule="exact"/>
        <w:contextualSpacing/>
        <w:rPr>
          <w:rFonts w:ascii="Times New Roman" w:hAnsi="Times New Roman" w:cs="Times New Roman"/>
          <w:sz w:val="24"/>
          <w:szCs w:val="24"/>
        </w:rPr>
      </w:pPr>
      <w:r>
        <w:rPr>
          <w:rFonts w:ascii="Times New Roman" w:hAnsi="Times New Roman" w:cs="Times New Roman"/>
          <w:sz w:val="24"/>
          <w:szCs w:val="24"/>
        </w:rPr>
        <w:t>接口型式：150内扣-90雌卡</w:t>
      </w:r>
    </w:p>
    <w:p w14:paraId="29759E09">
      <w:pPr>
        <w:numPr>
          <w:ilvl w:val="0"/>
          <w:numId w:val="23"/>
        </w:numPr>
        <w:spacing w:line="360" w:lineRule="exact"/>
        <w:contextualSpacing/>
        <w:rPr>
          <w:rFonts w:ascii="Times New Roman" w:hAnsi="Times New Roman" w:cs="Times New Roman"/>
          <w:sz w:val="24"/>
          <w:szCs w:val="24"/>
        </w:rPr>
      </w:pPr>
      <w:r>
        <w:rPr>
          <w:rFonts w:ascii="Times New Roman" w:hAnsi="Times New Roman" w:cs="Times New Roman"/>
          <w:sz w:val="24"/>
          <w:szCs w:val="24"/>
        </w:rPr>
        <w:t>整体采用6061铝合金材质或同等材质，转换接口表面硬质氧化处理，耐腐蚀性强；转换接口外观不能有缺陷；接口表面醒目处应清晰地标出型号、商标或厂名等永久性标志。</w:t>
      </w:r>
    </w:p>
    <w:p w14:paraId="77E502C4">
      <w:pPr>
        <w:numPr>
          <w:ilvl w:val="0"/>
          <w:numId w:val="23"/>
        </w:numPr>
        <w:spacing w:line="360" w:lineRule="exact"/>
        <w:contextualSpacing/>
        <w:rPr>
          <w:rFonts w:ascii="Times New Roman" w:hAnsi="Times New Roman" w:cs="Times New Roman"/>
          <w:sz w:val="24"/>
          <w:szCs w:val="24"/>
        </w:rPr>
      </w:pPr>
      <w:r>
        <w:rPr>
          <w:rFonts w:ascii="Times New Roman" w:hAnsi="Times New Roman" w:cs="Times New Roman"/>
          <w:sz w:val="24"/>
          <w:szCs w:val="24"/>
        </w:rPr>
        <w:t>抗跌落性能：从1.5m高处自由落下5次，应无损坏。</w:t>
      </w:r>
    </w:p>
    <w:p w14:paraId="397E5920">
      <w:pPr>
        <w:numPr>
          <w:ilvl w:val="0"/>
          <w:numId w:val="23"/>
        </w:numPr>
        <w:spacing w:line="360" w:lineRule="exact"/>
        <w:contextualSpacing/>
        <w:rPr>
          <w:rFonts w:ascii="Times New Roman" w:hAnsi="Times New Roman" w:cs="Times New Roman"/>
          <w:sz w:val="24"/>
          <w:szCs w:val="24"/>
        </w:rPr>
      </w:pPr>
      <w:r>
        <w:rPr>
          <w:rFonts w:ascii="Times New Roman" w:hAnsi="Times New Roman" w:cs="Times New Roman"/>
          <w:sz w:val="24"/>
          <w:szCs w:val="24"/>
        </w:rPr>
        <w:t>接口水压强度在1.5倍公称压力水压2.4Mpa下，不应出现可见裂缝或者断裂现象。</w:t>
      </w:r>
    </w:p>
    <w:p w14:paraId="24398600">
      <w:pPr>
        <w:numPr>
          <w:ilvl w:val="0"/>
          <w:numId w:val="23"/>
        </w:numPr>
        <w:spacing w:line="360" w:lineRule="exact"/>
        <w:contextualSpacing/>
        <w:rPr>
          <w:rFonts w:ascii="Times New Roman" w:hAnsi="Times New Roman" w:cs="Times New Roman"/>
          <w:sz w:val="24"/>
          <w:szCs w:val="24"/>
        </w:rPr>
      </w:pPr>
      <w:r>
        <w:rPr>
          <w:rFonts w:ascii="Times New Roman" w:hAnsi="Times New Roman" w:cs="Times New Roman"/>
          <w:sz w:val="24"/>
          <w:szCs w:val="24"/>
        </w:rPr>
        <w:t>接口密封性能在0.30MPa水压和公称压力水压1.6MPa下，不能出现渗漏现象。</w:t>
      </w:r>
    </w:p>
    <w:p w14:paraId="47C90A6B">
      <w:pPr>
        <w:numPr>
          <w:ilvl w:val="0"/>
          <w:numId w:val="23"/>
        </w:numPr>
        <w:spacing w:line="360" w:lineRule="exact"/>
        <w:contextualSpacing/>
        <w:rPr>
          <w:rFonts w:ascii="Times New Roman" w:hAnsi="Times New Roman" w:cs="Times New Roman"/>
          <w:sz w:val="24"/>
          <w:szCs w:val="24"/>
        </w:rPr>
      </w:pPr>
      <w:r>
        <w:rPr>
          <w:rFonts w:ascii="Times New Roman" w:hAnsi="Times New Roman" w:cs="Times New Roman"/>
          <w:sz w:val="24"/>
          <w:szCs w:val="24"/>
        </w:rPr>
        <w:t>所有螺纹、配件与使用方现有接口或供水器材配套。</w:t>
      </w:r>
    </w:p>
    <w:p w14:paraId="2E01E312">
      <w:pPr>
        <w:spacing w:line="360" w:lineRule="exact"/>
        <w:contextualSpacing/>
        <w:rPr>
          <w:rFonts w:ascii="Times New Roman" w:hAnsi="Times New Roman" w:cs="Times New Roman"/>
          <w:sz w:val="24"/>
          <w:szCs w:val="24"/>
        </w:rPr>
      </w:pPr>
    </w:p>
    <w:p w14:paraId="1562AD00">
      <w:pPr>
        <w:spacing w:line="360" w:lineRule="exact"/>
        <w:contextualSpacing/>
        <w:rPr>
          <w:rFonts w:ascii="Times New Roman" w:hAnsi="Times New Roman" w:cs="Times New Roman"/>
          <w:b/>
          <w:sz w:val="24"/>
          <w:szCs w:val="24"/>
        </w:rPr>
      </w:pPr>
      <w:r>
        <w:rPr>
          <w:rFonts w:ascii="Times New Roman" w:hAnsi="Times New Roman" w:cs="Times New Roman"/>
          <w:b/>
          <w:sz w:val="24"/>
          <w:szCs w:val="24"/>
        </w:rPr>
        <w:t>19、102雌螺丝-90雄卡</w:t>
      </w:r>
    </w:p>
    <w:p w14:paraId="22EE1060">
      <w:pPr>
        <w:numPr>
          <w:ilvl w:val="0"/>
          <w:numId w:val="24"/>
        </w:numPr>
        <w:spacing w:line="360" w:lineRule="exact"/>
        <w:contextualSpacing/>
        <w:rPr>
          <w:rFonts w:ascii="Times New Roman" w:hAnsi="Times New Roman" w:cs="Times New Roman"/>
          <w:sz w:val="24"/>
          <w:szCs w:val="24"/>
        </w:rPr>
      </w:pPr>
      <w:r>
        <w:rPr>
          <w:rFonts w:ascii="Times New Roman" w:hAnsi="Times New Roman" w:cs="Times New Roman"/>
          <w:sz w:val="24"/>
          <w:szCs w:val="24"/>
        </w:rPr>
        <w:t>提供参照GB12514.1-2005《消防接口 第一部分：消防接口通用技术条件》和GB12514.2-2006《消防接口 第2部分：内扣式消防接口型式和基本参数》，GB12514.3-2006《消防接口 第3部分：卡式消防接口型式和基本参数》标准要求的检测报告。</w:t>
      </w:r>
    </w:p>
    <w:p w14:paraId="3FF57CD7">
      <w:pPr>
        <w:numPr>
          <w:ilvl w:val="0"/>
          <w:numId w:val="24"/>
        </w:numPr>
        <w:spacing w:line="360" w:lineRule="exact"/>
        <w:contextualSpacing/>
        <w:rPr>
          <w:rFonts w:ascii="Times New Roman" w:hAnsi="Times New Roman" w:cs="Times New Roman"/>
          <w:sz w:val="24"/>
          <w:szCs w:val="24"/>
        </w:rPr>
      </w:pPr>
      <w:r>
        <w:rPr>
          <w:rFonts w:ascii="Times New Roman" w:hAnsi="Times New Roman" w:cs="Times New Roman"/>
          <w:sz w:val="24"/>
          <w:szCs w:val="24"/>
        </w:rPr>
        <w:t>接口型式：102雌螺丝-90雄卡</w:t>
      </w:r>
    </w:p>
    <w:p w14:paraId="3E469DF4">
      <w:pPr>
        <w:numPr>
          <w:ilvl w:val="0"/>
          <w:numId w:val="24"/>
        </w:numPr>
        <w:spacing w:line="360" w:lineRule="exact"/>
        <w:contextualSpacing/>
        <w:rPr>
          <w:rFonts w:ascii="Times New Roman" w:hAnsi="Times New Roman" w:cs="Times New Roman"/>
          <w:sz w:val="24"/>
          <w:szCs w:val="24"/>
        </w:rPr>
      </w:pPr>
      <w:r>
        <w:rPr>
          <w:rFonts w:ascii="Times New Roman" w:hAnsi="Times New Roman" w:cs="Times New Roman"/>
          <w:sz w:val="24"/>
          <w:szCs w:val="24"/>
        </w:rPr>
        <w:t>整体采用ZL6061铝合金材质或同等材质，转换接口表面硬质氧化处理，耐腐蚀性强；转换接口外观不能有缺陷；接口表面醒目处应清晰地标出型号、商标或厂名等永久性标志。</w:t>
      </w:r>
    </w:p>
    <w:p w14:paraId="3DDFF1A6">
      <w:pPr>
        <w:numPr>
          <w:ilvl w:val="0"/>
          <w:numId w:val="24"/>
        </w:numPr>
        <w:spacing w:line="360" w:lineRule="exact"/>
        <w:contextualSpacing/>
        <w:rPr>
          <w:rFonts w:ascii="Times New Roman" w:hAnsi="Times New Roman" w:cs="Times New Roman"/>
          <w:sz w:val="24"/>
          <w:szCs w:val="24"/>
        </w:rPr>
      </w:pPr>
      <w:r>
        <w:rPr>
          <w:rFonts w:ascii="Times New Roman" w:hAnsi="Times New Roman" w:cs="Times New Roman"/>
          <w:sz w:val="24"/>
          <w:szCs w:val="24"/>
        </w:rPr>
        <w:t>接口水压强度在1.5倍公称压力水压3.75Mpa下，不应出现可见裂缝或者断裂现象。</w:t>
      </w:r>
    </w:p>
    <w:p w14:paraId="6F1C8761">
      <w:pPr>
        <w:numPr>
          <w:ilvl w:val="0"/>
          <w:numId w:val="24"/>
        </w:numPr>
        <w:spacing w:line="360" w:lineRule="exact"/>
        <w:contextualSpacing/>
        <w:rPr>
          <w:rFonts w:ascii="Times New Roman" w:hAnsi="Times New Roman" w:cs="Times New Roman"/>
          <w:sz w:val="24"/>
          <w:szCs w:val="24"/>
        </w:rPr>
      </w:pPr>
      <w:r>
        <w:rPr>
          <w:rFonts w:ascii="Times New Roman" w:hAnsi="Times New Roman" w:cs="Times New Roman"/>
          <w:sz w:val="24"/>
          <w:szCs w:val="24"/>
        </w:rPr>
        <w:t>接口密封性能在0.30MPa水压和公称压力水压2.5MPa下，不能出现渗漏现象。</w:t>
      </w:r>
    </w:p>
    <w:p w14:paraId="16E731C9">
      <w:pPr>
        <w:numPr>
          <w:ilvl w:val="0"/>
          <w:numId w:val="24"/>
        </w:numPr>
        <w:spacing w:line="360" w:lineRule="exact"/>
        <w:contextualSpacing/>
        <w:rPr>
          <w:rFonts w:ascii="Times New Roman" w:hAnsi="Times New Roman" w:cs="Times New Roman"/>
          <w:sz w:val="24"/>
          <w:szCs w:val="24"/>
        </w:rPr>
      </w:pPr>
      <w:r>
        <w:rPr>
          <w:rFonts w:ascii="Times New Roman" w:hAnsi="Times New Roman" w:cs="Times New Roman"/>
          <w:sz w:val="24"/>
          <w:szCs w:val="24"/>
        </w:rPr>
        <w:t>所有螺纹、配件与使用方现有接口或供水器材配套。</w:t>
      </w:r>
    </w:p>
    <w:p w14:paraId="730F475F">
      <w:pPr>
        <w:spacing w:line="360" w:lineRule="exact"/>
        <w:contextualSpacing/>
        <w:rPr>
          <w:rFonts w:ascii="Times New Roman" w:hAnsi="Times New Roman" w:cs="Times New Roman"/>
          <w:sz w:val="24"/>
          <w:szCs w:val="24"/>
        </w:rPr>
      </w:pPr>
    </w:p>
    <w:p w14:paraId="2B716847">
      <w:pPr>
        <w:spacing w:line="360" w:lineRule="exact"/>
        <w:contextualSpacing/>
        <w:rPr>
          <w:rFonts w:ascii="Times New Roman" w:hAnsi="Times New Roman" w:cs="Times New Roman"/>
          <w:b/>
          <w:sz w:val="24"/>
          <w:szCs w:val="24"/>
        </w:rPr>
      </w:pPr>
      <w:r>
        <w:rPr>
          <w:rFonts w:ascii="Times New Roman" w:hAnsi="Times New Roman" w:cs="Times New Roman"/>
          <w:b/>
          <w:sz w:val="24"/>
          <w:szCs w:val="24"/>
        </w:rPr>
        <w:t>▲20、102雌螺丝-90雌卡</w:t>
      </w:r>
    </w:p>
    <w:p w14:paraId="4C0D66B7">
      <w:pPr>
        <w:numPr>
          <w:ilvl w:val="0"/>
          <w:numId w:val="25"/>
        </w:numPr>
        <w:spacing w:line="360" w:lineRule="exact"/>
        <w:contextualSpacing/>
        <w:rPr>
          <w:rFonts w:ascii="Times New Roman" w:hAnsi="Times New Roman" w:cs="Times New Roman"/>
          <w:sz w:val="24"/>
          <w:szCs w:val="24"/>
        </w:rPr>
      </w:pPr>
      <w:r>
        <w:rPr>
          <w:rFonts w:ascii="Times New Roman" w:hAnsi="Times New Roman" w:cs="Times New Roman"/>
          <w:sz w:val="24"/>
          <w:szCs w:val="24"/>
        </w:rPr>
        <w:t>提供参照GB12514.1-2005《消防接口 第一部分：消防接口通用技术条件》和GB12514.2-2006《消防接口 第2部分：内扣式消防接口型式和基本参数》，GB12514.3-2006《消防接口 第3部分：卡式消防接口型式和基本参数》标准要求的检测报告。</w:t>
      </w:r>
    </w:p>
    <w:p w14:paraId="6E7C8265">
      <w:pPr>
        <w:numPr>
          <w:ilvl w:val="0"/>
          <w:numId w:val="25"/>
        </w:numPr>
        <w:spacing w:line="360" w:lineRule="exact"/>
        <w:contextualSpacing/>
        <w:rPr>
          <w:rFonts w:ascii="Times New Roman" w:hAnsi="Times New Roman" w:cs="Times New Roman"/>
          <w:sz w:val="24"/>
          <w:szCs w:val="24"/>
        </w:rPr>
      </w:pPr>
      <w:r>
        <w:rPr>
          <w:rFonts w:ascii="Times New Roman" w:hAnsi="Times New Roman" w:cs="Times New Roman"/>
          <w:sz w:val="24"/>
          <w:szCs w:val="24"/>
        </w:rPr>
        <w:t>接口型式：102雌螺丝-90雌卡</w:t>
      </w:r>
    </w:p>
    <w:p w14:paraId="59651D76">
      <w:pPr>
        <w:numPr>
          <w:ilvl w:val="0"/>
          <w:numId w:val="25"/>
        </w:numPr>
        <w:spacing w:line="360" w:lineRule="exact"/>
        <w:contextualSpacing/>
        <w:rPr>
          <w:rFonts w:ascii="Times New Roman" w:hAnsi="Times New Roman" w:cs="Times New Roman"/>
          <w:sz w:val="24"/>
          <w:szCs w:val="24"/>
        </w:rPr>
      </w:pPr>
      <w:r>
        <w:rPr>
          <w:rFonts w:ascii="Times New Roman" w:hAnsi="Times New Roman" w:cs="Times New Roman"/>
          <w:sz w:val="24"/>
          <w:szCs w:val="24"/>
        </w:rPr>
        <w:t>整体采用铝合金6061或同等材质，转换接口整体采用锻造工艺，阳极氧化防腐处理工艺，，接口表面醒目处应清晰地标出型号、商标或厂名等永久性标志。</w:t>
      </w:r>
    </w:p>
    <w:p w14:paraId="3F056D40">
      <w:pPr>
        <w:numPr>
          <w:ilvl w:val="0"/>
          <w:numId w:val="25"/>
        </w:numPr>
        <w:spacing w:line="360" w:lineRule="exact"/>
        <w:contextualSpacing/>
        <w:rPr>
          <w:rFonts w:ascii="Times New Roman" w:hAnsi="Times New Roman" w:cs="Times New Roman"/>
          <w:sz w:val="24"/>
          <w:szCs w:val="24"/>
        </w:rPr>
      </w:pPr>
      <w:r>
        <w:rPr>
          <w:rFonts w:ascii="Times New Roman" w:hAnsi="Times New Roman" w:cs="Times New Roman"/>
          <w:sz w:val="24"/>
          <w:szCs w:val="24"/>
        </w:rPr>
        <w:t>接口水压强度在1.5倍公称压力水压3.75Mpa下，不应出现可见裂缝或者断裂现象。</w:t>
      </w:r>
    </w:p>
    <w:p w14:paraId="0881D264">
      <w:pPr>
        <w:numPr>
          <w:ilvl w:val="0"/>
          <w:numId w:val="25"/>
        </w:numPr>
        <w:spacing w:line="360" w:lineRule="exact"/>
        <w:contextualSpacing/>
        <w:rPr>
          <w:rFonts w:ascii="Times New Roman" w:hAnsi="Times New Roman" w:cs="Times New Roman"/>
          <w:sz w:val="24"/>
          <w:szCs w:val="24"/>
        </w:rPr>
      </w:pPr>
      <w:r>
        <w:rPr>
          <w:rFonts w:ascii="Times New Roman" w:hAnsi="Times New Roman" w:cs="Times New Roman"/>
          <w:sz w:val="24"/>
          <w:szCs w:val="24"/>
        </w:rPr>
        <w:t>接口密封性能在0.30MPa水压和公称压力水压2.5MPa下，不能出现渗漏现象。</w:t>
      </w:r>
    </w:p>
    <w:p w14:paraId="64EAD297">
      <w:pPr>
        <w:numPr>
          <w:ilvl w:val="0"/>
          <w:numId w:val="25"/>
        </w:numPr>
        <w:spacing w:line="360" w:lineRule="exact"/>
        <w:contextualSpacing/>
        <w:rPr>
          <w:rFonts w:ascii="Times New Roman" w:hAnsi="Times New Roman" w:cs="Times New Roman"/>
          <w:sz w:val="24"/>
          <w:szCs w:val="24"/>
        </w:rPr>
      </w:pPr>
      <w:r>
        <w:rPr>
          <w:rFonts w:ascii="Times New Roman" w:hAnsi="Times New Roman" w:cs="Times New Roman"/>
          <w:sz w:val="24"/>
          <w:szCs w:val="24"/>
        </w:rPr>
        <w:t>所有螺纹、配件与使用方现有接口或供水器材配套。</w:t>
      </w:r>
    </w:p>
    <w:p w14:paraId="137899F3">
      <w:pPr>
        <w:spacing w:line="360" w:lineRule="exact"/>
        <w:contextualSpacing/>
        <w:rPr>
          <w:rFonts w:ascii="Times New Roman" w:hAnsi="Times New Roman" w:cs="Times New Roman"/>
          <w:sz w:val="24"/>
          <w:szCs w:val="24"/>
        </w:rPr>
      </w:pPr>
    </w:p>
    <w:p w14:paraId="53A3C65E">
      <w:pPr>
        <w:spacing w:line="360" w:lineRule="exact"/>
        <w:contextualSpacing/>
        <w:rPr>
          <w:rFonts w:ascii="Times New Roman" w:hAnsi="Times New Roman" w:cs="Times New Roman"/>
          <w:b/>
          <w:sz w:val="24"/>
          <w:szCs w:val="24"/>
        </w:rPr>
      </w:pPr>
      <w:r>
        <w:rPr>
          <w:rFonts w:ascii="Times New Roman" w:hAnsi="Times New Roman" w:cs="Times New Roman"/>
          <w:b/>
          <w:sz w:val="24"/>
          <w:szCs w:val="24"/>
        </w:rPr>
        <w:t>21、65内扣-50内扣</w:t>
      </w:r>
    </w:p>
    <w:p w14:paraId="03FC3617">
      <w:pPr>
        <w:spacing w:line="360" w:lineRule="exact"/>
        <w:contextualSpacing/>
        <w:rPr>
          <w:rFonts w:ascii="Times New Roman" w:hAnsi="Times New Roman" w:cs="Times New Roman"/>
          <w:sz w:val="24"/>
          <w:szCs w:val="24"/>
        </w:rPr>
      </w:pPr>
      <w:r>
        <w:rPr>
          <w:rFonts w:ascii="Times New Roman" w:hAnsi="Times New Roman" w:cs="Times New Roman"/>
          <w:sz w:val="24"/>
          <w:szCs w:val="24"/>
        </w:rPr>
        <w:t>1、提供所投产品完整有效的检验报告，检验结果和结论都应符合GB12514.1-2005《消防接口 第一部分：消防接口通用技术条件》和GB12514.2-2006《消防接口 第2部分：内扣式消防接口型式和基本参数》标准要求。</w:t>
      </w:r>
    </w:p>
    <w:p w14:paraId="4A57E59A">
      <w:pPr>
        <w:spacing w:line="360" w:lineRule="exact"/>
        <w:contextualSpacing/>
        <w:rPr>
          <w:rFonts w:ascii="Times New Roman" w:hAnsi="Times New Roman" w:cs="Times New Roman"/>
          <w:sz w:val="24"/>
          <w:szCs w:val="24"/>
        </w:rPr>
      </w:pPr>
      <w:r>
        <w:rPr>
          <w:rFonts w:ascii="Times New Roman" w:hAnsi="Times New Roman" w:cs="Times New Roman"/>
          <w:sz w:val="24"/>
          <w:szCs w:val="24"/>
        </w:rPr>
        <w:t>2、接口型式：65内扣-50内扣</w:t>
      </w:r>
    </w:p>
    <w:p w14:paraId="75820455">
      <w:pPr>
        <w:spacing w:line="360" w:lineRule="exact"/>
        <w:contextualSpacing/>
        <w:rPr>
          <w:rFonts w:ascii="Times New Roman" w:hAnsi="Times New Roman" w:cs="Times New Roman"/>
          <w:sz w:val="24"/>
          <w:szCs w:val="24"/>
        </w:rPr>
      </w:pPr>
      <w:r>
        <w:rPr>
          <w:rFonts w:ascii="Times New Roman" w:hAnsi="Times New Roman" w:cs="Times New Roman"/>
          <w:sz w:val="24"/>
          <w:szCs w:val="24"/>
        </w:rPr>
        <w:t>3、整体采用铝合金6061或同等材质，转换接口整体采用锻造工艺，转换接口表面阳极氧化处理，耐腐蚀性强；转换接口外观不能有缺陷；接口表面醒目处应清晰地标出型号、商标或厂名等永久性标志。</w:t>
      </w:r>
    </w:p>
    <w:p w14:paraId="4B967BF6">
      <w:pPr>
        <w:spacing w:line="360" w:lineRule="exact"/>
        <w:contextualSpacing/>
        <w:rPr>
          <w:rFonts w:ascii="Times New Roman" w:hAnsi="Times New Roman" w:cs="Times New Roman"/>
          <w:sz w:val="24"/>
          <w:szCs w:val="24"/>
        </w:rPr>
      </w:pPr>
      <w:r>
        <w:rPr>
          <w:rFonts w:ascii="Times New Roman" w:hAnsi="Times New Roman" w:cs="Times New Roman"/>
          <w:sz w:val="24"/>
          <w:szCs w:val="24"/>
        </w:rPr>
        <w:t>4、抗跌落性能：从1.5m高处自由落下5次，应无损坏。</w:t>
      </w:r>
    </w:p>
    <w:p w14:paraId="138594F7">
      <w:pPr>
        <w:spacing w:line="360" w:lineRule="exact"/>
        <w:contextualSpacing/>
        <w:rPr>
          <w:rFonts w:ascii="Times New Roman" w:hAnsi="Times New Roman" w:cs="Times New Roman"/>
          <w:sz w:val="24"/>
          <w:szCs w:val="24"/>
        </w:rPr>
      </w:pPr>
      <w:r>
        <w:rPr>
          <w:rFonts w:ascii="Times New Roman" w:hAnsi="Times New Roman" w:cs="Times New Roman"/>
          <w:sz w:val="24"/>
          <w:szCs w:val="24"/>
        </w:rPr>
        <w:t>5、接口水压强度在1.5倍公称压力3.75Mpa水压下，不应出现可见裂缝或者断裂现象。</w:t>
      </w:r>
    </w:p>
    <w:p w14:paraId="7D06A0DF">
      <w:pPr>
        <w:spacing w:line="360" w:lineRule="exact"/>
        <w:contextualSpacing/>
        <w:rPr>
          <w:rFonts w:ascii="Times New Roman" w:hAnsi="Times New Roman" w:cs="Times New Roman"/>
          <w:sz w:val="24"/>
          <w:szCs w:val="24"/>
        </w:rPr>
      </w:pPr>
      <w:r>
        <w:rPr>
          <w:rFonts w:ascii="Times New Roman" w:hAnsi="Times New Roman" w:cs="Times New Roman"/>
          <w:sz w:val="24"/>
          <w:szCs w:val="24"/>
        </w:rPr>
        <w:t>6、接口密封性能在0.30MPa水压和公称压力水压2.5MPa下下，不能出现渗漏现象。</w:t>
      </w:r>
    </w:p>
    <w:p w14:paraId="285378E2">
      <w:pPr>
        <w:spacing w:line="360" w:lineRule="exact"/>
        <w:contextualSpacing/>
        <w:rPr>
          <w:rFonts w:ascii="Times New Roman" w:hAnsi="Times New Roman" w:cs="Times New Roman"/>
          <w:sz w:val="24"/>
          <w:szCs w:val="24"/>
        </w:rPr>
      </w:pPr>
      <w:r>
        <w:rPr>
          <w:rFonts w:ascii="Times New Roman" w:hAnsi="Times New Roman" w:cs="Times New Roman"/>
          <w:sz w:val="24"/>
          <w:szCs w:val="24"/>
        </w:rPr>
        <w:t>7、所有螺纹、配件与使用方现有接口或供水器材配套。</w:t>
      </w:r>
    </w:p>
    <w:p w14:paraId="17986993">
      <w:pPr>
        <w:spacing w:line="360" w:lineRule="exact"/>
        <w:contextualSpacing/>
        <w:rPr>
          <w:rFonts w:ascii="Times New Roman" w:hAnsi="Times New Roman" w:cs="Times New Roman"/>
          <w:b/>
          <w:sz w:val="24"/>
          <w:szCs w:val="24"/>
        </w:rPr>
      </w:pPr>
      <w:r>
        <w:rPr>
          <w:rFonts w:ascii="Times New Roman" w:hAnsi="Times New Roman" w:cs="Times New Roman"/>
          <w:b/>
          <w:sz w:val="24"/>
          <w:szCs w:val="24"/>
        </w:rPr>
        <w:t>注：</w:t>
      </w:r>
      <w:r>
        <w:rPr>
          <w:rFonts w:ascii="Times New Roman" w:hAnsi="Times New Roman" w:cs="Times New Roman"/>
          <w:b/>
          <w:bCs/>
          <w:sz w:val="24"/>
          <w:szCs w:val="24"/>
        </w:rPr>
        <w:t>提供所投产品完整有效的检验报告</w:t>
      </w:r>
      <w:r>
        <w:rPr>
          <w:rFonts w:ascii="Times New Roman" w:hAnsi="Times New Roman" w:cs="Times New Roman"/>
          <w:b/>
          <w:sz w:val="24"/>
          <w:szCs w:val="24"/>
        </w:rPr>
        <w:t>（具有CMA认证）</w:t>
      </w:r>
      <w:r>
        <w:rPr>
          <w:rFonts w:ascii="Times New Roman" w:hAnsi="Times New Roman" w:cs="Times New Roman"/>
          <w:b/>
          <w:bCs/>
          <w:sz w:val="24"/>
          <w:szCs w:val="24"/>
        </w:rPr>
        <w:t>，</w:t>
      </w:r>
      <w:r>
        <w:rPr>
          <w:rFonts w:ascii="Times New Roman" w:hAnsi="Times New Roman" w:cs="Times New Roman"/>
          <w:b/>
          <w:sz w:val="24"/>
          <w:szCs w:val="24"/>
        </w:rPr>
        <w:t>至少体现出1、4、8、14、19项相关参数。</w:t>
      </w:r>
    </w:p>
    <w:p w14:paraId="35AD100A">
      <w:pPr>
        <w:spacing w:line="360" w:lineRule="exact"/>
        <w:contextualSpacing/>
        <w:rPr>
          <w:rFonts w:ascii="Times New Roman" w:hAnsi="Times New Roman" w:cs="Times New Roman"/>
          <w:sz w:val="24"/>
          <w:szCs w:val="24"/>
        </w:rPr>
      </w:pPr>
      <w:r>
        <w:rPr>
          <w:rFonts w:ascii="Times New Roman" w:hAnsi="Times New Roman" w:cs="Times New Roman"/>
          <w:b/>
          <w:sz w:val="24"/>
          <w:szCs w:val="24"/>
        </w:rPr>
        <w:t>至少提供1、4、8、14、19项样品（150内扣－102雌螺丝、80内扣-90雄卡、65雌卡—65内扣、90双雌卡、102雌螺丝-90雌卡）</w:t>
      </w:r>
    </w:p>
    <w:p w14:paraId="6A8F5D1D">
      <w:pPr>
        <w:spacing w:line="360" w:lineRule="exact"/>
        <w:contextualSpacing/>
        <w:rPr>
          <w:rFonts w:ascii="Times New Roman" w:hAnsi="Times New Roman" w:cs="Times New Roman"/>
          <w:b/>
          <w:sz w:val="24"/>
          <w:szCs w:val="24"/>
        </w:rPr>
      </w:pPr>
    </w:p>
    <w:p w14:paraId="1660014D">
      <w:pPr>
        <w:pStyle w:val="2"/>
        <w:numPr>
          <w:ilvl w:val="0"/>
          <w:numId w:val="1"/>
        </w:numPr>
        <w:spacing w:before="0" w:after="0" w:line="360" w:lineRule="exact"/>
        <w:contextualSpacing/>
        <w:rPr>
          <w:rFonts w:ascii="Times New Roman" w:hAnsi="Times New Roman" w:eastAsia="方正仿宋_GBK" w:cs="Times New Roman"/>
          <w:sz w:val="24"/>
          <w:szCs w:val="24"/>
        </w:rPr>
      </w:pPr>
      <w:bookmarkStart w:id="169" w:name="_Toc204949127"/>
      <w:r>
        <w:rPr>
          <w:rFonts w:ascii="Times New Roman" w:hAnsi="Times New Roman" w:eastAsia="方正仿宋_GBK" w:cs="Times New Roman"/>
          <w:sz w:val="24"/>
          <w:szCs w:val="24"/>
        </w:rPr>
        <w:t>无后坐力消防水枪（65型）</w:t>
      </w:r>
      <w:bookmarkEnd w:id="169"/>
    </w:p>
    <w:p w14:paraId="3577CA6C">
      <w:pPr>
        <w:spacing w:line="360" w:lineRule="exact"/>
        <w:contextualSpacing/>
        <w:rPr>
          <w:rFonts w:ascii="Times New Roman" w:hAnsi="Times New Roman" w:cs="Times New Roman"/>
          <w:sz w:val="24"/>
          <w:szCs w:val="24"/>
        </w:rPr>
      </w:pPr>
      <w:r>
        <w:rPr>
          <w:rFonts w:hint="eastAsia" w:ascii="宋体" w:hAnsi="宋体" w:eastAsia="宋体" w:cs="宋体"/>
          <w:sz w:val="24"/>
          <w:szCs w:val="24"/>
        </w:rPr>
        <w:t>★</w:t>
      </w:r>
      <w:r>
        <w:rPr>
          <w:rFonts w:ascii="Times New Roman" w:hAnsi="Times New Roman" w:cs="Times New Roman"/>
          <w:sz w:val="24"/>
          <w:szCs w:val="24"/>
        </w:rPr>
        <w:t>1、提供所投</w:t>
      </w:r>
      <w:r>
        <w:rPr>
          <w:rFonts w:hint="eastAsia" w:ascii="Times New Roman" w:hAnsi="Times New Roman" w:cs="Times New Roman"/>
          <w:sz w:val="24"/>
          <w:szCs w:val="24"/>
        </w:rPr>
        <w:t>产品</w:t>
      </w:r>
      <w:r>
        <w:rPr>
          <w:rFonts w:ascii="Times New Roman" w:hAnsi="Times New Roman" w:cs="Times New Roman"/>
          <w:sz w:val="24"/>
          <w:szCs w:val="24"/>
        </w:rPr>
        <w:t>的型式试验检验报告（具有CMA认证），检验结果和结论都应符合GB8181-2005《消防水枪》标准要求。</w:t>
      </w:r>
    </w:p>
    <w:p w14:paraId="5D5D25A7">
      <w:pPr>
        <w:spacing w:line="360" w:lineRule="exact"/>
        <w:contextualSpacing/>
        <w:rPr>
          <w:rFonts w:ascii="Times New Roman" w:hAnsi="Times New Roman" w:cs="Times New Roman"/>
          <w:sz w:val="24"/>
          <w:szCs w:val="24"/>
        </w:rPr>
      </w:pPr>
      <w:r>
        <w:rPr>
          <w:rFonts w:ascii="Times New Roman" w:hAnsi="Times New Roman" w:cs="Times New Roman"/>
          <w:sz w:val="24"/>
          <w:szCs w:val="24"/>
        </w:rPr>
        <w:t>▲2、提供所投产品的消防产品认证证书，出具证书的认证机构应经国务院认证认可监督管理部门批准依法取得相应资质。</w:t>
      </w:r>
    </w:p>
    <w:p w14:paraId="25838104">
      <w:pPr>
        <w:spacing w:line="360" w:lineRule="exact"/>
        <w:contextualSpacing/>
        <w:rPr>
          <w:rFonts w:ascii="Times New Roman" w:hAnsi="Times New Roman" w:cs="Times New Roman"/>
          <w:sz w:val="24"/>
          <w:szCs w:val="24"/>
        </w:rPr>
      </w:pPr>
      <w:r>
        <w:rPr>
          <w:rFonts w:ascii="Times New Roman" w:hAnsi="Times New Roman" w:cs="Times New Roman"/>
          <w:sz w:val="24"/>
          <w:szCs w:val="24"/>
        </w:rPr>
        <w:t>3、水枪枪体：选用铝合金6061T6工艺铝型材，表面阳极氧化防腐处理；接口：进水口采用锻造雄接口；手柄：选用尼龙材质，注塑一体成型，在高温低温环境本身不发生变化，强冲击力下无发生断裂发生；雾轮：锻造不锈钢材质，抗氧化、在高温低温环境本身不发生变化，强冲击力下无发生断裂发生；橡胶保护头：选用橡胶一体挤压成型，耐高温、低温、不变型、不掉色。</w:t>
      </w:r>
    </w:p>
    <w:p w14:paraId="315111B4">
      <w:pPr>
        <w:spacing w:line="360" w:lineRule="exact"/>
        <w:contextualSpacing/>
        <w:rPr>
          <w:rFonts w:ascii="Times New Roman" w:hAnsi="Times New Roman" w:cs="Times New Roman"/>
          <w:sz w:val="24"/>
          <w:szCs w:val="24"/>
        </w:rPr>
      </w:pPr>
      <w:r>
        <w:rPr>
          <w:rFonts w:ascii="Times New Roman" w:hAnsi="Times New Roman" w:cs="Times New Roman"/>
          <w:sz w:val="24"/>
          <w:szCs w:val="24"/>
        </w:rPr>
        <w:t>▲4、水枪含接口的质量≤2Kg。</w:t>
      </w:r>
    </w:p>
    <w:p w14:paraId="7B86429E">
      <w:pPr>
        <w:spacing w:line="360" w:lineRule="exact"/>
        <w:contextualSpacing/>
        <w:rPr>
          <w:rFonts w:ascii="Times New Roman" w:hAnsi="Times New Roman" w:cs="Times New Roman"/>
          <w:sz w:val="24"/>
          <w:szCs w:val="24"/>
        </w:rPr>
      </w:pPr>
      <w:r>
        <w:rPr>
          <w:rFonts w:ascii="Times New Roman" w:hAnsi="Times New Roman" w:cs="Times New Roman"/>
          <w:sz w:val="24"/>
          <w:szCs w:val="24"/>
        </w:rPr>
        <w:t>▲5、在喷射压力为0.6MPa、流量档位为1档、射流形式为喷雾时，流量应在2.5（1±8%）l/s范围内。在喷射压力为0.6MPa、流量档位为2档、射流形式为喷雾时，流量应在5（1±8%）l/s范围内。在喷射压力为0.6MPa、流量档位为3档、射流形式为喷雾时，流量应在6.5（1±8%）l/s范围内。在喷射压力为0.6MPa、流量档位为4档、射流形式为直流时，流量应在8（1±8%）l/s范围内，射程大于32m。在喷射压力为0.6MPa、流量档位为4档、射流形式为喷雾时，流量应在8（1±8%）l/s范围内。</w:t>
      </w:r>
    </w:p>
    <w:p w14:paraId="479E4D29">
      <w:pPr>
        <w:spacing w:line="360" w:lineRule="exact"/>
        <w:contextualSpacing/>
        <w:rPr>
          <w:rFonts w:ascii="Times New Roman" w:hAnsi="Times New Roman" w:cs="Times New Roman"/>
          <w:sz w:val="24"/>
          <w:szCs w:val="24"/>
        </w:rPr>
      </w:pPr>
      <w:r>
        <w:rPr>
          <w:rFonts w:ascii="Times New Roman" w:hAnsi="Times New Roman" w:cs="Times New Roman"/>
          <w:sz w:val="24"/>
          <w:szCs w:val="24"/>
        </w:rPr>
        <w:t>6、水枪喷雾角度可调节范围≥0~100°。</w:t>
      </w:r>
    </w:p>
    <w:p w14:paraId="62A16960">
      <w:pPr>
        <w:spacing w:line="360" w:lineRule="exact"/>
        <w:contextualSpacing/>
        <w:rPr>
          <w:rFonts w:ascii="Times New Roman" w:hAnsi="Times New Roman" w:cs="Times New Roman"/>
          <w:sz w:val="24"/>
          <w:szCs w:val="24"/>
        </w:rPr>
      </w:pPr>
      <w:r>
        <w:rPr>
          <w:rFonts w:ascii="Times New Roman" w:hAnsi="Times New Roman" w:cs="Times New Roman"/>
          <w:sz w:val="24"/>
          <w:szCs w:val="24"/>
        </w:rPr>
        <w:t>▲7、水枪的操作力矩≤8N*m。</w:t>
      </w:r>
    </w:p>
    <w:p w14:paraId="6CB475AC">
      <w:pPr>
        <w:spacing w:line="360" w:lineRule="exact"/>
        <w:contextualSpacing/>
        <w:rPr>
          <w:rFonts w:ascii="Times New Roman" w:hAnsi="Times New Roman" w:cs="Times New Roman"/>
          <w:sz w:val="24"/>
          <w:szCs w:val="24"/>
        </w:rPr>
      </w:pPr>
      <w:r>
        <w:rPr>
          <w:rFonts w:ascii="Times New Roman" w:hAnsi="Times New Roman" w:cs="Times New Roman"/>
          <w:sz w:val="24"/>
          <w:szCs w:val="24"/>
        </w:rPr>
        <w:t>8、水枪入水口为Φ65卡式雄口。水枪入水口带有不锈钢过滤网，防止杂物进入枪体。</w:t>
      </w:r>
    </w:p>
    <w:p w14:paraId="36EA29DE">
      <w:pPr>
        <w:spacing w:line="360" w:lineRule="exact"/>
        <w:contextualSpacing/>
        <w:rPr>
          <w:rFonts w:ascii="Times New Roman" w:hAnsi="Times New Roman" w:cs="Times New Roman"/>
          <w:b/>
          <w:sz w:val="24"/>
          <w:szCs w:val="24"/>
        </w:rPr>
      </w:pPr>
      <w:r>
        <w:rPr>
          <w:rFonts w:ascii="Times New Roman" w:hAnsi="Times New Roman" w:cs="Times New Roman"/>
          <w:b/>
          <w:sz w:val="24"/>
          <w:szCs w:val="24"/>
        </w:rPr>
        <w:t>注：投标时需提供样品。</w:t>
      </w:r>
    </w:p>
    <w:p w14:paraId="7B0C25AC">
      <w:pPr>
        <w:spacing w:line="360" w:lineRule="exact"/>
        <w:contextualSpacing/>
        <w:rPr>
          <w:rFonts w:ascii="Times New Roman" w:hAnsi="Times New Roman" w:cs="Times New Roman"/>
          <w:b/>
          <w:sz w:val="24"/>
          <w:szCs w:val="24"/>
        </w:rPr>
      </w:pPr>
    </w:p>
    <w:p w14:paraId="6572B2DB">
      <w:pPr>
        <w:pStyle w:val="2"/>
        <w:numPr>
          <w:ilvl w:val="0"/>
          <w:numId w:val="1"/>
        </w:numPr>
        <w:spacing w:before="0" w:after="0" w:line="360" w:lineRule="exact"/>
        <w:contextualSpacing/>
        <w:rPr>
          <w:rFonts w:ascii="Times New Roman" w:hAnsi="Times New Roman" w:eastAsia="方正仿宋_GBK" w:cs="Times New Roman"/>
          <w:sz w:val="24"/>
          <w:szCs w:val="24"/>
        </w:rPr>
      </w:pPr>
      <w:bookmarkStart w:id="170" w:name="_Toc204949128"/>
      <w:r>
        <w:rPr>
          <w:rFonts w:ascii="Times New Roman" w:hAnsi="Times New Roman" w:eastAsia="方正仿宋_GBK" w:cs="Times New Roman"/>
          <w:sz w:val="24"/>
          <w:szCs w:val="24"/>
        </w:rPr>
        <w:t>自卫型多功能水枪</w:t>
      </w:r>
      <w:bookmarkEnd w:id="170"/>
    </w:p>
    <w:p w14:paraId="565C3BBE">
      <w:pPr>
        <w:spacing w:line="360" w:lineRule="exact"/>
        <w:contextualSpacing/>
        <w:rPr>
          <w:rFonts w:ascii="Times New Roman" w:hAnsi="Times New Roman" w:cs="Times New Roman"/>
          <w:sz w:val="24"/>
          <w:szCs w:val="24"/>
        </w:rPr>
      </w:pPr>
      <w:r>
        <w:rPr>
          <w:rFonts w:hint="eastAsia" w:ascii="宋体" w:hAnsi="宋体" w:eastAsia="宋体" w:cs="宋体"/>
          <w:sz w:val="24"/>
          <w:szCs w:val="24"/>
        </w:rPr>
        <w:t>★</w:t>
      </w:r>
      <w:r>
        <w:rPr>
          <w:rFonts w:ascii="Times New Roman" w:hAnsi="Times New Roman" w:cs="Times New Roman"/>
          <w:sz w:val="24"/>
          <w:szCs w:val="24"/>
        </w:rPr>
        <w:t>1、提供所投消防水枪的型式试验检验报告（具有CMA认证），检验结果和结论都应符合GB8181-2005《消防水枪》标准。</w:t>
      </w:r>
    </w:p>
    <w:p w14:paraId="0228E89D">
      <w:pPr>
        <w:spacing w:line="360" w:lineRule="exact"/>
        <w:contextualSpacing/>
        <w:rPr>
          <w:rFonts w:ascii="Times New Roman" w:hAnsi="Times New Roman" w:cs="Times New Roman"/>
          <w:sz w:val="24"/>
          <w:szCs w:val="24"/>
        </w:rPr>
      </w:pPr>
      <w:r>
        <w:rPr>
          <w:rFonts w:ascii="Times New Roman" w:hAnsi="Times New Roman" w:cs="Times New Roman"/>
          <w:sz w:val="24"/>
          <w:szCs w:val="24"/>
        </w:rPr>
        <w:t>▲2、材料：采用铝合金制成，高温热处理，表面硬质氧化和喷漆处理；在喷射压力为0.6Mpa时，流量分四档位：4.0L/s、6.5L/s、10L/s、13L/s，流量≥12L/s；射程：≥35m。</w:t>
      </w:r>
    </w:p>
    <w:p w14:paraId="4B11CC5A">
      <w:pPr>
        <w:spacing w:line="360" w:lineRule="exact"/>
        <w:contextualSpacing/>
        <w:rPr>
          <w:rFonts w:ascii="Times New Roman" w:hAnsi="Times New Roman" w:cs="Times New Roman"/>
          <w:sz w:val="24"/>
          <w:szCs w:val="24"/>
        </w:rPr>
      </w:pPr>
      <w:r>
        <w:rPr>
          <w:rFonts w:ascii="Times New Roman" w:hAnsi="Times New Roman" w:cs="Times New Roman"/>
          <w:sz w:val="24"/>
          <w:szCs w:val="24"/>
        </w:rPr>
        <w:t>3、喷射时需有独立自保水幕墙，自保水幕可在直流、开花、喷雾三种模式下同步开启关闭，可形成保护层隔离稀释热辐射。</w:t>
      </w:r>
    </w:p>
    <w:p w14:paraId="3465C5C7">
      <w:pPr>
        <w:spacing w:line="360" w:lineRule="exact"/>
        <w:contextualSpacing/>
        <w:rPr>
          <w:rFonts w:ascii="Times New Roman" w:hAnsi="Times New Roman" w:cs="Times New Roman"/>
          <w:sz w:val="24"/>
          <w:szCs w:val="24"/>
        </w:rPr>
      </w:pPr>
      <w:r>
        <w:rPr>
          <w:rFonts w:ascii="Times New Roman" w:hAnsi="Times New Roman" w:cs="Times New Roman"/>
          <w:sz w:val="24"/>
          <w:szCs w:val="24"/>
        </w:rPr>
        <w:t>4、开关采用铝合金，5档位可调节流量：20％-40％-60％-80％-100％，有明显标识；开启水幕枪功能时，可任意调节直流或开花或喷雾其中一种模式；有自动调节枪头流量功能；喷雾模式需采用橡胶齿，喷雾时能产生极细小的水珠；</w:t>
      </w:r>
    </w:p>
    <w:p w14:paraId="6622E861">
      <w:pPr>
        <w:spacing w:line="360" w:lineRule="exact"/>
        <w:contextualSpacing/>
        <w:rPr>
          <w:rFonts w:ascii="Times New Roman" w:hAnsi="Times New Roman" w:cs="Times New Roman"/>
          <w:sz w:val="24"/>
          <w:szCs w:val="24"/>
        </w:rPr>
      </w:pPr>
      <w:r>
        <w:rPr>
          <w:rFonts w:ascii="Times New Roman" w:hAnsi="Times New Roman" w:cs="Times New Roman"/>
          <w:sz w:val="24"/>
          <w:szCs w:val="24"/>
        </w:rPr>
        <w:t>5、枪头橡胶套需有≥3种不同形状（直流、开花和喷雾）凸起，在不可视环境（夜间、浓烟）通过触摸凸起形状调节喷射模式；枪体配有高压清洗档位，可随时清除枪膛内杂物；水枪接口采用360°防水带缠绕技术；整枪质量≤5kg。</w:t>
      </w:r>
    </w:p>
    <w:p w14:paraId="2403DF8D">
      <w:pPr>
        <w:spacing w:line="360" w:lineRule="exact"/>
        <w:contextualSpacing/>
        <w:rPr>
          <w:rFonts w:ascii="Times New Roman" w:hAnsi="Times New Roman" w:cs="Times New Roman"/>
          <w:b/>
          <w:sz w:val="24"/>
          <w:szCs w:val="24"/>
        </w:rPr>
      </w:pPr>
      <w:r>
        <w:rPr>
          <w:rFonts w:ascii="Times New Roman" w:hAnsi="Times New Roman" w:cs="Times New Roman"/>
          <w:b/>
          <w:sz w:val="24"/>
          <w:szCs w:val="24"/>
        </w:rPr>
        <w:t>注: 投标时提供需样品。</w:t>
      </w:r>
    </w:p>
    <w:p w14:paraId="400D8DEA">
      <w:pPr>
        <w:spacing w:line="360" w:lineRule="exact"/>
        <w:contextualSpacing/>
        <w:rPr>
          <w:rFonts w:ascii="Times New Roman" w:hAnsi="Times New Roman" w:cs="Times New Roman"/>
          <w:b/>
          <w:sz w:val="24"/>
          <w:szCs w:val="24"/>
        </w:rPr>
      </w:pPr>
    </w:p>
    <w:p w14:paraId="05C06334">
      <w:pPr>
        <w:pStyle w:val="2"/>
        <w:numPr>
          <w:ilvl w:val="0"/>
          <w:numId w:val="1"/>
        </w:numPr>
        <w:spacing w:before="0" w:after="0" w:line="360" w:lineRule="exact"/>
        <w:contextualSpacing/>
        <w:rPr>
          <w:rFonts w:ascii="Times New Roman" w:hAnsi="Times New Roman" w:eastAsia="方正仿宋_GBK" w:cs="Times New Roman"/>
          <w:sz w:val="24"/>
          <w:szCs w:val="24"/>
        </w:rPr>
      </w:pPr>
      <w:bookmarkStart w:id="171" w:name="_Toc204949129"/>
      <w:r>
        <w:rPr>
          <w:rFonts w:ascii="Times New Roman" w:hAnsi="Times New Roman" w:eastAsia="方正仿宋_GBK" w:cs="Times New Roman"/>
          <w:sz w:val="24"/>
          <w:szCs w:val="24"/>
        </w:rPr>
        <w:t>多功能压缩空气泡沫（水）枪</w:t>
      </w:r>
      <w:bookmarkEnd w:id="171"/>
    </w:p>
    <w:p w14:paraId="20534EF8">
      <w:pPr>
        <w:spacing w:line="360" w:lineRule="exact"/>
        <w:contextualSpacing/>
        <w:rPr>
          <w:rFonts w:ascii="Times New Roman" w:hAnsi="Times New Roman" w:cs="Times New Roman"/>
          <w:sz w:val="24"/>
          <w:szCs w:val="24"/>
        </w:rPr>
      </w:pPr>
      <w:r>
        <w:rPr>
          <w:rFonts w:hint="eastAsia" w:ascii="宋体" w:hAnsi="宋体" w:eastAsia="宋体" w:cs="宋体"/>
          <w:sz w:val="24"/>
          <w:szCs w:val="24"/>
        </w:rPr>
        <w:t>★</w:t>
      </w:r>
      <w:r>
        <w:rPr>
          <w:rFonts w:ascii="Times New Roman" w:hAnsi="Times New Roman" w:cs="Times New Roman"/>
          <w:sz w:val="24"/>
          <w:szCs w:val="24"/>
        </w:rPr>
        <w:t>1、提供所投产品完整有效的检验报告（具有CMA认证），检验结果和结论都应符合GB8181-2005《消防水枪》和GB25202-2010《泡沫枪》标准要求。</w:t>
      </w:r>
    </w:p>
    <w:p w14:paraId="5E5C1157">
      <w:pPr>
        <w:spacing w:line="360" w:lineRule="exact"/>
        <w:contextualSpacing/>
        <w:rPr>
          <w:rFonts w:ascii="Times New Roman" w:hAnsi="Times New Roman" w:cs="Times New Roman"/>
          <w:sz w:val="24"/>
          <w:szCs w:val="24"/>
        </w:rPr>
      </w:pPr>
      <w:r>
        <w:rPr>
          <w:rFonts w:ascii="Times New Roman" w:hAnsi="Times New Roman" w:cs="Times New Roman"/>
          <w:sz w:val="24"/>
          <w:szCs w:val="24"/>
        </w:rPr>
        <w:t>2、水枪应采用6061铝合金，阳极氧化处理。</w:t>
      </w:r>
    </w:p>
    <w:p w14:paraId="0C8C3E07">
      <w:pPr>
        <w:spacing w:line="360" w:lineRule="exact"/>
        <w:contextualSpacing/>
        <w:rPr>
          <w:rFonts w:ascii="Times New Roman" w:hAnsi="Times New Roman" w:cs="Times New Roman"/>
          <w:sz w:val="24"/>
          <w:szCs w:val="24"/>
        </w:rPr>
      </w:pPr>
      <w:r>
        <w:rPr>
          <w:rFonts w:ascii="Times New Roman" w:hAnsi="Times New Roman" w:cs="Times New Roman"/>
          <w:sz w:val="24"/>
          <w:szCs w:val="24"/>
        </w:rPr>
        <w:t>3、手柄和雾轮在强冲击力下不发生断裂发生；橡胶保护头耐高温、低温、不变型、不掉色。通过操作枪体部件，可实现喷射压缩空气泡沫和不同流量水的功能切换，可调整直流、开花、喷雾等不同状态射流。</w:t>
      </w:r>
    </w:p>
    <w:p w14:paraId="77FA552C">
      <w:pPr>
        <w:spacing w:line="360" w:lineRule="exact"/>
        <w:contextualSpacing/>
        <w:rPr>
          <w:rFonts w:ascii="Times New Roman" w:hAnsi="Times New Roman" w:cs="Times New Roman"/>
          <w:sz w:val="24"/>
          <w:szCs w:val="24"/>
        </w:rPr>
      </w:pPr>
      <w:r>
        <w:rPr>
          <w:rFonts w:ascii="Times New Roman" w:hAnsi="Times New Roman" w:cs="Times New Roman"/>
          <w:sz w:val="24"/>
          <w:szCs w:val="24"/>
        </w:rPr>
        <w:t>▲4、水枪流量可调节，在喷射压力为0.6MPa时，水枪最大流量≥15L/s，射程≥30m。金属刻度需清晰标注流量、射流等内容。</w:t>
      </w:r>
    </w:p>
    <w:p w14:paraId="2B42224F">
      <w:pPr>
        <w:spacing w:line="360" w:lineRule="exact"/>
        <w:contextualSpacing/>
        <w:rPr>
          <w:rFonts w:ascii="Times New Roman" w:hAnsi="Times New Roman" w:cs="Times New Roman"/>
          <w:sz w:val="24"/>
          <w:szCs w:val="24"/>
        </w:rPr>
      </w:pPr>
      <w:r>
        <w:rPr>
          <w:rFonts w:ascii="Times New Roman" w:hAnsi="Times New Roman" w:cs="Times New Roman"/>
          <w:sz w:val="24"/>
          <w:szCs w:val="24"/>
        </w:rPr>
        <w:t>▲5、水枪含接口的质量≤4Kg。</w:t>
      </w:r>
    </w:p>
    <w:p w14:paraId="5E2320D8">
      <w:pPr>
        <w:spacing w:line="360" w:lineRule="exact"/>
        <w:contextualSpacing/>
        <w:rPr>
          <w:rFonts w:ascii="Times New Roman" w:hAnsi="Times New Roman" w:cs="Times New Roman"/>
          <w:sz w:val="24"/>
          <w:szCs w:val="24"/>
        </w:rPr>
      </w:pPr>
      <w:r>
        <w:rPr>
          <w:rFonts w:ascii="Times New Roman" w:hAnsi="Times New Roman" w:cs="Times New Roman"/>
          <w:sz w:val="24"/>
          <w:szCs w:val="24"/>
        </w:rPr>
        <w:t>6、水枪入水口为Φ65卡式雄口。</w:t>
      </w:r>
    </w:p>
    <w:p w14:paraId="6D47125E">
      <w:pPr>
        <w:spacing w:line="360" w:lineRule="exact"/>
        <w:contextualSpacing/>
        <w:rPr>
          <w:rFonts w:ascii="Times New Roman" w:hAnsi="Times New Roman" w:cs="Times New Roman"/>
          <w:b/>
          <w:sz w:val="24"/>
          <w:szCs w:val="24"/>
        </w:rPr>
      </w:pPr>
      <w:r>
        <w:rPr>
          <w:rFonts w:ascii="Times New Roman" w:hAnsi="Times New Roman" w:cs="Times New Roman"/>
          <w:b/>
          <w:sz w:val="24"/>
          <w:szCs w:val="24"/>
        </w:rPr>
        <w:t>注：投标时需提供样品</w:t>
      </w:r>
    </w:p>
    <w:p w14:paraId="4B29701A">
      <w:pPr>
        <w:spacing w:line="360" w:lineRule="exact"/>
        <w:contextualSpacing/>
        <w:rPr>
          <w:rFonts w:ascii="Times New Roman" w:hAnsi="Times New Roman" w:cs="Times New Roman"/>
          <w:b/>
          <w:sz w:val="24"/>
          <w:szCs w:val="24"/>
        </w:rPr>
      </w:pPr>
    </w:p>
    <w:p w14:paraId="753A3343">
      <w:pPr>
        <w:pStyle w:val="2"/>
        <w:numPr>
          <w:ilvl w:val="0"/>
          <w:numId w:val="1"/>
        </w:numPr>
        <w:spacing w:before="0" w:after="0" w:line="360" w:lineRule="exact"/>
        <w:contextualSpacing/>
        <w:rPr>
          <w:rFonts w:ascii="Times New Roman" w:hAnsi="Times New Roman" w:eastAsia="方正仿宋_GBK" w:cs="Times New Roman"/>
          <w:sz w:val="24"/>
          <w:szCs w:val="24"/>
        </w:rPr>
      </w:pPr>
      <w:bookmarkStart w:id="172" w:name="_Toc204949130"/>
      <w:r>
        <w:rPr>
          <w:rFonts w:ascii="Times New Roman" w:hAnsi="Times New Roman" w:eastAsia="方正仿宋_GBK" w:cs="Times New Roman"/>
          <w:sz w:val="24"/>
          <w:szCs w:val="24"/>
        </w:rPr>
        <w:t>直流水枪</w:t>
      </w:r>
      <w:bookmarkEnd w:id="172"/>
    </w:p>
    <w:p w14:paraId="5A50101B">
      <w:pPr>
        <w:spacing w:line="360" w:lineRule="exact"/>
        <w:contextualSpacing/>
        <w:rPr>
          <w:rFonts w:ascii="Times New Roman" w:hAnsi="Times New Roman" w:cs="Times New Roman"/>
          <w:sz w:val="24"/>
          <w:szCs w:val="24"/>
        </w:rPr>
      </w:pPr>
      <w:r>
        <w:rPr>
          <w:rFonts w:hint="eastAsia" w:ascii="宋体" w:hAnsi="宋体" w:eastAsia="宋体" w:cs="宋体"/>
          <w:sz w:val="24"/>
          <w:szCs w:val="24"/>
        </w:rPr>
        <w:t>★</w:t>
      </w:r>
      <w:r>
        <w:rPr>
          <w:rFonts w:ascii="Times New Roman" w:hAnsi="Times New Roman" w:cs="Times New Roman"/>
          <w:sz w:val="24"/>
          <w:szCs w:val="24"/>
        </w:rPr>
        <w:t>1、提供所投</w:t>
      </w:r>
      <w:r>
        <w:rPr>
          <w:rFonts w:hint="eastAsia" w:ascii="Times New Roman" w:hAnsi="Times New Roman" w:cs="Times New Roman"/>
          <w:sz w:val="24"/>
          <w:szCs w:val="24"/>
        </w:rPr>
        <w:t>产品</w:t>
      </w:r>
      <w:r>
        <w:rPr>
          <w:rFonts w:ascii="Times New Roman" w:hAnsi="Times New Roman" w:cs="Times New Roman"/>
          <w:sz w:val="24"/>
          <w:szCs w:val="24"/>
        </w:rPr>
        <w:t>的型式试验检验报告（具有CMA认证），检验结果和结论都应符合GB8181-2005《消防水枪》标准型式试验检验报告。</w:t>
      </w:r>
    </w:p>
    <w:p w14:paraId="2ED2EBD5">
      <w:pPr>
        <w:spacing w:line="360" w:lineRule="exact"/>
        <w:contextualSpacing/>
        <w:rPr>
          <w:rFonts w:ascii="Times New Roman" w:hAnsi="Times New Roman" w:cs="Times New Roman"/>
          <w:sz w:val="24"/>
          <w:szCs w:val="24"/>
        </w:rPr>
      </w:pPr>
      <w:r>
        <w:rPr>
          <w:rFonts w:ascii="Times New Roman" w:hAnsi="Times New Roman" w:cs="Times New Roman"/>
          <w:sz w:val="24"/>
          <w:szCs w:val="24"/>
        </w:rPr>
        <w:t>2、使用材料：铝合金材料。</w:t>
      </w:r>
    </w:p>
    <w:p w14:paraId="3B4EDDDA">
      <w:pPr>
        <w:spacing w:line="360" w:lineRule="exact"/>
        <w:contextualSpacing/>
        <w:rPr>
          <w:rFonts w:ascii="Times New Roman" w:hAnsi="Times New Roman" w:cs="Times New Roman"/>
          <w:sz w:val="24"/>
          <w:szCs w:val="24"/>
        </w:rPr>
      </w:pPr>
      <w:r>
        <w:rPr>
          <w:rFonts w:ascii="Times New Roman" w:hAnsi="Times New Roman" w:cs="Times New Roman"/>
          <w:sz w:val="24"/>
          <w:szCs w:val="24"/>
        </w:rPr>
        <w:t>▲3、密封性能≥0.9Mpa、强度≥1.6Mpa。进水口径65mm，喷嘴直径19mm。额定喷射压力0.35Mpa时，射程≥28m，流量7.5±0.5L/S。</w:t>
      </w:r>
    </w:p>
    <w:p w14:paraId="6BAE68EA">
      <w:pPr>
        <w:spacing w:line="360" w:lineRule="exact"/>
        <w:contextualSpacing/>
        <w:rPr>
          <w:rFonts w:ascii="Times New Roman" w:hAnsi="Times New Roman" w:cs="Times New Roman"/>
          <w:b/>
          <w:sz w:val="24"/>
          <w:szCs w:val="24"/>
        </w:rPr>
      </w:pPr>
      <w:r>
        <w:rPr>
          <w:rFonts w:ascii="Times New Roman" w:hAnsi="Times New Roman" w:cs="Times New Roman"/>
          <w:b/>
          <w:sz w:val="24"/>
          <w:szCs w:val="24"/>
        </w:rPr>
        <w:t>注：投标时需提供样品。</w:t>
      </w:r>
    </w:p>
    <w:p w14:paraId="2EE1276C">
      <w:pPr>
        <w:spacing w:line="360" w:lineRule="exact"/>
        <w:contextualSpacing/>
        <w:rPr>
          <w:rFonts w:ascii="Times New Roman" w:hAnsi="Times New Roman" w:cs="Times New Roman"/>
          <w:b/>
          <w:sz w:val="24"/>
          <w:szCs w:val="24"/>
        </w:rPr>
      </w:pPr>
    </w:p>
    <w:p w14:paraId="3F594EC9">
      <w:pPr>
        <w:pStyle w:val="2"/>
        <w:numPr>
          <w:ilvl w:val="0"/>
          <w:numId w:val="1"/>
        </w:numPr>
        <w:spacing w:before="0" w:after="0" w:line="360" w:lineRule="exact"/>
        <w:contextualSpacing/>
        <w:rPr>
          <w:rFonts w:ascii="Times New Roman" w:hAnsi="Times New Roman" w:eastAsia="方正仿宋_GBK" w:cs="Times New Roman"/>
          <w:sz w:val="24"/>
          <w:szCs w:val="24"/>
        </w:rPr>
      </w:pPr>
      <w:bookmarkStart w:id="173" w:name="_Toc204949131"/>
      <w:bookmarkStart w:id="174" w:name="OLE_LINK37"/>
      <w:bookmarkStart w:id="175" w:name="OLE_LINK36"/>
      <w:r>
        <w:rPr>
          <w:rFonts w:ascii="Times New Roman" w:hAnsi="Times New Roman" w:eastAsia="方正仿宋_GBK" w:cs="Times New Roman"/>
          <w:sz w:val="24"/>
          <w:szCs w:val="24"/>
        </w:rPr>
        <w:t>金属拉梯（6m）</w:t>
      </w:r>
      <w:bookmarkEnd w:id="173"/>
    </w:p>
    <w:bookmarkEnd w:id="174"/>
    <w:bookmarkEnd w:id="175"/>
    <w:p w14:paraId="5EC3E3AD">
      <w:pPr>
        <w:spacing w:line="360" w:lineRule="exact"/>
        <w:contextualSpacing/>
        <w:rPr>
          <w:rFonts w:ascii="Times New Roman" w:hAnsi="Times New Roman" w:cs="Times New Roman"/>
          <w:sz w:val="24"/>
          <w:szCs w:val="24"/>
        </w:rPr>
      </w:pPr>
      <w:r>
        <w:rPr>
          <w:rFonts w:hint="eastAsia" w:ascii="宋体" w:hAnsi="宋体" w:eastAsia="宋体" w:cs="宋体"/>
          <w:sz w:val="24"/>
          <w:szCs w:val="24"/>
        </w:rPr>
        <w:t>★</w:t>
      </w:r>
      <w:r>
        <w:rPr>
          <w:rFonts w:ascii="Times New Roman" w:hAnsi="Times New Roman" w:cs="Times New Roman"/>
          <w:sz w:val="24"/>
          <w:szCs w:val="24"/>
        </w:rPr>
        <w:t>1、提供所投产品完整有效的型式试验检验报告（具有CMA认证），检验结果和结论都应符合XF137-2007《消防梯》标准要求。</w:t>
      </w:r>
    </w:p>
    <w:p w14:paraId="659B77FF">
      <w:pPr>
        <w:spacing w:line="360" w:lineRule="exact"/>
        <w:contextualSpacing/>
        <w:rPr>
          <w:rFonts w:ascii="Times New Roman" w:hAnsi="Times New Roman" w:cs="Times New Roman"/>
          <w:sz w:val="24"/>
          <w:szCs w:val="24"/>
        </w:rPr>
      </w:pPr>
      <w:r>
        <w:rPr>
          <w:rFonts w:ascii="Times New Roman" w:hAnsi="Times New Roman" w:cs="Times New Roman"/>
          <w:sz w:val="24"/>
          <w:szCs w:val="24"/>
        </w:rPr>
        <w:t>▲2、提供所投产品的消防产品认证证书，出具证书的认证机构应经国务院认证认可监督管理部门批准依法取得相应资质。</w:t>
      </w:r>
    </w:p>
    <w:p w14:paraId="60C1B56C">
      <w:pPr>
        <w:spacing w:line="360" w:lineRule="exact"/>
        <w:contextualSpacing/>
        <w:rPr>
          <w:rFonts w:ascii="Times New Roman" w:hAnsi="Times New Roman" w:cs="Times New Roman"/>
          <w:sz w:val="24"/>
          <w:szCs w:val="24"/>
        </w:rPr>
      </w:pPr>
      <w:r>
        <w:rPr>
          <w:rFonts w:ascii="Times New Roman" w:hAnsi="Times New Roman" w:cs="Times New Roman"/>
          <w:sz w:val="24"/>
          <w:szCs w:val="24"/>
        </w:rPr>
        <w:t>▲3、高强度铝合金，表面光滑无毛刺的二节拉梯，工作高度6.0±0.1m，宽度≤0.5 m。</w:t>
      </w:r>
    </w:p>
    <w:p w14:paraId="6BB18C99">
      <w:pPr>
        <w:spacing w:line="360" w:lineRule="exact"/>
        <w:contextualSpacing/>
        <w:rPr>
          <w:rFonts w:ascii="Times New Roman" w:hAnsi="Times New Roman" w:cs="Times New Roman"/>
          <w:sz w:val="24"/>
          <w:szCs w:val="24"/>
        </w:rPr>
      </w:pPr>
      <w:r>
        <w:rPr>
          <w:rFonts w:ascii="Times New Roman" w:hAnsi="Times New Roman" w:cs="Times New Roman"/>
          <w:sz w:val="24"/>
          <w:szCs w:val="24"/>
        </w:rPr>
        <w:t>▲4、厚度不超过0.16m。整梯质量≤22KG。提供备用拉绳。</w:t>
      </w:r>
    </w:p>
    <w:p w14:paraId="7A8994E0">
      <w:pPr>
        <w:spacing w:line="360" w:lineRule="exact"/>
        <w:contextualSpacing/>
        <w:rPr>
          <w:rFonts w:ascii="Times New Roman" w:hAnsi="Times New Roman" w:cs="Times New Roman"/>
          <w:sz w:val="24"/>
          <w:szCs w:val="24"/>
        </w:rPr>
      </w:pPr>
      <w:bookmarkStart w:id="176" w:name="OLE_LINK19"/>
      <w:bookmarkStart w:id="177" w:name="OLE_LINK20"/>
      <w:r>
        <w:rPr>
          <w:rFonts w:ascii="Times New Roman" w:hAnsi="Times New Roman" w:cs="Times New Roman"/>
          <w:sz w:val="24"/>
          <w:szCs w:val="24"/>
        </w:rPr>
        <w:t>5、滑移试验时，各梯脚在整个试验表面上不应出现移位。</w:t>
      </w:r>
    </w:p>
    <w:bookmarkEnd w:id="176"/>
    <w:bookmarkEnd w:id="177"/>
    <w:p w14:paraId="20A134A4">
      <w:pPr>
        <w:spacing w:line="360" w:lineRule="exact"/>
        <w:contextualSpacing/>
        <w:rPr>
          <w:rFonts w:ascii="Times New Roman" w:hAnsi="Times New Roman" w:cs="Times New Roman"/>
          <w:sz w:val="24"/>
          <w:szCs w:val="24"/>
        </w:rPr>
      </w:pPr>
      <w:bookmarkStart w:id="178" w:name="OLE_LINK24"/>
      <w:bookmarkStart w:id="179" w:name="OLE_LINK23"/>
      <w:r>
        <w:rPr>
          <w:rFonts w:ascii="Times New Roman" w:hAnsi="Times New Roman" w:cs="Times New Roman"/>
          <w:sz w:val="24"/>
          <w:szCs w:val="24"/>
        </w:rPr>
        <w:t>6、拉梯进行</w:t>
      </w:r>
      <w:bookmarkStart w:id="180" w:name="OLE_LINK22"/>
      <w:bookmarkStart w:id="181" w:name="OLE_LINK21"/>
      <w:r>
        <w:rPr>
          <w:rFonts w:ascii="Times New Roman" w:hAnsi="Times New Roman" w:cs="Times New Roman"/>
          <w:sz w:val="24"/>
          <w:szCs w:val="24"/>
        </w:rPr>
        <w:t>单撑脚载荷试验后</w:t>
      </w:r>
      <w:bookmarkEnd w:id="180"/>
      <w:bookmarkEnd w:id="181"/>
      <w:r>
        <w:rPr>
          <w:rFonts w:ascii="Times New Roman" w:hAnsi="Times New Roman" w:cs="Times New Roman"/>
          <w:sz w:val="24"/>
          <w:szCs w:val="24"/>
        </w:rPr>
        <w:t>，撑脚及联接件不应出现松动损伤及变形。</w:t>
      </w:r>
    </w:p>
    <w:bookmarkEnd w:id="178"/>
    <w:bookmarkEnd w:id="179"/>
    <w:p w14:paraId="040BC882">
      <w:pPr>
        <w:spacing w:line="360" w:lineRule="exact"/>
        <w:contextualSpacing/>
        <w:rPr>
          <w:rFonts w:ascii="Times New Roman" w:hAnsi="Times New Roman" w:cs="Times New Roman"/>
          <w:sz w:val="24"/>
          <w:szCs w:val="24"/>
        </w:rPr>
      </w:pPr>
      <w:bookmarkStart w:id="182" w:name="OLE_LINK27"/>
      <w:bookmarkStart w:id="183" w:name="OLE_LINK28"/>
      <w:r>
        <w:rPr>
          <w:rFonts w:ascii="Times New Roman" w:hAnsi="Times New Roman" w:cs="Times New Roman"/>
          <w:sz w:val="24"/>
          <w:szCs w:val="24"/>
        </w:rPr>
        <w:t>8、消防梯右侧板上装订铭牌，铭牌内容：产品名称、型号规格、梯蹬间距、整梯质量、商标和生产厂名、地址、生产日期和批号。</w:t>
      </w:r>
      <w:bookmarkEnd w:id="182"/>
      <w:bookmarkEnd w:id="183"/>
    </w:p>
    <w:p w14:paraId="645124E0">
      <w:pPr>
        <w:spacing w:line="360" w:lineRule="exact"/>
        <w:contextualSpacing/>
        <w:rPr>
          <w:rFonts w:ascii="Times New Roman" w:hAnsi="Times New Roman" w:cs="Times New Roman"/>
          <w:b/>
          <w:sz w:val="24"/>
          <w:szCs w:val="24"/>
        </w:rPr>
      </w:pPr>
    </w:p>
    <w:p w14:paraId="6C8233BB">
      <w:pPr>
        <w:pStyle w:val="2"/>
        <w:numPr>
          <w:ilvl w:val="0"/>
          <w:numId w:val="1"/>
        </w:numPr>
        <w:spacing w:before="0" w:after="0" w:line="360" w:lineRule="exact"/>
        <w:contextualSpacing/>
        <w:rPr>
          <w:rFonts w:ascii="Times New Roman" w:hAnsi="Times New Roman" w:eastAsia="方正仿宋_GBK" w:cs="Times New Roman"/>
          <w:sz w:val="24"/>
          <w:szCs w:val="24"/>
        </w:rPr>
      </w:pPr>
      <w:bookmarkStart w:id="184" w:name="_Toc204949132"/>
      <w:r>
        <w:rPr>
          <w:rFonts w:ascii="Times New Roman" w:hAnsi="Times New Roman" w:eastAsia="方正仿宋_GBK" w:cs="Times New Roman"/>
          <w:sz w:val="24"/>
          <w:szCs w:val="24"/>
        </w:rPr>
        <w:t>金属拉梯（9m）</w:t>
      </w:r>
      <w:bookmarkEnd w:id="184"/>
    </w:p>
    <w:p w14:paraId="191457BB">
      <w:pPr>
        <w:spacing w:line="360" w:lineRule="exact"/>
        <w:contextualSpacing/>
        <w:rPr>
          <w:rFonts w:ascii="Times New Roman" w:hAnsi="Times New Roman" w:cs="Times New Roman"/>
          <w:sz w:val="24"/>
          <w:szCs w:val="24"/>
        </w:rPr>
      </w:pPr>
      <w:r>
        <w:rPr>
          <w:rFonts w:hint="eastAsia" w:ascii="宋体" w:hAnsi="宋体" w:eastAsia="宋体" w:cs="宋体"/>
          <w:sz w:val="24"/>
          <w:szCs w:val="24"/>
        </w:rPr>
        <w:t>★</w:t>
      </w:r>
      <w:r>
        <w:rPr>
          <w:rFonts w:ascii="Times New Roman" w:hAnsi="Times New Roman" w:cs="Times New Roman"/>
          <w:sz w:val="24"/>
          <w:szCs w:val="24"/>
        </w:rPr>
        <w:t>1、提供所投产品完整有效的型式试验检验报告（具有CMA认证），检验结果和结论都应符合XF137-2007《消防梯》标准要求。</w:t>
      </w:r>
    </w:p>
    <w:p w14:paraId="7E663954">
      <w:pPr>
        <w:spacing w:line="360" w:lineRule="exact"/>
        <w:contextualSpacing/>
        <w:rPr>
          <w:rFonts w:ascii="Times New Roman" w:hAnsi="Times New Roman" w:cs="Times New Roman"/>
          <w:sz w:val="24"/>
          <w:szCs w:val="24"/>
        </w:rPr>
      </w:pPr>
      <w:r>
        <w:rPr>
          <w:rFonts w:ascii="Times New Roman" w:hAnsi="Times New Roman" w:cs="Times New Roman"/>
          <w:sz w:val="24"/>
          <w:szCs w:val="24"/>
        </w:rPr>
        <w:t>▲2、提供所投产品的消防产品认证证书，出具证书的认证机构应经国务院认证认可监督管理部门批准依法取得相应资质。</w:t>
      </w:r>
    </w:p>
    <w:p w14:paraId="1CFEC815">
      <w:pPr>
        <w:spacing w:line="360" w:lineRule="exact"/>
        <w:contextualSpacing/>
        <w:rPr>
          <w:rFonts w:ascii="Times New Roman" w:hAnsi="Times New Roman" w:cs="Times New Roman"/>
          <w:sz w:val="24"/>
          <w:szCs w:val="24"/>
        </w:rPr>
      </w:pPr>
      <w:r>
        <w:rPr>
          <w:rFonts w:ascii="Times New Roman" w:hAnsi="Times New Roman" w:cs="Times New Roman"/>
          <w:sz w:val="24"/>
          <w:szCs w:val="24"/>
        </w:rPr>
        <w:t>▲3、高强度铝合金，表面光滑无毛刺的二节拉梯，工作高度9.0±0.2m，宽度≤0.5m，厚度不超过0.18 m。</w:t>
      </w:r>
    </w:p>
    <w:p w14:paraId="02698398">
      <w:pPr>
        <w:spacing w:line="360" w:lineRule="exact"/>
        <w:contextualSpacing/>
        <w:rPr>
          <w:rFonts w:ascii="Times New Roman" w:hAnsi="Times New Roman" w:cs="Times New Roman"/>
          <w:sz w:val="24"/>
          <w:szCs w:val="24"/>
        </w:rPr>
      </w:pPr>
      <w:r>
        <w:rPr>
          <w:rFonts w:ascii="Times New Roman" w:hAnsi="Times New Roman" w:cs="Times New Roman"/>
          <w:sz w:val="24"/>
          <w:szCs w:val="24"/>
        </w:rPr>
        <w:t>▲4、缩合状态下高度不超过5.5 m，整梯质量不超过40KG。提供备用拉绳。</w:t>
      </w:r>
    </w:p>
    <w:p w14:paraId="22291617">
      <w:pPr>
        <w:spacing w:line="360" w:lineRule="exact"/>
        <w:contextualSpacing/>
        <w:rPr>
          <w:rFonts w:ascii="Times New Roman" w:hAnsi="Times New Roman" w:cs="Times New Roman"/>
          <w:sz w:val="24"/>
          <w:szCs w:val="24"/>
        </w:rPr>
      </w:pPr>
      <w:r>
        <w:rPr>
          <w:rFonts w:ascii="Times New Roman" w:hAnsi="Times New Roman" w:cs="Times New Roman"/>
          <w:sz w:val="24"/>
          <w:szCs w:val="24"/>
        </w:rPr>
        <w:t>5、滑移试验时，各梯脚在整个试验表面上不应出现移位。</w:t>
      </w:r>
    </w:p>
    <w:p w14:paraId="5435CE9F">
      <w:pPr>
        <w:spacing w:line="360" w:lineRule="exact"/>
        <w:contextualSpacing/>
        <w:rPr>
          <w:rFonts w:ascii="Times New Roman" w:hAnsi="Times New Roman" w:cs="Times New Roman"/>
          <w:sz w:val="24"/>
          <w:szCs w:val="24"/>
        </w:rPr>
      </w:pPr>
      <w:r>
        <w:rPr>
          <w:rFonts w:ascii="Times New Roman" w:hAnsi="Times New Roman" w:cs="Times New Roman"/>
          <w:sz w:val="24"/>
          <w:szCs w:val="24"/>
        </w:rPr>
        <w:t>6、拉梯进行单撑脚载荷试验后，撑脚及联接件不应出现松动损伤及变形。</w:t>
      </w:r>
    </w:p>
    <w:p w14:paraId="05FFCC28">
      <w:pPr>
        <w:spacing w:line="360" w:lineRule="exact"/>
        <w:contextualSpacing/>
        <w:rPr>
          <w:rFonts w:ascii="Times New Roman" w:hAnsi="Times New Roman" w:cs="Times New Roman"/>
          <w:sz w:val="24"/>
          <w:szCs w:val="24"/>
        </w:rPr>
      </w:pPr>
      <w:r>
        <w:rPr>
          <w:rFonts w:ascii="Times New Roman" w:hAnsi="Times New Roman" w:cs="Times New Roman"/>
          <w:sz w:val="24"/>
          <w:szCs w:val="24"/>
        </w:rPr>
        <w:t>7、侧板悬臂弯曲最大变形值：≤1.5mm。</w:t>
      </w:r>
    </w:p>
    <w:p w14:paraId="49E42B4E">
      <w:pPr>
        <w:spacing w:line="360" w:lineRule="exact"/>
        <w:contextualSpacing/>
        <w:rPr>
          <w:rFonts w:ascii="Times New Roman" w:hAnsi="Times New Roman" w:cs="Times New Roman"/>
          <w:sz w:val="24"/>
          <w:szCs w:val="24"/>
        </w:rPr>
      </w:pPr>
      <w:r>
        <w:rPr>
          <w:rFonts w:ascii="Times New Roman" w:hAnsi="Times New Roman" w:cs="Times New Roman"/>
          <w:sz w:val="24"/>
          <w:szCs w:val="24"/>
        </w:rPr>
        <w:t>8、消防梯右侧板上装订铭牌，铭牌内容：产品名称、型号规格、梯蹬间距、整梯质量、商标和生产厂名、地址、生产日期和批号。</w:t>
      </w:r>
    </w:p>
    <w:p w14:paraId="34AE88FE">
      <w:pPr>
        <w:spacing w:line="360" w:lineRule="exact"/>
        <w:contextualSpacing/>
        <w:rPr>
          <w:rFonts w:ascii="Times New Roman" w:hAnsi="Times New Roman" w:cs="Times New Roman"/>
          <w:b/>
          <w:sz w:val="24"/>
          <w:szCs w:val="24"/>
        </w:rPr>
      </w:pPr>
    </w:p>
    <w:p w14:paraId="1931815C">
      <w:pPr>
        <w:pStyle w:val="2"/>
        <w:numPr>
          <w:ilvl w:val="0"/>
          <w:numId w:val="1"/>
        </w:numPr>
        <w:spacing w:before="0" w:after="0" w:line="360" w:lineRule="exact"/>
        <w:contextualSpacing/>
        <w:rPr>
          <w:rFonts w:ascii="Times New Roman" w:hAnsi="Times New Roman" w:eastAsia="方正仿宋_GBK" w:cs="Times New Roman"/>
          <w:sz w:val="24"/>
          <w:szCs w:val="24"/>
        </w:rPr>
      </w:pPr>
      <w:bookmarkStart w:id="185" w:name="_Toc204949133"/>
      <w:r>
        <w:rPr>
          <w:rFonts w:ascii="Times New Roman" w:hAnsi="Times New Roman" w:eastAsia="方正仿宋_GBK" w:cs="Times New Roman"/>
          <w:sz w:val="24"/>
          <w:szCs w:val="24"/>
        </w:rPr>
        <w:t>金属拉梯（15m）</w:t>
      </w:r>
      <w:bookmarkEnd w:id="185"/>
    </w:p>
    <w:p w14:paraId="30919DAF">
      <w:pPr>
        <w:spacing w:line="360" w:lineRule="exact"/>
        <w:contextualSpacing/>
        <w:rPr>
          <w:rFonts w:ascii="Times New Roman" w:hAnsi="Times New Roman" w:cs="Times New Roman"/>
          <w:sz w:val="24"/>
          <w:szCs w:val="24"/>
        </w:rPr>
      </w:pPr>
      <w:r>
        <w:rPr>
          <w:rFonts w:hint="eastAsia" w:ascii="宋体" w:hAnsi="宋体" w:eastAsia="宋体" w:cs="宋体"/>
          <w:sz w:val="24"/>
          <w:szCs w:val="24"/>
        </w:rPr>
        <w:t>★</w:t>
      </w:r>
      <w:r>
        <w:rPr>
          <w:rFonts w:ascii="Times New Roman" w:hAnsi="Times New Roman" w:cs="Times New Roman"/>
          <w:sz w:val="24"/>
          <w:szCs w:val="24"/>
        </w:rPr>
        <w:t>1、提供所投产品完整有效的型式试验检验报告（具有CMA认证），检验结果和结论都应符合XF137-2007《消防梯》标准要求。</w:t>
      </w:r>
    </w:p>
    <w:p w14:paraId="5F7F314E">
      <w:pPr>
        <w:spacing w:line="360" w:lineRule="exact"/>
        <w:contextualSpacing/>
        <w:rPr>
          <w:rFonts w:ascii="Times New Roman" w:hAnsi="Times New Roman" w:cs="Times New Roman"/>
          <w:sz w:val="24"/>
          <w:szCs w:val="24"/>
        </w:rPr>
      </w:pPr>
      <w:r>
        <w:rPr>
          <w:rFonts w:ascii="Times New Roman" w:hAnsi="Times New Roman" w:cs="Times New Roman"/>
          <w:sz w:val="24"/>
          <w:szCs w:val="24"/>
        </w:rPr>
        <w:t>▲2、提供所投产品的消防产品认证证书，出具证书的认证机构应经国务院认证认可监督管理部门批准依法取得相应资质。</w:t>
      </w:r>
    </w:p>
    <w:p w14:paraId="15DDD1AE">
      <w:pPr>
        <w:spacing w:line="360" w:lineRule="exact"/>
        <w:contextualSpacing/>
        <w:rPr>
          <w:rFonts w:ascii="Times New Roman" w:hAnsi="Times New Roman" w:cs="Times New Roman"/>
          <w:sz w:val="24"/>
          <w:szCs w:val="24"/>
        </w:rPr>
      </w:pPr>
      <w:r>
        <w:rPr>
          <w:rFonts w:ascii="Times New Roman" w:hAnsi="Times New Roman" w:cs="Times New Roman"/>
          <w:sz w:val="24"/>
          <w:szCs w:val="24"/>
        </w:rPr>
        <w:t>3、由三节组成，下节梯装有支撑杆，用于增加稳定性，能同时可靠地将第二、第三梯节支撑在工作高度及以下的任何一级梯蹬上。下节梯和中节梯的侧板上装有滑槽，中节梯和上节梯的侧板下端装有导板，可有效保证中节梯沿下节梯滑动、上节梯沿中节梯滑动，上节梯上端装有轮子，可方便拉梯的展开和缩合，拉梯的升降装置由滑轮、拉绳和撑脚组成，在展开和缩合过程中，可保证限位安全可靠。</w:t>
      </w:r>
    </w:p>
    <w:p w14:paraId="6FC63297">
      <w:pPr>
        <w:spacing w:line="360" w:lineRule="exact"/>
        <w:contextualSpacing/>
        <w:rPr>
          <w:rFonts w:ascii="Times New Roman" w:hAnsi="Times New Roman" w:cs="Times New Roman"/>
          <w:sz w:val="24"/>
          <w:szCs w:val="24"/>
        </w:rPr>
      </w:pPr>
      <w:r>
        <w:rPr>
          <w:rFonts w:ascii="Times New Roman" w:hAnsi="Times New Roman" w:cs="Times New Roman"/>
          <w:sz w:val="24"/>
          <w:szCs w:val="24"/>
        </w:rPr>
        <w:t>▲4、工作长度约15±0.3m；收缩厚度约180±10mm；收缩宽度约500±10mm； 最小梯宽约350±10mm；梯蹬间距：340mm±10mm；质量：≤65kg。</w:t>
      </w:r>
    </w:p>
    <w:p w14:paraId="6D2DB327">
      <w:pPr>
        <w:spacing w:line="360" w:lineRule="exact"/>
        <w:contextualSpacing/>
        <w:rPr>
          <w:rFonts w:ascii="Times New Roman" w:hAnsi="Times New Roman" w:cs="Times New Roman"/>
          <w:sz w:val="24"/>
          <w:szCs w:val="24"/>
        </w:rPr>
      </w:pPr>
      <w:r>
        <w:rPr>
          <w:rFonts w:ascii="Times New Roman" w:hAnsi="Times New Roman" w:cs="Times New Roman"/>
          <w:sz w:val="24"/>
          <w:szCs w:val="24"/>
        </w:rPr>
        <w:t>5、滑移试验进，各梯脚在整个试验表面无位移现象。</w:t>
      </w:r>
    </w:p>
    <w:p w14:paraId="12558052">
      <w:pPr>
        <w:spacing w:line="360" w:lineRule="exact"/>
        <w:contextualSpacing/>
        <w:rPr>
          <w:rFonts w:ascii="Times New Roman" w:hAnsi="Times New Roman" w:cs="Times New Roman"/>
          <w:sz w:val="24"/>
          <w:szCs w:val="24"/>
        </w:rPr>
      </w:pPr>
      <w:r>
        <w:rPr>
          <w:rFonts w:ascii="Times New Roman" w:hAnsi="Times New Roman" w:cs="Times New Roman"/>
          <w:sz w:val="24"/>
          <w:szCs w:val="24"/>
        </w:rPr>
        <w:t>6、单撑脚载荷试验后，撑脚及联接件不出现松动、损伤及变形。</w:t>
      </w:r>
    </w:p>
    <w:p w14:paraId="295EEB39">
      <w:pPr>
        <w:spacing w:line="360" w:lineRule="exact"/>
        <w:contextualSpacing/>
        <w:rPr>
          <w:rFonts w:ascii="Times New Roman" w:hAnsi="Times New Roman" w:cs="Times New Roman"/>
          <w:sz w:val="24"/>
          <w:szCs w:val="24"/>
        </w:rPr>
      </w:pPr>
      <w:r>
        <w:rPr>
          <w:rFonts w:ascii="Times New Roman" w:hAnsi="Times New Roman" w:cs="Times New Roman"/>
          <w:sz w:val="24"/>
          <w:szCs w:val="24"/>
        </w:rPr>
        <w:t>7、提供备用拉绳；消防梯右侧板上装订铭牌，铭牌内容：产品名称、型号规格、梯蹬间距、整梯质量、商标和生产厂名、地址、生产日期和批号。</w:t>
      </w:r>
    </w:p>
    <w:p w14:paraId="1E57E83A">
      <w:pPr>
        <w:spacing w:line="360" w:lineRule="exact"/>
        <w:contextualSpacing/>
        <w:jc w:val="left"/>
        <w:rPr>
          <w:rFonts w:ascii="Times New Roman" w:hAnsi="Times New Roman" w:cs="Times New Roman"/>
          <w:b/>
          <w:sz w:val="24"/>
          <w:szCs w:val="24"/>
          <w:lang w:bidi="ar"/>
        </w:rPr>
      </w:pPr>
    </w:p>
    <w:p w14:paraId="072EE727">
      <w:pPr>
        <w:pStyle w:val="2"/>
        <w:numPr>
          <w:ilvl w:val="0"/>
          <w:numId w:val="1"/>
        </w:numPr>
        <w:spacing w:before="0" w:after="0" w:line="360" w:lineRule="exact"/>
        <w:contextualSpacing/>
        <w:rPr>
          <w:rFonts w:ascii="Times New Roman" w:hAnsi="Times New Roman" w:eastAsia="方正仿宋_GBK" w:cs="Times New Roman"/>
          <w:sz w:val="24"/>
          <w:szCs w:val="24"/>
        </w:rPr>
      </w:pPr>
      <w:bookmarkStart w:id="186" w:name="_Toc204949134"/>
      <w:r>
        <w:rPr>
          <w:rFonts w:ascii="Times New Roman" w:hAnsi="Times New Roman" w:eastAsia="方正仿宋_GBK" w:cs="Times New Roman"/>
          <w:sz w:val="24"/>
          <w:szCs w:val="24"/>
        </w:rPr>
        <w:t>伸缩梯</w:t>
      </w:r>
      <w:bookmarkEnd w:id="186"/>
    </w:p>
    <w:p w14:paraId="5CDBD388">
      <w:pPr>
        <w:spacing w:line="360" w:lineRule="exact"/>
        <w:contextualSpacing/>
        <w:rPr>
          <w:rFonts w:ascii="Times New Roman" w:hAnsi="Times New Roman" w:cs="Times New Roman"/>
          <w:sz w:val="24"/>
          <w:szCs w:val="24"/>
        </w:rPr>
      </w:pPr>
      <w:r>
        <w:rPr>
          <w:rFonts w:hint="eastAsia" w:ascii="宋体" w:hAnsi="宋体" w:eastAsia="宋体" w:cs="宋体"/>
          <w:sz w:val="24"/>
          <w:szCs w:val="24"/>
        </w:rPr>
        <w:t>★</w:t>
      </w:r>
      <w:r>
        <w:rPr>
          <w:rFonts w:ascii="Times New Roman" w:hAnsi="Times New Roman" w:cs="Times New Roman"/>
          <w:sz w:val="24"/>
          <w:szCs w:val="24"/>
        </w:rPr>
        <w:t>1、提供所投产品完整有效的检验报告（具有CMA认证），检验结果和结论都应符合XF137-2007《消防梯》标准要求。</w:t>
      </w:r>
    </w:p>
    <w:p w14:paraId="08809102">
      <w:pPr>
        <w:spacing w:line="360" w:lineRule="exact"/>
        <w:contextualSpacing/>
        <w:rPr>
          <w:rFonts w:ascii="Times New Roman" w:hAnsi="Times New Roman" w:cs="Times New Roman"/>
          <w:sz w:val="24"/>
          <w:szCs w:val="24"/>
        </w:rPr>
      </w:pPr>
      <w:r>
        <w:rPr>
          <w:rFonts w:ascii="Times New Roman" w:hAnsi="Times New Roman" w:cs="Times New Roman"/>
          <w:sz w:val="24"/>
          <w:szCs w:val="24"/>
        </w:rPr>
        <w:t>2、铝合金材质，整梯质量≤13kg。梯子伸出后高度大于等于3.8m，收拢后高度≤1.2米，并配有背袋。</w:t>
      </w:r>
    </w:p>
    <w:p w14:paraId="2C3E36AF">
      <w:pPr>
        <w:spacing w:line="360" w:lineRule="exact"/>
        <w:contextualSpacing/>
        <w:rPr>
          <w:rFonts w:ascii="Times New Roman" w:hAnsi="Times New Roman" w:cs="Times New Roman"/>
          <w:sz w:val="24"/>
          <w:szCs w:val="24"/>
        </w:rPr>
      </w:pPr>
      <w:r>
        <w:rPr>
          <w:rFonts w:ascii="Times New Roman" w:hAnsi="Times New Roman" w:cs="Times New Roman"/>
          <w:sz w:val="24"/>
          <w:szCs w:val="24"/>
        </w:rPr>
        <w:t>3、额定负载≥150kg。</w:t>
      </w:r>
    </w:p>
    <w:p w14:paraId="436711C7">
      <w:pPr>
        <w:spacing w:line="360" w:lineRule="exact"/>
        <w:contextualSpacing/>
        <w:rPr>
          <w:rFonts w:ascii="Times New Roman" w:hAnsi="Times New Roman" w:cs="Times New Roman"/>
          <w:sz w:val="24"/>
          <w:szCs w:val="24"/>
        </w:rPr>
      </w:pPr>
      <w:r>
        <w:rPr>
          <w:rFonts w:ascii="Times New Roman" w:hAnsi="Times New Roman" w:cs="Times New Roman"/>
          <w:sz w:val="24"/>
          <w:szCs w:val="24"/>
        </w:rPr>
        <w:t>4、消防梯右侧板上装订铭牌，铭牌有下列内容：产品名称、型号规格、梯蹬间距、整梯质量、商标和生产厂名、地址、生产日期和批号等。</w:t>
      </w:r>
    </w:p>
    <w:p w14:paraId="6A0CEFB5">
      <w:pPr>
        <w:spacing w:line="360" w:lineRule="exact"/>
        <w:contextualSpacing/>
        <w:rPr>
          <w:rFonts w:ascii="Times New Roman" w:hAnsi="Times New Roman" w:cs="Times New Roman"/>
          <w:sz w:val="24"/>
          <w:szCs w:val="24"/>
        </w:rPr>
      </w:pPr>
      <w:r>
        <w:rPr>
          <w:rFonts w:ascii="Times New Roman" w:hAnsi="Times New Roman" w:cs="Times New Roman"/>
          <w:sz w:val="24"/>
          <w:szCs w:val="24"/>
        </w:rPr>
        <w:t>注：投标时需提供样品。</w:t>
      </w:r>
    </w:p>
    <w:p w14:paraId="5082C9EA">
      <w:pPr>
        <w:spacing w:line="360" w:lineRule="exact"/>
        <w:contextualSpacing/>
        <w:rPr>
          <w:rFonts w:ascii="Times New Roman" w:hAnsi="Times New Roman" w:cs="Times New Roman"/>
          <w:sz w:val="24"/>
          <w:szCs w:val="24"/>
        </w:rPr>
      </w:pPr>
    </w:p>
    <w:p w14:paraId="79F37CDD">
      <w:pPr>
        <w:pStyle w:val="2"/>
        <w:numPr>
          <w:ilvl w:val="0"/>
          <w:numId w:val="1"/>
        </w:numPr>
        <w:spacing w:before="0" w:after="0" w:line="360" w:lineRule="exact"/>
        <w:contextualSpacing/>
        <w:rPr>
          <w:rFonts w:ascii="Times New Roman" w:hAnsi="Times New Roman" w:eastAsia="方正仿宋_GBK" w:cs="Times New Roman"/>
          <w:sz w:val="24"/>
          <w:szCs w:val="24"/>
        </w:rPr>
      </w:pPr>
      <w:bookmarkStart w:id="187" w:name="_Toc204949135"/>
      <w:r>
        <w:rPr>
          <w:rFonts w:ascii="Times New Roman" w:hAnsi="Times New Roman" w:eastAsia="方正仿宋_GBK" w:cs="Times New Roman"/>
          <w:sz w:val="24"/>
          <w:szCs w:val="24"/>
        </w:rPr>
        <w:t>折叠式救援梯</w:t>
      </w:r>
      <w:bookmarkEnd w:id="187"/>
    </w:p>
    <w:p w14:paraId="47F7BC5C">
      <w:pPr>
        <w:spacing w:line="360" w:lineRule="exact"/>
        <w:contextualSpacing/>
        <w:rPr>
          <w:rFonts w:ascii="Times New Roman" w:hAnsi="Times New Roman" w:cs="Times New Roman"/>
          <w:sz w:val="24"/>
          <w:szCs w:val="24"/>
        </w:rPr>
      </w:pPr>
      <w:r>
        <w:rPr>
          <w:rFonts w:hint="eastAsia" w:ascii="宋体" w:hAnsi="宋体" w:eastAsia="宋体" w:cs="宋体"/>
          <w:sz w:val="24"/>
          <w:szCs w:val="24"/>
        </w:rPr>
        <w:t>★</w:t>
      </w:r>
      <w:r>
        <w:rPr>
          <w:rFonts w:ascii="Times New Roman" w:hAnsi="Times New Roman" w:cs="Times New Roman"/>
          <w:sz w:val="24"/>
          <w:szCs w:val="24"/>
        </w:rPr>
        <w:t>1、提供所投产品完整有效的检验报告（具有CMA认证），检验结果和结论都应符合XF137-2007《消防梯》标准要求。</w:t>
      </w:r>
    </w:p>
    <w:p w14:paraId="7AE70755">
      <w:pPr>
        <w:spacing w:line="360" w:lineRule="exact"/>
        <w:contextualSpacing/>
        <w:rPr>
          <w:rFonts w:ascii="Times New Roman" w:hAnsi="Times New Roman" w:cs="Times New Roman"/>
          <w:sz w:val="24"/>
          <w:szCs w:val="24"/>
        </w:rPr>
      </w:pPr>
      <w:r>
        <w:rPr>
          <w:rFonts w:ascii="Times New Roman" w:hAnsi="Times New Roman" w:cs="Times New Roman"/>
          <w:sz w:val="24"/>
          <w:szCs w:val="24"/>
        </w:rPr>
        <w:t>2、采用轻质材料制作，表面光滑无毛刺。可用作直梯、双侧梯、过桥梯、工作平台等，折叠后体积小、便于携带。</w:t>
      </w:r>
    </w:p>
    <w:p w14:paraId="4239FC5E">
      <w:pPr>
        <w:spacing w:line="360" w:lineRule="exact"/>
        <w:contextualSpacing/>
        <w:rPr>
          <w:rFonts w:ascii="Times New Roman" w:hAnsi="Times New Roman" w:cs="Times New Roman"/>
          <w:sz w:val="24"/>
          <w:szCs w:val="24"/>
        </w:rPr>
      </w:pPr>
      <w:r>
        <w:rPr>
          <w:rFonts w:ascii="Times New Roman" w:hAnsi="Times New Roman" w:cs="Times New Roman"/>
          <w:sz w:val="24"/>
          <w:szCs w:val="24"/>
        </w:rPr>
        <w:t>▲3、双侧梯梯长≥2.0m，延伸梯梯长≥4.5m；承重≥130kg；质量≤20kg。踢蹬弯曲残余变形比值（%）≤0.5%。</w:t>
      </w:r>
    </w:p>
    <w:p w14:paraId="7B66BC8F">
      <w:pPr>
        <w:spacing w:line="360" w:lineRule="exact"/>
        <w:contextualSpacing/>
        <w:rPr>
          <w:rFonts w:ascii="Times New Roman" w:hAnsi="Times New Roman" w:cs="Times New Roman"/>
          <w:sz w:val="24"/>
          <w:szCs w:val="24"/>
        </w:rPr>
      </w:pPr>
      <w:r>
        <w:rPr>
          <w:rFonts w:ascii="Times New Roman" w:hAnsi="Times New Roman" w:cs="Times New Roman"/>
          <w:sz w:val="24"/>
          <w:szCs w:val="24"/>
        </w:rPr>
        <w:t>4、消防梯右侧板上装订铭牌，铭牌内容：产品名称、型号规格、梯蹬间距、整梯质量、商标和生产厂名、地址、生产日期和批号。</w:t>
      </w:r>
    </w:p>
    <w:p w14:paraId="39D96563">
      <w:pPr>
        <w:spacing w:line="360" w:lineRule="exact"/>
        <w:contextualSpacing/>
        <w:rPr>
          <w:rFonts w:ascii="Times New Roman" w:hAnsi="Times New Roman" w:cs="Times New Roman"/>
          <w:b/>
          <w:sz w:val="24"/>
          <w:szCs w:val="24"/>
        </w:rPr>
      </w:pPr>
      <w:r>
        <w:rPr>
          <w:rFonts w:ascii="Times New Roman" w:hAnsi="Times New Roman" w:cs="Times New Roman"/>
          <w:b/>
          <w:sz w:val="24"/>
          <w:szCs w:val="24"/>
        </w:rPr>
        <w:t>注：投标时需提供样品。</w:t>
      </w:r>
    </w:p>
    <w:p w14:paraId="57E8629E">
      <w:pPr>
        <w:spacing w:line="360" w:lineRule="exact"/>
        <w:contextualSpacing/>
        <w:rPr>
          <w:rFonts w:ascii="Times New Roman" w:hAnsi="Times New Roman" w:cs="Times New Roman"/>
          <w:b/>
          <w:sz w:val="24"/>
          <w:szCs w:val="24"/>
        </w:rPr>
      </w:pPr>
    </w:p>
    <w:p w14:paraId="758E6F88">
      <w:pPr>
        <w:pStyle w:val="2"/>
        <w:numPr>
          <w:ilvl w:val="0"/>
          <w:numId w:val="1"/>
        </w:numPr>
        <w:spacing w:before="0" w:after="0" w:line="360" w:lineRule="exact"/>
        <w:contextualSpacing/>
        <w:rPr>
          <w:rFonts w:ascii="Times New Roman" w:hAnsi="Times New Roman" w:eastAsia="方正仿宋_GBK" w:cs="Times New Roman"/>
          <w:sz w:val="24"/>
          <w:szCs w:val="24"/>
        </w:rPr>
      </w:pPr>
      <w:bookmarkStart w:id="188" w:name="_Toc204949136"/>
      <w:r>
        <w:rPr>
          <w:rFonts w:ascii="Times New Roman" w:hAnsi="Times New Roman" w:eastAsia="方正仿宋_GBK" w:cs="Times New Roman"/>
          <w:sz w:val="24"/>
          <w:szCs w:val="24"/>
        </w:rPr>
        <w:t>侧扫声呐</w:t>
      </w:r>
      <w:bookmarkEnd w:id="188"/>
      <w:r>
        <w:rPr>
          <w:rFonts w:ascii="Times New Roman" w:hAnsi="Times New Roman" w:eastAsia="方正仿宋_GBK" w:cs="Times New Roman"/>
          <w:sz w:val="24"/>
          <w:szCs w:val="24"/>
        </w:rPr>
        <w:t xml:space="preserve"> </w:t>
      </w:r>
    </w:p>
    <w:p w14:paraId="59FC07AE">
      <w:pPr>
        <w:numPr>
          <w:ilvl w:val="0"/>
          <w:numId w:val="26"/>
        </w:numPr>
        <w:spacing w:line="360" w:lineRule="exact"/>
        <w:contextualSpacing/>
        <w:rPr>
          <w:rFonts w:ascii="Times New Roman" w:hAnsi="Times New Roman" w:cs="Times New Roman"/>
          <w:sz w:val="24"/>
          <w:szCs w:val="24"/>
        </w:rPr>
      </w:pPr>
      <w:r>
        <w:rPr>
          <w:rFonts w:ascii="Times New Roman" w:hAnsi="Times New Roman" w:cs="Times New Roman"/>
          <w:sz w:val="24"/>
          <w:szCs w:val="24"/>
        </w:rPr>
        <w:t>用于水域救援时的快速搜救和扫描定位，侧扫声呐发出声呐波束扫过水体底部，将回波信号返回至声呐部分，接受到的信号再通过拖缆发送到水面显示器端，可显示二维图像。声呐信号传播与扫描定位不受水流是否浑浊影响。</w:t>
      </w:r>
    </w:p>
    <w:p w14:paraId="054882DC">
      <w:pPr>
        <w:spacing w:line="360" w:lineRule="exact"/>
        <w:contextualSpacing/>
        <w:rPr>
          <w:rFonts w:ascii="Times New Roman" w:hAnsi="Times New Roman" w:cs="Times New Roman"/>
          <w:sz w:val="24"/>
          <w:szCs w:val="24"/>
        </w:rPr>
      </w:pPr>
      <w:r>
        <w:rPr>
          <w:rFonts w:ascii="Times New Roman" w:hAnsi="Times New Roman" w:cs="Times New Roman"/>
          <w:sz w:val="24"/>
          <w:szCs w:val="24"/>
        </w:rPr>
        <w:t>2、由拖鱼式探测仪（内置北斗定位）、不低于45m电缆、显示控制终端等组成。</w:t>
      </w:r>
    </w:p>
    <w:p w14:paraId="21F8F166">
      <w:pPr>
        <w:spacing w:line="360" w:lineRule="exact"/>
        <w:contextualSpacing/>
        <w:rPr>
          <w:rFonts w:ascii="Times New Roman" w:hAnsi="Times New Roman" w:cs="Times New Roman"/>
          <w:sz w:val="24"/>
          <w:szCs w:val="24"/>
        </w:rPr>
      </w:pPr>
      <w:r>
        <w:rPr>
          <w:rFonts w:ascii="Times New Roman" w:hAnsi="Times New Roman" w:cs="Times New Roman"/>
          <w:sz w:val="24"/>
          <w:szCs w:val="24"/>
        </w:rPr>
        <w:t>▲3、声呐尺寸（直径*长）≤120mm(直径)* 1300mm。具有超高频率发射模式，声呐频率≥600kKZ。可设置不少于4种扫描范围，两侧最大扫描直径范围≥150m，扫描精度分辨率≤25cm*5cm*5cm。</w:t>
      </w:r>
    </w:p>
    <w:p w14:paraId="797510E9">
      <w:pPr>
        <w:spacing w:line="360" w:lineRule="exact"/>
        <w:contextualSpacing/>
        <w:rPr>
          <w:rFonts w:ascii="Times New Roman" w:hAnsi="Times New Roman" w:cs="Times New Roman"/>
          <w:sz w:val="24"/>
          <w:szCs w:val="24"/>
        </w:rPr>
      </w:pPr>
      <w:r>
        <w:rPr>
          <w:rFonts w:ascii="Times New Roman" w:hAnsi="Times New Roman" w:cs="Times New Roman"/>
          <w:sz w:val="24"/>
          <w:szCs w:val="24"/>
        </w:rPr>
        <w:t>▲4、声呐带宽≥：水平1.5°、垂直40°，脉冲长度≥0.1MS。</w:t>
      </w:r>
    </w:p>
    <w:p w14:paraId="2ADDBFAD">
      <w:pPr>
        <w:numPr>
          <w:ilvl w:val="0"/>
          <w:numId w:val="27"/>
        </w:numPr>
        <w:spacing w:line="360" w:lineRule="exact"/>
        <w:contextualSpacing/>
        <w:rPr>
          <w:rFonts w:ascii="Times New Roman" w:hAnsi="Times New Roman" w:cs="Times New Roman"/>
          <w:sz w:val="24"/>
          <w:szCs w:val="24"/>
        </w:rPr>
      </w:pPr>
      <w:r>
        <w:rPr>
          <w:rFonts w:ascii="Times New Roman" w:hAnsi="Times New Roman" w:cs="Times New Roman"/>
          <w:sz w:val="24"/>
          <w:szCs w:val="24"/>
        </w:rPr>
        <w:t>具有监控、录像功能，可同时或单独显示左侧、右侧扫描图像或视频记录，可回看扫描画面，并对画面进行编辑。</w:t>
      </w:r>
    </w:p>
    <w:p w14:paraId="3F10D9B9">
      <w:pPr>
        <w:spacing w:line="360" w:lineRule="exact"/>
        <w:contextualSpacing/>
        <w:rPr>
          <w:rFonts w:ascii="Times New Roman" w:hAnsi="Times New Roman" w:cs="Times New Roman"/>
          <w:sz w:val="24"/>
          <w:szCs w:val="24"/>
        </w:rPr>
      </w:pPr>
      <w:r>
        <w:rPr>
          <w:rFonts w:ascii="Times New Roman" w:hAnsi="Times New Roman" w:cs="Times New Roman"/>
          <w:sz w:val="24"/>
          <w:szCs w:val="24"/>
        </w:rPr>
        <w:t>6、内置图像分析软件，不受船舶航速影响，可选择多种颜色模式生成高清扫描图像。可测量选中目标长度和高度，自动定位选中目标坐标；</w:t>
      </w:r>
    </w:p>
    <w:p w14:paraId="59B7C09F">
      <w:pPr>
        <w:spacing w:line="360" w:lineRule="exact"/>
        <w:contextualSpacing/>
        <w:rPr>
          <w:rFonts w:ascii="Times New Roman" w:hAnsi="Times New Roman" w:cs="Times New Roman"/>
          <w:sz w:val="24"/>
          <w:szCs w:val="24"/>
        </w:rPr>
      </w:pPr>
      <w:r>
        <w:rPr>
          <w:rFonts w:ascii="Times New Roman" w:hAnsi="Times New Roman" w:cs="Times New Roman"/>
          <w:sz w:val="24"/>
          <w:szCs w:val="24"/>
        </w:rPr>
        <w:t>7、自带地图功能，可将扫描轨迹实时记录在地图上。可对路径进行编辑和标记，并测量扫描区域面积，确保了在进行重要调查操作时100％的扫描覆盖率。</w:t>
      </w:r>
    </w:p>
    <w:p w14:paraId="23626AC9">
      <w:pPr>
        <w:spacing w:line="360" w:lineRule="exact"/>
        <w:contextualSpacing/>
        <w:rPr>
          <w:rFonts w:ascii="Times New Roman" w:hAnsi="Times New Roman" w:cs="Times New Roman"/>
          <w:b/>
          <w:sz w:val="24"/>
          <w:szCs w:val="24"/>
        </w:rPr>
      </w:pPr>
      <w:r>
        <w:rPr>
          <w:rFonts w:ascii="Times New Roman" w:hAnsi="Times New Roman" w:cs="Times New Roman"/>
          <w:b/>
          <w:sz w:val="24"/>
          <w:szCs w:val="24"/>
        </w:rPr>
        <w:t>注：</w:t>
      </w:r>
      <w:r>
        <w:rPr>
          <w:rFonts w:ascii="Times New Roman" w:hAnsi="Times New Roman" w:cs="Times New Roman"/>
          <w:b/>
          <w:bCs/>
          <w:sz w:val="24"/>
          <w:szCs w:val="24"/>
        </w:rPr>
        <w:t>提供所投产品完整有效的检验报告</w:t>
      </w:r>
      <w:r>
        <w:rPr>
          <w:rFonts w:ascii="Times New Roman" w:hAnsi="Times New Roman" w:cs="Times New Roman"/>
          <w:sz w:val="24"/>
          <w:szCs w:val="24"/>
        </w:rPr>
        <w:t>（具有CMA认证）</w:t>
      </w:r>
      <w:r>
        <w:rPr>
          <w:rFonts w:ascii="Times New Roman" w:hAnsi="Times New Roman" w:cs="Times New Roman"/>
          <w:b/>
          <w:bCs/>
          <w:sz w:val="24"/>
          <w:szCs w:val="24"/>
        </w:rPr>
        <w:t>，</w:t>
      </w:r>
      <w:r>
        <w:rPr>
          <w:rFonts w:ascii="Times New Roman" w:hAnsi="Times New Roman" w:cs="Times New Roman"/>
          <w:b/>
          <w:sz w:val="24"/>
          <w:szCs w:val="24"/>
        </w:rPr>
        <w:t>至少体现3、4等相关参数。投标时需提供样品。</w:t>
      </w:r>
    </w:p>
    <w:p w14:paraId="73BA19DB">
      <w:pPr>
        <w:spacing w:line="360" w:lineRule="exact"/>
        <w:contextualSpacing/>
        <w:rPr>
          <w:rFonts w:ascii="Times New Roman" w:hAnsi="Times New Roman" w:cs="Times New Roman"/>
          <w:b/>
          <w:sz w:val="24"/>
          <w:szCs w:val="24"/>
        </w:rPr>
      </w:pPr>
    </w:p>
    <w:p w14:paraId="0B514A9E">
      <w:pPr>
        <w:pStyle w:val="2"/>
        <w:numPr>
          <w:ilvl w:val="0"/>
          <w:numId w:val="1"/>
        </w:numPr>
        <w:spacing w:before="0" w:after="0" w:line="360" w:lineRule="exact"/>
        <w:contextualSpacing/>
        <w:rPr>
          <w:rFonts w:ascii="Times New Roman" w:hAnsi="Times New Roman" w:eastAsia="方正仿宋_GBK" w:cs="Times New Roman"/>
          <w:sz w:val="24"/>
          <w:szCs w:val="24"/>
        </w:rPr>
      </w:pPr>
      <w:bookmarkStart w:id="189" w:name="_Toc204949137"/>
      <w:r>
        <w:rPr>
          <w:rFonts w:ascii="Times New Roman" w:hAnsi="Times New Roman" w:eastAsia="方正仿宋_GBK" w:cs="Times New Roman"/>
          <w:sz w:val="24"/>
          <w:szCs w:val="24"/>
        </w:rPr>
        <w:t>高频声呐（多功能水下3D成像仪）</w:t>
      </w:r>
      <w:bookmarkEnd w:id="189"/>
      <w:r>
        <w:rPr>
          <w:rFonts w:ascii="Times New Roman" w:hAnsi="Times New Roman" w:eastAsia="方正仿宋_GBK" w:cs="Times New Roman"/>
          <w:sz w:val="24"/>
          <w:szCs w:val="24"/>
        </w:rPr>
        <w:t xml:space="preserve"> </w:t>
      </w:r>
    </w:p>
    <w:p w14:paraId="4DF8BD99">
      <w:pPr>
        <w:spacing w:line="360" w:lineRule="exact"/>
        <w:contextualSpacing/>
        <w:rPr>
          <w:rFonts w:ascii="Times New Roman" w:hAnsi="Times New Roman" w:cs="Times New Roman"/>
          <w:sz w:val="24"/>
          <w:szCs w:val="24"/>
        </w:rPr>
      </w:pPr>
      <w:r>
        <w:rPr>
          <w:rFonts w:ascii="Times New Roman" w:hAnsi="Times New Roman" w:cs="Times New Roman"/>
          <w:sz w:val="24"/>
          <w:szCs w:val="24"/>
        </w:rPr>
        <w:t>1、具有水下声呐导航定位功能，用于水域救援时的快速搜救和扫描定位，可在冲锋舟或其它类型船只上使用，操作简单方便。</w:t>
      </w:r>
    </w:p>
    <w:p w14:paraId="7EDFFC79">
      <w:pPr>
        <w:spacing w:line="360" w:lineRule="exact"/>
        <w:contextualSpacing/>
        <w:rPr>
          <w:rFonts w:ascii="Times New Roman" w:hAnsi="Times New Roman" w:cs="Times New Roman"/>
          <w:sz w:val="24"/>
          <w:szCs w:val="24"/>
        </w:rPr>
      </w:pPr>
      <w:r>
        <w:rPr>
          <w:rFonts w:ascii="Times New Roman" w:hAnsi="Times New Roman" w:cs="Times New Roman"/>
          <w:sz w:val="24"/>
          <w:szCs w:val="24"/>
        </w:rPr>
        <w:t>▲2、配备高清侧扫、水底成像探头，工作深度≥150M。侧扫探头具有超高频率发射模式，声呐频率≥1100kKZ，最大功耗≥55W。成像探头具有360°自动旋转功能，可实现前扫，下扫及透视模式。</w:t>
      </w:r>
    </w:p>
    <w:p w14:paraId="005F1D2C">
      <w:pPr>
        <w:spacing w:line="360" w:lineRule="exact"/>
        <w:contextualSpacing/>
        <w:rPr>
          <w:rFonts w:ascii="Times New Roman" w:hAnsi="Times New Roman" w:cs="Times New Roman"/>
          <w:sz w:val="24"/>
          <w:szCs w:val="24"/>
        </w:rPr>
      </w:pPr>
      <w:r>
        <w:rPr>
          <w:rFonts w:ascii="Times New Roman" w:hAnsi="Times New Roman" w:cs="Times New Roman"/>
          <w:sz w:val="24"/>
          <w:szCs w:val="24"/>
        </w:rPr>
        <w:t>3、触摸显示屏，界面多点触屏，可任意设置组合界面；像素≥1920*1080，尺寸≥9寸，防水等级≥IPX7。</w:t>
      </w:r>
    </w:p>
    <w:p w14:paraId="4480F87C">
      <w:pPr>
        <w:spacing w:line="360" w:lineRule="exact"/>
        <w:contextualSpacing/>
        <w:rPr>
          <w:rFonts w:ascii="Times New Roman" w:hAnsi="Times New Roman" w:cs="Times New Roman"/>
          <w:sz w:val="24"/>
          <w:szCs w:val="24"/>
        </w:rPr>
      </w:pPr>
      <w:r>
        <w:rPr>
          <w:rFonts w:ascii="Times New Roman" w:hAnsi="Times New Roman" w:cs="Times New Roman"/>
          <w:sz w:val="24"/>
          <w:szCs w:val="24"/>
        </w:rPr>
        <w:t>4、内置CHIRP、结构扫描、全球基础海图、北斗定位系统，航点储存数量≥3000个。</w:t>
      </w:r>
    </w:p>
    <w:p w14:paraId="47E07284">
      <w:pPr>
        <w:spacing w:line="360" w:lineRule="exact"/>
        <w:contextualSpacing/>
        <w:rPr>
          <w:rFonts w:ascii="Times New Roman" w:hAnsi="Times New Roman" w:cs="Times New Roman"/>
          <w:sz w:val="24"/>
          <w:szCs w:val="24"/>
        </w:rPr>
      </w:pPr>
      <w:r>
        <w:rPr>
          <w:rFonts w:ascii="Times New Roman" w:hAnsi="Times New Roman" w:cs="Times New Roman"/>
          <w:sz w:val="24"/>
          <w:szCs w:val="24"/>
        </w:rPr>
        <w:t>5、具备视频录像功能，存储容量≥64 GB。扩展接口可支持AIS船舶识别系统、支持DSC VHF无线电数据、支持GCV声纳模块、支持ACTIVECAPTAIN，具有帆船功能、水温日志和图表、声纳记录、声纳历史回放功能。</w:t>
      </w:r>
    </w:p>
    <w:p w14:paraId="4403D563">
      <w:pPr>
        <w:spacing w:line="360" w:lineRule="exact"/>
        <w:contextualSpacing/>
        <w:rPr>
          <w:rFonts w:ascii="Times New Roman" w:hAnsi="Times New Roman" w:cs="Times New Roman"/>
          <w:sz w:val="24"/>
          <w:szCs w:val="24"/>
        </w:rPr>
      </w:pPr>
      <w:r>
        <w:rPr>
          <w:rFonts w:ascii="Times New Roman" w:hAnsi="Times New Roman" w:cs="Times New Roman"/>
          <w:sz w:val="24"/>
          <w:szCs w:val="24"/>
        </w:rPr>
        <w:t>6、应备用配备原装电池1块、整机操作箱，操作箱可完整收纳该套声呐设备及备用电池。</w:t>
      </w:r>
    </w:p>
    <w:p w14:paraId="4037A069">
      <w:pPr>
        <w:spacing w:line="360" w:lineRule="exact"/>
        <w:contextualSpacing/>
        <w:rPr>
          <w:rFonts w:ascii="Times New Roman" w:hAnsi="Times New Roman" w:cs="Times New Roman"/>
          <w:sz w:val="24"/>
          <w:szCs w:val="24"/>
        </w:rPr>
      </w:pPr>
      <w:r>
        <w:rPr>
          <w:rFonts w:ascii="Times New Roman" w:hAnsi="Times New Roman" w:cs="Times New Roman"/>
          <w:b/>
          <w:sz w:val="24"/>
          <w:szCs w:val="24"/>
        </w:rPr>
        <w:t>注：</w:t>
      </w:r>
      <w:r>
        <w:rPr>
          <w:rFonts w:ascii="Times New Roman" w:hAnsi="Times New Roman" w:cs="Times New Roman"/>
          <w:b/>
          <w:bCs/>
          <w:sz w:val="24"/>
          <w:szCs w:val="24"/>
        </w:rPr>
        <w:t>提供所投产品完整有效的检验报告</w:t>
      </w:r>
      <w:r>
        <w:rPr>
          <w:rFonts w:ascii="Times New Roman" w:hAnsi="Times New Roman" w:cs="Times New Roman"/>
          <w:sz w:val="24"/>
          <w:szCs w:val="24"/>
        </w:rPr>
        <w:t>（具有CMA认证）</w:t>
      </w:r>
      <w:r>
        <w:rPr>
          <w:rFonts w:ascii="Times New Roman" w:hAnsi="Times New Roman" w:cs="Times New Roman"/>
          <w:b/>
          <w:bCs/>
          <w:sz w:val="24"/>
          <w:szCs w:val="24"/>
        </w:rPr>
        <w:t>，</w:t>
      </w:r>
      <w:r>
        <w:rPr>
          <w:rFonts w:ascii="Times New Roman" w:hAnsi="Times New Roman" w:cs="Times New Roman"/>
          <w:b/>
          <w:sz w:val="24"/>
          <w:szCs w:val="24"/>
        </w:rPr>
        <w:t>至少体现2、3、4等相关参数。投标时需提供样品。</w:t>
      </w:r>
    </w:p>
    <w:p w14:paraId="60E2F7DF">
      <w:pPr>
        <w:spacing w:line="360" w:lineRule="exact"/>
        <w:contextualSpacing/>
        <w:rPr>
          <w:rFonts w:ascii="Times New Roman" w:hAnsi="Times New Roman" w:cs="Times New Roman"/>
          <w:b/>
          <w:sz w:val="24"/>
          <w:szCs w:val="24"/>
        </w:rPr>
      </w:pPr>
    </w:p>
    <w:p w14:paraId="6B4F0E71">
      <w:pPr>
        <w:pStyle w:val="2"/>
        <w:numPr>
          <w:ilvl w:val="0"/>
          <w:numId w:val="1"/>
        </w:numPr>
        <w:spacing w:before="0" w:after="0" w:line="360" w:lineRule="exact"/>
        <w:contextualSpacing/>
        <w:rPr>
          <w:rFonts w:ascii="Times New Roman" w:hAnsi="Times New Roman" w:eastAsia="方正仿宋_GBK" w:cs="Times New Roman"/>
          <w:sz w:val="24"/>
          <w:szCs w:val="24"/>
        </w:rPr>
      </w:pPr>
      <w:bookmarkStart w:id="190" w:name="_Toc204949138"/>
      <w:r>
        <w:rPr>
          <w:rFonts w:ascii="Times New Roman" w:hAnsi="Times New Roman" w:eastAsia="方正仿宋_GBK" w:cs="Times New Roman"/>
          <w:sz w:val="24"/>
          <w:szCs w:val="24"/>
        </w:rPr>
        <w:t>雷达生命探测仪</w:t>
      </w:r>
      <w:bookmarkEnd w:id="190"/>
    </w:p>
    <w:p w14:paraId="6740445C">
      <w:pPr>
        <w:spacing w:line="360" w:lineRule="exact"/>
        <w:contextualSpacing/>
        <w:rPr>
          <w:rFonts w:ascii="Times New Roman" w:hAnsi="Times New Roman" w:cs="Times New Roman"/>
          <w:sz w:val="24"/>
          <w:szCs w:val="24"/>
        </w:rPr>
      </w:pPr>
      <w:r>
        <w:rPr>
          <w:rFonts w:hint="eastAsia" w:ascii="宋体" w:hAnsi="宋体" w:eastAsia="宋体" w:cs="宋体"/>
          <w:sz w:val="24"/>
          <w:szCs w:val="24"/>
        </w:rPr>
        <w:t>★</w:t>
      </w:r>
      <w:r>
        <w:rPr>
          <w:rFonts w:ascii="Times New Roman" w:hAnsi="Times New Roman" w:cs="Times New Roman"/>
          <w:sz w:val="24"/>
          <w:szCs w:val="24"/>
        </w:rPr>
        <w:t>1、提供所投产品完整有效的检测报告（具有CMA认证），检验结果和结论都应符合《XF3010-2020消防用雷达生命探测仪》标准要求。</w:t>
      </w:r>
    </w:p>
    <w:p w14:paraId="7A1DC8AB">
      <w:pPr>
        <w:spacing w:line="360" w:lineRule="exact"/>
        <w:contextualSpacing/>
        <w:rPr>
          <w:rFonts w:ascii="Times New Roman" w:hAnsi="Times New Roman" w:cs="Times New Roman"/>
          <w:sz w:val="24"/>
          <w:szCs w:val="24"/>
        </w:rPr>
      </w:pPr>
      <w:r>
        <w:rPr>
          <w:rFonts w:ascii="Times New Roman" w:hAnsi="Times New Roman" w:cs="Times New Roman"/>
          <w:sz w:val="24"/>
          <w:szCs w:val="24"/>
        </w:rPr>
        <w:t>▲2、出具报告的检测机构须具备该产品行业标准（XF3010-2020）检测资质，提供该检测机构在全国认证认可信息公共服务平台查询具备XF3010-2020标准检测能力和检测范围的资质截图。</w:t>
      </w:r>
    </w:p>
    <w:p w14:paraId="06978F0B">
      <w:pPr>
        <w:spacing w:line="360" w:lineRule="exact"/>
        <w:contextualSpacing/>
        <w:rPr>
          <w:rFonts w:ascii="Times New Roman" w:hAnsi="Times New Roman" w:cs="Times New Roman"/>
          <w:sz w:val="24"/>
          <w:szCs w:val="24"/>
        </w:rPr>
      </w:pPr>
      <w:r>
        <w:rPr>
          <w:rFonts w:ascii="Times New Roman" w:hAnsi="Times New Roman" w:cs="Times New Roman"/>
          <w:sz w:val="24"/>
          <w:szCs w:val="24"/>
        </w:rPr>
        <w:t>3、至少包含1台雷达主机、1台手持控制终端、2块可拆卸锂电池、1个充电适配器、1个主机充电器和网线等组成内容。显示控制终端应能通过遥控方式与对雷达主机通信，并能控制雷达主机的功能。探测仪（含电池）质量≤15kg，整机尺寸≤510mm*450mm*270mm；显示终端屏幕≥7寸。</w:t>
      </w:r>
    </w:p>
    <w:p w14:paraId="52DA00FA">
      <w:pPr>
        <w:spacing w:line="360" w:lineRule="exact"/>
        <w:contextualSpacing/>
        <w:rPr>
          <w:rFonts w:ascii="Times New Roman" w:hAnsi="Times New Roman" w:cs="Times New Roman"/>
          <w:sz w:val="24"/>
          <w:szCs w:val="24"/>
        </w:rPr>
      </w:pPr>
      <w:r>
        <w:rPr>
          <w:rFonts w:ascii="Times New Roman" w:hAnsi="Times New Roman" w:cs="Times New Roman"/>
          <w:sz w:val="24"/>
          <w:szCs w:val="24"/>
        </w:rPr>
        <w:t>▲4、探测器对探测到的人体运动呼吸结果以不同图形符号进行屏幕显示。</w:t>
      </w:r>
    </w:p>
    <w:p w14:paraId="67740DBB">
      <w:pPr>
        <w:spacing w:line="360" w:lineRule="exact"/>
        <w:contextualSpacing/>
        <w:rPr>
          <w:rFonts w:ascii="Times New Roman" w:hAnsi="Times New Roman" w:cs="Times New Roman"/>
          <w:sz w:val="24"/>
          <w:szCs w:val="24"/>
        </w:rPr>
      </w:pPr>
      <w:r>
        <w:rPr>
          <w:rFonts w:ascii="Times New Roman" w:hAnsi="Times New Roman" w:cs="Times New Roman"/>
          <w:sz w:val="24"/>
          <w:szCs w:val="24"/>
        </w:rPr>
        <w:t>▲5、穿透≥50cm厚实体混凝土墙后，应可探测到静止生命体距离≥25m，运动生命体≥35m（或穿透≥80cm厚水泥砖后，应可探测到静止生命体距离≥10m，运动生命体≥10m）。</w:t>
      </w:r>
    </w:p>
    <w:p w14:paraId="2DB98F83">
      <w:pPr>
        <w:spacing w:line="360" w:lineRule="exact"/>
        <w:contextualSpacing/>
        <w:rPr>
          <w:rFonts w:ascii="Times New Roman" w:hAnsi="Times New Roman" w:cs="Times New Roman"/>
          <w:sz w:val="24"/>
          <w:szCs w:val="24"/>
        </w:rPr>
      </w:pPr>
      <w:r>
        <w:rPr>
          <w:rFonts w:ascii="Times New Roman" w:hAnsi="Times New Roman" w:cs="Times New Roman"/>
          <w:sz w:val="24"/>
          <w:szCs w:val="24"/>
        </w:rPr>
        <w:t>▲6、雷达主机在隔空或者隔墙探测静止目标时的探测距离，其纵向、横向距离的平均探测误差小于等于10cm。</w:t>
      </w:r>
    </w:p>
    <w:p w14:paraId="505AF0CB">
      <w:pPr>
        <w:spacing w:line="360" w:lineRule="exact"/>
        <w:contextualSpacing/>
        <w:rPr>
          <w:rFonts w:ascii="Times New Roman" w:hAnsi="Times New Roman" w:cs="Times New Roman"/>
          <w:sz w:val="24"/>
          <w:szCs w:val="24"/>
        </w:rPr>
      </w:pPr>
      <w:r>
        <w:rPr>
          <w:rFonts w:ascii="Times New Roman" w:hAnsi="Times New Roman" w:cs="Times New Roman"/>
          <w:sz w:val="24"/>
          <w:szCs w:val="24"/>
        </w:rPr>
        <w:t>▲7、探测介质由砌墙砖和砂浆砌筑、预制板和砂浆砌筑、松木板拼接三种材料组成，每钟介质的外形尺寸为（2×2×0.3）m； 探测距离≤10m，探测张角≤120度、信标仪设定距离≤10m，测距误差±1.0m，定位角度误差±15度，虚报率、漏报率≤20%。</w:t>
      </w:r>
    </w:p>
    <w:p w14:paraId="6D1462C6">
      <w:pPr>
        <w:spacing w:line="360" w:lineRule="exact"/>
        <w:contextualSpacing/>
        <w:rPr>
          <w:rFonts w:ascii="Times New Roman" w:hAnsi="Times New Roman" w:cs="Times New Roman"/>
          <w:sz w:val="24"/>
          <w:szCs w:val="24"/>
        </w:rPr>
      </w:pPr>
      <w:r>
        <w:rPr>
          <w:rFonts w:ascii="Times New Roman" w:hAnsi="Times New Roman" w:cs="Times New Roman"/>
          <w:sz w:val="24"/>
          <w:szCs w:val="24"/>
        </w:rPr>
        <w:t>▲8、探测准确率≥90%。</w:t>
      </w:r>
    </w:p>
    <w:p w14:paraId="619DFD65">
      <w:pPr>
        <w:spacing w:line="360" w:lineRule="exact"/>
        <w:contextualSpacing/>
        <w:rPr>
          <w:rFonts w:ascii="Times New Roman" w:hAnsi="Times New Roman" w:cs="Times New Roman"/>
          <w:sz w:val="24"/>
          <w:szCs w:val="24"/>
        </w:rPr>
      </w:pPr>
      <w:r>
        <w:rPr>
          <w:rFonts w:ascii="Times New Roman" w:hAnsi="Times New Roman" w:cs="Times New Roman"/>
          <w:sz w:val="24"/>
          <w:szCs w:val="24"/>
        </w:rPr>
        <w:t>▲9、探测张角应大于等于120度，且主机应能同时探测显示≥3个生命体的呼吸或运动等生命体征信号。</w:t>
      </w:r>
    </w:p>
    <w:p w14:paraId="04A93487">
      <w:pPr>
        <w:spacing w:line="360" w:lineRule="exact"/>
        <w:contextualSpacing/>
        <w:rPr>
          <w:rFonts w:ascii="Times New Roman" w:hAnsi="Times New Roman" w:cs="Times New Roman"/>
          <w:sz w:val="24"/>
          <w:szCs w:val="24"/>
        </w:rPr>
      </w:pPr>
      <w:r>
        <w:rPr>
          <w:rFonts w:ascii="Times New Roman" w:hAnsi="Times New Roman" w:cs="Times New Roman"/>
          <w:sz w:val="24"/>
          <w:szCs w:val="24"/>
        </w:rPr>
        <w:t>10、雷达应采用外置天线。空旷环境下，探测仪的通信距离≥120m。</w:t>
      </w:r>
    </w:p>
    <w:p w14:paraId="708D3A67">
      <w:pPr>
        <w:spacing w:line="360" w:lineRule="exact"/>
        <w:contextualSpacing/>
        <w:rPr>
          <w:rFonts w:ascii="Times New Roman" w:hAnsi="Times New Roman" w:cs="Times New Roman"/>
          <w:sz w:val="24"/>
          <w:szCs w:val="24"/>
        </w:rPr>
      </w:pPr>
      <w:r>
        <w:rPr>
          <w:rFonts w:ascii="Times New Roman" w:hAnsi="Times New Roman" w:cs="Times New Roman"/>
          <w:sz w:val="24"/>
          <w:szCs w:val="24"/>
        </w:rPr>
        <w:t>▲11、在不更换电池情况下，探测仪的连续工作时间≥12h。探测仪外壳防护等级≥IP67。</w:t>
      </w:r>
    </w:p>
    <w:p w14:paraId="6B0E8CF5">
      <w:pPr>
        <w:spacing w:line="360" w:lineRule="exact"/>
        <w:contextualSpacing/>
        <w:rPr>
          <w:rFonts w:ascii="Times New Roman" w:hAnsi="Times New Roman" w:cs="Times New Roman"/>
          <w:b/>
          <w:sz w:val="24"/>
          <w:szCs w:val="24"/>
        </w:rPr>
      </w:pPr>
      <w:r>
        <w:rPr>
          <w:rFonts w:ascii="Times New Roman" w:hAnsi="Times New Roman" w:cs="Times New Roman"/>
          <w:b/>
          <w:sz w:val="24"/>
          <w:szCs w:val="24"/>
        </w:rPr>
        <w:t>注：提供的检验报告需对7至12项相关数值进行验证。投标时提供样品。投标时提供样品。</w:t>
      </w:r>
    </w:p>
    <w:p w14:paraId="03034C22">
      <w:pPr>
        <w:spacing w:line="360" w:lineRule="exact"/>
        <w:contextualSpacing/>
        <w:rPr>
          <w:rFonts w:ascii="Times New Roman" w:hAnsi="Times New Roman" w:cs="Times New Roman"/>
          <w:sz w:val="24"/>
          <w:szCs w:val="24"/>
        </w:rPr>
      </w:pPr>
    </w:p>
    <w:p w14:paraId="5B91982A">
      <w:pPr>
        <w:pStyle w:val="2"/>
        <w:numPr>
          <w:ilvl w:val="0"/>
          <w:numId w:val="1"/>
        </w:numPr>
        <w:spacing w:before="0" w:after="0" w:line="360" w:lineRule="exact"/>
        <w:contextualSpacing/>
        <w:rPr>
          <w:rFonts w:ascii="Times New Roman" w:hAnsi="Times New Roman" w:eastAsia="方正仿宋_GBK" w:cs="Times New Roman"/>
          <w:sz w:val="24"/>
          <w:szCs w:val="24"/>
        </w:rPr>
      </w:pPr>
      <w:bookmarkStart w:id="191" w:name="_Toc204949139"/>
      <w:r>
        <w:rPr>
          <w:rFonts w:ascii="Times New Roman" w:hAnsi="Times New Roman" w:eastAsia="方正仿宋_GBK" w:cs="Times New Roman"/>
          <w:sz w:val="24"/>
          <w:szCs w:val="24"/>
        </w:rPr>
        <w:t>视音频生命探测仪</w:t>
      </w:r>
      <w:bookmarkEnd w:id="191"/>
      <w:r>
        <w:rPr>
          <w:rFonts w:ascii="Times New Roman" w:hAnsi="Times New Roman" w:eastAsia="方正仿宋_GBK" w:cs="Times New Roman"/>
          <w:sz w:val="24"/>
          <w:szCs w:val="24"/>
        </w:rPr>
        <w:t xml:space="preserve"> </w:t>
      </w:r>
    </w:p>
    <w:p w14:paraId="4F62BD35">
      <w:pPr>
        <w:spacing w:line="360" w:lineRule="exact"/>
        <w:contextualSpacing/>
        <w:rPr>
          <w:rFonts w:ascii="Times New Roman" w:hAnsi="Times New Roman" w:cs="Times New Roman"/>
          <w:sz w:val="24"/>
          <w:szCs w:val="24"/>
        </w:rPr>
      </w:pPr>
      <w:r>
        <w:rPr>
          <w:rFonts w:ascii="Times New Roman" w:hAnsi="Times New Roman" w:cs="Times New Roman"/>
          <w:sz w:val="24"/>
          <w:szCs w:val="24"/>
        </w:rPr>
        <w:t>▲1、主机质量≤2kg，尺寸≤250 mm *155 mm*490mm；屏幕≥7英寸，日光下也可清晰显示。具备音频和视频生命搜救功能，可单手操作。</w:t>
      </w:r>
    </w:p>
    <w:p w14:paraId="1D4BA961">
      <w:pPr>
        <w:spacing w:line="360" w:lineRule="exact"/>
        <w:contextualSpacing/>
        <w:rPr>
          <w:rFonts w:ascii="Times New Roman" w:hAnsi="Times New Roman" w:cs="Times New Roman"/>
          <w:sz w:val="24"/>
          <w:szCs w:val="24"/>
        </w:rPr>
      </w:pPr>
      <w:r>
        <w:rPr>
          <w:rFonts w:ascii="Times New Roman" w:hAnsi="Times New Roman" w:cs="Times New Roman"/>
          <w:sz w:val="24"/>
          <w:szCs w:val="24"/>
        </w:rPr>
        <w:t>2、提供震动信号侦听及视频搜索两种模式均适用的菜单和图形标识；降噪型头戴式耳机（带麦克风），便于通话，有备用耳机插孔、可同时连接两副耳机。</w:t>
      </w:r>
    </w:p>
    <w:p w14:paraId="1012C05A">
      <w:pPr>
        <w:spacing w:line="360" w:lineRule="exact"/>
        <w:contextualSpacing/>
        <w:rPr>
          <w:rFonts w:ascii="Times New Roman" w:hAnsi="Times New Roman" w:cs="Times New Roman"/>
          <w:sz w:val="24"/>
          <w:szCs w:val="24"/>
        </w:rPr>
      </w:pPr>
      <w:r>
        <w:rPr>
          <w:rFonts w:ascii="Times New Roman" w:hAnsi="Times New Roman" w:cs="Times New Roman"/>
          <w:sz w:val="24"/>
          <w:szCs w:val="24"/>
        </w:rPr>
        <w:t>▲3、可充电音、视频探测仪通用电池：工作时间≥2h。工作温度范围不低于：-20~60°C；储存温度范围≥：-40~70°C 。</w:t>
      </w:r>
    </w:p>
    <w:p w14:paraId="2196AD07">
      <w:pPr>
        <w:spacing w:line="360" w:lineRule="exact"/>
        <w:contextualSpacing/>
        <w:rPr>
          <w:rFonts w:ascii="Times New Roman" w:hAnsi="Times New Roman" w:cs="Times New Roman"/>
          <w:sz w:val="24"/>
          <w:szCs w:val="24"/>
        </w:rPr>
      </w:pPr>
      <w:r>
        <w:rPr>
          <w:rFonts w:ascii="Times New Roman" w:hAnsi="Times New Roman" w:cs="Times New Roman"/>
          <w:sz w:val="24"/>
          <w:szCs w:val="24"/>
        </w:rPr>
        <w:t>▲4、音频生命搜救功能，音频侦听模式：配置不少于3个无线传感器、搜寻距离≥100m；可调高频及低频滤波器，可过滤掉如破拆工具、车辆等非侦听的噪音；传感器底部有磁盘（刺针）可供选择，便于传感器在金属碎片、松土或雪地等特殊场所中使用。</w:t>
      </w:r>
    </w:p>
    <w:p w14:paraId="66DAFA8A">
      <w:pPr>
        <w:spacing w:line="360" w:lineRule="exact"/>
        <w:contextualSpacing/>
        <w:rPr>
          <w:rFonts w:ascii="Times New Roman" w:hAnsi="Times New Roman" w:cs="Times New Roman"/>
          <w:sz w:val="24"/>
          <w:szCs w:val="24"/>
        </w:rPr>
      </w:pPr>
      <w:r>
        <w:rPr>
          <w:rFonts w:ascii="Times New Roman" w:hAnsi="Times New Roman" w:cs="Times New Roman"/>
          <w:sz w:val="24"/>
          <w:szCs w:val="24"/>
        </w:rPr>
        <w:t>▲5、视频生命搜救功能，视频模式：高清图像显示及两倍数码变焦功能。碳纤维伸缩式探杆：质量≤1.8kg，可伸缩1.1-2.4m、有可拆除手枪式把手，加探杆总长度≥4m。热成像音频探头有红外热成像功能，能对450</w:t>
      </w:r>
      <w:r>
        <w:rPr>
          <w:rFonts w:hint="eastAsia" w:ascii="宋体" w:hAnsi="宋体" w:eastAsia="宋体" w:cs="宋体"/>
          <w:sz w:val="24"/>
          <w:szCs w:val="24"/>
        </w:rPr>
        <w:t>℃</w:t>
      </w:r>
      <w:r>
        <w:rPr>
          <w:rFonts w:ascii="Times New Roman" w:hAnsi="Times New Roman" w:cs="Times New Roman"/>
          <w:sz w:val="24"/>
          <w:szCs w:val="24"/>
        </w:rPr>
        <w:t>内物体进行探测识别，有拾音和双向对话及热点追踪功能，探头直径≤35mm、分辨率≥384x288、探测距离≥100m、识别人体距离≥30m。</w:t>
      </w:r>
    </w:p>
    <w:p w14:paraId="2C637519">
      <w:pPr>
        <w:spacing w:line="360" w:lineRule="exact"/>
        <w:contextualSpacing/>
        <w:rPr>
          <w:rFonts w:ascii="Times New Roman" w:hAnsi="Times New Roman" w:cs="Times New Roman"/>
          <w:sz w:val="24"/>
          <w:szCs w:val="24"/>
        </w:rPr>
      </w:pPr>
      <w:r>
        <w:rPr>
          <w:rFonts w:ascii="Times New Roman" w:hAnsi="Times New Roman" w:cs="Times New Roman"/>
          <w:sz w:val="24"/>
          <w:szCs w:val="24"/>
        </w:rPr>
        <w:t>▲6、固定在弹性旋转接头上的摄像头具有不低于260°视野；防水摄像头由耐用防刮镜头保护；使用防水模式时可下潜至不低于2m深处。</w:t>
      </w:r>
    </w:p>
    <w:p w14:paraId="24C25FF0">
      <w:pPr>
        <w:spacing w:line="360" w:lineRule="exact"/>
        <w:contextualSpacing/>
        <w:rPr>
          <w:rFonts w:ascii="Times New Roman" w:hAnsi="Times New Roman" w:cs="Times New Roman"/>
          <w:sz w:val="24"/>
          <w:szCs w:val="24"/>
        </w:rPr>
      </w:pPr>
      <w:r>
        <w:rPr>
          <w:rFonts w:ascii="Times New Roman" w:hAnsi="Times New Roman" w:cs="Times New Roman"/>
          <w:sz w:val="24"/>
          <w:szCs w:val="24"/>
        </w:rPr>
        <w:t>7、具有一键通话功能，可同被埋人员通话。</w:t>
      </w:r>
    </w:p>
    <w:p w14:paraId="4E23D28F">
      <w:pPr>
        <w:spacing w:line="360" w:lineRule="exact"/>
        <w:contextualSpacing/>
        <w:rPr>
          <w:rFonts w:ascii="Times New Roman" w:hAnsi="Times New Roman" w:cs="Times New Roman"/>
          <w:b/>
          <w:sz w:val="24"/>
          <w:szCs w:val="24"/>
        </w:rPr>
      </w:pPr>
      <w:r>
        <w:rPr>
          <w:rFonts w:ascii="Times New Roman" w:hAnsi="Times New Roman" w:cs="Times New Roman"/>
          <w:b/>
          <w:sz w:val="24"/>
          <w:szCs w:val="24"/>
        </w:rPr>
        <w:t>注：提供所投产品完整有效的检验报告</w:t>
      </w:r>
      <w:r>
        <w:rPr>
          <w:rFonts w:ascii="Times New Roman" w:hAnsi="Times New Roman" w:cs="Times New Roman"/>
          <w:sz w:val="24"/>
          <w:szCs w:val="24"/>
        </w:rPr>
        <w:t>（具有CMA认证）</w:t>
      </w:r>
      <w:r>
        <w:rPr>
          <w:rFonts w:ascii="Times New Roman" w:hAnsi="Times New Roman" w:cs="Times New Roman"/>
          <w:b/>
          <w:sz w:val="24"/>
          <w:szCs w:val="24"/>
        </w:rPr>
        <w:t>，至少对3至5项内相关参数进行验证。投标时提供样品。</w:t>
      </w:r>
    </w:p>
    <w:p w14:paraId="2C19FBF7">
      <w:pPr>
        <w:spacing w:line="360" w:lineRule="exact"/>
        <w:contextualSpacing/>
        <w:rPr>
          <w:rFonts w:ascii="Times New Roman" w:hAnsi="Times New Roman" w:cs="Times New Roman"/>
          <w:b/>
          <w:sz w:val="24"/>
          <w:szCs w:val="24"/>
        </w:rPr>
      </w:pPr>
    </w:p>
    <w:p w14:paraId="0162BAAF">
      <w:pPr>
        <w:pStyle w:val="2"/>
        <w:numPr>
          <w:ilvl w:val="0"/>
          <w:numId w:val="1"/>
        </w:numPr>
        <w:spacing w:before="0" w:after="0" w:line="360" w:lineRule="exact"/>
        <w:contextualSpacing/>
        <w:rPr>
          <w:rFonts w:ascii="Times New Roman" w:hAnsi="Times New Roman" w:eastAsia="方正仿宋_GBK" w:cs="Times New Roman"/>
          <w:sz w:val="24"/>
          <w:szCs w:val="24"/>
        </w:rPr>
      </w:pPr>
      <w:bookmarkStart w:id="192" w:name="_Toc204949140"/>
      <w:r>
        <w:rPr>
          <w:rFonts w:ascii="Times New Roman" w:hAnsi="Times New Roman" w:eastAsia="方正仿宋_GBK" w:cs="Times New Roman"/>
          <w:sz w:val="24"/>
          <w:szCs w:val="24"/>
        </w:rPr>
        <w:t>消防训练服（夏季）</w:t>
      </w:r>
      <w:bookmarkEnd w:id="192"/>
      <w:r>
        <w:rPr>
          <w:rFonts w:ascii="Times New Roman" w:hAnsi="Times New Roman" w:eastAsia="方正仿宋_GBK" w:cs="Times New Roman"/>
          <w:sz w:val="24"/>
          <w:szCs w:val="24"/>
        </w:rPr>
        <w:t xml:space="preserve"> </w:t>
      </w:r>
    </w:p>
    <w:p w14:paraId="35C1FDA5">
      <w:pPr>
        <w:spacing w:line="360" w:lineRule="exact"/>
        <w:contextualSpacing/>
        <w:rPr>
          <w:rFonts w:ascii="Times New Roman" w:hAnsi="Times New Roman" w:cs="Times New Roman"/>
          <w:sz w:val="24"/>
          <w:szCs w:val="24"/>
          <w:lang w:bidi="ar"/>
        </w:rPr>
      </w:pPr>
      <w:r>
        <w:rPr>
          <w:rFonts w:ascii="Times New Roman" w:hAnsi="Times New Roman" w:cs="Times New Roman"/>
          <w:sz w:val="24"/>
          <w:szCs w:val="24"/>
          <w:lang w:bidi="ar"/>
        </w:rPr>
        <w:t>1、服装整体偏宽松、便于训练穿着使用，需承诺提供5个以上标准尺码供用户选择，满足用户适体需求。（款式承诺可根据用户需求微调）</w:t>
      </w:r>
    </w:p>
    <w:p w14:paraId="78AEA996">
      <w:pPr>
        <w:spacing w:line="360" w:lineRule="exact"/>
        <w:contextualSpacing/>
        <w:rPr>
          <w:rFonts w:ascii="Times New Roman" w:hAnsi="Times New Roman" w:cs="Times New Roman"/>
          <w:sz w:val="24"/>
          <w:szCs w:val="24"/>
          <w:lang w:bidi="ar"/>
        </w:rPr>
      </w:pPr>
      <w:r>
        <w:rPr>
          <w:rFonts w:ascii="Times New Roman" w:hAnsi="Times New Roman" w:cs="Times New Roman"/>
          <w:sz w:val="24"/>
          <w:szCs w:val="24"/>
          <w:lang w:bidi="ar"/>
        </w:rPr>
        <w:t>▲2、单层设计，上下分体式结构，上衣和裤子间重叠部分应不少于200mm；外观颜色为火焰蓝。采用100%全棉面料，纱支≥60s*60s。具有防静电、防臭、耐磨、吸水性强、易干、透气性强等性能。夏款（175型）号重量：900±50g。</w:t>
      </w:r>
    </w:p>
    <w:p w14:paraId="0CC74865">
      <w:pPr>
        <w:spacing w:line="360" w:lineRule="exact"/>
        <w:contextualSpacing/>
        <w:rPr>
          <w:rFonts w:ascii="Times New Roman" w:hAnsi="Times New Roman" w:cs="Times New Roman"/>
          <w:sz w:val="24"/>
          <w:szCs w:val="24"/>
          <w:lang w:bidi="ar"/>
        </w:rPr>
      </w:pPr>
      <w:r>
        <w:rPr>
          <w:rFonts w:ascii="Times New Roman" w:hAnsi="Times New Roman" w:cs="Times New Roman"/>
          <w:sz w:val="24"/>
          <w:szCs w:val="24"/>
          <w:lang w:bidi="ar"/>
        </w:rPr>
        <w:t>3、上装采用西服小方领，可立可翻，适用多场景穿着；前胸有反光条，配多功能对讲机插口，采用暗门襟设计；袖口采用圆弧形设计，设置收紧调节袢；后肩处采用双层面料衍线工艺，配反光条（宽度为50mm、高亮黄银黄颜色），后背暗褶设计，肘部采用双层面料衍线工艺。</w:t>
      </w:r>
    </w:p>
    <w:p w14:paraId="7B04FC5E">
      <w:pPr>
        <w:spacing w:line="360" w:lineRule="exact"/>
        <w:contextualSpacing/>
        <w:rPr>
          <w:rFonts w:ascii="Times New Roman" w:hAnsi="Times New Roman" w:cs="Times New Roman"/>
          <w:sz w:val="24"/>
          <w:szCs w:val="24"/>
          <w:lang w:bidi="ar"/>
        </w:rPr>
      </w:pPr>
      <w:r>
        <w:rPr>
          <w:rFonts w:ascii="Times New Roman" w:hAnsi="Times New Roman" w:cs="Times New Roman"/>
          <w:sz w:val="24"/>
          <w:szCs w:val="24"/>
          <w:lang w:bidi="ar"/>
        </w:rPr>
        <w:t>4、下装采用收缩设计，裤子门禁口便于脱卸，腰口选用毛刺加纽扣设计；门禁采用拉链、魔术贴双层设计，贴袋为立体设计，臀部、膝部采用双层面料衍线工艺；脚口选用聚酯纤维毛刺；裤腿在标准尺寸基础上适当加长5mm。腰头采用松紧收腰，另加马王袢，数量不少于8个，长度80mm，宽度≥20mm。。</w:t>
      </w:r>
    </w:p>
    <w:p w14:paraId="2D3563FD">
      <w:pPr>
        <w:spacing w:line="360" w:lineRule="exact"/>
        <w:contextualSpacing/>
        <w:rPr>
          <w:rFonts w:ascii="Times New Roman" w:hAnsi="Times New Roman" w:cs="Times New Roman"/>
          <w:sz w:val="24"/>
          <w:szCs w:val="24"/>
          <w:lang w:bidi="ar"/>
        </w:rPr>
      </w:pPr>
      <w:r>
        <w:rPr>
          <w:rFonts w:ascii="Times New Roman" w:hAnsi="Times New Roman" w:cs="Times New Roman"/>
          <w:sz w:val="24"/>
          <w:szCs w:val="24"/>
          <w:lang w:bidi="ar"/>
        </w:rPr>
        <w:t>5、面料：色牢度≥4，耐干摩擦≥4级，（GB18401-2010-2003《国家纺织产品基本安全技术规范》），起球≥4级（参照GB/T 4802.2-2008）。（需提供面料检测报告验证）</w:t>
      </w:r>
    </w:p>
    <w:p w14:paraId="0FACDE75">
      <w:pPr>
        <w:spacing w:line="360" w:lineRule="exact"/>
        <w:contextualSpacing/>
        <w:rPr>
          <w:rFonts w:ascii="Times New Roman" w:hAnsi="Times New Roman" w:cs="Times New Roman"/>
          <w:sz w:val="24"/>
          <w:szCs w:val="24"/>
          <w:lang w:bidi="ar"/>
        </w:rPr>
      </w:pPr>
      <w:r>
        <w:rPr>
          <w:rFonts w:ascii="Times New Roman" w:hAnsi="Times New Roman" w:cs="Times New Roman"/>
          <w:sz w:val="24"/>
          <w:szCs w:val="24"/>
          <w:lang w:bidi="ar"/>
        </w:rPr>
        <w:t>6、背部居中采用耐火防水荧光材料喷涂印制“</w:t>
      </w:r>
      <w:r>
        <w:rPr>
          <w:rFonts w:hint="eastAsia" w:ascii="Times New Roman" w:hAnsi="Times New Roman" w:cs="Times New Roman"/>
          <w:sz w:val="24"/>
          <w:szCs w:val="24"/>
          <w:lang w:eastAsia="zh-CN" w:bidi="ar"/>
        </w:rPr>
        <w:t>某某</w:t>
      </w:r>
      <w:r>
        <w:rPr>
          <w:rFonts w:ascii="Times New Roman" w:hAnsi="Times New Roman" w:cs="Times New Roman"/>
          <w:sz w:val="24"/>
          <w:szCs w:val="24"/>
          <w:lang w:bidi="ar"/>
        </w:rPr>
        <w:t>消防”字体为简粗平黑，颜色为银色，每个字大小70mm*65mm,字间距20mm。位置在反光带下方15mm处。</w:t>
      </w:r>
    </w:p>
    <w:p w14:paraId="422E12BA">
      <w:pPr>
        <w:spacing w:line="360" w:lineRule="exact"/>
        <w:contextualSpacing/>
        <w:rPr>
          <w:rFonts w:ascii="Times New Roman" w:hAnsi="Times New Roman" w:cs="Times New Roman"/>
          <w:sz w:val="24"/>
          <w:szCs w:val="24"/>
          <w:lang w:bidi="ar"/>
        </w:rPr>
      </w:pPr>
      <w:r>
        <w:rPr>
          <w:rFonts w:ascii="Times New Roman" w:hAnsi="Times New Roman" w:cs="Times New Roman"/>
          <w:sz w:val="24"/>
          <w:szCs w:val="24"/>
          <w:lang w:bidi="ar"/>
        </w:rPr>
        <w:t>7、辅料技术要求：所有硬质附件表面均须光滑，无毛刺和锋利的边缘，五金件还须经过防腐蚀处理；缝纫线颜色与外层面料相匹配，针距密度≥12针/3cm；拉链与魔术贴的颜色须与外层面料相匹配。纽扣与外层面料颜色匹配。反光标志带：按XF10-2014标准中反光标志带的要求执行。</w:t>
      </w:r>
    </w:p>
    <w:p w14:paraId="035275C3">
      <w:pPr>
        <w:spacing w:line="360" w:lineRule="exact"/>
        <w:contextualSpacing/>
        <w:rPr>
          <w:rFonts w:ascii="Times New Roman" w:hAnsi="Times New Roman" w:cs="Times New Roman"/>
          <w:b/>
          <w:bCs/>
          <w:sz w:val="24"/>
          <w:szCs w:val="24"/>
          <w:lang w:bidi="ar"/>
        </w:rPr>
      </w:pPr>
      <w:r>
        <w:rPr>
          <w:rFonts w:ascii="Times New Roman" w:hAnsi="Times New Roman" w:cs="Times New Roman"/>
          <w:b/>
          <w:bCs/>
          <w:sz w:val="24"/>
          <w:szCs w:val="24"/>
          <w:lang w:bidi="ar"/>
        </w:rPr>
        <w:t>注：投标时需提供样品。</w:t>
      </w:r>
    </w:p>
    <w:p w14:paraId="5F9AE815">
      <w:pPr>
        <w:spacing w:line="360" w:lineRule="exact"/>
        <w:contextualSpacing/>
        <w:rPr>
          <w:rFonts w:ascii="Times New Roman" w:hAnsi="Times New Roman" w:cs="Times New Roman"/>
          <w:sz w:val="24"/>
          <w:szCs w:val="24"/>
          <w:lang w:bidi="ar"/>
        </w:rPr>
      </w:pPr>
    </w:p>
    <w:p w14:paraId="6FF88500">
      <w:pPr>
        <w:spacing w:line="360" w:lineRule="exact"/>
        <w:contextualSpacing/>
        <w:rPr>
          <w:rFonts w:ascii="Times New Roman" w:hAnsi="Times New Roman" w:cs="Times New Roman"/>
          <w:sz w:val="24"/>
          <w:szCs w:val="24"/>
          <w:lang w:bidi="ar"/>
        </w:rPr>
      </w:pPr>
      <w:r>
        <w:rPr>
          <w:rFonts w:ascii="Times New Roman" w:hAnsi="Times New Roman" w:cs="Times New Roman"/>
          <w:sz w:val="24"/>
          <w:szCs w:val="24"/>
          <w:lang w:bidi="ar"/>
        </w:rPr>
        <w:t>上衣正反面设计图如下：                         裤子正反面设计图如下：</w:t>
      </w:r>
    </w:p>
    <w:p w14:paraId="4D71EED3">
      <w:pPr>
        <w:spacing w:line="360" w:lineRule="exact"/>
        <w:contextualSpacing/>
        <w:rPr>
          <w:rFonts w:ascii="Times New Roman" w:hAnsi="Times New Roman" w:cs="Times New Roman"/>
          <w:sz w:val="24"/>
          <w:szCs w:val="24"/>
        </w:rPr>
      </w:pPr>
      <w:r>
        <w:rPr>
          <w:rFonts w:ascii="Times New Roman" w:hAnsi="Times New Roman" w:cs="Times New Roman"/>
          <w:sz w:val="24"/>
          <w:szCs w:val="24"/>
        </w:rPr>
        <w:drawing>
          <wp:anchor distT="0" distB="0" distL="114300" distR="114300" simplePos="0" relativeHeight="251659264" behindDoc="0" locked="0" layoutInCell="1" allowOverlap="1">
            <wp:simplePos x="0" y="0"/>
            <wp:positionH relativeFrom="column">
              <wp:posOffset>2973705</wp:posOffset>
            </wp:positionH>
            <wp:positionV relativeFrom="paragraph">
              <wp:posOffset>48260</wp:posOffset>
            </wp:positionV>
            <wp:extent cx="1500505" cy="1375410"/>
            <wp:effectExtent l="0" t="0" r="4445" b="0"/>
            <wp:wrapNone/>
            <wp:docPr id="2" name="图片 7" descr="说明: 裤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7" descr="说明: 裤子"/>
                    <pic:cNvPicPr>
                      <a:picLocks noChangeAspect="1"/>
                    </pic:cNvPicPr>
                  </pic:nvPicPr>
                  <pic:blipFill>
                    <a:blip r:embed="rId5"/>
                    <a:stretch>
                      <a:fillRect/>
                    </a:stretch>
                  </pic:blipFill>
                  <pic:spPr>
                    <a:xfrm>
                      <a:off x="0" y="0"/>
                      <a:ext cx="1500505" cy="1375410"/>
                    </a:xfrm>
                    <a:prstGeom prst="rect">
                      <a:avLst/>
                    </a:prstGeom>
                    <a:noFill/>
                    <a:ln>
                      <a:noFill/>
                    </a:ln>
                  </pic:spPr>
                </pic:pic>
              </a:graphicData>
            </a:graphic>
          </wp:anchor>
        </w:drawing>
      </w:r>
    </w:p>
    <w:p w14:paraId="476EEC49">
      <w:pPr>
        <w:spacing w:line="360" w:lineRule="exact"/>
        <w:contextualSpacing/>
        <w:rPr>
          <w:rFonts w:ascii="Times New Roman" w:hAnsi="Times New Roman" w:cs="Times New Roman"/>
          <w:sz w:val="24"/>
          <w:szCs w:val="24"/>
        </w:rPr>
      </w:pPr>
    </w:p>
    <w:p w14:paraId="3769085F">
      <w:pPr>
        <w:spacing w:line="360" w:lineRule="exact"/>
        <w:contextualSpacing/>
        <w:rPr>
          <w:rFonts w:ascii="Times New Roman" w:hAnsi="Times New Roman" w:cs="Times New Roman"/>
          <w:sz w:val="24"/>
          <w:szCs w:val="24"/>
        </w:rPr>
      </w:pPr>
    </w:p>
    <w:p w14:paraId="4DE7CBC1">
      <w:pPr>
        <w:spacing w:line="360" w:lineRule="exact"/>
        <w:contextualSpacing/>
        <w:rPr>
          <w:rFonts w:ascii="Times New Roman" w:hAnsi="Times New Roman" w:cs="Times New Roman"/>
          <w:sz w:val="24"/>
          <w:szCs w:val="24"/>
        </w:rPr>
      </w:pPr>
    </w:p>
    <w:p w14:paraId="6C2FDD03">
      <w:pPr>
        <w:spacing w:line="360" w:lineRule="exact"/>
        <w:contextualSpacing/>
        <w:rPr>
          <w:rFonts w:ascii="Times New Roman" w:hAnsi="Times New Roman" w:cs="Times New Roman"/>
          <w:sz w:val="24"/>
          <w:szCs w:val="24"/>
        </w:rPr>
      </w:pPr>
    </w:p>
    <w:p w14:paraId="3B71FADD">
      <w:pPr>
        <w:spacing w:line="360" w:lineRule="exact"/>
        <w:contextualSpacing/>
        <w:rPr>
          <w:rFonts w:ascii="Times New Roman" w:hAnsi="Times New Roman" w:cs="Times New Roman"/>
          <w:sz w:val="24"/>
          <w:szCs w:val="24"/>
        </w:rPr>
      </w:pPr>
    </w:p>
    <w:p w14:paraId="01BCB794">
      <w:pPr>
        <w:spacing w:line="360" w:lineRule="exact"/>
        <w:contextualSpacing/>
        <w:jc w:val="left"/>
        <w:rPr>
          <w:rFonts w:ascii="Times New Roman" w:hAnsi="Times New Roman" w:cs="Times New Roman"/>
          <w:b/>
          <w:sz w:val="24"/>
          <w:szCs w:val="24"/>
          <w:lang w:bidi="ar"/>
        </w:rPr>
      </w:pPr>
    </w:p>
    <w:p w14:paraId="0EC9A265">
      <w:pPr>
        <w:spacing w:line="360" w:lineRule="exact"/>
        <w:contextualSpacing/>
        <w:jc w:val="left"/>
        <w:rPr>
          <w:rFonts w:ascii="Times New Roman" w:hAnsi="Times New Roman" w:cs="Times New Roman"/>
          <w:b/>
          <w:sz w:val="24"/>
          <w:szCs w:val="24"/>
          <w:lang w:bidi="ar"/>
        </w:rPr>
      </w:pPr>
    </w:p>
    <w:p w14:paraId="7614568E">
      <w:pPr>
        <w:pStyle w:val="2"/>
        <w:numPr>
          <w:ilvl w:val="0"/>
          <w:numId w:val="1"/>
        </w:numPr>
        <w:spacing w:before="0" w:after="0" w:line="360" w:lineRule="exact"/>
        <w:contextualSpacing/>
        <w:rPr>
          <w:rFonts w:ascii="Times New Roman" w:hAnsi="Times New Roman" w:eastAsia="方正仿宋_GBK" w:cs="Times New Roman"/>
          <w:sz w:val="24"/>
          <w:szCs w:val="24"/>
        </w:rPr>
      </w:pPr>
      <w:bookmarkStart w:id="193" w:name="_Toc204949141"/>
      <w:r>
        <w:rPr>
          <w:rFonts w:ascii="Times New Roman" w:hAnsi="Times New Roman" w:eastAsia="方正仿宋_GBK" w:cs="Times New Roman"/>
          <w:sz w:val="24"/>
          <w:szCs w:val="24"/>
        </w:rPr>
        <w:t>消防训练服（冬季）</w:t>
      </w:r>
      <w:bookmarkEnd w:id="193"/>
      <w:r>
        <w:rPr>
          <w:rFonts w:ascii="Times New Roman" w:hAnsi="Times New Roman" w:eastAsia="方正仿宋_GBK" w:cs="Times New Roman"/>
          <w:sz w:val="24"/>
          <w:szCs w:val="24"/>
        </w:rPr>
        <w:t xml:space="preserve"> </w:t>
      </w:r>
    </w:p>
    <w:p w14:paraId="7DB6C25F">
      <w:pPr>
        <w:spacing w:line="360" w:lineRule="exact"/>
        <w:contextualSpacing/>
        <w:jc w:val="left"/>
        <w:rPr>
          <w:rFonts w:ascii="Times New Roman" w:hAnsi="Times New Roman" w:cs="Times New Roman"/>
          <w:sz w:val="24"/>
          <w:szCs w:val="24"/>
          <w:lang w:bidi="ar"/>
        </w:rPr>
      </w:pPr>
      <w:r>
        <w:rPr>
          <w:rFonts w:ascii="Times New Roman" w:hAnsi="Times New Roman" w:cs="Times New Roman"/>
          <w:sz w:val="24"/>
          <w:szCs w:val="24"/>
          <w:lang w:bidi="ar"/>
        </w:rPr>
        <w:t>1、服装整体偏宽松、便于训练穿着使用，需承诺提供5个以上标准尺码供用户选择，满足用户适体需求。（款式承诺可根据用户需求微调）</w:t>
      </w:r>
    </w:p>
    <w:p w14:paraId="1AC3E45E">
      <w:pPr>
        <w:spacing w:line="360" w:lineRule="exact"/>
        <w:contextualSpacing/>
        <w:jc w:val="left"/>
        <w:rPr>
          <w:rFonts w:ascii="Times New Roman" w:hAnsi="Times New Roman" w:cs="Times New Roman"/>
          <w:sz w:val="24"/>
          <w:szCs w:val="24"/>
          <w:lang w:bidi="ar"/>
        </w:rPr>
      </w:pPr>
      <w:r>
        <w:rPr>
          <w:rFonts w:ascii="Times New Roman" w:hAnsi="Times New Roman" w:cs="Times New Roman"/>
          <w:sz w:val="24"/>
          <w:szCs w:val="24"/>
          <w:lang w:bidi="ar"/>
        </w:rPr>
        <w:t>▲2、单层设计，上下分体式结构，上衣和裤子间重叠部分应不少于200mm；外观颜色为火焰蓝。采用100%全棉面料，纱支≥50s*50s。具有防静电、防臭、耐磨、吸水性强、易干、透气性强等性能。冬款（175型）号重量：1200±50g。</w:t>
      </w:r>
    </w:p>
    <w:p w14:paraId="2465B0A0">
      <w:pPr>
        <w:spacing w:line="360" w:lineRule="exact"/>
        <w:contextualSpacing/>
        <w:jc w:val="left"/>
        <w:rPr>
          <w:rFonts w:ascii="Times New Roman" w:hAnsi="Times New Roman" w:cs="Times New Roman"/>
          <w:sz w:val="24"/>
          <w:szCs w:val="24"/>
          <w:lang w:bidi="ar"/>
        </w:rPr>
      </w:pPr>
      <w:r>
        <w:rPr>
          <w:rFonts w:ascii="Times New Roman" w:hAnsi="Times New Roman" w:cs="Times New Roman"/>
          <w:sz w:val="24"/>
          <w:szCs w:val="24"/>
          <w:lang w:bidi="ar"/>
        </w:rPr>
        <w:t>3、上装采用小翻领，可立可翻，适用多场景穿着；前胸有反光条，配多功能对讲机插口；采用暗门襟设计；袖口采用圆弧形设计，设置收紧调节袢；后肩处采用双层面料衍线工艺，配反光条（宽度为50mm、高亮黄银黄颜色），后背暗褶设计，肘部采用双层面料衍线工艺。</w:t>
      </w:r>
    </w:p>
    <w:p w14:paraId="5C0A2956">
      <w:pPr>
        <w:spacing w:line="360" w:lineRule="exact"/>
        <w:contextualSpacing/>
        <w:jc w:val="left"/>
        <w:rPr>
          <w:rFonts w:ascii="Times New Roman" w:hAnsi="Times New Roman" w:cs="Times New Roman"/>
          <w:sz w:val="24"/>
          <w:szCs w:val="24"/>
          <w:lang w:bidi="ar"/>
        </w:rPr>
      </w:pPr>
      <w:r>
        <w:rPr>
          <w:rFonts w:ascii="Times New Roman" w:hAnsi="Times New Roman" w:cs="Times New Roman"/>
          <w:sz w:val="24"/>
          <w:szCs w:val="24"/>
          <w:lang w:bidi="ar"/>
        </w:rPr>
        <w:t>4、下装采用收缩设计，裤子门禁口便于脱卸，腰口选用毛刺加纽扣设计；门禁采用拉链、魔术贴双层设计，贴袋为立体设计，臀部、膝部采用双层面料衍线工艺；脚口选用聚酯纤维毛刺。裤腿在标准尺寸基础上适当加长5mm。腰头采用松紧收腰，另加马王袢，数量不少于8个，长度80mm，宽度≥20mm。</w:t>
      </w:r>
    </w:p>
    <w:p w14:paraId="28C86573">
      <w:pPr>
        <w:spacing w:line="360" w:lineRule="exact"/>
        <w:contextualSpacing/>
        <w:jc w:val="left"/>
        <w:rPr>
          <w:rFonts w:ascii="Times New Roman" w:hAnsi="Times New Roman" w:cs="Times New Roman"/>
          <w:sz w:val="24"/>
          <w:szCs w:val="24"/>
          <w:lang w:bidi="ar"/>
        </w:rPr>
      </w:pPr>
      <w:r>
        <w:rPr>
          <w:rFonts w:ascii="Times New Roman" w:hAnsi="Times New Roman" w:cs="Times New Roman"/>
          <w:sz w:val="24"/>
          <w:szCs w:val="24"/>
          <w:lang w:bidi="ar"/>
        </w:rPr>
        <w:t>5、面料：色牢度≥4，耐干摩擦≥4级，（GB18401-2010-2003《国家纺织产品基本安全技术规范》），起球≥4级（参照GB/T4 802.2-2008）。（需提供面料检测报告验证）</w:t>
      </w:r>
    </w:p>
    <w:p w14:paraId="443C349F">
      <w:pPr>
        <w:spacing w:line="360" w:lineRule="exact"/>
        <w:contextualSpacing/>
        <w:jc w:val="left"/>
        <w:rPr>
          <w:rFonts w:ascii="Times New Roman" w:hAnsi="Times New Roman" w:cs="Times New Roman"/>
          <w:sz w:val="24"/>
          <w:szCs w:val="24"/>
          <w:lang w:bidi="ar"/>
        </w:rPr>
      </w:pPr>
      <w:r>
        <w:rPr>
          <w:rFonts w:ascii="Times New Roman" w:hAnsi="Times New Roman" w:cs="Times New Roman"/>
          <w:sz w:val="24"/>
          <w:szCs w:val="24"/>
          <w:lang w:bidi="ar"/>
        </w:rPr>
        <w:t>6、背部居中采用耐火防水荧光材料喷涂印制“</w:t>
      </w:r>
      <w:r>
        <w:rPr>
          <w:rFonts w:hint="eastAsia" w:ascii="Times New Roman" w:hAnsi="Times New Roman" w:cs="Times New Roman"/>
          <w:sz w:val="24"/>
          <w:szCs w:val="24"/>
          <w:lang w:eastAsia="zh-CN" w:bidi="ar"/>
        </w:rPr>
        <w:t>某某</w:t>
      </w:r>
      <w:r>
        <w:rPr>
          <w:rFonts w:ascii="Times New Roman" w:hAnsi="Times New Roman" w:cs="Times New Roman"/>
          <w:sz w:val="24"/>
          <w:szCs w:val="24"/>
          <w:lang w:bidi="ar"/>
        </w:rPr>
        <w:t>消防”字体为简粗平黑，颜色为银色，每个字大小70mm*65mm,字间距20mm。位置在反光带下方15mm处。</w:t>
      </w:r>
    </w:p>
    <w:p w14:paraId="4357A52F">
      <w:pPr>
        <w:spacing w:line="360" w:lineRule="exact"/>
        <w:contextualSpacing/>
        <w:jc w:val="left"/>
        <w:rPr>
          <w:rFonts w:ascii="Times New Roman" w:hAnsi="Times New Roman" w:cs="Times New Roman"/>
          <w:sz w:val="24"/>
          <w:szCs w:val="24"/>
          <w:lang w:bidi="ar"/>
        </w:rPr>
      </w:pPr>
      <w:r>
        <w:rPr>
          <w:rFonts w:ascii="Times New Roman" w:hAnsi="Times New Roman" w:cs="Times New Roman"/>
          <w:sz w:val="24"/>
          <w:szCs w:val="24"/>
          <w:lang w:bidi="ar"/>
        </w:rPr>
        <w:t>7、辅料技术要求 所有硬质附件表面均须光滑，无毛刺和锋利的边缘，五金件还须经过防腐蚀处理； 缝纫线颜色与外层面料相匹配，针距密度≥12针/3cm；拉链与魔术贴的颜色须与外层面料相匹配。纽扣与外层面料颜色匹配。反光标志带：按XF10-2014标准中反光标志带的要求执行。</w:t>
      </w:r>
    </w:p>
    <w:p w14:paraId="44E80B2A">
      <w:pPr>
        <w:spacing w:line="360" w:lineRule="exact"/>
        <w:contextualSpacing/>
        <w:jc w:val="left"/>
        <w:rPr>
          <w:rFonts w:ascii="Times New Roman" w:hAnsi="Times New Roman" w:cs="Times New Roman"/>
          <w:bCs/>
          <w:sz w:val="24"/>
          <w:szCs w:val="24"/>
          <w:lang w:bidi="ar"/>
        </w:rPr>
      </w:pPr>
      <w:r>
        <w:rPr>
          <w:rFonts w:ascii="Times New Roman" w:hAnsi="Times New Roman" w:cs="Times New Roman"/>
          <w:b/>
          <w:bCs/>
          <w:sz w:val="24"/>
          <w:szCs w:val="24"/>
          <w:lang w:bidi="ar"/>
        </w:rPr>
        <w:t>注：投标时需提供样品。</w:t>
      </w:r>
    </w:p>
    <w:p w14:paraId="0D70B1D0">
      <w:pPr>
        <w:spacing w:line="360" w:lineRule="exact"/>
        <w:contextualSpacing/>
        <w:rPr>
          <w:rFonts w:ascii="Times New Roman" w:hAnsi="Times New Roman" w:cs="Times New Roman"/>
          <w:sz w:val="24"/>
          <w:szCs w:val="24"/>
          <w:lang w:bidi="ar"/>
        </w:rPr>
      </w:pPr>
    </w:p>
    <w:p w14:paraId="00E542B1">
      <w:pPr>
        <w:spacing w:line="360" w:lineRule="exact"/>
        <w:ind w:firstLine="480" w:firstLineChars="200"/>
        <w:contextualSpacing/>
        <w:rPr>
          <w:rFonts w:ascii="Times New Roman" w:hAnsi="Times New Roman" w:cs="Times New Roman"/>
          <w:sz w:val="24"/>
          <w:szCs w:val="24"/>
          <w:lang w:bidi="ar"/>
        </w:rPr>
      </w:pPr>
      <w:r>
        <w:rPr>
          <w:rFonts w:ascii="Times New Roman" w:hAnsi="Times New Roman" w:cs="Times New Roman"/>
          <w:sz w:val="24"/>
          <w:szCs w:val="24"/>
          <w:lang w:bidi="ar"/>
        </w:rPr>
        <w:t>上衣正反面设计图如下：                         裤子正反面设计图如下：</w:t>
      </w:r>
    </w:p>
    <w:p w14:paraId="19365EEC">
      <w:pPr>
        <w:spacing w:line="360" w:lineRule="exact"/>
        <w:ind w:firstLine="480" w:firstLineChars="200"/>
        <w:contextualSpacing/>
        <w:rPr>
          <w:rFonts w:ascii="Times New Roman" w:hAnsi="Times New Roman" w:cs="Times New Roman"/>
          <w:sz w:val="24"/>
          <w:szCs w:val="24"/>
          <w:lang w:bidi="ar"/>
        </w:rPr>
      </w:pPr>
      <w:bookmarkStart w:id="200" w:name="_GoBack"/>
      <w:bookmarkEnd w:id="200"/>
      <w:r>
        <w:rPr>
          <w:rFonts w:ascii="Times New Roman" w:hAnsi="Times New Roman" w:cs="Times New Roman"/>
          <w:sz w:val="24"/>
          <w:szCs w:val="24"/>
        </w:rPr>
        <w:drawing>
          <wp:anchor distT="0" distB="0" distL="114300" distR="114300" simplePos="0" relativeHeight="251660288" behindDoc="0" locked="0" layoutInCell="1" allowOverlap="1">
            <wp:simplePos x="0" y="0"/>
            <wp:positionH relativeFrom="column">
              <wp:posOffset>3193415</wp:posOffset>
            </wp:positionH>
            <wp:positionV relativeFrom="paragraph">
              <wp:posOffset>127635</wp:posOffset>
            </wp:positionV>
            <wp:extent cx="1533525" cy="1395730"/>
            <wp:effectExtent l="0" t="0" r="9525" b="0"/>
            <wp:wrapNone/>
            <wp:docPr id="4" name="图片 11" descr="说明: 裤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1" descr="说明: 裤子"/>
                    <pic:cNvPicPr>
                      <a:picLocks noChangeAspect="1"/>
                    </pic:cNvPicPr>
                  </pic:nvPicPr>
                  <pic:blipFill>
                    <a:blip r:embed="rId5"/>
                    <a:stretch>
                      <a:fillRect/>
                    </a:stretch>
                  </pic:blipFill>
                  <pic:spPr>
                    <a:xfrm>
                      <a:off x="0" y="0"/>
                      <a:ext cx="1533525" cy="1395730"/>
                    </a:xfrm>
                    <a:prstGeom prst="rect">
                      <a:avLst/>
                    </a:prstGeom>
                    <a:noFill/>
                    <a:ln>
                      <a:noFill/>
                    </a:ln>
                  </pic:spPr>
                </pic:pic>
              </a:graphicData>
            </a:graphic>
          </wp:anchor>
        </w:drawing>
      </w:r>
    </w:p>
    <w:p w14:paraId="7B1924D7">
      <w:pPr>
        <w:spacing w:line="360" w:lineRule="exact"/>
        <w:ind w:firstLine="482" w:firstLineChars="200"/>
        <w:contextualSpacing/>
        <w:rPr>
          <w:rFonts w:ascii="Times New Roman" w:hAnsi="Times New Roman" w:cs="Times New Roman"/>
          <w:b/>
          <w:bCs/>
          <w:sz w:val="24"/>
          <w:szCs w:val="24"/>
          <w:lang w:bidi="ar"/>
        </w:rPr>
      </w:pPr>
    </w:p>
    <w:p w14:paraId="6F41F51A">
      <w:pPr>
        <w:spacing w:line="360" w:lineRule="exact"/>
        <w:ind w:firstLine="482" w:firstLineChars="200"/>
        <w:contextualSpacing/>
        <w:rPr>
          <w:rFonts w:ascii="Times New Roman" w:hAnsi="Times New Roman" w:cs="Times New Roman"/>
          <w:b/>
          <w:bCs/>
          <w:sz w:val="24"/>
          <w:szCs w:val="24"/>
          <w:lang w:bidi="ar"/>
        </w:rPr>
      </w:pPr>
    </w:p>
    <w:p w14:paraId="2C3501F4">
      <w:pPr>
        <w:spacing w:line="360" w:lineRule="exact"/>
        <w:ind w:firstLine="482" w:firstLineChars="200"/>
        <w:contextualSpacing/>
        <w:rPr>
          <w:rFonts w:ascii="Times New Roman" w:hAnsi="Times New Roman" w:cs="Times New Roman"/>
          <w:b/>
          <w:bCs/>
          <w:sz w:val="24"/>
          <w:szCs w:val="24"/>
          <w:lang w:bidi="ar"/>
        </w:rPr>
      </w:pPr>
    </w:p>
    <w:p w14:paraId="52122821">
      <w:pPr>
        <w:spacing w:line="360" w:lineRule="exact"/>
        <w:ind w:firstLine="482" w:firstLineChars="200"/>
        <w:contextualSpacing/>
        <w:rPr>
          <w:rFonts w:ascii="Times New Roman" w:hAnsi="Times New Roman" w:cs="Times New Roman"/>
          <w:b/>
          <w:bCs/>
          <w:sz w:val="24"/>
          <w:szCs w:val="24"/>
          <w:lang w:bidi="ar"/>
        </w:rPr>
      </w:pPr>
    </w:p>
    <w:p w14:paraId="4358B7E5">
      <w:pPr>
        <w:spacing w:line="360" w:lineRule="exact"/>
        <w:ind w:firstLine="482" w:firstLineChars="200"/>
        <w:contextualSpacing/>
        <w:rPr>
          <w:rFonts w:ascii="Times New Roman" w:hAnsi="Times New Roman" w:cs="Times New Roman"/>
          <w:b/>
          <w:bCs/>
          <w:sz w:val="24"/>
          <w:szCs w:val="24"/>
          <w:lang w:bidi="ar"/>
        </w:rPr>
      </w:pPr>
    </w:p>
    <w:p w14:paraId="66DB4194">
      <w:pPr>
        <w:spacing w:line="360" w:lineRule="exact"/>
        <w:ind w:firstLine="482" w:firstLineChars="200"/>
        <w:contextualSpacing/>
        <w:rPr>
          <w:rFonts w:ascii="Times New Roman" w:hAnsi="Times New Roman" w:cs="Times New Roman"/>
          <w:b/>
          <w:bCs/>
          <w:sz w:val="24"/>
          <w:szCs w:val="24"/>
          <w:lang w:bidi="ar"/>
        </w:rPr>
      </w:pPr>
    </w:p>
    <w:p w14:paraId="33D56FC7">
      <w:pPr>
        <w:spacing w:line="360" w:lineRule="exact"/>
        <w:contextualSpacing/>
        <w:jc w:val="left"/>
        <w:rPr>
          <w:rFonts w:ascii="Times New Roman" w:hAnsi="Times New Roman" w:cs="Times New Roman"/>
          <w:sz w:val="24"/>
          <w:szCs w:val="24"/>
          <w:lang w:bidi="ar"/>
        </w:rPr>
      </w:pPr>
    </w:p>
    <w:p w14:paraId="588B1A76">
      <w:pPr>
        <w:pStyle w:val="2"/>
        <w:numPr>
          <w:ilvl w:val="0"/>
          <w:numId w:val="1"/>
        </w:numPr>
        <w:spacing w:before="0" w:after="0" w:line="360" w:lineRule="exact"/>
        <w:contextualSpacing/>
        <w:rPr>
          <w:rFonts w:ascii="Times New Roman" w:hAnsi="Times New Roman" w:eastAsia="方正仿宋_GBK" w:cs="Times New Roman"/>
          <w:sz w:val="24"/>
          <w:szCs w:val="24"/>
        </w:rPr>
      </w:pPr>
      <w:bookmarkStart w:id="194" w:name="_Toc204949142"/>
      <w:r>
        <w:rPr>
          <w:rFonts w:ascii="Times New Roman" w:hAnsi="Times New Roman" w:eastAsia="方正仿宋_GBK" w:cs="Times New Roman"/>
          <w:sz w:val="24"/>
          <w:szCs w:val="24"/>
        </w:rPr>
        <w:t>65止水器</w:t>
      </w:r>
      <w:bookmarkEnd w:id="194"/>
      <w:r>
        <w:rPr>
          <w:rFonts w:ascii="Times New Roman" w:hAnsi="Times New Roman" w:eastAsia="方正仿宋_GBK" w:cs="Times New Roman"/>
          <w:sz w:val="24"/>
          <w:szCs w:val="24"/>
        </w:rPr>
        <w:t xml:space="preserve"> </w:t>
      </w:r>
    </w:p>
    <w:p w14:paraId="45410CFA">
      <w:pPr>
        <w:spacing w:line="360" w:lineRule="exact"/>
        <w:contextualSpacing/>
        <w:jc w:val="left"/>
        <w:rPr>
          <w:rFonts w:ascii="Times New Roman" w:hAnsi="Times New Roman" w:cs="Times New Roman"/>
          <w:sz w:val="24"/>
          <w:szCs w:val="24"/>
          <w:lang w:bidi="ar"/>
        </w:rPr>
      </w:pPr>
      <w:r>
        <w:rPr>
          <w:rFonts w:ascii="Times New Roman" w:hAnsi="Times New Roman" w:cs="Times New Roman"/>
          <w:sz w:val="24"/>
          <w:szCs w:val="24"/>
          <w:lang w:bidi="ar"/>
        </w:rPr>
        <w:t>1、止水器本体选用选用铝合金材料或更优材料，表面阳极氧化防腐处理，无结疤、裂纹、砂眼，无起层，剥落或肉眼可见的点蚀凹坑。</w:t>
      </w:r>
    </w:p>
    <w:p w14:paraId="34BAA37C">
      <w:pPr>
        <w:spacing w:line="360" w:lineRule="exact"/>
        <w:contextualSpacing/>
        <w:jc w:val="left"/>
        <w:rPr>
          <w:rFonts w:ascii="Times New Roman" w:hAnsi="Times New Roman" w:cs="Times New Roman"/>
          <w:sz w:val="24"/>
          <w:szCs w:val="24"/>
          <w:lang w:bidi="ar"/>
        </w:rPr>
      </w:pPr>
      <w:r>
        <w:rPr>
          <w:rFonts w:ascii="Times New Roman" w:hAnsi="Times New Roman" w:cs="Times New Roman"/>
          <w:sz w:val="24"/>
          <w:szCs w:val="24"/>
          <w:lang w:bidi="ar"/>
        </w:rPr>
        <w:t>▲2、公称压力≥2.5MPa。</w:t>
      </w:r>
    </w:p>
    <w:p w14:paraId="02DFA863">
      <w:pPr>
        <w:spacing w:line="360" w:lineRule="exact"/>
        <w:contextualSpacing/>
        <w:jc w:val="left"/>
        <w:rPr>
          <w:rFonts w:ascii="Times New Roman" w:hAnsi="Times New Roman" w:cs="Times New Roman"/>
          <w:sz w:val="24"/>
          <w:szCs w:val="24"/>
          <w:lang w:bidi="ar"/>
        </w:rPr>
      </w:pPr>
      <w:r>
        <w:rPr>
          <w:rFonts w:ascii="Times New Roman" w:hAnsi="Times New Roman" w:cs="Times New Roman"/>
          <w:sz w:val="24"/>
          <w:szCs w:val="24"/>
          <w:lang w:bidi="ar"/>
        </w:rPr>
        <w:t>3、进水口和出水口采用65mm锻造接口；手柄操作力矩不大于15N*m，强冲击力下不会发生断裂；</w:t>
      </w:r>
    </w:p>
    <w:p w14:paraId="49F626B3">
      <w:pPr>
        <w:spacing w:line="360" w:lineRule="exact"/>
        <w:contextualSpacing/>
        <w:jc w:val="left"/>
        <w:rPr>
          <w:rFonts w:ascii="Times New Roman" w:hAnsi="Times New Roman" w:cs="Times New Roman"/>
          <w:b/>
          <w:sz w:val="24"/>
          <w:szCs w:val="24"/>
          <w:lang w:bidi="ar"/>
        </w:rPr>
      </w:pPr>
      <w:r>
        <w:rPr>
          <w:rFonts w:ascii="Times New Roman" w:hAnsi="Times New Roman" w:cs="Times New Roman"/>
          <w:b/>
          <w:sz w:val="24"/>
          <w:szCs w:val="24"/>
          <w:lang w:bidi="ar"/>
        </w:rPr>
        <w:t>注：投标时需提供样品。</w:t>
      </w:r>
    </w:p>
    <w:p w14:paraId="54D4D677">
      <w:pPr>
        <w:spacing w:line="360" w:lineRule="exact"/>
        <w:contextualSpacing/>
        <w:jc w:val="left"/>
        <w:rPr>
          <w:rFonts w:ascii="Times New Roman" w:hAnsi="Times New Roman" w:cs="Times New Roman"/>
          <w:b/>
          <w:sz w:val="24"/>
          <w:szCs w:val="24"/>
          <w:lang w:bidi="ar"/>
        </w:rPr>
      </w:pPr>
    </w:p>
    <w:p w14:paraId="34DDB30B">
      <w:pPr>
        <w:pStyle w:val="2"/>
        <w:numPr>
          <w:ilvl w:val="0"/>
          <w:numId w:val="1"/>
        </w:numPr>
        <w:spacing w:before="0" w:after="0" w:line="360" w:lineRule="exact"/>
        <w:contextualSpacing/>
        <w:rPr>
          <w:rFonts w:ascii="Times New Roman" w:hAnsi="Times New Roman" w:eastAsia="方正仿宋_GBK" w:cs="Times New Roman"/>
          <w:sz w:val="24"/>
          <w:szCs w:val="24"/>
        </w:rPr>
      </w:pPr>
      <w:bookmarkStart w:id="195" w:name="_Toc204949143"/>
      <w:r>
        <w:rPr>
          <w:rFonts w:ascii="Times New Roman" w:hAnsi="Times New Roman" w:eastAsia="方正仿宋_GBK" w:cs="Times New Roman"/>
          <w:sz w:val="24"/>
          <w:szCs w:val="24"/>
        </w:rPr>
        <w:t>90止水器</w:t>
      </w:r>
      <w:bookmarkEnd w:id="195"/>
      <w:r>
        <w:rPr>
          <w:rFonts w:ascii="Times New Roman" w:hAnsi="Times New Roman" w:eastAsia="方正仿宋_GBK" w:cs="Times New Roman"/>
          <w:sz w:val="24"/>
          <w:szCs w:val="24"/>
        </w:rPr>
        <w:t xml:space="preserve"> </w:t>
      </w:r>
    </w:p>
    <w:p w14:paraId="5A987154">
      <w:pPr>
        <w:spacing w:line="360" w:lineRule="exact"/>
        <w:contextualSpacing/>
        <w:jc w:val="left"/>
        <w:rPr>
          <w:rFonts w:ascii="Times New Roman" w:hAnsi="Times New Roman" w:cs="Times New Roman"/>
          <w:sz w:val="24"/>
          <w:szCs w:val="24"/>
          <w:lang w:bidi="ar"/>
        </w:rPr>
      </w:pPr>
      <w:r>
        <w:rPr>
          <w:rFonts w:ascii="Times New Roman" w:hAnsi="Times New Roman" w:cs="Times New Roman"/>
          <w:sz w:val="24"/>
          <w:szCs w:val="24"/>
          <w:lang w:bidi="ar"/>
        </w:rPr>
        <w:t>1、止水器本体选用选用铝合金材料或更优材料，表面阳极氧化防腐处理，无结疤、裂纹、砂眼，无起层，剥落或肉眼可见的点蚀凹坑。</w:t>
      </w:r>
    </w:p>
    <w:p w14:paraId="596F2A1F">
      <w:pPr>
        <w:spacing w:line="360" w:lineRule="exact"/>
        <w:contextualSpacing/>
        <w:jc w:val="left"/>
        <w:rPr>
          <w:rFonts w:ascii="Times New Roman" w:hAnsi="Times New Roman" w:cs="Times New Roman"/>
          <w:sz w:val="24"/>
          <w:szCs w:val="24"/>
          <w:lang w:bidi="ar"/>
        </w:rPr>
      </w:pPr>
      <w:r>
        <w:rPr>
          <w:rFonts w:ascii="Times New Roman" w:hAnsi="Times New Roman" w:cs="Times New Roman"/>
          <w:sz w:val="24"/>
          <w:szCs w:val="24"/>
          <w:lang w:bidi="ar"/>
        </w:rPr>
        <w:t>▲2、公称压力≥2.5MPa；</w:t>
      </w:r>
    </w:p>
    <w:p w14:paraId="2B6F24AA">
      <w:pPr>
        <w:spacing w:line="360" w:lineRule="exact"/>
        <w:contextualSpacing/>
        <w:jc w:val="left"/>
        <w:rPr>
          <w:rFonts w:ascii="Times New Roman" w:hAnsi="Times New Roman" w:cs="Times New Roman"/>
          <w:sz w:val="24"/>
          <w:szCs w:val="24"/>
          <w:lang w:bidi="ar"/>
        </w:rPr>
      </w:pPr>
      <w:r>
        <w:rPr>
          <w:rFonts w:ascii="Times New Roman" w:hAnsi="Times New Roman" w:cs="Times New Roman"/>
          <w:sz w:val="24"/>
          <w:szCs w:val="24"/>
          <w:lang w:bidi="ar"/>
        </w:rPr>
        <w:t>3、进水口和出水口采用90mm锻造接口；手柄操作力矩不大于15N*m，强冲击力下不会发生断裂；</w:t>
      </w:r>
    </w:p>
    <w:p w14:paraId="5556A23E">
      <w:pPr>
        <w:spacing w:line="360" w:lineRule="exact"/>
        <w:contextualSpacing/>
        <w:jc w:val="left"/>
        <w:rPr>
          <w:rFonts w:ascii="Times New Roman" w:hAnsi="Times New Roman" w:cs="Times New Roman"/>
          <w:b/>
          <w:sz w:val="24"/>
          <w:szCs w:val="24"/>
          <w:lang w:bidi="ar"/>
        </w:rPr>
      </w:pPr>
      <w:r>
        <w:rPr>
          <w:rFonts w:ascii="Times New Roman" w:hAnsi="Times New Roman" w:cs="Times New Roman"/>
          <w:b/>
          <w:sz w:val="24"/>
          <w:szCs w:val="24"/>
          <w:lang w:bidi="ar"/>
        </w:rPr>
        <w:t>注：投标时需提供样品。</w:t>
      </w:r>
    </w:p>
    <w:p w14:paraId="4E672127">
      <w:pPr>
        <w:spacing w:line="360" w:lineRule="exact"/>
        <w:contextualSpacing/>
        <w:jc w:val="left"/>
        <w:rPr>
          <w:rFonts w:ascii="Times New Roman" w:hAnsi="Times New Roman" w:cs="Times New Roman"/>
          <w:sz w:val="24"/>
          <w:szCs w:val="24"/>
          <w:lang w:bidi="ar"/>
        </w:rPr>
      </w:pPr>
    </w:p>
    <w:p w14:paraId="4DBCE5FD">
      <w:pPr>
        <w:pStyle w:val="2"/>
        <w:numPr>
          <w:ilvl w:val="0"/>
          <w:numId w:val="1"/>
        </w:numPr>
        <w:spacing w:before="0" w:after="0" w:line="360" w:lineRule="exact"/>
        <w:contextualSpacing/>
        <w:rPr>
          <w:rFonts w:ascii="Times New Roman" w:hAnsi="Times New Roman" w:eastAsia="方正仿宋_GBK" w:cs="Times New Roman"/>
          <w:sz w:val="24"/>
          <w:szCs w:val="24"/>
        </w:rPr>
      </w:pPr>
      <w:bookmarkStart w:id="196" w:name="_Toc204949144"/>
      <w:r>
        <w:rPr>
          <w:rFonts w:ascii="Times New Roman" w:hAnsi="Times New Roman" w:eastAsia="方正仿宋_GBK" w:cs="Times New Roman"/>
          <w:sz w:val="24"/>
          <w:szCs w:val="24"/>
        </w:rPr>
        <w:t>水幕水带</w:t>
      </w:r>
      <w:bookmarkEnd w:id="196"/>
      <w:r>
        <w:rPr>
          <w:rFonts w:ascii="Times New Roman" w:hAnsi="Times New Roman" w:eastAsia="方正仿宋_GBK" w:cs="Times New Roman"/>
          <w:sz w:val="24"/>
          <w:szCs w:val="24"/>
        </w:rPr>
        <w:t xml:space="preserve"> </w:t>
      </w:r>
    </w:p>
    <w:p w14:paraId="54D978C7">
      <w:pPr>
        <w:spacing w:line="360" w:lineRule="exact"/>
        <w:contextualSpacing/>
        <w:jc w:val="left"/>
        <w:rPr>
          <w:rFonts w:ascii="Times New Roman" w:hAnsi="Times New Roman" w:cs="Times New Roman"/>
          <w:sz w:val="24"/>
          <w:szCs w:val="24"/>
          <w:lang w:bidi="ar"/>
        </w:rPr>
      </w:pPr>
      <w:r>
        <w:rPr>
          <w:rFonts w:ascii="Times New Roman" w:hAnsi="Times New Roman" w:cs="Times New Roman"/>
          <w:sz w:val="24"/>
          <w:szCs w:val="24"/>
          <w:lang w:bidi="ar"/>
        </w:rPr>
        <w:t>1、水带编织层要求：涤纶长丝材质，质量等级为优等品。（提供经市场监督管理部门资质认定检测机构出具的检测报告）。</w:t>
      </w:r>
    </w:p>
    <w:p w14:paraId="36A76045">
      <w:pPr>
        <w:spacing w:line="360" w:lineRule="exact"/>
        <w:contextualSpacing/>
        <w:jc w:val="left"/>
        <w:rPr>
          <w:rFonts w:ascii="Times New Roman" w:hAnsi="Times New Roman" w:cs="Times New Roman"/>
          <w:sz w:val="24"/>
          <w:szCs w:val="24"/>
          <w:lang w:bidi="ar"/>
        </w:rPr>
      </w:pPr>
      <w:r>
        <w:rPr>
          <w:rFonts w:ascii="Times New Roman" w:hAnsi="Times New Roman" w:cs="Times New Roman"/>
          <w:sz w:val="24"/>
          <w:szCs w:val="24"/>
          <w:lang w:bidi="ar"/>
        </w:rPr>
        <w:t>2、水带外观质量：编织均匀、紧密，表面整洁，无跳双经、断双经、跳纬、露纬及划伤。</w:t>
      </w:r>
    </w:p>
    <w:p w14:paraId="0F325F12">
      <w:pPr>
        <w:spacing w:line="360" w:lineRule="exact"/>
        <w:contextualSpacing/>
        <w:jc w:val="left"/>
        <w:rPr>
          <w:rFonts w:ascii="Times New Roman" w:hAnsi="Times New Roman" w:cs="Times New Roman"/>
          <w:sz w:val="24"/>
          <w:szCs w:val="24"/>
          <w:lang w:bidi="ar"/>
        </w:rPr>
      </w:pPr>
      <w:r>
        <w:rPr>
          <w:rFonts w:ascii="Times New Roman" w:hAnsi="Times New Roman" w:cs="Times New Roman"/>
          <w:sz w:val="24"/>
          <w:szCs w:val="24"/>
          <w:lang w:bidi="ar"/>
        </w:rPr>
        <w:t>▲3、水带长度20m（公差+0.2m），设计工作压力：1.6MPa，公称内径：65mm，爆破压力≥4.8MPa。喷雾孔铆钉光滑，无毛刺锈蚀，两喷雾孔间距25—35cm。工作压力下喷水高度达到10米以上。</w:t>
      </w:r>
    </w:p>
    <w:p w14:paraId="538A9F6C">
      <w:pPr>
        <w:spacing w:line="360" w:lineRule="exact"/>
        <w:contextualSpacing/>
        <w:jc w:val="left"/>
        <w:rPr>
          <w:rFonts w:ascii="Times New Roman" w:hAnsi="Times New Roman" w:cs="Times New Roman"/>
          <w:sz w:val="24"/>
          <w:szCs w:val="24"/>
          <w:lang w:bidi="ar"/>
        </w:rPr>
      </w:pPr>
      <w:r>
        <w:rPr>
          <w:rFonts w:ascii="Times New Roman" w:hAnsi="Times New Roman" w:cs="Times New Roman"/>
          <w:sz w:val="24"/>
          <w:szCs w:val="24"/>
          <w:lang w:bidi="ar"/>
        </w:rPr>
        <w:t>水带编织层与衬里之间的附着强度≥20N/25mm。</w:t>
      </w:r>
    </w:p>
    <w:p w14:paraId="32959EEB">
      <w:pPr>
        <w:spacing w:line="360" w:lineRule="exact"/>
        <w:contextualSpacing/>
        <w:jc w:val="left"/>
        <w:rPr>
          <w:rFonts w:ascii="Times New Roman" w:hAnsi="Times New Roman" w:cs="Times New Roman"/>
          <w:sz w:val="24"/>
          <w:szCs w:val="24"/>
          <w:lang w:bidi="ar"/>
        </w:rPr>
      </w:pPr>
      <w:r>
        <w:rPr>
          <w:rFonts w:ascii="Times New Roman" w:hAnsi="Times New Roman" w:cs="Times New Roman"/>
          <w:sz w:val="24"/>
          <w:szCs w:val="24"/>
          <w:lang w:bidi="ar"/>
        </w:rPr>
        <w:t>4、水带颜色和标识：采用原色丝编织（具体供货颜色根据用户要求确定）。在中心线两侧油墨或热压印制：产品，名称、规格型号、生产厂名、注册商标和生产日期等信息。</w:t>
      </w:r>
    </w:p>
    <w:p w14:paraId="78F0EE61">
      <w:pPr>
        <w:spacing w:line="360" w:lineRule="exact"/>
        <w:contextualSpacing/>
        <w:jc w:val="left"/>
        <w:rPr>
          <w:rFonts w:ascii="Times New Roman" w:hAnsi="Times New Roman" w:cs="Times New Roman"/>
          <w:sz w:val="24"/>
          <w:szCs w:val="24"/>
          <w:lang w:bidi="ar"/>
        </w:rPr>
      </w:pPr>
      <w:r>
        <w:rPr>
          <w:rFonts w:ascii="Times New Roman" w:hAnsi="Times New Roman" w:cs="Times New Roman"/>
          <w:sz w:val="24"/>
          <w:szCs w:val="24"/>
          <w:lang w:bidi="ar"/>
        </w:rPr>
        <w:t>▲5、接口要求：卡式接口，工作压力2.5MPa。接口材质：采用铝合金，锻造方式生产，接口表面进行阳极氧化处理，加工表面平整，光洁度高，无损伤，无结疤、裂痕；接口总长度≥190mm。</w:t>
      </w:r>
    </w:p>
    <w:p w14:paraId="10A1342C">
      <w:pPr>
        <w:spacing w:line="360" w:lineRule="exact"/>
        <w:contextualSpacing/>
        <w:jc w:val="left"/>
        <w:rPr>
          <w:rFonts w:ascii="Times New Roman" w:hAnsi="Times New Roman" w:cs="Times New Roman"/>
          <w:b/>
          <w:sz w:val="24"/>
          <w:szCs w:val="24"/>
          <w:lang w:bidi="ar"/>
        </w:rPr>
      </w:pPr>
      <w:r>
        <w:rPr>
          <w:rFonts w:ascii="Times New Roman" w:hAnsi="Times New Roman" w:cs="Times New Roman"/>
          <w:b/>
          <w:sz w:val="24"/>
          <w:szCs w:val="24"/>
          <w:lang w:bidi="ar"/>
        </w:rPr>
        <w:t>注：投标时需提供长度1m的水带样品，并按要求绑扎消防接口。</w:t>
      </w:r>
    </w:p>
    <w:p w14:paraId="35DB8D5C">
      <w:pPr>
        <w:spacing w:line="360" w:lineRule="exact"/>
        <w:contextualSpacing/>
        <w:jc w:val="left"/>
        <w:rPr>
          <w:rFonts w:ascii="Times New Roman" w:hAnsi="Times New Roman" w:cs="Times New Roman"/>
          <w:sz w:val="24"/>
          <w:szCs w:val="24"/>
          <w:lang w:bidi="ar"/>
        </w:rPr>
      </w:pPr>
    </w:p>
    <w:p w14:paraId="7B6B8B3B">
      <w:pPr>
        <w:pStyle w:val="2"/>
        <w:numPr>
          <w:ilvl w:val="0"/>
          <w:numId w:val="1"/>
        </w:numPr>
        <w:spacing w:before="0" w:after="0" w:line="360" w:lineRule="exact"/>
        <w:contextualSpacing/>
        <w:rPr>
          <w:rFonts w:ascii="Times New Roman" w:hAnsi="Times New Roman" w:eastAsia="方正仿宋_GBK" w:cs="Times New Roman"/>
          <w:sz w:val="24"/>
          <w:szCs w:val="24"/>
        </w:rPr>
      </w:pPr>
      <w:bookmarkStart w:id="197" w:name="_Toc204949145"/>
      <w:r>
        <w:rPr>
          <w:rFonts w:ascii="Times New Roman" w:hAnsi="Times New Roman" w:eastAsia="方正仿宋_GBK" w:cs="Times New Roman"/>
          <w:sz w:val="24"/>
          <w:szCs w:val="24"/>
        </w:rPr>
        <w:t>可燃气体检测仪</w:t>
      </w:r>
      <w:bookmarkEnd w:id="197"/>
      <w:r>
        <w:rPr>
          <w:rFonts w:ascii="Times New Roman" w:hAnsi="Times New Roman" w:eastAsia="方正仿宋_GBK" w:cs="Times New Roman"/>
          <w:sz w:val="24"/>
          <w:szCs w:val="24"/>
        </w:rPr>
        <w:t xml:space="preserve"> </w:t>
      </w:r>
    </w:p>
    <w:p w14:paraId="2B1C09F5">
      <w:pPr>
        <w:spacing w:line="360" w:lineRule="exact"/>
        <w:contextualSpacing/>
        <w:jc w:val="left"/>
        <w:rPr>
          <w:rFonts w:ascii="Times New Roman" w:hAnsi="Times New Roman" w:cs="Times New Roman"/>
          <w:sz w:val="24"/>
          <w:szCs w:val="24"/>
          <w:lang w:bidi="ar"/>
        </w:rPr>
      </w:pPr>
      <w:r>
        <w:rPr>
          <w:rFonts w:ascii="Times New Roman" w:hAnsi="Times New Roman" w:cs="Times New Roman"/>
          <w:sz w:val="24"/>
          <w:szCs w:val="24"/>
          <w:lang w:bidi="ar"/>
        </w:rPr>
        <w:t>▲1、配置不少于硫化氢、一氧化碳、氧气、可燃气体四个传感器，可燃气体传感器测量范围0-100%LEL；分辨率≤1%LEL；响应时间不超过30秒。</w:t>
      </w:r>
    </w:p>
    <w:p w14:paraId="50E295CF">
      <w:pPr>
        <w:spacing w:line="360" w:lineRule="exact"/>
        <w:contextualSpacing/>
        <w:jc w:val="left"/>
        <w:rPr>
          <w:rFonts w:ascii="Times New Roman" w:hAnsi="Times New Roman" w:cs="Times New Roman"/>
          <w:sz w:val="24"/>
          <w:szCs w:val="24"/>
          <w:lang w:bidi="ar"/>
        </w:rPr>
      </w:pPr>
      <w:r>
        <w:rPr>
          <w:rFonts w:ascii="Times New Roman" w:hAnsi="Times New Roman" w:cs="Times New Roman"/>
          <w:sz w:val="24"/>
          <w:szCs w:val="24"/>
          <w:lang w:bidi="ar"/>
        </w:rPr>
        <w:t>▲2、防爆等级不低于Ex ia IIC T4 Ga；防护等级≥IP65。</w:t>
      </w:r>
    </w:p>
    <w:p w14:paraId="54DDA175">
      <w:pPr>
        <w:spacing w:line="360" w:lineRule="exact"/>
        <w:contextualSpacing/>
        <w:jc w:val="left"/>
        <w:rPr>
          <w:rFonts w:ascii="Times New Roman" w:hAnsi="Times New Roman" w:cs="Times New Roman"/>
          <w:sz w:val="24"/>
          <w:szCs w:val="24"/>
          <w:lang w:bidi="ar"/>
        </w:rPr>
      </w:pPr>
      <w:r>
        <w:rPr>
          <w:rFonts w:ascii="Times New Roman" w:hAnsi="Times New Roman" w:cs="Times New Roman"/>
          <w:sz w:val="24"/>
          <w:szCs w:val="24"/>
          <w:lang w:bidi="ar"/>
        </w:rPr>
        <w:t xml:space="preserve">3、可充电锂电池，工作时间：≥8小时，工作温度范围不小于-10 </w:t>
      </w:r>
      <w:r>
        <w:rPr>
          <w:rFonts w:hint="eastAsia" w:ascii="宋体" w:hAnsi="宋体" w:eastAsia="宋体" w:cs="宋体"/>
          <w:sz w:val="24"/>
          <w:szCs w:val="24"/>
          <w:lang w:bidi="ar"/>
        </w:rPr>
        <w:t>℃</w:t>
      </w:r>
      <w:r>
        <w:rPr>
          <w:rFonts w:ascii="Times New Roman" w:hAnsi="Times New Roman" w:cs="Times New Roman"/>
          <w:sz w:val="24"/>
          <w:szCs w:val="24"/>
          <w:lang w:bidi="ar"/>
        </w:rPr>
        <w:t xml:space="preserve"> ~50 </w:t>
      </w:r>
      <w:r>
        <w:rPr>
          <w:rFonts w:hint="eastAsia" w:ascii="宋体" w:hAnsi="宋体" w:eastAsia="宋体" w:cs="宋体"/>
          <w:sz w:val="24"/>
          <w:szCs w:val="24"/>
          <w:lang w:bidi="ar"/>
        </w:rPr>
        <w:t>℃</w:t>
      </w:r>
      <w:r>
        <w:rPr>
          <w:rFonts w:ascii="Times New Roman" w:hAnsi="Times New Roman" w:cs="Times New Roman"/>
          <w:sz w:val="24"/>
          <w:szCs w:val="24"/>
          <w:lang w:bidi="ar"/>
        </w:rPr>
        <w:t>。</w:t>
      </w:r>
    </w:p>
    <w:p w14:paraId="4B7E5D1F">
      <w:pPr>
        <w:spacing w:line="360" w:lineRule="exact"/>
        <w:contextualSpacing/>
        <w:jc w:val="left"/>
        <w:rPr>
          <w:rFonts w:ascii="Times New Roman" w:hAnsi="Times New Roman" w:cs="Times New Roman"/>
          <w:sz w:val="24"/>
          <w:szCs w:val="24"/>
          <w:lang w:bidi="ar"/>
        </w:rPr>
      </w:pPr>
      <w:r>
        <w:rPr>
          <w:rFonts w:ascii="Times New Roman" w:hAnsi="Times New Roman" w:cs="Times New Roman"/>
          <w:sz w:val="24"/>
          <w:szCs w:val="24"/>
          <w:lang w:bidi="ar"/>
        </w:rPr>
        <w:t>4、液晶显示屏，按下按钮或报警发生时，开启背光；中文显示界面。</w:t>
      </w:r>
    </w:p>
    <w:p w14:paraId="400B954F">
      <w:pPr>
        <w:spacing w:line="360" w:lineRule="exact"/>
        <w:contextualSpacing/>
        <w:jc w:val="left"/>
        <w:rPr>
          <w:rFonts w:ascii="Times New Roman" w:hAnsi="Times New Roman" w:cs="Times New Roman"/>
          <w:sz w:val="24"/>
          <w:szCs w:val="24"/>
          <w:lang w:bidi="ar"/>
        </w:rPr>
      </w:pPr>
      <w:r>
        <w:rPr>
          <w:rFonts w:ascii="Times New Roman" w:hAnsi="Times New Roman" w:cs="Times New Roman"/>
          <w:sz w:val="24"/>
          <w:szCs w:val="24"/>
          <w:lang w:bidi="ar"/>
        </w:rPr>
        <w:t>6、报警声音不低于90dB@30cm，并有红色 LED闪烁。</w:t>
      </w:r>
    </w:p>
    <w:p w14:paraId="2A72A455">
      <w:pPr>
        <w:spacing w:line="360" w:lineRule="exact"/>
        <w:contextualSpacing/>
        <w:jc w:val="left"/>
        <w:rPr>
          <w:rFonts w:ascii="Times New Roman" w:hAnsi="Times New Roman" w:cs="Times New Roman"/>
          <w:sz w:val="24"/>
          <w:szCs w:val="24"/>
          <w:lang w:bidi="ar"/>
        </w:rPr>
      </w:pPr>
      <w:r>
        <w:rPr>
          <w:rFonts w:ascii="Times New Roman" w:hAnsi="Times New Roman" w:cs="Times New Roman"/>
          <w:sz w:val="24"/>
          <w:szCs w:val="24"/>
          <w:lang w:bidi="ar"/>
        </w:rPr>
        <w:t>7、整机质量：≤450g，尺寸：≤200*100*70mm。</w:t>
      </w:r>
    </w:p>
    <w:p w14:paraId="1A39CFB7">
      <w:pPr>
        <w:spacing w:line="360" w:lineRule="exact"/>
        <w:contextualSpacing/>
        <w:jc w:val="left"/>
        <w:rPr>
          <w:rFonts w:ascii="Times New Roman" w:hAnsi="Times New Roman" w:cs="Times New Roman"/>
          <w:sz w:val="24"/>
          <w:szCs w:val="24"/>
          <w:lang w:bidi="ar"/>
        </w:rPr>
      </w:pPr>
      <w:r>
        <w:rPr>
          <w:rFonts w:ascii="Times New Roman" w:hAnsi="Times New Roman" w:cs="Times New Roman"/>
          <w:sz w:val="24"/>
          <w:szCs w:val="24"/>
          <w:lang w:bidi="ar"/>
        </w:rPr>
        <w:t>8、配置：硬质便携箱、主机含指定的传感器、进气管及标准附件等。</w:t>
      </w:r>
    </w:p>
    <w:p w14:paraId="4B2F41D9">
      <w:pPr>
        <w:spacing w:line="360" w:lineRule="exact"/>
        <w:contextualSpacing/>
        <w:jc w:val="left"/>
        <w:rPr>
          <w:rFonts w:ascii="Times New Roman" w:hAnsi="Times New Roman" w:cs="Times New Roman"/>
          <w:b/>
          <w:sz w:val="24"/>
          <w:szCs w:val="24"/>
          <w:lang w:bidi="ar"/>
        </w:rPr>
      </w:pPr>
      <w:r>
        <w:rPr>
          <w:rFonts w:ascii="Times New Roman" w:hAnsi="Times New Roman" w:cs="Times New Roman"/>
          <w:b/>
          <w:sz w:val="24"/>
          <w:szCs w:val="24"/>
          <w:lang w:bidi="ar"/>
        </w:rPr>
        <w:t>注：投标时需提供检测报告或证书，至少对1至8项相关参数进行验证。投标时提供样品。</w:t>
      </w:r>
    </w:p>
    <w:p w14:paraId="14E5EE24">
      <w:pPr>
        <w:spacing w:line="360" w:lineRule="exact"/>
        <w:contextualSpacing/>
        <w:jc w:val="left"/>
        <w:rPr>
          <w:rFonts w:ascii="Times New Roman" w:hAnsi="Times New Roman" w:cs="Times New Roman"/>
          <w:b/>
          <w:sz w:val="24"/>
          <w:szCs w:val="24"/>
          <w:lang w:bidi="ar"/>
        </w:rPr>
      </w:pPr>
    </w:p>
    <w:p w14:paraId="07719715">
      <w:pPr>
        <w:pStyle w:val="2"/>
        <w:numPr>
          <w:ilvl w:val="0"/>
          <w:numId w:val="1"/>
        </w:numPr>
        <w:spacing w:before="0" w:after="0" w:line="360" w:lineRule="exact"/>
        <w:contextualSpacing/>
        <w:rPr>
          <w:rFonts w:ascii="Times New Roman" w:hAnsi="Times New Roman" w:eastAsia="方正仿宋_GBK" w:cs="Times New Roman"/>
          <w:sz w:val="24"/>
          <w:szCs w:val="24"/>
        </w:rPr>
      </w:pPr>
      <w:bookmarkStart w:id="198" w:name="_Toc204949146"/>
      <w:r>
        <w:rPr>
          <w:rFonts w:ascii="Times New Roman" w:hAnsi="Times New Roman" w:eastAsia="方正仿宋_GBK" w:cs="Times New Roman"/>
          <w:sz w:val="24"/>
          <w:szCs w:val="24"/>
        </w:rPr>
        <w:t>帐篷（简易帐篷3×3）</w:t>
      </w:r>
      <w:bookmarkEnd w:id="198"/>
    </w:p>
    <w:p w14:paraId="42ED58BB">
      <w:pPr>
        <w:spacing w:line="360" w:lineRule="exact"/>
        <w:contextualSpacing/>
        <w:rPr>
          <w:rFonts w:ascii="Times New Roman" w:hAnsi="Times New Roman" w:cs="Times New Roman"/>
          <w:sz w:val="24"/>
          <w:szCs w:val="24"/>
          <w:lang w:bidi="ar"/>
        </w:rPr>
      </w:pPr>
      <w:r>
        <w:rPr>
          <w:rFonts w:hint="eastAsia" w:ascii="宋体" w:hAnsi="宋体" w:eastAsia="宋体" w:cs="宋体"/>
          <w:sz w:val="24"/>
          <w:szCs w:val="24"/>
          <w:lang w:bidi="ar"/>
        </w:rPr>
        <w:t>☆</w:t>
      </w:r>
      <w:r>
        <w:rPr>
          <w:rFonts w:ascii="Times New Roman" w:hAnsi="Times New Roman" w:cs="Times New Roman"/>
          <w:sz w:val="24"/>
          <w:szCs w:val="24"/>
          <w:lang w:bidi="ar"/>
        </w:rPr>
        <w:t>1、规格：帐篷面积9㎡（长3m*宽3m），以上尺寸允许偏离±2%。3.5m≥顶高≥3.2m，2.2m≥边高≥2m。</w:t>
      </w:r>
    </w:p>
    <w:p w14:paraId="66535F36">
      <w:pPr>
        <w:spacing w:line="360" w:lineRule="exact"/>
        <w:contextualSpacing/>
        <w:rPr>
          <w:rFonts w:ascii="Times New Roman" w:hAnsi="Times New Roman" w:cs="Times New Roman"/>
          <w:sz w:val="24"/>
          <w:szCs w:val="24"/>
          <w:lang w:bidi="ar"/>
        </w:rPr>
      </w:pPr>
      <w:r>
        <w:rPr>
          <w:rFonts w:ascii="Times New Roman" w:hAnsi="Times New Roman" w:cs="Times New Roman"/>
          <w:sz w:val="24"/>
          <w:szCs w:val="24"/>
          <w:lang w:bidi="ar"/>
        </w:rPr>
        <w:t>2、材质：帐篷面料为不低于600D 的PVC防水牛津布，支架为铝合金材质方管。</w:t>
      </w:r>
    </w:p>
    <w:p w14:paraId="576CD84F">
      <w:pPr>
        <w:spacing w:line="360" w:lineRule="exact"/>
        <w:contextualSpacing/>
        <w:rPr>
          <w:rFonts w:ascii="Times New Roman" w:hAnsi="Times New Roman" w:cs="Times New Roman"/>
          <w:sz w:val="24"/>
          <w:szCs w:val="24"/>
          <w:lang w:bidi="ar"/>
        </w:rPr>
      </w:pPr>
      <w:r>
        <w:rPr>
          <w:rFonts w:ascii="Times New Roman" w:hAnsi="Times New Roman" w:cs="Times New Roman"/>
          <w:sz w:val="24"/>
          <w:szCs w:val="24"/>
          <w:lang w:bidi="ar"/>
        </w:rPr>
        <w:t>▲3、门窗尺寸款式：两边各1门、两边各1窗，门尺寸1.4m*1.8m，窗尺寸0.7m*0.6m。</w:t>
      </w:r>
    </w:p>
    <w:p w14:paraId="095BD885">
      <w:pPr>
        <w:spacing w:line="360" w:lineRule="exact"/>
        <w:contextualSpacing/>
        <w:rPr>
          <w:rFonts w:ascii="Times New Roman" w:hAnsi="Times New Roman" w:cs="Times New Roman"/>
          <w:sz w:val="24"/>
          <w:szCs w:val="24"/>
          <w:lang w:bidi="ar"/>
        </w:rPr>
      </w:pPr>
      <w:r>
        <w:rPr>
          <w:rFonts w:ascii="Times New Roman" w:hAnsi="Times New Roman" w:cs="Times New Roman"/>
          <w:sz w:val="24"/>
          <w:szCs w:val="24"/>
          <w:lang w:bidi="ar"/>
        </w:rPr>
        <w:t>4、配套配件：配备手锤1把，地钉4根，防风拉绳4根。</w:t>
      </w:r>
    </w:p>
    <w:p w14:paraId="0F1B9DCC">
      <w:pPr>
        <w:spacing w:line="360" w:lineRule="exact"/>
        <w:contextualSpacing/>
        <w:rPr>
          <w:rFonts w:ascii="Times New Roman" w:hAnsi="Times New Roman" w:cs="Times New Roman"/>
          <w:sz w:val="24"/>
          <w:szCs w:val="24"/>
          <w:lang w:bidi="ar"/>
        </w:rPr>
      </w:pPr>
      <w:r>
        <w:rPr>
          <w:rFonts w:ascii="Times New Roman" w:hAnsi="Times New Roman" w:cs="Times New Roman"/>
          <w:sz w:val="24"/>
          <w:szCs w:val="24"/>
          <w:lang w:bidi="ar"/>
        </w:rPr>
        <w:t>5、篷布颜色和印字：根据甲方要求定制红蓝拼接色和印字。</w:t>
      </w:r>
    </w:p>
    <w:p w14:paraId="3C6201AC">
      <w:pPr>
        <w:spacing w:line="360" w:lineRule="exact"/>
        <w:contextualSpacing/>
        <w:jc w:val="left"/>
        <w:rPr>
          <w:rFonts w:ascii="Times New Roman" w:hAnsi="Times New Roman" w:cs="Times New Roman"/>
          <w:b/>
          <w:sz w:val="24"/>
          <w:szCs w:val="24"/>
          <w:lang w:bidi="ar"/>
        </w:rPr>
      </w:pPr>
      <w:r>
        <w:rPr>
          <w:rFonts w:ascii="Times New Roman" w:hAnsi="Times New Roman" w:cs="Times New Roman"/>
          <w:b/>
          <w:sz w:val="24"/>
          <w:szCs w:val="24"/>
          <w:lang w:bidi="ar"/>
        </w:rPr>
        <w:t>注：投标时需提供产品相关功能演示操作视频，总时长不少于3分钟，视频需清晰展示产品主要部件、型号以及搭建、回收等操作内容。</w:t>
      </w:r>
    </w:p>
    <w:p w14:paraId="6E895F2B">
      <w:pPr>
        <w:spacing w:line="360" w:lineRule="exact"/>
        <w:contextualSpacing/>
        <w:rPr>
          <w:rFonts w:ascii="Times New Roman" w:hAnsi="Times New Roman" w:cs="Times New Roman"/>
          <w:sz w:val="24"/>
          <w:szCs w:val="24"/>
          <w:lang w:bidi="ar"/>
        </w:rPr>
      </w:pPr>
    </w:p>
    <w:p w14:paraId="3DCA8C1B">
      <w:pPr>
        <w:pStyle w:val="2"/>
        <w:numPr>
          <w:ilvl w:val="0"/>
          <w:numId w:val="1"/>
        </w:numPr>
        <w:spacing w:before="0" w:after="0" w:line="360" w:lineRule="exact"/>
        <w:contextualSpacing/>
        <w:rPr>
          <w:rFonts w:ascii="Times New Roman" w:hAnsi="Times New Roman" w:eastAsia="方正仿宋_GBK" w:cs="Times New Roman"/>
          <w:sz w:val="24"/>
          <w:szCs w:val="24"/>
        </w:rPr>
      </w:pPr>
      <w:bookmarkStart w:id="199" w:name="_Toc204949147"/>
      <w:r>
        <w:rPr>
          <w:rFonts w:ascii="Times New Roman" w:hAnsi="Times New Roman" w:eastAsia="方正仿宋_GBK" w:cs="Times New Roman"/>
          <w:sz w:val="24"/>
          <w:szCs w:val="24"/>
        </w:rPr>
        <w:t>帐篷（简易帐篷6×3）</w:t>
      </w:r>
      <w:bookmarkEnd w:id="199"/>
    </w:p>
    <w:p w14:paraId="62C6EF81">
      <w:pPr>
        <w:spacing w:line="360" w:lineRule="exact"/>
        <w:contextualSpacing/>
        <w:rPr>
          <w:rFonts w:ascii="Times New Roman" w:hAnsi="Times New Roman" w:cs="Times New Roman"/>
          <w:sz w:val="24"/>
          <w:szCs w:val="24"/>
          <w:lang w:bidi="ar"/>
        </w:rPr>
      </w:pPr>
      <w:r>
        <w:rPr>
          <w:rFonts w:hint="eastAsia" w:ascii="宋体" w:hAnsi="宋体" w:eastAsia="宋体" w:cs="宋体"/>
          <w:sz w:val="24"/>
          <w:szCs w:val="24"/>
          <w:lang w:bidi="ar"/>
        </w:rPr>
        <w:t>☆</w:t>
      </w:r>
      <w:r>
        <w:rPr>
          <w:rFonts w:ascii="Times New Roman" w:hAnsi="Times New Roman" w:cs="Times New Roman"/>
          <w:sz w:val="24"/>
          <w:szCs w:val="24"/>
          <w:lang w:bidi="ar"/>
        </w:rPr>
        <w:t>1、规格：帐篷面积18㎡（长6m*宽3m），以上尺寸允许偏离±2%。3.5m≥顶高≥3.2m，2.2m≥边高≥2m。</w:t>
      </w:r>
    </w:p>
    <w:p w14:paraId="47DD936C">
      <w:pPr>
        <w:spacing w:line="360" w:lineRule="exact"/>
        <w:contextualSpacing/>
        <w:rPr>
          <w:rFonts w:ascii="Times New Roman" w:hAnsi="Times New Roman" w:cs="Times New Roman"/>
          <w:sz w:val="24"/>
          <w:szCs w:val="24"/>
          <w:lang w:bidi="ar"/>
        </w:rPr>
      </w:pPr>
      <w:r>
        <w:rPr>
          <w:rFonts w:ascii="Times New Roman" w:hAnsi="Times New Roman" w:cs="Times New Roman"/>
          <w:sz w:val="24"/>
          <w:szCs w:val="24"/>
          <w:lang w:bidi="ar"/>
        </w:rPr>
        <w:t>2、材质：帐篷面料为不低于600D PVC防水牛津布，支架为铝合金材质方管。</w:t>
      </w:r>
    </w:p>
    <w:p w14:paraId="6AFD0E8D">
      <w:pPr>
        <w:spacing w:line="360" w:lineRule="exact"/>
        <w:contextualSpacing/>
        <w:rPr>
          <w:rFonts w:ascii="Times New Roman" w:hAnsi="Times New Roman" w:cs="Times New Roman"/>
          <w:sz w:val="24"/>
          <w:szCs w:val="24"/>
          <w:lang w:bidi="ar"/>
        </w:rPr>
      </w:pPr>
      <w:r>
        <w:rPr>
          <w:rFonts w:ascii="Times New Roman" w:hAnsi="Times New Roman" w:cs="Times New Roman"/>
          <w:sz w:val="24"/>
          <w:szCs w:val="24"/>
          <w:lang w:bidi="ar"/>
        </w:rPr>
        <w:t>▲3、门窗尺寸款式：两边各1门、两边各2窗，门尺寸1.4m*1.8m，窗尺寸0.7m*0.6m。</w:t>
      </w:r>
    </w:p>
    <w:p w14:paraId="7BAD2982">
      <w:pPr>
        <w:spacing w:line="360" w:lineRule="exact"/>
        <w:contextualSpacing/>
        <w:rPr>
          <w:rFonts w:ascii="Times New Roman" w:hAnsi="Times New Roman" w:cs="Times New Roman"/>
          <w:sz w:val="24"/>
          <w:szCs w:val="24"/>
          <w:lang w:bidi="ar"/>
        </w:rPr>
      </w:pPr>
      <w:r>
        <w:rPr>
          <w:rFonts w:ascii="Times New Roman" w:hAnsi="Times New Roman" w:cs="Times New Roman"/>
          <w:sz w:val="24"/>
          <w:szCs w:val="24"/>
          <w:lang w:bidi="ar"/>
        </w:rPr>
        <w:t>4、配套配件：配备手锤1把，地钉4根，防风拉绳4根。</w:t>
      </w:r>
    </w:p>
    <w:p w14:paraId="253FBE7F">
      <w:pPr>
        <w:spacing w:line="360" w:lineRule="exact"/>
        <w:contextualSpacing/>
        <w:rPr>
          <w:rFonts w:ascii="Times New Roman" w:hAnsi="Times New Roman" w:cs="Times New Roman"/>
          <w:sz w:val="24"/>
          <w:szCs w:val="24"/>
          <w:lang w:bidi="ar"/>
        </w:rPr>
      </w:pPr>
      <w:r>
        <w:rPr>
          <w:rFonts w:ascii="Times New Roman" w:hAnsi="Times New Roman" w:cs="Times New Roman"/>
          <w:sz w:val="24"/>
          <w:szCs w:val="24"/>
          <w:lang w:bidi="ar"/>
        </w:rPr>
        <w:t>5、篷布颜色和印字：根据甲方要求定制红蓝拼接色和印字。</w:t>
      </w:r>
    </w:p>
    <w:p w14:paraId="53563442">
      <w:pPr>
        <w:spacing w:line="360" w:lineRule="exact"/>
        <w:contextualSpacing/>
        <w:jc w:val="left"/>
        <w:rPr>
          <w:rFonts w:ascii="Times New Roman" w:hAnsi="Times New Roman" w:cs="Times New Roman"/>
          <w:b/>
          <w:sz w:val="24"/>
          <w:szCs w:val="24"/>
          <w:lang w:bidi="ar"/>
        </w:rPr>
      </w:pPr>
      <w:r>
        <w:rPr>
          <w:rFonts w:ascii="Times New Roman" w:hAnsi="Times New Roman" w:cs="Times New Roman"/>
          <w:b/>
          <w:sz w:val="24"/>
          <w:szCs w:val="24"/>
          <w:lang w:bidi="ar"/>
        </w:rPr>
        <w:t>注：投标时需提供产品相关功能演示操作视频，总时长不少于3分钟，视频需清晰展示产品主要部件、型号以及搭建、回收等操作内容。</w:t>
      </w:r>
    </w:p>
    <w:p w14:paraId="0E9CFED7">
      <w:pPr>
        <w:spacing w:line="360" w:lineRule="exact"/>
        <w:contextualSpacing/>
        <w:jc w:val="left"/>
        <w:rPr>
          <w:rFonts w:ascii="Times New Roman" w:hAnsi="Times New Roman" w:cs="Times New Roman"/>
          <w:b/>
          <w:sz w:val="24"/>
          <w:szCs w:val="24"/>
          <w:lang w:bidi="ar"/>
        </w:rPr>
      </w:pPr>
    </w:p>
    <w:p w14:paraId="33FD8F4F">
      <w:pPr>
        <w:spacing w:line="400" w:lineRule="exact"/>
        <w:jc w:val="left"/>
        <w:rPr>
          <w:rFonts w:ascii="Times New Roman" w:hAnsi="Times New Roman" w:cs="Times New Roman"/>
          <w:b/>
          <w:color w:val="FF0000"/>
          <w:sz w:val="24"/>
          <w:szCs w:val="24"/>
          <w:highlight w:val="yellow"/>
          <w:lang w:bidi="ar"/>
        </w:rPr>
      </w:pPr>
    </w:p>
    <w:sectPr>
      <w:footerReference r:id="rId3" w:type="default"/>
      <w:pgSz w:w="11906" w:h="16838"/>
      <w:pgMar w:top="2098" w:right="1531" w:bottom="1985" w:left="1531" w:header="851" w:footer="992" w:gutter="0"/>
      <w:pgNumType w:start="1"/>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方正小标宋_GBK">
    <w:altName w:val="微软雅黑"/>
    <w:panose1 w:val="02000000000000000000"/>
    <w:charset w:val="86"/>
    <w:family w:val="auto"/>
    <w:pitch w:val="default"/>
    <w:sig w:usb0="00000000" w:usb1="00000000" w:usb2="00082016" w:usb3="00000000" w:csb0="00040001" w:csb1="00000000"/>
  </w:font>
  <w:font w:name="Arial Unicode MS">
    <w:altName w:val="Arial"/>
    <w:panose1 w:val="00000000000000000000"/>
    <w:charset w:val="00"/>
    <w:family w:val="auto"/>
    <w:pitch w:val="default"/>
    <w:sig w:usb0="00000000" w:usb1="00000000" w:usb2="00000000" w:usb3="00000000" w:csb0="00000000" w:csb1="00000000"/>
  </w:font>
  <w:font w:name="方正仿宋_GBK">
    <w:altName w:val="微软雅黑"/>
    <w:panose1 w:val="02000000000000000000"/>
    <w:charset w:val="86"/>
    <w:family w:val="auto"/>
    <w:pitch w:val="default"/>
    <w:sig w:usb0="00000000" w:usb1="00000000" w:usb2="00082016" w:usb3="00000000" w:csb0="00040001" w:csb1="00000000"/>
  </w:font>
  <w:font w:name="微软雅黑">
    <w:panose1 w:val="020B0503020204020204"/>
    <w:charset w:val="86"/>
    <w:family w:val="auto"/>
    <w:pitch w:val="default"/>
    <w:sig w:usb0="80000287" w:usb1="2ACF3C50" w:usb2="00000016" w:usb3="00000000" w:csb0="0004001F" w:csb1="00000000"/>
  </w:font>
  <w:font w:name="Arial">
    <w:panose1 w:val="020B0604020202020204"/>
    <w:charset w:val="00"/>
    <w:family w:val="auto"/>
    <w:pitch w:val="default"/>
    <w:sig w:usb0="E0002EFF" w:usb1="C000785B" w:usb2="00000009" w:usb3="00000000" w:csb0="4000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944834890"/>
    </w:sdtPr>
    <w:sdtContent>
      <w:p w14:paraId="0DE8EB80">
        <w:pPr>
          <w:pStyle w:val="10"/>
          <w:jc w:val="center"/>
        </w:pPr>
        <w:r>
          <w:fldChar w:fldCharType="begin"/>
        </w:r>
        <w:r>
          <w:instrText xml:space="preserve">PAGE   \* MERGEFORMAT</w:instrText>
        </w:r>
        <w:r>
          <w:fldChar w:fldCharType="separate"/>
        </w:r>
        <w:r>
          <w:rPr>
            <w:lang w:val="zh-CN"/>
          </w:rPr>
          <w:t>66</w:t>
        </w:r>
        <w:r>
          <w:fldChar w:fldCharType="end"/>
        </w:r>
      </w:p>
    </w:sdtContent>
  </w:sdt>
  <w:p w14:paraId="75CD22D2">
    <w:pPr>
      <w:pStyle w:val="10"/>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8F0EA37"/>
    <w:multiLevelType w:val="singleLevel"/>
    <w:tmpl w:val="88F0EA37"/>
    <w:lvl w:ilvl="0" w:tentative="0">
      <w:start w:val="1"/>
      <w:numFmt w:val="decimal"/>
      <w:suff w:val="nothing"/>
      <w:lvlText w:val="%1、"/>
      <w:lvlJc w:val="left"/>
    </w:lvl>
  </w:abstractNum>
  <w:abstractNum w:abstractNumId="1">
    <w:nsid w:val="8F553EE7"/>
    <w:multiLevelType w:val="singleLevel"/>
    <w:tmpl w:val="8F553EE7"/>
    <w:lvl w:ilvl="0" w:tentative="0">
      <w:start w:val="2"/>
      <w:numFmt w:val="decimal"/>
      <w:suff w:val="nothing"/>
      <w:lvlText w:val="%1、"/>
      <w:lvlJc w:val="left"/>
    </w:lvl>
  </w:abstractNum>
  <w:abstractNum w:abstractNumId="2">
    <w:nsid w:val="B0079154"/>
    <w:multiLevelType w:val="singleLevel"/>
    <w:tmpl w:val="B0079154"/>
    <w:lvl w:ilvl="0" w:tentative="0">
      <w:start w:val="1"/>
      <w:numFmt w:val="decimal"/>
      <w:suff w:val="nothing"/>
      <w:lvlText w:val="%1、"/>
      <w:lvlJc w:val="left"/>
    </w:lvl>
  </w:abstractNum>
  <w:abstractNum w:abstractNumId="3">
    <w:nsid w:val="B17B5A16"/>
    <w:multiLevelType w:val="singleLevel"/>
    <w:tmpl w:val="B17B5A16"/>
    <w:lvl w:ilvl="0" w:tentative="0">
      <w:start w:val="4"/>
      <w:numFmt w:val="decimal"/>
      <w:suff w:val="nothing"/>
      <w:lvlText w:val="%1、"/>
      <w:lvlJc w:val="left"/>
    </w:lvl>
  </w:abstractNum>
  <w:abstractNum w:abstractNumId="4">
    <w:nsid w:val="B3371401"/>
    <w:multiLevelType w:val="singleLevel"/>
    <w:tmpl w:val="B3371401"/>
    <w:lvl w:ilvl="0" w:tentative="0">
      <w:start w:val="3"/>
      <w:numFmt w:val="decimal"/>
      <w:suff w:val="nothing"/>
      <w:lvlText w:val="%1、"/>
      <w:lvlJc w:val="left"/>
    </w:lvl>
  </w:abstractNum>
  <w:abstractNum w:abstractNumId="5">
    <w:nsid w:val="BD0B23A1"/>
    <w:multiLevelType w:val="singleLevel"/>
    <w:tmpl w:val="BD0B23A1"/>
    <w:lvl w:ilvl="0" w:tentative="0">
      <w:start w:val="2"/>
      <w:numFmt w:val="decimal"/>
      <w:suff w:val="nothing"/>
      <w:lvlText w:val="%1、"/>
      <w:lvlJc w:val="left"/>
    </w:lvl>
  </w:abstractNum>
  <w:abstractNum w:abstractNumId="6">
    <w:nsid w:val="C127D91C"/>
    <w:multiLevelType w:val="singleLevel"/>
    <w:tmpl w:val="C127D91C"/>
    <w:lvl w:ilvl="0" w:tentative="0">
      <w:start w:val="1"/>
      <w:numFmt w:val="decimal"/>
      <w:suff w:val="nothing"/>
      <w:lvlText w:val="%1、"/>
      <w:lvlJc w:val="left"/>
    </w:lvl>
  </w:abstractNum>
  <w:abstractNum w:abstractNumId="7">
    <w:nsid w:val="D2676216"/>
    <w:multiLevelType w:val="singleLevel"/>
    <w:tmpl w:val="D2676216"/>
    <w:lvl w:ilvl="0" w:tentative="0">
      <w:start w:val="5"/>
      <w:numFmt w:val="decimal"/>
      <w:suff w:val="nothing"/>
      <w:lvlText w:val="%1、"/>
      <w:lvlJc w:val="left"/>
    </w:lvl>
  </w:abstractNum>
  <w:abstractNum w:abstractNumId="8">
    <w:nsid w:val="D62AF2A9"/>
    <w:multiLevelType w:val="singleLevel"/>
    <w:tmpl w:val="D62AF2A9"/>
    <w:lvl w:ilvl="0" w:tentative="0">
      <w:start w:val="3"/>
      <w:numFmt w:val="decimal"/>
      <w:suff w:val="nothing"/>
      <w:lvlText w:val="%1、"/>
      <w:lvlJc w:val="left"/>
    </w:lvl>
  </w:abstractNum>
  <w:abstractNum w:abstractNumId="9">
    <w:nsid w:val="D9CB49F8"/>
    <w:multiLevelType w:val="singleLevel"/>
    <w:tmpl w:val="D9CB49F8"/>
    <w:lvl w:ilvl="0" w:tentative="0">
      <w:start w:val="1"/>
      <w:numFmt w:val="decimal"/>
      <w:suff w:val="nothing"/>
      <w:lvlText w:val="%1、"/>
      <w:lvlJc w:val="left"/>
    </w:lvl>
  </w:abstractNum>
  <w:abstractNum w:abstractNumId="10">
    <w:nsid w:val="DC59A45C"/>
    <w:multiLevelType w:val="singleLevel"/>
    <w:tmpl w:val="DC59A45C"/>
    <w:lvl w:ilvl="0" w:tentative="0">
      <w:start w:val="2"/>
      <w:numFmt w:val="decimal"/>
      <w:suff w:val="nothing"/>
      <w:lvlText w:val="%1、"/>
      <w:lvlJc w:val="left"/>
    </w:lvl>
  </w:abstractNum>
  <w:abstractNum w:abstractNumId="11">
    <w:nsid w:val="E4D75D3B"/>
    <w:multiLevelType w:val="singleLevel"/>
    <w:tmpl w:val="E4D75D3B"/>
    <w:lvl w:ilvl="0" w:tentative="0">
      <w:start w:val="2"/>
      <w:numFmt w:val="decimal"/>
      <w:suff w:val="nothing"/>
      <w:lvlText w:val="%1、"/>
      <w:lvlJc w:val="left"/>
    </w:lvl>
  </w:abstractNum>
  <w:abstractNum w:abstractNumId="12">
    <w:nsid w:val="F57476D3"/>
    <w:multiLevelType w:val="singleLevel"/>
    <w:tmpl w:val="F57476D3"/>
    <w:lvl w:ilvl="0" w:tentative="0">
      <w:start w:val="1"/>
      <w:numFmt w:val="decimal"/>
      <w:suff w:val="nothing"/>
      <w:lvlText w:val="%1、"/>
      <w:lvlJc w:val="left"/>
    </w:lvl>
  </w:abstractNum>
  <w:abstractNum w:abstractNumId="13">
    <w:nsid w:val="06A68232"/>
    <w:multiLevelType w:val="singleLevel"/>
    <w:tmpl w:val="06A68232"/>
    <w:lvl w:ilvl="0" w:tentative="0">
      <w:start w:val="1"/>
      <w:numFmt w:val="decimal"/>
      <w:suff w:val="nothing"/>
      <w:lvlText w:val="%1、"/>
      <w:lvlJc w:val="left"/>
    </w:lvl>
  </w:abstractNum>
  <w:abstractNum w:abstractNumId="14">
    <w:nsid w:val="0D659ED2"/>
    <w:multiLevelType w:val="singleLevel"/>
    <w:tmpl w:val="0D659ED2"/>
    <w:lvl w:ilvl="0" w:tentative="0">
      <w:start w:val="1"/>
      <w:numFmt w:val="decimal"/>
      <w:suff w:val="nothing"/>
      <w:lvlText w:val="%1、"/>
      <w:lvlJc w:val="left"/>
    </w:lvl>
  </w:abstractNum>
  <w:abstractNum w:abstractNumId="15">
    <w:nsid w:val="289149E9"/>
    <w:multiLevelType w:val="singleLevel"/>
    <w:tmpl w:val="289149E9"/>
    <w:lvl w:ilvl="0" w:tentative="0">
      <w:start w:val="3"/>
      <w:numFmt w:val="decimal"/>
      <w:suff w:val="nothing"/>
      <w:lvlText w:val="%1、"/>
      <w:lvlJc w:val="left"/>
    </w:lvl>
  </w:abstractNum>
  <w:abstractNum w:abstractNumId="16">
    <w:nsid w:val="3D4B2B48"/>
    <w:multiLevelType w:val="multilevel"/>
    <w:tmpl w:val="3D4B2B48"/>
    <w:lvl w:ilvl="0" w:tentative="0">
      <w:start w:val="1"/>
      <w:numFmt w:val="decimal"/>
      <w:lvlText w:val="%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7">
    <w:nsid w:val="4E26B690"/>
    <w:multiLevelType w:val="singleLevel"/>
    <w:tmpl w:val="4E26B690"/>
    <w:lvl w:ilvl="0" w:tentative="0">
      <w:start w:val="2"/>
      <w:numFmt w:val="decimal"/>
      <w:suff w:val="nothing"/>
      <w:lvlText w:val="%1、"/>
      <w:lvlJc w:val="left"/>
    </w:lvl>
  </w:abstractNum>
  <w:abstractNum w:abstractNumId="18">
    <w:nsid w:val="5042EA47"/>
    <w:multiLevelType w:val="singleLevel"/>
    <w:tmpl w:val="5042EA47"/>
    <w:lvl w:ilvl="0" w:tentative="0">
      <w:start w:val="1"/>
      <w:numFmt w:val="decimal"/>
      <w:suff w:val="nothing"/>
      <w:lvlText w:val="%1、"/>
      <w:lvlJc w:val="left"/>
    </w:lvl>
  </w:abstractNum>
  <w:abstractNum w:abstractNumId="19">
    <w:nsid w:val="5F05261C"/>
    <w:multiLevelType w:val="singleLevel"/>
    <w:tmpl w:val="5F05261C"/>
    <w:lvl w:ilvl="0" w:tentative="0">
      <w:start w:val="2"/>
      <w:numFmt w:val="decimal"/>
      <w:suff w:val="nothing"/>
      <w:lvlText w:val="%1、"/>
      <w:lvlJc w:val="left"/>
    </w:lvl>
  </w:abstractNum>
  <w:abstractNum w:abstractNumId="20">
    <w:nsid w:val="60B5CBC8"/>
    <w:multiLevelType w:val="singleLevel"/>
    <w:tmpl w:val="60B5CBC8"/>
    <w:lvl w:ilvl="0" w:tentative="0">
      <w:start w:val="2"/>
      <w:numFmt w:val="decimal"/>
      <w:suff w:val="nothing"/>
      <w:lvlText w:val="%1、"/>
      <w:lvlJc w:val="left"/>
    </w:lvl>
  </w:abstractNum>
  <w:abstractNum w:abstractNumId="21">
    <w:nsid w:val="65433559"/>
    <w:multiLevelType w:val="singleLevel"/>
    <w:tmpl w:val="65433559"/>
    <w:lvl w:ilvl="0" w:tentative="0">
      <w:start w:val="2"/>
      <w:numFmt w:val="decimal"/>
      <w:suff w:val="nothing"/>
      <w:lvlText w:val="%1、"/>
      <w:lvlJc w:val="left"/>
    </w:lvl>
  </w:abstractNum>
  <w:abstractNum w:abstractNumId="22">
    <w:nsid w:val="66A05791"/>
    <w:multiLevelType w:val="singleLevel"/>
    <w:tmpl w:val="66A05791"/>
    <w:lvl w:ilvl="0" w:tentative="0">
      <w:start w:val="3"/>
      <w:numFmt w:val="decimal"/>
      <w:suff w:val="nothing"/>
      <w:lvlText w:val="%1、"/>
      <w:lvlJc w:val="left"/>
    </w:lvl>
  </w:abstractNum>
  <w:abstractNum w:abstractNumId="23">
    <w:nsid w:val="6DAD8EEF"/>
    <w:multiLevelType w:val="singleLevel"/>
    <w:tmpl w:val="6DAD8EEF"/>
    <w:lvl w:ilvl="0" w:tentative="0">
      <w:start w:val="2"/>
      <w:numFmt w:val="decimal"/>
      <w:suff w:val="nothing"/>
      <w:lvlText w:val="%1、"/>
      <w:lvlJc w:val="left"/>
    </w:lvl>
  </w:abstractNum>
  <w:abstractNum w:abstractNumId="24">
    <w:nsid w:val="7284C73B"/>
    <w:multiLevelType w:val="singleLevel"/>
    <w:tmpl w:val="7284C73B"/>
    <w:lvl w:ilvl="0" w:tentative="0">
      <w:start w:val="1"/>
      <w:numFmt w:val="decimal"/>
      <w:suff w:val="nothing"/>
      <w:lvlText w:val="%1、"/>
      <w:lvlJc w:val="left"/>
    </w:lvl>
  </w:abstractNum>
  <w:abstractNum w:abstractNumId="25">
    <w:nsid w:val="73263B92"/>
    <w:multiLevelType w:val="singleLevel"/>
    <w:tmpl w:val="73263B92"/>
    <w:lvl w:ilvl="0" w:tentative="0">
      <w:start w:val="1"/>
      <w:numFmt w:val="decimal"/>
      <w:suff w:val="nothing"/>
      <w:lvlText w:val="%1、"/>
      <w:lvlJc w:val="left"/>
    </w:lvl>
  </w:abstractNum>
  <w:abstractNum w:abstractNumId="26">
    <w:nsid w:val="79581F6B"/>
    <w:multiLevelType w:val="singleLevel"/>
    <w:tmpl w:val="79581F6B"/>
    <w:lvl w:ilvl="0" w:tentative="0">
      <w:start w:val="2"/>
      <w:numFmt w:val="decimal"/>
      <w:suff w:val="nothing"/>
      <w:lvlText w:val="%1、"/>
      <w:lvlJc w:val="left"/>
    </w:lvl>
  </w:abstractNum>
  <w:num w:numId="1">
    <w:abstractNumId w:val="16"/>
  </w:num>
  <w:num w:numId="2">
    <w:abstractNumId w:val="3"/>
  </w:num>
  <w:num w:numId="3">
    <w:abstractNumId w:val="4"/>
  </w:num>
  <w:num w:numId="4">
    <w:abstractNumId w:val="8"/>
  </w:num>
  <w:num w:numId="5">
    <w:abstractNumId w:val="15"/>
  </w:num>
  <w:num w:numId="6">
    <w:abstractNumId w:val="22"/>
  </w:num>
  <w:num w:numId="7">
    <w:abstractNumId w:val="6"/>
  </w:num>
  <w:num w:numId="8">
    <w:abstractNumId w:val="14"/>
  </w:num>
  <w:num w:numId="9">
    <w:abstractNumId w:val="17"/>
  </w:num>
  <w:num w:numId="10">
    <w:abstractNumId w:val="1"/>
  </w:num>
  <w:num w:numId="11">
    <w:abstractNumId w:val="5"/>
  </w:num>
  <w:num w:numId="12">
    <w:abstractNumId w:val="26"/>
  </w:num>
  <w:num w:numId="13">
    <w:abstractNumId w:val="11"/>
  </w:num>
  <w:num w:numId="14">
    <w:abstractNumId w:val="20"/>
  </w:num>
  <w:num w:numId="15">
    <w:abstractNumId w:val="21"/>
  </w:num>
  <w:num w:numId="16">
    <w:abstractNumId w:val="10"/>
  </w:num>
  <w:num w:numId="17">
    <w:abstractNumId w:val="19"/>
  </w:num>
  <w:num w:numId="18">
    <w:abstractNumId w:val="9"/>
  </w:num>
  <w:num w:numId="19">
    <w:abstractNumId w:val="18"/>
  </w:num>
  <w:num w:numId="20">
    <w:abstractNumId w:val="0"/>
  </w:num>
  <w:num w:numId="21">
    <w:abstractNumId w:val="23"/>
  </w:num>
  <w:num w:numId="22">
    <w:abstractNumId w:val="13"/>
  </w:num>
  <w:num w:numId="23">
    <w:abstractNumId w:val="25"/>
  </w:num>
  <w:num w:numId="24">
    <w:abstractNumId w:val="2"/>
  </w:num>
  <w:num w:numId="25">
    <w:abstractNumId w:val="24"/>
  </w:num>
  <w:num w:numId="26">
    <w:abstractNumId w:val="12"/>
  </w:num>
  <w:num w:numId="2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bordersDoNotSurroundHeader w:val="1"/>
  <w:bordersDoNotSurroundFooter w:val="1"/>
  <w:hideSpellingErrors/>
  <w:documentProtection w:enforcement="0"/>
  <w:defaultTabStop w:val="425"/>
  <w:drawingGridVerticalSpacing w:val="156"/>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TA4MWY1OTM0YTZiYjlkYWY0OWM3NTBhM2MyYWY0YTAifQ=="/>
  </w:docVars>
  <w:rsids>
    <w:rsidRoot w:val="00D058C0"/>
    <w:rsid w:val="0000037E"/>
    <w:rsid w:val="000029F1"/>
    <w:rsid w:val="000062E3"/>
    <w:rsid w:val="00011623"/>
    <w:rsid w:val="00011982"/>
    <w:rsid w:val="000120A1"/>
    <w:rsid w:val="00015406"/>
    <w:rsid w:val="00015CF4"/>
    <w:rsid w:val="00016CDD"/>
    <w:rsid w:val="000252B2"/>
    <w:rsid w:val="00026914"/>
    <w:rsid w:val="00026AF9"/>
    <w:rsid w:val="000344C5"/>
    <w:rsid w:val="000437D0"/>
    <w:rsid w:val="00043E02"/>
    <w:rsid w:val="00047066"/>
    <w:rsid w:val="00054AB1"/>
    <w:rsid w:val="0006092C"/>
    <w:rsid w:val="000661E4"/>
    <w:rsid w:val="00066933"/>
    <w:rsid w:val="00070D1E"/>
    <w:rsid w:val="000711C0"/>
    <w:rsid w:val="0007515D"/>
    <w:rsid w:val="00085740"/>
    <w:rsid w:val="00086508"/>
    <w:rsid w:val="00090547"/>
    <w:rsid w:val="0009172B"/>
    <w:rsid w:val="000A2DE7"/>
    <w:rsid w:val="000A5F74"/>
    <w:rsid w:val="000B5F3A"/>
    <w:rsid w:val="000C63F1"/>
    <w:rsid w:val="000D15E9"/>
    <w:rsid w:val="000E0E07"/>
    <w:rsid w:val="000E4461"/>
    <w:rsid w:val="000F0523"/>
    <w:rsid w:val="000F2CEC"/>
    <w:rsid w:val="000F5EB3"/>
    <w:rsid w:val="000F6C87"/>
    <w:rsid w:val="000F740F"/>
    <w:rsid w:val="000F75B7"/>
    <w:rsid w:val="0010248C"/>
    <w:rsid w:val="0010479D"/>
    <w:rsid w:val="001066BC"/>
    <w:rsid w:val="00106915"/>
    <w:rsid w:val="001237E8"/>
    <w:rsid w:val="00127A83"/>
    <w:rsid w:val="0013073B"/>
    <w:rsid w:val="001313B5"/>
    <w:rsid w:val="001405A4"/>
    <w:rsid w:val="001465C6"/>
    <w:rsid w:val="001468F7"/>
    <w:rsid w:val="00147495"/>
    <w:rsid w:val="001622F4"/>
    <w:rsid w:val="0016323F"/>
    <w:rsid w:val="001725DB"/>
    <w:rsid w:val="001810BC"/>
    <w:rsid w:val="001815F0"/>
    <w:rsid w:val="0018182D"/>
    <w:rsid w:val="00181FF0"/>
    <w:rsid w:val="0018533D"/>
    <w:rsid w:val="001915FE"/>
    <w:rsid w:val="001922C7"/>
    <w:rsid w:val="001A2E01"/>
    <w:rsid w:val="001B0D72"/>
    <w:rsid w:val="001B13F7"/>
    <w:rsid w:val="001B1EE2"/>
    <w:rsid w:val="001B2B43"/>
    <w:rsid w:val="001B5F79"/>
    <w:rsid w:val="001B6D05"/>
    <w:rsid w:val="001C5656"/>
    <w:rsid w:val="001C78DB"/>
    <w:rsid w:val="001D0FA4"/>
    <w:rsid w:val="001D71E9"/>
    <w:rsid w:val="001E377C"/>
    <w:rsid w:val="001E7B36"/>
    <w:rsid w:val="001F0CA7"/>
    <w:rsid w:val="001F381B"/>
    <w:rsid w:val="001F3C5F"/>
    <w:rsid w:val="002001DE"/>
    <w:rsid w:val="00200E25"/>
    <w:rsid w:val="00205415"/>
    <w:rsid w:val="002070D3"/>
    <w:rsid w:val="00207BFD"/>
    <w:rsid w:val="0021563B"/>
    <w:rsid w:val="00215855"/>
    <w:rsid w:val="0022175A"/>
    <w:rsid w:val="002250D6"/>
    <w:rsid w:val="00226FE3"/>
    <w:rsid w:val="002274FF"/>
    <w:rsid w:val="00230AC0"/>
    <w:rsid w:val="0023783F"/>
    <w:rsid w:val="0025029A"/>
    <w:rsid w:val="00251BD7"/>
    <w:rsid w:val="00252953"/>
    <w:rsid w:val="00253642"/>
    <w:rsid w:val="00257F07"/>
    <w:rsid w:val="002621CD"/>
    <w:rsid w:val="00262F74"/>
    <w:rsid w:val="00263192"/>
    <w:rsid w:val="002721EA"/>
    <w:rsid w:val="00272A0A"/>
    <w:rsid w:val="00273A6C"/>
    <w:rsid w:val="00276D29"/>
    <w:rsid w:val="00280A8D"/>
    <w:rsid w:val="00282A43"/>
    <w:rsid w:val="00285539"/>
    <w:rsid w:val="00285F5E"/>
    <w:rsid w:val="002911D4"/>
    <w:rsid w:val="00292383"/>
    <w:rsid w:val="002939EC"/>
    <w:rsid w:val="002949CD"/>
    <w:rsid w:val="00297E4C"/>
    <w:rsid w:val="002A6859"/>
    <w:rsid w:val="002B1DA3"/>
    <w:rsid w:val="002B60F6"/>
    <w:rsid w:val="002C2DA6"/>
    <w:rsid w:val="002C5079"/>
    <w:rsid w:val="002C6C31"/>
    <w:rsid w:val="002C6F3B"/>
    <w:rsid w:val="002D0373"/>
    <w:rsid w:val="002D2674"/>
    <w:rsid w:val="002D702E"/>
    <w:rsid w:val="002E05F6"/>
    <w:rsid w:val="002E10D4"/>
    <w:rsid w:val="002E31F9"/>
    <w:rsid w:val="002E32A9"/>
    <w:rsid w:val="002F2397"/>
    <w:rsid w:val="002F49DF"/>
    <w:rsid w:val="002F4CB7"/>
    <w:rsid w:val="002F6C4B"/>
    <w:rsid w:val="00301D7E"/>
    <w:rsid w:val="0030244E"/>
    <w:rsid w:val="00302855"/>
    <w:rsid w:val="00306EAF"/>
    <w:rsid w:val="0031009D"/>
    <w:rsid w:val="003101AF"/>
    <w:rsid w:val="00310E27"/>
    <w:rsid w:val="003208FE"/>
    <w:rsid w:val="003249B8"/>
    <w:rsid w:val="00332C97"/>
    <w:rsid w:val="00332E25"/>
    <w:rsid w:val="003337FD"/>
    <w:rsid w:val="00341E13"/>
    <w:rsid w:val="003422F5"/>
    <w:rsid w:val="003426A0"/>
    <w:rsid w:val="00344743"/>
    <w:rsid w:val="003464F4"/>
    <w:rsid w:val="00347521"/>
    <w:rsid w:val="0035321E"/>
    <w:rsid w:val="003535DA"/>
    <w:rsid w:val="00357CE9"/>
    <w:rsid w:val="003601EA"/>
    <w:rsid w:val="003635FD"/>
    <w:rsid w:val="00364D9A"/>
    <w:rsid w:val="0036506D"/>
    <w:rsid w:val="00365983"/>
    <w:rsid w:val="003700EF"/>
    <w:rsid w:val="003826A9"/>
    <w:rsid w:val="0038307D"/>
    <w:rsid w:val="00387958"/>
    <w:rsid w:val="003A0B51"/>
    <w:rsid w:val="003A1355"/>
    <w:rsid w:val="003A2171"/>
    <w:rsid w:val="003A3870"/>
    <w:rsid w:val="003A4C68"/>
    <w:rsid w:val="003A6E52"/>
    <w:rsid w:val="003B1D97"/>
    <w:rsid w:val="003B2F96"/>
    <w:rsid w:val="003B76E7"/>
    <w:rsid w:val="003B7F98"/>
    <w:rsid w:val="003C0198"/>
    <w:rsid w:val="003C125C"/>
    <w:rsid w:val="003C2632"/>
    <w:rsid w:val="003C3231"/>
    <w:rsid w:val="003C4DFA"/>
    <w:rsid w:val="003C4ED3"/>
    <w:rsid w:val="003D392E"/>
    <w:rsid w:val="003D5C0E"/>
    <w:rsid w:val="003E2A21"/>
    <w:rsid w:val="003E3A43"/>
    <w:rsid w:val="003E3ACA"/>
    <w:rsid w:val="003E5B0E"/>
    <w:rsid w:val="003E7CA0"/>
    <w:rsid w:val="003F0BF6"/>
    <w:rsid w:val="003F2E22"/>
    <w:rsid w:val="003F4B94"/>
    <w:rsid w:val="00400EAE"/>
    <w:rsid w:val="0040505D"/>
    <w:rsid w:val="00405AF2"/>
    <w:rsid w:val="00420617"/>
    <w:rsid w:val="004234C6"/>
    <w:rsid w:val="00424713"/>
    <w:rsid w:val="0042754E"/>
    <w:rsid w:val="004404D3"/>
    <w:rsid w:val="00440B36"/>
    <w:rsid w:val="00440EAB"/>
    <w:rsid w:val="0044200B"/>
    <w:rsid w:val="004441E4"/>
    <w:rsid w:val="0045377A"/>
    <w:rsid w:val="00453B77"/>
    <w:rsid w:val="00453F45"/>
    <w:rsid w:val="00454920"/>
    <w:rsid w:val="004650A4"/>
    <w:rsid w:val="00466CEB"/>
    <w:rsid w:val="00466F9C"/>
    <w:rsid w:val="00472891"/>
    <w:rsid w:val="00474A08"/>
    <w:rsid w:val="00481CA7"/>
    <w:rsid w:val="0048596F"/>
    <w:rsid w:val="00486E31"/>
    <w:rsid w:val="00487BB5"/>
    <w:rsid w:val="00487D52"/>
    <w:rsid w:val="004910C9"/>
    <w:rsid w:val="00493EB9"/>
    <w:rsid w:val="004B0702"/>
    <w:rsid w:val="004B2E62"/>
    <w:rsid w:val="004B3E2F"/>
    <w:rsid w:val="004B4953"/>
    <w:rsid w:val="004B5C2D"/>
    <w:rsid w:val="004B6043"/>
    <w:rsid w:val="004C1093"/>
    <w:rsid w:val="004C3B01"/>
    <w:rsid w:val="004C4777"/>
    <w:rsid w:val="004C6FC0"/>
    <w:rsid w:val="004D1E7C"/>
    <w:rsid w:val="004D4779"/>
    <w:rsid w:val="004D6779"/>
    <w:rsid w:val="004E1A54"/>
    <w:rsid w:val="004E4054"/>
    <w:rsid w:val="004F3855"/>
    <w:rsid w:val="004F3C01"/>
    <w:rsid w:val="004F5FC8"/>
    <w:rsid w:val="0050215A"/>
    <w:rsid w:val="005034B3"/>
    <w:rsid w:val="00503A93"/>
    <w:rsid w:val="0050498A"/>
    <w:rsid w:val="005163E0"/>
    <w:rsid w:val="00520DE7"/>
    <w:rsid w:val="00530138"/>
    <w:rsid w:val="00530812"/>
    <w:rsid w:val="00533113"/>
    <w:rsid w:val="0053333D"/>
    <w:rsid w:val="00535BC4"/>
    <w:rsid w:val="00536CFC"/>
    <w:rsid w:val="0053785E"/>
    <w:rsid w:val="00537DE5"/>
    <w:rsid w:val="005435BE"/>
    <w:rsid w:val="00547C5B"/>
    <w:rsid w:val="00550347"/>
    <w:rsid w:val="0055386E"/>
    <w:rsid w:val="00554C25"/>
    <w:rsid w:val="00556C00"/>
    <w:rsid w:val="0056122E"/>
    <w:rsid w:val="00562CE6"/>
    <w:rsid w:val="0056609A"/>
    <w:rsid w:val="005730CF"/>
    <w:rsid w:val="005746B1"/>
    <w:rsid w:val="00577231"/>
    <w:rsid w:val="005776E3"/>
    <w:rsid w:val="00582460"/>
    <w:rsid w:val="005906F1"/>
    <w:rsid w:val="00592C16"/>
    <w:rsid w:val="00595EF6"/>
    <w:rsid w:val="005A77D3"/>
    <w:rsid w:val="005B0C88"/>
    <w:rsid w:val="005B28DD"/>
    <w:rsid w:val="005B5AB1"/>
    <w:rsid w:val="005B6E13"/>
    <w:rsid w:val="005C1DEF"/>
    <w:rsid w:val="005C4126"/>
    <w:rsid w:val="005C4759"/>
    <w:rsid w:val="005C6BD6"/>
    <w:rsid w:val="005C727B"/>
    <w:rsid w:val="005E1DA6"/>
    <w:rsid w:val="005E1F73"/>
    <w:rsid w:val="005E2102"/>
    <w:rsid w:val="005F2038"/>
    <w:rsid w:val="005F322D"/>
    <w:rsid w:val="005F381D"/>
    <w:rsid w:val="005F42E8"/>
    <w:rsid w:val="006007C8"/>
    <w:rsid w:val="00602BD5"/>
    <w:rsid w:val="00607BC5"/>
    <w:rsid w:val="00615569"/>
    <w:rsid w:val="0062034D"/>
    <w:rsid w:val="00620D71"/>
    <w:rsid w:val="006224B8"/>
    <w:rsid w:val="00624B41"/>
    <w:rsid w:val="00635028"/>
    <w:rsid w:val="00636B54"/>
    <w:rsid w:val="006403DC"/>
    <w:rsid w:val="0064434C"/>
    <w:rsid w:val="006533F0"/>
    <w:rsid w:val="0066112A"/>
    <w:rsid w:val="006619F7"/>
    <w:rsid w:val="00670ED5"/>
    <w:rsid w:val="00676064"/>
    <w:rsid w:val="00676582"/>
    <w:rsid w:val="00683E93"/>
    <w:rsid w:val="0068607B"/>
    <w:rsid w:val="00691785"/>
    <w:rsid w:val="006969C9"/>
    <w:rsid w:val="00696B23"/>
    <w:rsid w:val="006A7E54"/>
    <w:rsid w:val="006B5FE8"/>
    <w:rsid w:val="006C2BEA"/>
    <w:rsid w:val="006D0808"/>
    <w:rsid w:val="006D1389"/>
    <w:rsid w:val="006D7D5E"/>
    <w:rsid w:val="006E46D3"/>
    <w:rsid w:val="006E7A3C"/>
    <w:rsid w:val="006F3038"/>
    <w:rsid w:val="006F3495"/>
    <w:rsid w:val="006F50E9"/>
    <w:rsid w:val="007026C7"/>
    <w:rsid w:val="007058A8"/>
    <w:rsid w:val="007069B5"/>
    <w:rsid w:val="00714010"/>
    <w:rsid w:val="00714DD9"/>
    <w:rsid w:val="0071559A"/>
    <w:rsid w:val="007155BA"/>
    <w:rsid w:val="00721A95"/>
    <w:rsid w:val="00723316"/>
    <w:rsid w:val="00723443"/>
    <w:rsid w:val="00724822"/>
    <w:rsid w:val="00726233"/>
    <w:rsid w:val="00726666"/>
    <w:rsid w:val="007423FD"/>
    <w:rsid w:val="00743458"/>
    <w:rsid w:val="0075402E"/>
    <w:rsid w:val="007547B8"/>
    <w:rsid w:val="00755A0D"/>
    <w:rsid w:val="0075666D"/>
    <w:rsid w:val="0076142A"/>
    <w:rsid w:val="007636E8"/>
    <w:rsid w:val="0077648C"/>
    <w:rsid w:val="007878FD"/>
    <w:rsid w:val="007915AF"/>
    <w:rsid w:val="00791F47"/>
    <w:rsid w:val="00791F4F"/>
    <w:rsid w:val="007A2490"/>
    <w:rsid w:val="007A60D5"/>
    <w:rsid w:val="007A6B6C"/>
    <w:rsid w:val="007B239D"/>
    <w:rsid w:val="007B2986"/>
    <w:rsid w:val="007C38D9"/>
    <w:rsid w:val="007C4FED"/>
    <w:rsid w:val="007D3E4F"/>
    <w:rsid w:val="007E1EEC"/>
    <w:rsid w:val="007E494E"/>
    <w:rsid w:val="007F00ED"/>
    <w:rsid w:val="007F5031"/>
    <w:rsid w:val="007F5CFF"/>
    <w:rsid w:val="00801A1A"/>
    <w:rsid w:val="00802A11"/>
    <w:rsid w:val="00804B41"/>
    <w:rsid w:val="00804E41"/>
    <w:rsid w:val="0080547D"/>
    <w:rsid w:val="00810F3C"/>
    <w:rsid w:val="0081375D"/>
    <w:rsid w:val="00814F2B"/>
    <w:rsid w:val="00816266"/>
    <w:rsid w:val="00816E54"/>
    <w:rsid w:val="00822CB5"/>
    <w:rsid w:val="00834DF8"/>
    <w:rsid w:val="008368FE"/>
    <w:rsid w:val="00846632"/>
    <w:rsid w:val="00850D83"/>
    <w:rsid w:val="00853943"/>
    <w:rsid w:val="008604D3"/>
    <w:rsid w:val="00861BA5"/>
    <w:rsid w:val="00862047"/>
    <w:rsid w:val="008651F2"/>
    <w:rsid w:val="00872DF0"/>
    <w:rsid w:val="00894190"/>
    <w:rsid w:val="008947D7"/>
    <w:rsid w:val="008B4358"/>
    <w:rsid w:val="008B46B7"/>
    <w:rsid w:val="008B61BE"/>
    <w:rsid w:val="008B7867"/>
    <w:rsid w:val="008C0FD8"/>
    <w:rsid w:val="008C267A"/>
    <w:rsid w:val="008C45EE"/>
    <w:rsid w:val="008C6E77"/>
    <w:rsid w:val="008E63F6"/>
    <w:rsid w:val="008F09AA"/>
    <w:rsid w:val="008F5AF3"/>
    <w:rsid w:val="008F6777"/>
    <w:rsid w:val="008F7D77"/>
    <w:rsid w:val="0090606D"/>
    <w:rsid w:val="0091052F"/>
    <w:rsid w:val="009144D1"/>
    <w:rsid w:val="00917554"/>
    <w:rsid w:val="0092245D"/>
    <w:rsid w:val="0092272A"/>
    <w:rsid w:val="00924B40"/>
    <w:rsid w:val="009311B6"/>
    <w:rsid w:val="00932954"/>
    <w:rsid w:val="009362A1"/>
    <w:rsid w:val="00941634"/>
    <w:rsid w:val="0094331E"/>
    <w:rsid w:val="00947200"/>
    <w:rsid w:val="00950B47"/>
    <w:rsid w:val="009510D2"/>
    <w:rsid w:val="009544C7"/>
    <w:rsid w:val="00956BD8"/>
    <w:rsid w:val="00964F51"/>
    <w:rsid w:val="00965FD3"/>
    <w:rsid w:val="00970E3C"/>
    <w:rsid w:val="009731E9"/>
    <w:rsid w:val="00982CCE"/>
    <w:rsid w:val="00982EFF"/>
    <w:rsid w:val="009831BF"/>
    <w:rsid w:val="009839E3"/>
    <w:rsid w:val="0098514C"/>
    <w:rsid w:val="00986C32"/>
    <w:rsid w:val="00990D6F"/>
    <w:rsid w:val="00991476"/>
    <w:rsid w:val="00991A98"/>
    <w:rsid w:val="00993BB4"/>
    <w:rsid w:val="009A0050"/>
    <w:rsid w:val="009A0C9F"/>
    <w:rsid w:val="009A2AF8"/>
    <w:rsid w:val="009B1DB1"/>
    <w:rsid w:val="009B62AD"/>
    <w:rsid w:val="009B7C32"/>
    <w:rsid w:val="009C4259"/>
    <w:rsid w:val="009C5772"/>
    <w:rsid w:val="009D28C6"/>
    <w:rsid w:val="009D2AAD"/>
    <w:rsid w:val="009D6AAD"/>
    <w:rsid w:val="009E045C"/>
    <w:rsid w:val="009E1FC7"/>
    <w:rsid w:val="009F2F24"/>
    <w:rsid w:val="009F5C41"/>
    <w:rsid w:val="00A00C74"/>
    <w:rsid w:val="00A02BCC"/>
    <w:rsid w:val="00A04FEA"/>
    <w:rsid w:val="00A07D4B"/>
    <w:rsid w:val="00A10039"/>
    <w:rsid w:val="00A1758D"/>
    <w:rsid w:val="00A21318"/>
    <w:rsid w:val="00A2374E"/>
    <w:rsid w:val="00A30760"/>
    <w:rsid w:val="00A34077"/>
    <w:rsid w:val="00A34AC2"/>
    <w:rsid w:val="00A35D5A"/>
    <w:rsid w:val="00A36C89"/>
    <w:rsid w:val="00A41CED"/>
    <w:rsid w:val="00A4217A"/>
    <w:rsid w:val="00A443FB"/>
    <w:rsid w:val="00A44D47"/>
    <w:rsid w:val="00A50D64"/>
    <w:rsid w:val="00A62B4B"/>
    <w:rsid w:val="00A62BE1"/>
    <w:rsid w:val="00A646CC"/>
    <w:rsid w:val="00A75846"/>
    <w:rsid w:val="00A8064E"/>
    <w:rsid w:val="00A82A79"/>
    <w:rsid w:val="00A83508"/>
    <w:rsid w:val="00A851D6"/>
    <w:rsid w:val="00A90357"/>
    <w:rsid w:val="00A92B5D"/>
    <w:rsid w:val="00A97B1D"/>
    <w:rsid w:val="00AA0527"/>
    <w:rsid w:val="00AA4153"/>
    <w:rsid w:val="00AA42D7"/>
    <w:rsid w:val="00AA588F"/>
    <w:rsid w:val="00AB3963"/>
    <w:rsid w:val="00AB3A2D"/>
    <w:rsid w:val="00AB425A"/>
    <w:rsid w:val="00AB5F06"/>
    <w:rsid w:val="00AB7788"/>
    <w:rsid w:val="00AC0AF6"/>
    <w:rsid w:val="00AC1F8E"/>
    <w:rsid w:val="00AC3F50"/>
    <w:rsid w:val="00AC6904"/>
    <w:rsid w:val="00AD0607"/>
    <w:rsid w:val="00AE5A38"/>
    <w:rsid w:val="00AE7E4C"/>
    <w:rsid w:val="00AF00BD"/>
    <w:rsid w:val="00AF514C"/>
    <w:rsid w:val="00B02731"/>
    <w:rsid w:val="00B03A8F"/>
    <w:rsid w:val="00B03FC4"/>
    <w:rsid w:val="00B04925"/>
    <w:rsid w:val="00B049D9"/>
    <w:rsid w:val="00B059DA"/>
    <w:rsid w:val="00B2051A"/>
    <w:rsid w:val="00B2474C"/>
    <w:rsid w:val="00B26B02"/>
    <w:rsid w:val="00B30CA6"/>
    <w:rsid w:val="00B31DBA"/>
    <w:rsid w:val="00B32761"/>
    <w:rsid w:val="00B32BB1"/>
    <w:rsid w:val="00B32CC3"/>
    <w:rsid w:val="00B331E1"/>
    <w:rsid w:val="00B33860"/>
    <w:rsid w:val="00B33F38"/>
    <w:rsid w:val="00B369C9"/>
    <w:rsid w:val="00B4281C"/>
    <w:rsid w:val="00B42DED"/>
    <w:rsid w:val="00B504AB"/>
    <w:rsid w:val="00B5577F"/>
    <w:rsid w:val="00B557C9"/>
    <w:rsid w:val="00B667DC"/>
    <w:rsid w:val="00B66DCE"/>
    <w:rsid w:val="00B67D8D"/>
    <w:rsid w:val="00B90B90"/>
    <w:rsid w:val="00B934F2"/>
    <w:rsid w:val="00B93E93"/>
    <w:rsid w:val="00B966CF"/>
    <w:rsid w:val="00BA107E"/>
    <w:rsid w:val="00BA53F0"/>
    <w:rsid w:val="00BB04E8"/>
    <w:rsid w:val="00BB1705"/>
    <w:rsid w:val="00BB1AF8"/>
    <w:rsid w:val="00BB7F34"/>
    <w:rsid w:val="00BC2528"/>
    <w:rsid w:val="00BD47F4"/>
    <w:rsid w:val="00BE3B8B"/>
    <w:rsid w:val="00BE68A0"/>
    <w:rsid w:val="00BE6AAB"/>
    <w:rsid w:val="00C05BE6"/>
    <w:rsid w:val="00C07169"/>
    <w:rsid w:val="00C07838"/>
    <w:rsid w:val="00C1485A"/>
    <w:rsid w:val="00C211D9"/>
    <w:rsid w:val="00C3529C"/>
    <w:rsid w:val="00C36058"/>
    <w:rsid w:val="00C3733C"/>
    <w:rsid w:val="00C43128"/>
    <w:rsid w:val="00C60260"/>
    <w:rsid w:val="00C61CAE"/>
    <w:rsid w:val="00C6253C"/>
    <w:rsid w:val="00C75A1E"/>
    <w:rsid w:val="00C80810"/>
    <w:rsid w:val="00C921AC"/>
    <w:rsid w:val="00C932CA"/>
    <w:rsid w:val="00CA064A"/>
    <w:rsid w:val="00CA20FD"/>
    <w:rsid w:val="00CA7F23"/>
    <w:rsid w:val="00CB5627"/>
    <w:rsid w:val="00CC3CBF"/>
    <w:rsid w:val="00CC4467"/>
    <w:rsid w:val="00CC4EBF"/>
    <w:rsid w:val="00CC7D7F"/>
    <w:rsid w:val="00CC7DF7"/>
    <w:rsid w:val="00CE183D"/>
    <w:rsid w:val="00CF10BF"/>
    <w:rsid w:val="00CF338E"/>
    <w:rsid w:val="00CF3544"/>
    <w:rsid w:val="00CF3960"/>
    <w:rsid w:val="00CF6051"/>
    <w:rsid w:val="00D02A58"/>
    <w:rsid w:val="00D058C0"/>
    <w:rsid w:val="00D05F02"/>
    <w:rsid w:val="00D07D22"/>
    <w:rsid w:val="00D15C96"/>
    <w:rsid w:val="00D211C3"/>
    <w:rsid w:val="00D21B82"/>
    <w:rsid w:val="00D21F77"/>
    <w:rsid w:val="00D24E1D"/>
    <w:rsid w:val="00D27183"/>
    <w:rsid w:val="00D365D1"/>
    <w:rsid w:val="00D4276D"/>
    <w:rsid w:val="00D42E3A"/>
    <w:rsid w:val="00D43A85"/>
    <w:rsid w:val="00D452F8"/>
    <w:rsid w:val="00D51CBF"/>
    <w:rsid w:val="00D54F01"/>
    <w:rsid w:val="00D6444F"/>
    <w:rsid w:val="00D6462D"/>
    <w:rsid w:val="00D6472A"/>
    <w:rsid w:val="00D851EE"/>
    <w:rsid w:val="00D870D1"/>
    <w:rsid w:val="00D9033D"/>
    <w:rsid w:val="00D930BF"/>
    <w:rsid w:val="00D93DAA"/>
    <w:rsid w:val="00DA06C8"/>
    <w:rsid w:val="00DA6E0D"/>
    <w:rsid w:val="00DB1258"/>
    <w:rsid w:val="00DB1940"/>
    <w:rsid w:val="00DB302D"/>
    <w:rsid w:val="00DB4F11"/>
    <w:rsid w:val="00DB7D70"/>
    <w:rsid w:val="00DC69E9"/>
    <w:rsid w:val="00DD2FAF"/>
    <w:rsid w:val="00DD394B"/>
    <w:rsid w:val="00DD4D1D"/>
    <w:rsid w:val="00DE3336"/>
    <w:rsid w:val="00DE452B"/>
    <w:rsid w:val="00DE47CD"/>
    <w:rsid w:val="00DE708A"/>
    <w:rsid w:val="00DF3148"/>
    <w:rsid w:val="00E0003F"/>
    <w:rsid w:val="00E0249F"/>
    <w:rsid w:val="00E054AF"/>
    <w:rsid w:val="00E07489"/>
    <w:rsid w:val="00E11448"/>
    <w:rsid w:val="00E13365"/>
    <w:rsid w:val="00E135BE"/>
    <w:rsid w:val="00E17D97"/>
    <w:rsid w:val="00E21856"/>
    <w:rsid w:val="00E239FD"/>
    <w:rsid w:val="00E3051D"/>
    <w:rsid w:val="00E311F8"/>
    <w:rsid w:val="00E32FF3"/>
    <w:rsid w:val="00E33AC8"/>
    <w:rsid w:val="00E3465F"/>
    <w:rsid w:val="00E3469E"/>
    <w:rsid w:val="00E40D39"/>
    <w:rsid w:val="00E43458"/>
    <w:rsid w:val="00E44C8F"/>
    <w:rsid w:val="00E45829"/>
    <w:rsid w:val="00E5526A"/>
    <w:rsid w:val="00E578B4"/>
    <w:rsid w:val="00E6207E"/>
    <w:rsid w:val="00E70A12"/>
    <w:rsid w:val="00E73A3E"/>
    <w:rsid w:val="00E74F44"/>
    <w:rsid w:val="00E91F1D"/>
    <w:rsid w:val="00E92682"/>
    <w:rsid w:val="00E96DB7"/>
    <w:rsid w:val="00E97E75"/>
    <w:rsid w:val="00EB04C5"/>
    <w:rsid w:val="00EB2E5C"/>
    <w:rsid w:val="00EB5086"/>
    <w:rsid w:val="00EC2D7D"/>
    <w:rsid w:val="00EC5578"/>
    <w:rsid w:val="00EC7BB3"/>
    <w:rsid w:val="00EC7E56"/>
    <w:rsid w:val="00EE0B32"/>
    <w:rsid w:val="00EE554D"/>
    <w:rsid w:val="00EE6A87"/>
    <w:rsid w:val="00EE7CAF"/>
    <w:rsid w:val="00EF3B30"/>
    <w:rsid w:val="00EF7C3F"/>
    <w:rsid w:val="00F01696"/>
    <w:rsid w:val="00F02B1B"/>
    <w:rsid w:val="00F0331B"/>
    <w:rsid w:val="00F041D5"/>
    <w:rsid w:val="00F048E0"/>
    <w:rsid w:val="00F069BC"/>
    <w:rsid w:val="00F10983"/>
    <w:rsid w:val="00F1213E"/>
    <w:rsid w:val="00F14171"/>
    <w:rsid w:val="00F165DD"/>
    <w:rsid w:val="00F173E2"/>
    <w:rsid w:val="00F225EA"/>
    <w:rsid w:val="00F243E0"/>
    <w:rsid w:val="00F30696"/>
    <w:rsid w:val="00F31084"/>
    <w:rsid w:val="00F32A7E"/>
    <w:rsid w:val="00F32C7B"/>
    <w:rsid w:val="00F352EC"/>
    <w:rsid w:val="00F406EB"/>
    <w:rsid w:val="00F421A4"/>
    <w:rsid w:val="00F530B8"/>
    <w:rsid w:val="00F578D3"/>
    <w:rsid w:val="00F60430"/>
    <w:rsid w:val="00F64485"/>
    <w:rsid w:val="00F74AC5"/>
    <w:rsid w:val="00F95B15"/>
    <w:rsid w:val="00F97FE0"/>
    <w:rsid w:val="00FA33FE"/>
    <w:rsid w:val="00FA353B"/>
    <w:rsid w:val="00FA474A"/>
    <w:rsid w:val="00FA7DBC"/>
    <w:rsid w:val="00FB0C48"/>
    <w:rsid w:val="00FB114D"/>
    <w:rsid w:val="00FC0118"/>
    <w:rsid w:val="00FC3276"/>
    <w:rsid w:val="00FC4896"/>
    <w:rsid w:val="00FC799D"/>
    <w:rsid w:val="00FD250B"/>
    <w:rsid w:val="00FD5BF8"/>
    <w:rsid w:val="00FE63AA"/>
    <w:rsid w:val="01936071"/>
    <w:rsid w:val="02BB7E80"/>
    <w:rsid w:val="03103972"/>
    <w:rsid w:val="03574453"/>
    <w:rsid w:val="0433342C"/>
    <w:rsid w:val="0475011B"/>
    <w:rsid w:val="05AE22AA"/>
    <w:rsid w:val="05B918B3"/>
    <w:rsid w:val="06B92A65"/>
    <w:rsid w:val="06C8202F"/>
    <w:rsid w:val="06FF7E9F"/>
    <w:rsid w:val="07100621"/>
    <w:rsid w:val="07111DF5"/>
    <w:rsid w:val="072639A0"/>
    <w:rsid w:val="08256BE2"/>
    <w:rsid w:val="08503D84"/>
    <w:rsid w:val="089D2FBA"/>
    <w:rsid w:val="08AF2933"/>
    <w:rsid w:val="09622C8A"/>
    <w:rsid w:val="0A160A53"/>
    <w:rsid w:val="0A314D33"/>
    <w:rsid w:val="0A931F00"/>
    <w:rsid w:val="0BD600CC"/>
    <w:rsid w:val="0CD70A75"/>
    <w:rsid w:val="0D833F37"/>
    <w:rsid w:val="0F7110F5"/>
    <w:rsid w:val="102E5559"/>
    <w:rsid w:val="10682815"/>
    <w:rsid w:val="11A527D2"/>
    <w:rsid w:val="11C3202F"/>
    <w:rsid w:val="129F2CB4"/>
    <w:rsid w:val="14532C92"/>
    <w:rsid w:val="154D31A5"/>
    <w:rsid w:val="15C90EC7"/>
    <w:rsid w:val="15EA64E1"/>
    <w:rsid w:val="161734CF"/>
    <w:rsid w:val="1632796D"/>
    <w:rsid w:val="16891C13"/>
    <w:rsid w:val="16AA14DC"/>
    <w:rsid w:val="171B43B9"/>
    <w:rsid w:val="184A143F"/>
    <w:rsid w:val="18580773"/>
    <w:rsid w:val="18AA54F9"/>
    <w:rsid w:val="1935325F"/>
    <w:rsid w:val="19751EC6"/>
    <w:rsid w:val="19EF37D7"/>
    <w:rsid w:val="1B04026B"/>
    <w:rsid w:val="1B150EEE"/>
    <w:rsid w:val="1C697626"/>
    <w:rsid w:val="1DDA599E"/>
    <w:rsid w:val="1E1B3AE3"/>
    <w:rsid w:val="1E2E0A26"/>
    <w:rsid w:val="1E890F89"/>
    <w:rsid w:val="1F2347D0"/>
    <w:rsid w:val="1FC353C9"/>
    <w:rsid w:val="20B13E7B"/>
    <w:rsid w:val="213A47C0"/>
    <w:rsid w:val="21624D00"/>
    <w:rsid w:val="21F065B6"/>
    <w:rsid w:val="22CA0C35"/>
    <w:rsid w:val="2355307D"/>
    <w:rsid w:val="239D4985"/>
    <w:rsid w:val="23E77DBC"/>
    <w:rsid w:val="24145FE8"/>
    <w:rsid w:val="246400EB"/>
    <w:rsid w:val="260A717A"/>
    <w:rsid w:val="2621075D"/>
    <w:rsid w:val="26964447"/>
    <w:rsid w:val="26CD5A7A"/>
    <w:rsid w:val="278464A2"/>
    <w:rsid w:val="27C047C3"/>
    <w:rsid w:val="28632143"/>
    <w:rsid w:val="28F13482"/>
    <w:rsid w:val="29D051F8"/>
    <w:rsid w:val="2A08751C"/>
    <w:rsid w:val="2A84621B"/>
    <w:rsid w:val="2AE55780"/>
    <w:rsid w:val="2AE95C6D"/>
    <w:rsid w:val="2AFC453D"/>
    <w:rsid w:val="2C477A95"/>
    <w:rsid w:val="2CCE0628"/>
    <w:rsid w:val="2CF144D0"/>
    <w:rsid w:val="2D1022E8"/>
    <w:rsid w:val="2D54157C"/>
    <w:rsid w:val="2D560827"/>
    <w:rsid w:val="2E63395B"/>
    <w:rsid w:val="2EA130FF"/>
    <w:rsid w:val="2F140958"/>
    <w:rsid w:val="2F4E5B00"/>
    <w:rsid w:val="2FC32ED7"/>
    <w:rsid w:val="30765567"/>
    <w:rsid w:val="3254764F"/>
    <w:rsid w:val="331316AB"/>
    <w:rsid w:val="337E1136"/>
    <w:rsid w:val="34504D3C"/>
    <w:rsid w:val="356B152A"/>
    <w:rsid w:val="368D533B"/>
    <w:rsid w:val="37046EEC"/>
    <w:rsid w:val="37A0777F"/>
    <w:rsid w:val="38115788"/>
    <w:rsid w:val="38882F59"/>
    <w:rsid w:val="390774E2"/>
    <w:rsid w:val="39B112F1"/>
    <w:rsid w:val="39C2679F"/>
    <w:rsid w:val="3A5220ED"/>
    <w:rsid w:val="3C770E6C"/>
    <w:rsid w:val="3D885D0B"/>
    <w:rsid w:val="3DF01B83"/>
    <w:rsid w:val="3E1C6FA4"/>
    <w:rsid w:val="3F04063E"/>
    <w:rsid w:val="3F2752A1"/>
    <w:rsid w:val="3FB16714"/>
    <w:rsid w:val="40296E73"/>
    <w:rsid w:val="41712FAC"/>
    <w:rsid w:val="41B33ECE"/>
    <w:rsid w:val="43654664"/>
    <w:rsid w:val="43B819E7"/>
    <w:rsid w:val="44377839"/>
    <w:rsid w:val="448734F9"/>
    <w:rsid w:val="451E56DB"/>
    <w:rsid w:val="454A2B66"/>
    <w:rsid w:val="45AA0C77"/>
    <w:rsid w:val="47666462"/>
    <w:rsid w:val="47FD36C6"/>
    <w:rsid w:val="49AD1A52"/>
    <w:rsid w:val="49C36B95"/>
    <w:rsid w:val="4A712F7E"/>
    <w:rsid w:val="4B0B4337"/>
    <w:rsid w:val="4DEF2EC6"/>
    <w:rsid w:val="4EA24A0B"/>
    <w:rsid w:val="4F390594"/>
    <w:rsid w:val="4F4220EE"/>
    <w:rsid w:val="4FDE688E"/>
    <w:rsid w:val="512473CE"/>
    <w:rsid w:val="52011443"/>
    <w:rsid w:val="5279285E"/>
    <w:rsid w:val="52C945B1"/>
    <w:rsid w:val="52FB0B7C"/>
    <w:rsid w:val="53D92DC5"/>
    <w:rsid w:val="552C6257"/>
    <w:rsid w:val="55437D17"/>
    <w:rsid w:val="55AA2ADC"/>
    <w:rsid w:val="561D75E0"/>
    <w:rsid w:val="56596BCE"/>
    <w:rsid w:val="566203BA"/>
    <w:rsid w:val="580E1B9F"/>
    <w:rsid w:val="589907AF"/>
    <w:rsid w:val="598C1DD8"/>
    <w:rsid w:val="5B3B1FE0"/>
    <w:rsid w:val="5B635766"/>
    <w:rsid w:val="5B8F3F7D"/>
    <w:rsid w:val="5B9C3901"/>
    <w:rsid w:val="5CE329A4"/>
    <w:rsid w:val="5D2C6EBD"/>
    <w:rsid w:val="5D2E116D"/>
    <w:rsid w:val="5D3B5D1D"/>
    <w:rsid w:val="5D6A7733"/>
    <w:rsid w:val="5EBF5F32"/>
    <w:rsid w:val="5ECA13DC"/>
    <w:rsid w:val="5EEC734F"/>
    <w:rsid w:val="5F192012"/>
    <w:rsid w:val="5F881C77"/>
    <w:rsid w:val="5FD44060"/>
    <w:rsid w:val="5FD45B6A"/>
    <w:rsid w:val="600A22DC"/>
    <w:rsid w:val="60551F86"/>
    <w:rsid w:val="60AF741C"/>
    <w:rsid w:val="60B922D1"/>
    <w:rsid w:val="612734E8"/>
    <w:rsid w:val="61593390"/>
    <w:rsid w:val="621604FA"/>
    <w:rsid w:val="627B2953"/>
    <w:rsid w:val="638B0A50"/>
    <w:rsid w:val="6431698C"/>
    <w:rsid w:val="649B4166"/>
    <w:rsid w:val="64B625CE"/>
    <w:rsid w:val="65D55CBF"/>
    <w:rsid w:val="663B4F62"/>
    <w:rsid w:val="66951703"/>
    <w:rsid w:val="67D071E0"/>
    <w:rsid w:val="6856148C"/>
    <w:rsid w:val="68B702EE"/>
    <w:rsid w:val="68F56087"/>
    <w:rsid w:val="691217CC"/>
    <w:rsid w:val="6B1026E6"/>
    <w:rsid w:val="6BC35D0B"/>
    <w:rsid w:val="6C0C4E13"/>
    <w:rsid w:val="6C397F84"/>
    <w:rsid w:val="6C3F2D24"/>
    <w:rsid w:val="6CDF7E81"/>
    <w:rsid w:val="6D36455F"/>
    <w:rsid w:val="6DED1A9D"/>
    <w:rsid w:val="6E274D51"/>
    <w:rsid w:val="7077142D"/>
    <w:rsid w:val="71FB6211"/>
    <w:rsid w:val="723221A5"/>
    <w:rsid w:val="741E65EB"/>
    <w:rsid w:val="74B63BB0"/>
    <w:rsid w:val="75C50DF2"/>
    <w:rsid w:val="76456242"/>
    <w:rsid w:val="76FF1D32"/>
    <w:rsid w:val="772D773F"/>
    <w:rsid w:val="777E1FE9"/>
    <w:rsid w:val="77D45F96"/>
    <w:rsid w:val="79865884"/>
    <w:rsid w:val="79894B12"/>
    <w:rsid w:val="79CA6987"/>
    <w:rsid w:val="79DF07F9"/>
    <w:rsid w:val="7A957F5B"/>
    <w:rsid w:val="7C1B7D45"/>
    <w:rsid w:val="7CEA69FE"/>
    <w:rsid w:val="7D335AAA"/>
    <w:rsid w:val="7EF54CBD"/>
    <w:rsid w:val="7FA24973"/>
    <w:rsid w:val="A9FBD59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qFormat="1" w:uiPriority="39" w:semiHidden="0" w:name="toc 4"/>
    <w:lsdException w:qFormat="1" w:uiPriority="39" w:semiHidden="0" w:name="toc 5"/>
    <w:lsdException w:qFormat="1" w:uiPriority="39" w:semiHidden="0" w:name="toc 6"/>
    <w:lsdException w:uiPriority="39" w:semiHidden="0" w:name="toc 7"/>
    <w:lsdException w:uiPriority="39" w:semiHidden="0" w:name="toc 8"/>
    <w:lsdException w:uiPriority="39" w:semiHidden="0" w:name="toc 9"/>
    <w:lsdException w:qFormat="1" w:unhideWhenUsed="0" w:uiPriority="0" w:semiHidden="0" w:name="Normal Indent"/>
    <w:lsdException w:uiPriority="99" w:name="footnote text"/>
    <w:lsdException w:qFormat="1" w:unhideWhenUsed="0" w:uiPriority="0" w:semiHidden="0"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link w:val="22"/>
    <w:qFormat/>
    <w:uiPriority w:val="9"/>
    <w:pPr>
      <w:keepNext/>
      <w:keepLines/>
      <w:spacing w:before="340" w:after="330" w:line="578" w:lineRule="auto"/>
      <w:outlineLvl w:val="0"/>
    </w:pPr>
    <w:rPr>
      <w:b/>
      <w:bCs/>
      <w:kern w:val="44"/>
      <w:sz w:val="44"/>
      <w:szCs w:val="44"/>
    </w:rPr>
  </w:style>
  <w:style w:type="character" w:default="1" w:styleId="19">
    <w:name w:val="Default Paragraph Font"/>
    <w:semiHidden/>
    <w:unhideWhenUsed/>
    <w:qFormat/>
    <w:uiPriority w:val="1"/>
  </w:style>
  <w:style w:type="table" w:default="1" w:styleId="18">
    <w:name w:val="Normal Table"/>
    <w:semiHidden/>
    <w:unhideWhenUsed/>
    <w:qFormat/>
    <w:uiPriority w:val="99"/>
    <w:tblPr>
      <w:tblCellMar>
        <w:top w:w="0" w:type="dxa"/>
        <w:left w:w="108" w:type="dxa"/>
        <w:bottom w:w="0" w:type="dxa"/>
        <w:right w:w="108" w:type="dxa"/>
      </w:tblCellMar>
    </w:tblPr>
  </w:style>
  <w:style w:type="paragraph" w:styleId="3">
    <w:name w:val="toc 7"/>
    <w:basedOn w:val="1"/>
    <w:next w:val="1"/>
    <w:autoRedefine/>
    <w:unhideWhenUsed/>
    <w:uiPriority w:val="39"/>
    <w:pPr>
      <w:ind w:left="1260"/>
      <w:jc w:val="left"/>
    </w:pPr>
    <w:rPr>
      <w:sz w:val="18"/>
      <w:szCs w:val="18"/>
    </w:rPr>
  </w:style>
  <w:style w:type="paragraph" w:styleId="4">
    <w:name w:val="Normal Indent"/>
    <w:basedOn w:val="1"/>
    <w:autoRedefine/>
    <w:qFormat/>
    <w:uiPriority w:val="0"/>
    <w:pPr>
      <w:ind w:firstLine="420"/>
    </w:pPr>
    <w:rPr>
      <w:rFonts w:ascii="Calibri" w:hAnsi="Calibri" w:eastAsia="宋体" w:cs="Times New Roman"/>
      <w:szCs w:val="20"/>
    </w:rPr>
  </w:style>
  <w:style w:type="paragraph" w:styleId="5">
    <w:name w:val="annotation text"/>
    <w:basedOn w:val="1"/>
    <w:link w:val="23"/>
    <w:autoRedefine/>
    <w:qFormat/>
    <w:uiPriority w:val="0"/>
    <w:pPr>
      <w:jc w:val="left"/>
    </w:pPr>
    <w:rPr>
      <w:rFonts w:ascii="Calibri" w:hAnsi="Calibri" w:eastAsia="宋体" w:cs="Times New Roman"/>
      <w:sz w:val="20"/>
      <w:szCs w:val="20"/>
    </w:rPr>
  </w:style>
  <w:style w:type="paragraph" w:styleId="6">
    <w:name w:val="toc 5"/>
    <w:basedOn w:val="1"/>
    <w:next w:val="1"/>
    <w:autoRedefine/>
    <w:unhideWhenUsed/>
    <w:qFormat/>
    <w:uiPriority w:val="39"/>
    <w:pPr>
      <w:ind w:left="840"/>
      <w:jc w:val="left"/>
    </w:pPr>
    <w:rPr>
      <w:sz w:val="18"/>
      <w:szCs w:val="18"/>
    </w:rPr>
  </w:style>
  <w:style w:type="paragraph" w:styleId="7">
    <w:name w:val="toc 3"/>
    <w:basedOn w:val="1"/>
    <w:next w:val="1"/>
    <w:autoRedefine/>
    <w:unhideWhenUsed/>
    <w:qFormat/>
    <w:uiPriority w:val="39"/>
    <w:pPr>
      <w:ind w:left="420"/>
      <w:jc w:val="left"/>
    </w:pPr>
    <w:rPr>
      <w:i/>
      <w:iCs/>
      <w:sz w:val="20"/>
      <w:szCs w:val="20"/>
    </w:rPr>
  </w:style>
  <w:style w:type="paragraph" w:styleId="8">
    <w:name w:val="toc 8"/>
    <w:basedOn w:val="1"/>
    <w:next w:val="1"/>
    <w:autoRedefine/>
    <w:unhideWhenUsed/>
    <w:uiPriority w:val="39"/>
    <w:pPr>
      <w:ind w:left="1470"/>
      <w:jc w:val="left"/>
    </w:pPr>
    <w:rPr>
      <w:sz w:val="18"/>
      <w:szCs w:val="18"/>
    </w:rPr>
  </w:style>
  <w:style w:type="paragraph" w:styleId="9">
    <w:name w:val="Balloon Text"/>
    <w:basedOn w:val="1"/>
    <w:link w:val="24"/>
    <w:autoRedefine/>
    <w:semiHidden/>
    <w:unhideWhenUsed/>
    <w:qFormat/>
    <w:uiPriority w:val="99"/>
    <w:rPr>
      <w:sz w:val="18"/>
      <w:szCs w:val="18"/>
    </w:rPr>
  </w:style>
  <w:style w:type="paragraph" w:styleId="10">
    <w:name w:val="footer"/>
    <w:basedOn w:val="1"/>
    <w:link w:val="25"/>
    <w:autoRedefine/>
    <w:unhideWhenUsed/>
    <w:qFormat/>
    <w:uiPriority w:val="99"/>
    <w:pPr>
      <w:tabs>
        <w:tab w:val="center" w:pos="4153"/>
        <w:tab w:val="right" w:pos="8306"/>
      </w:tabs>
      <w:snapToGrid w:val="0"/>
      <w:jc w:val="left"/>
    </w:pPr>
    <w:rPr>
      <w:sz w:val="18"/>
      <w:szCs w:val="18"/>
    </w:rPr>
  </w:style>
  <w:style w:type="paragraph" w:styleId="11">
    <w:name w:val="header"/>
    <w:basedOn w:val="1"/>
    <w:link w:val="26"/>
    <w:autoRedefine/>
    <w:unhideWhenUsed/>
    <w:qFormat/>
    <w:uiPriority w:val="99"/>
    <w:pPr>
      <w:pBdr>
        <w:bottom w:val="single" w:color="auto" w:sz="6" w:space="1"/>
      </w:pBdr>
      <w:tabs>
        <w:tab w:val="center" w:pos="4153"/>
        <w:tab w:val="right" w:pos="8306"/>
      </w:tabs>
      <w:snapToGrid w:val="0"/>
      <w:jc w:val="center"/>
    </w:pPr>
    <w:rPr>
      <w:sz w:val="18"/>
      <w:szCs w:val="18"/>
    </w:rPr>
  </w:style>
  <w:style w:type="paragraph" w:styleId="12">
    <w:name w:val="toc 1"/>
    <w:basedOn w:val="1"/>
    <w:next w:val="1"/>
    <w:autoRedefine/>
    <w:unhideWhenUsed/>
    <w:qFormat/>
    <w:uiPriority w:val="39"/>
    <w:pPr>
      <w:tabs>
        <w:tab w:val="right" w:leader="dot" w:pos="8834"/>
      </w:tabs>
      <w:spacing w:before="120" w:after="120"/>
      <w:jc w:val="left"/>
    </w:pPr>
    <w:rPr>
      <w:b/>
      <w:bCs/>
      <w:caps/>
      <w:sz w:val="20"/>
      <w:szCs w:val="20"/>
    </w:rPr>
  </w:style>
  <w:style w:type="paragraph" w:styleId="13">
    <w:name w:val="toc 4"/>
    <w:basedOn w:val="1"/>
    <w:next w:val="1"/>
    <w:autoRedefine/>
    <w:unhideWhenUsed/>
    <w:qFormat/>
    <w:uiPriority w:val="39"/>
    <w:pPr>
      <w:ind w:left="630"/>
      <w:jc w:val="left"/>
    </w:pPr>
    <w:rPr>
      <w:sz w:val="18"/>
      <w:szCs w:val="18"/>
    </w:rPr>
  </w:style>
  <w:style w:type="paragraph" w:styleId="14">
    <w:name w:val="toc 6"/>
    <w:basedOn w:val="1"/>
    <w:next w:val="1"/>
    <w:autoRedefine/>
    <w:unhideWhenUsed/>
    <w:qFormat/>
    <w:uiPriority w:val="39"/>
    <w:pPr>
      <w:ind w:left="1050"/>
      <w:jc w:val="left"/>
    </w:pPr>
    <w:rPr>
      <w:sz w:val="18"/>
      <w:szCs w:val="18"/>
    </w:rPr>
  </w:style>
  <w:style w:type="paragraph" w:styleId="15">
    <w:name w:val="toc 2"/>
    <w:basedOn w:val="1"/>
    <w:next w:val="1"/>
    <w:autoRedefine/>
    <w:unhideWhenUsed/>
    <w:qFormat/>
    <w:uiPriority w:val="39"/>
    <w:pPr>
      <w:ind w:left="210"/>
      <w:jc w:val="left"/>
    </w:pPr>
    <w:rPr>
      <w:smallCaps/>
      <w:sz w:val="20"/>
      <w:szCs w:val="20"/>
    </w:rPr>
  </w:style>
  <w:style w:type="paragraph" w:styleId="16">
    <w:name w:val="toc 9"/>
    <w:basedOn w:val="1"/>
    <w:next w:val="1"/>
    <w:autoRedefine/>
    <w:unhideWhenUsed/>
    <w:uiPriority w:val="39"/>
    <w:pPr>
      <w:ind w:left="1680"/>
      <w:jc w:val="left"/>
    </w:pPr>
    <w:rPr>
      <w:sz w:val="18"/>
      <w:szCs w:val="18"/>
    </w:rPr>
  </w:style>
  <w:style w:type="paragraph" w:styleId="17">
    <w:name w:val="annotation subject"/>
    <w:basedOn w:val="5"/>
    <w:next w:val="5"/>
    <w:link w:val="27"/>
    <w:autoRedefine/>
    <w:semiHidden/>
    <w:unhideWhenUsed/>
    <w:qFormat/>
    <w:uiPriority w:val="99"/>
    <w:rPr>
      <w:rFonts w:asciiTheme="minorHAnsi" w:hAnsiTheme="minorHAnsi" w:eastAsiaTheme="minorEastAsia" w:cstheme="minorBidi"/>
      <w:b/>
      <w:bCs/>
      <w:sz w:val="21"/>
      <w:szCs w:val="22"/>
    </w:rPr>
  </w:style>
  <w:style w:type="character" w:styleId="20">
    <w:name w:val="Hyperlink"/>
    <w:basedOn w:val="19"/>
    <w:unhideWhenUsed/>
    <w:uiPriority w:val="99"/>
    <w:rPr>
      <w:color w:val="0000FF" w:themeColor="hyperlink"/>
      <w:u w:val="single"/>
      <w14:textFill>
        <w14:solidFill>
          <w14:schemeClr w14:val="hlink"/>
        </w14:solidFill>
      </w14:textFill>
    </w:rPr>
  </w:style>
  <w:style w:type="character" w:styleId="21">
    <w:name w:val="annotation reference"/>
    <w:basedOn w:val="19"/>
    <w:autoRedefine/>
    <w:semiHidden/>
    <w:unhideWhenUsed/>
    <w:qFormat/>
    <w:uiPriority w:val="99"/>
    <w:rPr>
      <w:sz w:val="21"/>
      <w:szCs w:val="21"/>
    </w:rPr>
  </w:style>
  <w:style w:type="character" w:customStyle="1" w:styleId="22">
    <w:name w:val="标题 1 Char"/>
    <w:basedOn w:val="19"/>
    <w:link w:val="2"/>
    <w:qFormat/>
    <w:uiPriority w:val="9"/>
    <w:rPr>
      <w:rFonts w:asciiTheme="minorHAnsi" w:hAnsiTheme="minorHAnsi" w:eastAsiaTheme="minorEastAsia" w:cstheme="minorBidi"/>
      <w:b/>
      <w:bCs/>
      <w:kern w:val="44"/>
      <w:sz w:val="44"/>
      <w:szCs w:val="44"/>
    </w:rPr>
  </w:style>
  <w:style w:type="character" w:customStyle="1" w:styleId="23">
    <w:name w:val="批注文字 Char"/>
    <w:basedOn w:val="19"/>
    <w:link w:val="5"/>
    <w:autoRedefine/>
    <w:qFormat/>
    <w:uiPriority w:val="0"/>
    <w:rPr>
      <w:rFonts w:ascii="Calibri" w:hAnsi="Calibri" w:eastAsia="宋体" w:cs="Times New Roman"/>
      <w:sz w:val="20"/>
      <w:szCs w:val="20"/>
    </w:rPr>
  </w:style>
  <w:style w:type="character" w:customStyle="1" w:styleId="24">
    <w:name w:val="批注框文本 Char"/>
    <w:basedOn w:val="19"/>
    <w:link w:val="9"/>
    <w:autoRedefine/>
    <w:semiHidden/>
    <w:qFormat/>
    <w:uiPriority w:val="99"/>
    <w:rPr>
      <w:sz w:val="18"/>
      <w:szCs w:val="18"/>
    </w:rPr>
  </w:style>
  <w:style w:type="character" w:customStyle="1" w:styleId="25">
    <w:name w:val="页脚 Char"/>
    <w:basedOn w:val="19"/>
    <w:link w:val="10"/>
    <w:autoRedefine/>
    <w:qFormat/>
    <w:uiPriority w:val="99"/>
    <w:rPr>
      <w:kern w:val="2"/>
      <w:sz w:val="18"/>
      <w:szCs w:val="18"/>
    </w:rPr>
  </w:style>
  <w:style w:type="character" w:customStyle="1" w:styleId="26">
    <w:name w:val="页眉 Char"/>
    <w:basedOn w:val="19"/>
    <w:link w:val="11"/>
    <w:autoRedefine/>
    <w:qFormat/>
    <w:uiPriority w:val="99"/>
    <w:rPr>
      <w:kern w:val="2"/>
      <w:sz w:val="18"/>
      <w:szCs w:val="18"/>
    </w:rPr>
  </w:style>
  <w:style w:type="character" w:customStyle="1" w:styleId="27">
    <w:name w:val="批注主题 Char"/>
    <w:basedOn w:val="23"/>
    <w:link w:val="17"/>
    <w:autoRedefine/>
    <w:semiHidden/>
    <w:qFormat/>
    <w:uiPriority w:val="99"/>
    <w:rPr>
      <w:rFonts w:ascii="Calibri" w:hAnsi="Calibri" w:eastAsia="宋体" w:cs="Times New Roman"/>
      <w:b/>
      <w:bCs/>
      <w:kern w:val="2"/>
      <w:sz w:val="21"/>
      <w:szCs w:val="22"/>
    </w:rPr>
  </w:style>
  <w:style w:type="paragraph" w:styleId="28">
    <w:name w:val="List Paragraph"/>
    <w:basedOn w:val="1"/>
    <w:autoRedefine/>
    <w:qFormat/>
    <w:uiPriority w:val="34"/>
    <w:pPr>
      <w:spacing w:line="360" w:lineRule="exact"/>
      <w:ind w:left="402" w:hanging="402" w:hangingChars="200"/>
      <w:contextualSpacing/>
    </w:pPr>
    <w:rPr>
      <w:rFonts w:ascii="Times New Roman" w:hAnsi="Times New Roman" w:cs="Times New Roman"/>
      <w:b/>
      <w:bCs/>
      <w:sz w:val="20"/>
      <w:szCs w:val="20"/>
    </w:rPr>
  </w:style>
  <w:style w:type="character" w:customStyle="1" w:styleId="29">
    <w:name w:val="批注文字 字符"/>
    <w:autoRedefine/>
    <w:qFormat/>
    <w:uiPriority w:val="0"/>
    <w:rPr>
      <w:rFonts w:ascii="Calibri" w:hAnsi="Calibri"/>
      <w:kern w:val="2"/>
      <w:sz w:val="21"/>
      <w:szCs w:val="22"/>
    </w:rPr>
  </w:style>
  <w:style w:type="paragraph" w:customStyle="1" w:styleId="30">
    <w:name w:val="Revision"/>
    <w:hidden/>
    <w:unhideWhenUsed/>
    <w:uiPriority w:val="99"/>
    <w:rPr>
      <w:rFonts w:asciiTheme="minorHAnsi" w:hAnsiTheme="minorHAnsi" w:eastAsiaTheme="minorEastAsia" w:cstheme="minorBidi"/>
      <w:kern w:val="2"/>
      <w:sz w:val="21"/>
      <w:szCs w:val="22"/>
      <w:lang w:val="en-US" w:eastAsia="zh-CN" w:bidi="ar-SA"/>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image" Target="media/image1.jpe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130420D-7D3B-433A-9FA7-522F0BE796F0}">
  <ds:schemaRefs/>
</ds:datastoreItem>
</file>

<file path=docProps/app.xml><?xml version="1.0" encoding="utf-8"?>
<Properties xmlns="http://schemas.openxmlformats.org/officeDocument/2006/extended-properties" xmlns:vt="http://schemas.openxmlformats.org/officeDocument/2006/docPropsVTypes">
  <Template>Normal</Template>
  <Company>Microsoft</Company>
  <Pages>97</Pages>
  <Words>1802</Words>
  <Characters>2542</Characters>
  <Lines>716</Lines>
  <Paragraphs>201</Paragraphs>
  <TotalTime>18</TotalTime>
  <ScaleCrop>false</ScaleCrop>
  <LinksUpToDate>false</LinksUpToDate>
  <CharactersWithSpaces>2895</CharactersWithSpaces>
  <Application>WPS Office_12.1.0.22529_F1E327BC-269C-435d-A152-05C5408002CA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2025-08-01T06:00:00Z</dcterms:created>
  <dc:creator>钱丽斯</dc:creator>
  <cp:lastModifiedBy>Who are me?</cp:lastModifiedBy>
  <cp:lastPrinted>2025-07-30T04:06:00Z</cp:lastPrinted>
  <dcterms:modified xsi:type="dcterms:W3CDTF">2025-12-05T01:15:59Z</dcterms:modified>
  <cp:revision>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2052-12.1.0.22529</vt:lpwstr>
  </property>
  <property fmtid="{D5CDD505-2E9C-101B-9397-08002B2CF9AE}" pid="3" name="ICV">
    <vt:lpwstr>F2F2AE765D6E40B097AEED262D696D7D_13</vt:lpwstr>
  </property>
  <property fmtid="{D5CDD505-2E9C-101B-9397-08002B2CF9AE}" pid="4" name="KSOTemplateDocerSaveRecord">
    <vt:lpwstr>eyJoZGlkIjoiZGJjYjQ1MDI0YjU4YzlkMzVlMTQ4ZGM4NWZmMjNhYmIiLCJ1c2VySWQiOiI1NTMwNjY0MTYifQ==</vt:lpwstr>
  </property>
</Properties>
</file>