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该项目的商业模式包括：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34014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佣金抽成</w:t>
          </w:r>
        </w:sdtContent>
      </w:sdt>
      <w:sdt>
        <w:sdtPr>
          <w:id w:val="6586291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（针对本平台小商家）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378324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会员订阅</w:t>
          </w:r>
        </w:sdtContent>
      </w:sdt>
      <w:sdt>
        <w:sdtPr>
          <w:id w:val="14706522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（针对服务商）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224348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广告费</w:t>
          </w:r>
        </w:sdtContent>
      </w:sdt>
      <w:sdt>
        <w:sdtPr>
          <w:id w:val="-10842906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（针对服务商）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832227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增值服务费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0806174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数据服务</w:t>
          </w:r>
        </w:sdtContent>
      </w:sdt>
      <w:sdt>
        <w:sdtPr>
          <w:id w:val="-138984550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Hei" w:cs="SimHei" w:eastAsia="SimHei" w:hAnsi="Sim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该项目的商业模式包括：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094066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佣金抽成</w:t>
          </w:r>
        </w:sdtContent>
      </w:sdt>
      <w:sdt>
        <w:sdtPr>
          <w:id w:val="-21204119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（针对本平台小商家）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890376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会员订阅</w:t>
          </w:r>
        </w:sdtContent>
      </w:sdt>
      <w:sdt>
        <w:sdtPr>
          <w:id w:val="-15929302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（针对服务商）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5157014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广告费</w:t>
          </w:r>
        </w:sdtContent>
      </w:sdt>
      <w:sdt>
        <w:sdtPr>
          <w:id w:val="113128753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（针对服务商）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315146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增值服务费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2555428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数据服务</w:t>
          </w:r>
        </w:sdtContent>
      </w:sdt>
      <w:sdt>
        <w:sdtPr>
          <w:id w:val="19972031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SimHei" w:cs="SimHei" w:eastAsia="SimHei" w:hAnsi="SimHei"/>
          <w:sz w:val="32"/>
          <w:szCs w:val="32"/>
        </w:rPr>
      </w:pPr>
      <w:r w:rsidDel="00000000" w:rsidR="00000000" w:rsidRPr="00000000">
        <w:rPr>
          <w:rFonts w:ascii="SimHei" w:cs="SimHei" w:eastAsia="SimHei" w:hAnsi="SimHei"/>
          <w:sz w:val="32"/>
          <w:szCs w:val="32"/>
          <w:rtl w:val="0"/>
        </w:rPr>
        <w:t xml:space="preserve">项目名称：消防车辆装备信息化“全栈”服务商</w:t>
      </w:r>
    </w:p>
    <w:p w:rsidR="00000000" w:rsidDel="00000000" w:rsidP="00000000" w:rsidRDefault="00000000" w:rsidRPr="00000000" w14:paraId="0000000E">
      <w:pPr>
        <w:jc w:val="center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（app、微信小程序、微信公众号、视频号）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SimHei" w:cs="SimHei" w:eastAsia="SimHei" w:hAnsi="SimHei"/>
        </w:rPr>
      </w:pPr>
      <w:r w:rsidDel="00000000" w:rsidR="00000000" w:rsidRPr="00000000">
        <w:rPr>
          <w:rFonts w:ascii="SimHei" w:cs="SimHei" w:eastAsia="SimHei" w:hAnsi="SimHei"/>
          <w:rtl w:val="0"/>
        </w:rPr>
        <w:t xml:space="preserve">一、服务客户：</w:t>
      </w:r>
    </w:p>
    <w:p w:rsidR="00000000" w:rsidDel="00000000" w:rsidP="00000000" w:rsidRDefault="00000000" w:rsidRPr="00000000" w14:paraId="00000011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第一是消防指战员、企业专职队、民间救援队；</w:t>
      </w:r>
    </w:p>
    <w:p w:rsidR="00000000" w:rsidDel="00000000" w:rsidP="00000000" w:rsidRDefault="00000000" w:rsidRPr="00000000" w14:paraId="00000012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第二是国内外消防专家；</w:t>
      </w:r>
    </w:p>
    <w:p w:rsidR="00000000" w:rsidDel="00000000" w:rsidP="00000000" w:rsidRDefault="00000000" w:rsidRPr="00000000" w14:paraId="00000013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第三是车辆装备信息化等厂商；</w:t>
      </w:r>
    </w:p>
    <w:p w:rsidR="00000000" w:rsidDel="00000000" w:rsidP="00000000" w:rsidRDefault="00000000" w:rsidRPr="00000000" w14:paraId="00000014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第四是消防系统业务技能培训提供商；</w:t>
      </w:r>
    </w:p>
    <w:p w:rsidR="00000000" w:rsidDel="00000000" w:rsidP="00000000" w:rsidRDefault="00000000" w:rsidRPr="00000000" w14:paraId="00000015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第五消防车辆装备维修保养、消防训练设施设计施工厂家；</w:t>
      </w:r>
    </w:p>
    <w:p w:rsidR="00000000" w:rsidDel="00000000" w:rsidP="00000000" w:rsidRDefault="00000000" w:rsidRPr="00000000" w14:paraId="00000016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第六是消防达人小商家等一二手交易平台；</w:t>
      </w:r>
    </w:p>
    <w:p w:rsidR="00000000" w:rsidDel="00000000" w:rsidP="00000000" w:rsidRDefault="00000000" w:rsidRPr="00000000" w14:paraId="00000017">
      <w:pPr>
        <w:ind w:firstLine="420"/>
        <w:rPr/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第七是消防采购代理服务机构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18">
      <w:pPr>
        <w:jc w:val="left"/>
        <w:rPr>
          <w:rFonts w:ascii="SimHei" w:cs="SimHei" w:eastAsia="SimHei" w:hAnsi="SimHei"/>
        </w:rPr>
      </w:pPr>
      <w:r w:rsidDel="00000000" w:rsidR="00000000" w:rsidRPr="00000000">
        <w:rPr>
          <w:rFonts w:ascii="SimHei" w:cs="SimHei" w:eastAsia="SimHei" w:hAnsi="SimHei"/>
          <w:rtl w:val="0"/>
        </w:rPr>
        <w:t xml:space="preserve">二、各类客户痛点和解决办法：</w:t>
      </w:r>
    </w:p>
    <w:p w:rsidR="00000000" w:rsidDel="00000000" w:rsidP="00000000" w:rsidRDefault="00000000" w:rsidRPr="00000000" w14:paraId="00000019">
      <w:pPr>
        <w:ind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（一）用户（主要以全国消防系统为主的参与装备采购工作流程的骨干、民间救援队、企业专职队等）：</w:t>
      </w:r>
    </w:p>
    <w:p w:rsidR="00000000" w:rsidDel="00000000" w:rsidP="00000000" w:rsidRDefault="00000000" w:rsidRPr="00000000" w14:paraId="0000001A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1、</w:t>
      </w:r>
      <w:r w:rsidDel="00000000" w:rsidR="00000000" w:rsidRPr="00000000">
        <w:rPr>
          <w:rFonts w:ascii="FangSong" w:cs="FangSong" w:eastAsia="FangSong" w:hAnsi="FangSong"/>
          <w:u w:val="single"/>
          <w:rtl w:val="0"/>
        </w:rPr>
        <w:t xml:space="preserve">痛点一：</w:t>
      </w:r>
      <w:r w:rsidDel="00000000" w:rsidR="00000000" w:rsidRPr="00000000">
        <w:rPr>
          <w:rFonts w:ascii="FangSong" w:cs="FangSong" w:eastAsia="FangSong" w:hAnsi="FangSong"/>
          <w:rtl w:val="0"/>
        </w:rPr>
        <w:t xml:space="preserve">在装备采购过程中，用户采购器材品类多、参数杂、信息分散、重复繁琐等，参数获取渠道有限，技术商务采购文件编写工作量大.</w:t>
      </w:r>
      <w:r w:rsidDel="00000000" w:rsidR="00000000" w:rsidRPr="00000000">
        <w:rPr>
          <w:rFonts w:ascii="FangSong" w:cs="FangSong" w:eastAsia="FangSong" w:hAnsi="FangSong"/>
          <w:i w:val="1"/>
          <w:iCs w:val="1"/>
          <w:u w:val="single"/>
          <w:rtl w:val="0"/>
        </w:rPr>
        <w:t xml:space="preserve">&lt;解决办法：</w:t>
      </w:r>
      <w:r w:rsidDel="00000000" w:rsidR="00000000" w:rsidRPr="00000000">
        <w:rPr>
          <w:rFonts w:ascii="FangSong" w:cs="FangSong" w:eastAsia="FangSong" w:hAnsi="FangSong"/>
          <w:rtl w:val="0"/>
        </w:rPr>
        <w:t xml:space="preserve">通过一站式解决信息来源问题（信息来自每年119展会、网络爬取车辆器材官网数据、队伍内部资料等)；通过AI对车辆装备等信息进行整理提练，形成参数信息池；通过AI的API接口（如谷歌）功能赋能帮助用户编写符合招标规范（比如“三家以上”等基本要求）的车辆器材招标文件。通过全国消防招标数据网数据接口（</w:t>
      </w:r>
      <w:hyperlink r:id="rId7">
        <w:r w:rsidDel="00000000" w:rsidR="00000000" w:rsidRPr="00000000">
          <w:rPr>
            <w:rFonts w:ascii="FangSong" w:cs="FangSong" w:eastAsia="FangSong" w:hAnsi="FangSong"/>
            <w:rtl w:val="0"/>
          </w:rPr>
          <w:t xml:space="preserve">https://www.arrbid.com/</w:t>
        </w:r>
      </w:hyperlink>
      <w:r w:rsidDel="00000000" w:rsidR="00000000" w:rsidRPr="00000000">
        <w:rPr>
          <w:rFonts w:ascii="FangSong" w:cs="FangSong" w:eastAsia="FangSong" w:hAnsi="FangSong"/>
          <w:rtl w:val="0"/>
        </w:rPr>
        <w:t xml:space="preserve">，通过立达标讯api接口对接全国消防领域招投标数据）或爬取各大招标网站消防相关数据，提供用户全国消防中标资讯，比选拟采购同类车辆器材信息化项目价格和参数，为项目审计提供依据；&gt;</w:t>
      </w:r>
    </w:p>
    <w:p w:rsidR="00000000" w:rsidDel="00000000" w:rsidP="00000000" w:rsidRDefault="00000000" w:rsidRPr="00000000" w14:paraId="0000001B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2、痛点二：用户不了解其它单位或公司消防信息化项目，重新开发、重复开发，信息化项目全国没有形成一盘棋，碎片化；《解决办法：建设全国消防信息化项目推广平台，录入全国消防队伍现有信息化项目清单或介绍，录入服务消防信息化服务商推荐项目，提供试用版下载；》</w:t>
      </w:r>
    </w:p>
    <w:p w:rsidR="00000000" w:rsidDel="00000000" w:rsidP="00000000" w:rsidRDefault="00000000" w:rsidRPr="00000000" w14:paraId="0000001D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痛点三：用户需要进行专项业务培训（如车辆破拆、地下空间救援等）或专家，获取信息渠道有限；</w:t>
      </w:r>
    </w:p>
    <w:p w:rsidR="00000000" w:rsidDel="00000000" w:rsidP="00000000" w:rsidRDefault="00000000" w:rsidRPr="00000000" w14:paraId="0000001F">
      <w:pPr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4、痛点四：消防业务书籍、消防业务专业视频、消防文创产品、消防业务专业资料库等分散；</w:t>
      </w:r>
    </w:p>
    <w:p w:rsidR="00000000" w:rsidDel="00000000" w:rsidP="00000000" w:rsidRDefault="00000000" w:rsidRPr="00000000" w14:paraId="00000021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痛点五：车辆装备等至今还没有形成专门社区或评价网络，产品口碑用户体验没有平台提供讨论，消防装备达人分散。用户不清楚相关车辆器材产品实战验证情况。《解决办法：车辆装备器材评价网（社区、达人等），可以聘用相关消防达人主理一类频道（如个人防护类）》</w:t>
      </w:r>
    </w:p>
    <w:p w:rsidR="00000000" w:rsidDel="00000000" w:rsidP="00000000" w:rsidRDefault="00000000" w:rsidRPr="00000000" w14:paraId="00000023">
      <w:pPr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0"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痛点六：车辆装备器材维修渠道有限、精密器材标定困难；7、痛点七：车辆装备保养周期到时没有提前预警机制和服务通知，大数据可以帮匹配最佳时间和方式。《解决办法：建立全国连锁车辆器材维修标定网点，共享共用。（需要后期发展，有点像“万师傅”）》。</w:t>
      </w:r>
    </w:p>
    <w:p w:rsidR="00000000" w:rsidDel="00000000" w:rsidP="00000000" w:rsidRDefault="00000000" w:rsidRPr="00000000" w14:paraId="00000025">
      <w:pPr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8、痛点八：基层消防站采购意见编写随意性大，依据不充分、专业性不强。支队、大队对于警情分析、配备标准与采购需求的匹配性、科学性把关比较难。</w:t>
      </w:r>
    </w:p>
    <w:p w:rsidR="00000000" w:rsidDel="00000000" w:rsidP="00000000" w:rsidRDefault="00000000" w:rsidRPr="00000000" w14:paraId="00000027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420" w:firstLine="42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br w:type="textWrapping"/>
        <w:t xml:space="preserve">（二）车辆、装备、信息化、消防技能、专家等消防产业链服务商：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痛点一：2025年消防系统专项整治后，公开透明成为主流，消防供应商和服务商信息更难于直接触达消防指战员、采购骨干。《解决办法：通过AI分析用户（消防）挂网采购需求、询价需求，精准触达相应提供商，精准对接匹配双方，提供联系方式、对接渠道等信息；利用本平台宣传推广产品。》</w:t>
      </w:r>
    </w:p>
    <w:p w:rsidR="00000000" w:rsidDel="00000000" w:rsidP="00000000" w:rsidRDefault="00000000" w:rsidRPr="00000000" w14:paraId="0000002A">
      <w:pPr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２、痛点二：现有各大消防产品大平台（对标竞品平台如：</w:t>
      </w:r>
      <w:hyperlink r:id="rId8">
        <w:r w:rsidDel="00000000" w:rsidR="00000000" w:rsidRPr="00000000">
          <w:rPr>
            <w:rFonts w:ascii="FangSong" w:cs="FangSong" w:eastAsia="FangSong" w:hAnsi="FangSong"/>
            <w:rtl w:val="0"/>
          </w:rPr>
          <w:t xml:space="preserve">http://www.yingji.cn/product/</w:t>
        </w:r>
      </w:hyperlink>
      <w:r w:rsidDel="00000000" w:rsidR="00000000" w:rsidRPr="00000000">
        <w:rPr>
          <w:rFonts w:ascii="FangSong" w:cs="FangSong" w:eastAsia="FangSong" w:hAnsi="FangSong"/>
          <w:rtl w:val="0"/>
        </w:rPr>
        <w:t xml:space="preserve">，</w:t>
      </w:r>
      <w:hyperlink r:id="rId9">
        <w:r w:rsidDel="00000000" w:rsidR="00000000" w:rsidRPr="00000000">
          <w:rPr>
            <w:rFonts w:ascii="FangSong" w:cs="FangSong" w:eastAsia="FangSong" w:hAnsi="FangSong"/>
            <w:rtl w:val="0"/>
          </w:rPr>
          <w:t xml:space="preserve">http://www.yjjycn.com/</w:t>
        </w:r>
      </w:hyperlink>
      <w:r w:rsidDel="00000000" w:rsidR="00000000" w:rsidRPr="00000000">
        <w:rPr>
          <w:rFonts w:ascii="FangSong" w:cs="FangSong" w:eastAsia="FangSong" w:hAnsi="FangSong"/>
          <w:rtl w:val="0"/>
        </w:rPr>
        <w:t xml:space="preserve">，http://www.ean360.com/，https://www.e110119.com/）信息Ai赋能差，服务商手动检索信息匹配信息繁琐，工作量大。这些网站最大的特点就是列流水账，界面难看，不专业、不垂直。用户（消防局）关注量少，无法形成双方客户粘性。为用户提供价值低。</w:t>
      </w:r>
    </w:p>
    <w:p w:rsidR="00000000" w:rsidDel="00000000" w:rsidP="00000000" w:rsidRDefault="00000000" w:rsidRPr="00000000" w14:paraId="0000002C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痛点三：投标决策困难，资金浪费。招投标数据分析弱，竞争对手了解不全面。《解决办法：利用AI赋能，利用全国标讯大数据帮你预测潜在的项目，帮你对接商机，真正让消防车辆装备信息化建设招标透明公开公正，打破信息壁垒，实现A端B端C端的全栈贯通。提供专属拟建项目、预告项目、潜在项目预测分析，提前锁定商机。》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市场规模：需要互联网进行搜索总结。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优势：要有强大的消防业务能力做为基础，清楚了解行业的需求；要有互联网思维，尤其是AI和大数据思维，能将消防业务利用AI重做一遍的能力；要有编程能力和大数据处理能力。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0"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项目优势与竞争壁垒：</w:t>
      </w:r>
    </w:p>
    <w:p w:rsidR="00000000" w:rsidDel="00000000" w:rsidP="00000000" w:rsidRDefault="00000000" w:rsidRPr="00000000" w14:paraId="00000031">
      <w:pPr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专业深度：团队熟悉消防业务流程与采购逻辑；</w:t>
      </w:r>
    </w:p>
    <w:p w:rsidR="00000000" w:rsidDel="00000000" w:rsidP="00000000" w:rsidRDefault="00000000" w:rsidRPr="00000000" w14:paraId="00000032">
      <w:pPr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AI驱动：智能推荐、内容生成、预测分析；</w:t>
      </w:r>
    </w:p>
    <w:p w:rsidR="00000000" w:rsidDel="00000000" w:rsidP="00000000" w:rsidRDefault="00000000" w:rsidRPr="00000000" w14:paraId="00000033">
      <w:pPr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数据先发：早期接入全国消防招标API及中标数据；</w:t>
      </w:r>
    </w:p>
    <w:p w:rsidR="00000000" w:rsidDel="00000000" w:rsidP="00000000" w:rsidRDefault="00000000" w:rsidRPr="00000000" w14:paraId="00000034">
      <w:pPr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社区先行：达人+专业用户形成内容闭环；</w:t>
      </w:r>
    </w:p>
    <w:p w:rsidR="00000000" w:rsidDel="00000000" w:rsidP="00000000" w:rsidRDefault="00000000" w:rsidRPr="00000000" w14:paraId="00000035">
      <w:pPr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行业壁垒：消防行业强资质壁垒，行业资源集中。</w:t>
      </w:r>
    </w:p>
    <w:p w:rsidR="00000000" w:rsidDel="00000000" w:rsidP="00000000" w:rsidRDefault="00000000" w:rsidRPr="00000000" w14:paraId="00000036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（六）国外同类对标网站参考：https://www.supplycache.com/（美国森林灭火器材采购网站）、https://shop.darley.com/（美国大力消防产品采购网站）、https://www.allhandsfire.com/（美国经营了二十几年的消防装备集采平台，家族产业，值得学习）、https://nppgov.com/contract_category/fire/（类似国内标讯的美国全国消防装备采购信息提供服务商）、https://www.firedex.com/（美国家族企业，为全美提供消防采购服务，有自己的产品）、https://www.rosenbauer.com/（卢森宝亚消防器材装备公司，老品牌）</w:t>
      </w:r>
    </w:p>
    <w:tbl>
      <w:tblPr>
        <w:tblStyle w:val="Table1"/>
        <w:tblW w:w="83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81"/>
        <w:gridCol w:w="1687"/>
        <w:gridCol w:w="3328"/>
        <w:tblGridChange w:id="0">
          <w:tblGrid>
            <w:gridCol w:w="3381"/>
            <w:gridCol w:w="1687"/>
            <w:gridCol w:w="3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平台名称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值得借鉴点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left"/>
              <w:rPr/>
            </w:pPr>
            <w:hyperlink r:id="rId10">
              <w:r w:rsidDel="00000000" w:rsidR="00000000" w:rsidRPr="00000000">
                <w:rPr>
                  <w:rFonts w:ascii="SimSun" w:cs="SimSun" w:eastAsia="SimSun" w:hAnsi="SimSun"/>
                  <w:color w:val="0000ff"/>
                  <w:sz w:val="24"/>
                  <w:szCs w:val="24"/>
                  <w:u w:val="single"/>
                  <w:rtl w:val="0"/>
                </w:rPr>
                <w:t xml:space="preserve">supplycache.com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北美装备电商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类目清晰、专业垂直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left"/>
              <w:rPr/>
            </w:pPr>
            <w:hyperlink r:id="rId11">
              <w:r w:rsidDel="00000000" w:rsidR="00000000" w:rsidRPr="00000000">
                <w:rPr>
                  <w:rFonts w:ascii="SimSun" w:cs="SimSun" w:eastAsia="SimSun" w:hAnsi="SimSun"/>
                  <w:color w:val="0000ff"/>
                  <w:sz w:val="24"/>
                  <w:szCs w:val="24"/>
                  <w:u w:val="single"/>
                  <w:rtl w:val="0"/>
                </w:rPr>
                <w:t xml:space="preserve">darley.com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装备巨头平台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集采 + 自研产品结合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left"/>
              <w:rPr/>
            </w:pPr>
            <w:hyperlink r:id="rId12">
              <w:r w:rsidDel="00000000" w:rsidR="00000000" w:rsidRPr="00000000">
                <w:rPr>
                  <w:rFonts w:ascii="SimSun" w:cs="SimSun" w:eastAsia="SimSun" w:hAnsi="SimSun"/>
                  <w:color w:val="0000ff"/>
                  <w:sz w:val="24"/>
                  <w:szCs w:val="24"/>
                  <w:u w:val="single"/>
                  <w:rtl w:val="0"/>
                </w:rPr>
                <w:t xml:space="preserve">allhandsfire.com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家族运营平台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成熟社区粘性高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/>
            </w:pPr>
            <w:hyperlink r:id="rId13">
              <w:r w:rsidDel="00000000" w:rsidR="00000000" w:rsidRPr="00000000">
                <w:rPr>
                  <w:rFonts w:ascii="SimSun" w:cs="SimSun" w:eastAsia="SimSun" w:hAnsi="SimSun"/>
                  <w:color w:val="0000ff"/>
                  <w:sz w:val="24"/>
                  <w:szCs w:val="24"/>
                  <w:u w:val="single"/>
                  <w:rtl w:val="0"/>
                </w:rPr>
                <w:t xml:space="preserve">nppgov.com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美全国标讯服务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/>
            </w:pPr>
            <w:bookmarkStart w:colFirst="0" w:colLast="0" w:name="_heading=h.ubndw902rva" w:id="0"/>
            <w:bookmarkEnd w:id="0"/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数据驱动采购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国内应急平台如“应急救援网”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垂直目录站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信息分发但缺乏智能与深度服务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（七）商业模式：佣金抽成（本平台小商家）、会员订阅（服务商）、广告费（服务商）、增值服务费、数据服务等。 </w:t>
      </w:r>
    </w:p>
    <w:p w:rsidR="00000000" w:rsidDel="00000000" w:rsidP="00000000" w:rsidRDefault="00000000" w:rsidRPr="00000000" w14:paraId="0000004B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（八）市场推广策略 :</w:t>
      </w:r>
    </w:p>
    <w:p w:rsidR="00000000" w:rsidDel="00000000" w:rsidP="00000000" w:rsidRDefault="00000000" w:rsidRPr="00000000" w14:paraId="0000004C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冷启动阶段: 通过今年119消防装备展、11月应急部应急装备展、向一梯队车辆装备厂家寄送材料等获取第一批服务商种子用户。通过微信公众号、视频号持续提供消防业务类专业教学视频，引流到相关链接或APP、小程序，吸引C端客户关注和使用。</w:t>
      </w:r>
    </w:p>
    <w:p w:rsidR="00000000" w:rsidDel="00000000" w:rsidP="00000000" w:rsidRDefault="00000000" w:rsidRPr="00000000" w14:paraId="0000004D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Fonts w:ascii="FangSong" w:cs="FangSong" w:eastAsia="FangSong" w:hAnsi="FangSong"/>
          <w:rtl w:val="0"/>
        </w:rPr>
        <w:t xml:space="preserve">界面采用</w:t>
      </w:r>
    </w:p>
    <w:p w:rsidR="00000000" w:rsidDel="00000000" w:rsidP="00000000" w:rsidRDefault="00000000" w:rsidRPr="00000000" w14:paraId="00000051">
      <w:pPr>
        <w:ind w:firstLine="840"/>
        <w:rPr>
          <w:rFonts w:ascii="FangSong" w:cs="FangSong" w:eastAsia="FangSong" w:hAnsi="FangSo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114300" distR="114300">
            <wp:extent cx="5273675" cy="30073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功能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114300" distR="114300">
            <wp:extent cx="5260975" cy="28994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9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Hei"/>
  <w:font w:name="Arial"/>
  <w:font w:name="Arial Unicode MS"/>
  <w:font w:name="FangSong"/>
  <w:font w:name="SimSun"/>
  <w:font w:name="等线"/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、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3"/>
      <w:numFmt w:val="decimal"/>
      <w:lvlText w:val="（%1）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8">
    <w:name w:val="heading 7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outlineLvl w:val="7"/>
    </w:pPr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outlineLvl w:val="8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 w:default="1">
    <w:name w:val="Default Paragraph Font"/>
    <w:uiPriority w:val="1"/>
    <w:semiHidden w:val="1"/>
    <w:unhideWhenUsed w:val="1"/>
  </w:style>
  <w:style w:type="table" w:styleId="1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2">
    <w:name w:val="Normal (Web)"/>
    <w:basedOn w:val="1"/>
    <w:uiPriority w:val="99"/>
    <w:semiHidden w:val="1"/>
    <w:unhideWhenUsed w:val="1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type="character" w:styleId="16">
    <w:name w:val="Hyperlink"/>
    <w:basedOn w:val="15"/>
    <w:uiPriority w:val="99"/>
    <w:unhideWhenUsed w:val="1"/>
    <w:rPr>
      <w:color w:val="0000ff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cstheme="majorBidi" w:eastAsiaTheme="majorEastAsia" w:hAnsiTheme="majorHAnsi"/>
      <w:color w:val="104862" w:themeColor="accent1" w:themeShade="0000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 w:val="1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 w:val="1"/>
    <w:qFormat w:val="1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 w:val="1"/>
    <w:rPr>
      <w:rFonts w:cstheme="majorBidi"/>
      <w:color w:val="104862" w:themeColor="accent1" w:themeShade="0000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 w:val="1"/>
    <w:qFormat w:val="1"/>
    <w:rPr>
      <w:rFonts w:cstheme="majorBidi"/>
      <w:color w:val="104862" w:themeColor="accent1" w:themeShade="0000BF"/>
      <w:sz w:val="24"/>
      <w:szCs w:val="24"/>
    </w:rPr>
  </w:style>
  <w:style w:type="character" w:styleId="22" w:customStyle="1">
    <w:name w:val="标题 6 字符"/>
    <w:basedOn w:val="15"/>
    <w:link w:val="7"/>
    <w:uiPriority w:val="9"/>
    <w:semiHidden w:val="1"/>
    <w:rPr>
      <w:rFonts w:cstheme="majorBidi"/>
      <w:b w:val="1"/>
      <w:bCs w:val="1"/>
      <w:color w:val="104862" w:themeColor="accent1" w:themeShade="0000BF"/>
    </w:rPr>
  </w:style>
  <w:style w:type="character" w:styleId="23" w:customStyle="1">
    <w:name w:val="标题 7 字符"/>
    <w:basedOn w:val="15"/>
    <w:link w:val="8"/>
    <w:uiPriority w:val="9"/>
    <w:semiHidden w:val="1"/>
    <w:qFormat w:val="1"/>
    <w:rPr>
      <w:rFonts w:cstheme="majorBidi"/>
      <w:b w:val="1"/>
      <w:b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标题 8 字符"/>
    <w:basedOn w:val="15"/>
    <w:link w:val="9"/>
    <w:uiPriority w:val="9"/>
    <w:semiHidden w:val="1"/>
    <w:rPr>
      <w:rFonts w:cstheme="majorBidi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5" w:customStyle="1">
    <w:name w:val="标题 9 字符"/>
    <w:basedOn w:val="15"/>
    <w:link w:val="10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6" w:customStyle="1">
    <w:name w:val="标题 字符"/>
    <w:basedOn w:val="15"/>
    <w:link w:val="13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7" w:customStyle="1">
    <w:name w:val="副标题 字符"/>
    <w:basedOn w:val="15"/>
    <w:link w:val="11"/>
    <w:uiPriority w:val="1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uiPriority w:val="29"/>
    <w:qFormat w:val="1"/>
    <w:pPr>
      <w:spacing w:after="160"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9" w:customStyle="1">
    <w:name w:val="引用 字符"/>
    <w:basedOn w:val="15"/>
    <w:link w:val="28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uiPriority w:val="34"/>
    <w:qFormat w:val="1"/>
    <w:pPr>
      <w:ind w:left="720"/>
      <w:contextualSpacing w:val="1"/>
    </w:pPr>
  </w:style>
  <w:style w:type="character" w:styleId="31" w:customStyle="1">
    <w:name w:val="Intense Emphasis"/>
    <w:basedOn w:val="15"/>
    <w:uiPriority w:val="21"/>
    <w:qFormat w:val="1"/>
    <w:rPr>
      <w:i w:val="1"/>
      <w:iCs w:val="1"/>
      <w:color w:val="104862" w:themeColor="accent1" w:themeShade="0000BF"/>
    </w:rPr>
  </w:style>
  <w:style w:type="paragraph" w:styleId="32">
    <w:name w:val="Intense Quote"/>
    <w:basedOn w:val="1"/>
    <w:next w:val="1"/>
    <w:link w:val="33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3" w:customStyle="1">
    <w:name w:val="明显引用 字符"/>
    <w:basedOn w:val="15"/>
    <w:link w:val="32"/>
    <w:uiPriority w:val="30"/>
    <w:rPr>
      <w:i w:val="1"/>
      <w:iCs w:val="1"/>
      <w:color w:val="104862" w:themeColor="accent1" w:themeShade="0000BF"/>
    </w:rPr>
  </w:style>
  <w:style w:type="character" w:styleId="34" w:customStyle="1">
    <w:name w:val="Intense Reference"/>
    <w:basedOn w:val="15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35" w:customStyle="1">
    <w:name w:val="Unresolved Mention"/>
    <w:basedOn w:val="15"/>
    <w:uiPriority w:val="99"/>
    <w:semiHidden w:val="1"/>
    <w:unhideWhenUsed w:val="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等线 Light" w:cs="等线 Light" w:eastAsia="等线 Light" w:hAnsi="等线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op.darley.com/" TargetMode="External"/><Relationship Id="rId10" Type="http://schemas.openxmlformats.org/officeDocument/2006/relationships/hyperlink" Target="https://www.supplycache.com/" TargetMode="External"/><Relationship Id="rId13" Type="http://schemas.openxmlformats.org/officeDocument/2006/relationships/hyperlink" Target="https://nppgov.com/" TargetMode="External"/><Relationship Id="rId12" Type="http://schemas.openxmlformats.org/officeDocument/2006/relationships/hyperlink" Target="https://www.allhandsfir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jjycn.com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rrbid.com/" TargetMode="External"/><Relationship Id="rId8" Type="http://schemas.openxmlformats.org/officeDocument/2006/relationships/hyperlink" Target="http://www.yingji.cn/produc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3367GBA1oxOHmm1l6Y2T6M7o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NaC51Ym5kdzkwMnJ2YTgAciExemQza1dPY0ZiYUZzR2NiRDFRNVlPcnlraDBqZkFpM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2025-06-30T13:57:00Z</dcterms:created>
  <dc:creator>智勇 叶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eyJoZGlkIjoiYmIyN2M1OGFkYmVjN2VlOGZiNGIyZGU5YjMyMDRkZTEiLCJ1c2VySWQiOiIzNTQ2NTgyMDgifQ==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B02FB8FBBA1B48EEB242CE0CED753480_13</vt:lpwstr>
  </property>
</Properties>
</file>