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color w:val="000000" w:themeColor="text1"/>
          <w:sz w:val="96"/>
          <w:szCs w:val="72"/>
          <w14:textFill>
            <w14:solidFill>
              <w14:schemeClr w14:val="tx1"/>
            </w14:solidFill>
          </w14:textFill>
        </w:rPr>
      </w:pPr>
    </w:p>
    <w:p>
      <w:pPr>
        <w:jc w:val="center"/>
        <w:rPr>
          <w:rFonts w:ascii="华文行楷" w:eastAsia="华文行楷"/>
          <w:color w:val="000000" w:themeColor="text1"/>
          <w:sz w:val="96"/>
          <w:szCs w:val="72"/>
          <w14:textFill>
            <w14:solidFill>
              <w14:schemeClr w14:val="tx1"/>
            </w14:solidFill>
          </w14:textFill>
        </w:rPr>
      </w:pPr>
      <w:r>
        <w:rPr>
          <w:rFonts w:hint="eastAsia" w:ascii="华文行楷" w:eastAsia="华文行楷"/>
          <w:color w:val="000000" w:themeColor="text1"/>
          <w:sz w:val="96"/>
          <w:szCs w:val="72"/>
          <w14:textFill>
            <w14:solidFill>
              <w14:schemeClr w14:val="tx1"/>
            </w14:solidFill>
          </w14:textFill>
        </w:rPr>
        <w:t>西南民族大学</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b/>
          <w:color w:val="000000" w:themeColor="text1"/>
          <w:sz w:val="52"/>
          <w:szCs w:val="52"/>
          <w14:textFill>
            <w14:solidFill>
              <w14:schemeClr w14:val="tx1"/>
            </w14:solidFill>
          </w14:textFill>
        </w:rPr>
      </w:pPr>
      <w:r>
        <w:rPr>
          <w:rFonts w:hint="eastAsia"/>
          <w:b/>
          <w:color w:val="000000" w:themeColor="text1"/>
          <w:sz w:val="52"/>
          <w:szCs w:val="52"/>
          <w14:textFill>
            <w14:solidFill>
              <w14:schemeClr w14:val="tx1"/>
            </w14:solidFill>
          </w14:textFill>
        </w:rPr>
        <w:t>实验报告</w:t>
      </w:r>
    </w:p>
    <w:p>
      <w:pPr>
        <w:jc w:val="both"/>
        <w:rPr>
          <w:color w:val="000000" w:themeColor="text1"/>
          <w:sz w:val="44"/>
          <w:szCs w:val="44"/>
          <w14:textFill>
            <w14:solidFill>
              <w14:schemeClr w14:val="tx1"/>
            </w14:solidFill>
          </w14:textFill>
        </w:rPr>
      </w:pPr>
    </w:p>
    <w:p>
      <w:pPr>
        <w:jc w:val="center"/>
        <w:rPr>
          <w:color w:val="000000" w:themeColor="text1"/>
          <w:sz w:val="36"/>
          <w:szCs w:val="36"/>
          <w14:textFill>
            <w14:solidFill>
              <w14:schemeClr w14:val="tx1"/>
            </w14:solidFill>
          </w14:textFill>
        </w:rPr>
      </w:pPr>
      <w:r>
        <w:rPr>
          <w:rFonts w:hint="eastAsia" w:asciiTheme="minorAscii"/>
          <w:color w:val="000000" w:themeColor="text1"/>
          <w:sz w:val="36"/>
          <w:szCs w:val="36"/>
          <w14:textFill>
            <w14:solidFill>
              <w14:schemeClr w14:val="tx1"/>
            </w14:solidFill>
          </w14:textFill>
        </w:rPr>
        <w:t xml:space="preserve">2019 ------2020 学年第  </w:t>
      </w:r>
      <w:r>
        <w:rPr>
          <w:rFonts w:hint="eastAsia" w:asciiTheme="minorAscii"/>
          <w:color w:val="000000" w:themeColor="text1"/>
          <w:sz w:val="36"/>
          <w:szCs w:val="36"/>
          <w:lang w:val="en-US" w:eastAsia="zh-CN"/>
          <w14:textFill>
            <w14:solidFill>
              <w14:schemeClr w14:val="tx1"/>
            </w14:solidFill>
          </w14:textFill>
        </w:rPr>
        <w:t>2</w:t>
      </w:r>
      <w:r>
        <w:rPr>
          <w:rFonts w:hint="eastAsia" w:asciiTheme="minorAscii"/>
          <w:color w:val="000000" w:themeColor="text1"/>
          <w:sz w:val="36"/>
          <w:szCs w:val="36"/>
          <w14:textFill>
            <w14:solidFill>
              <w14:schemeClr w14:val="tx1"/>
            </w14:solidFill>
          </w14:textFill>
        </w:rPr>
        <w:t xml:space="preserve">  </w:t>
      </w:r>
      <w:r>
        <w:rPr>
          <w:rFonts w:hint="eastAsia"/>
          <w:color w:val="000000" w:themeColor="text1"/>
          <w:sz w:val="36"/>
          <w:szCs w:val="36"/>
          <w14:textFill>
            <w14:solidFill>
              <w14:schemeClr w14:val="tx1"/>
            </w14:solidFill>
          </w14:textFill>
        </w:rPr>
        <w:t>学期</w:t>
      </w:r>
    </w:p>
    <w:p>
      <w:pPr>
        <w:jc w:val="both"/>
        <w:rPr>
          <w:color w:val="000000" w:themeColor="text1"/>
          <w:sz w:val="32"/>
          <w:szCs w:val="32"/>
          <w14:textFill>
            <w14:solidFill>
              <w14:schemeClr w14:val="tx1"/>
            </w14:solidFill>
          </w14:textFill>
        </w:rPr>
      </w:pP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课程名称：软件工程课程设计</w:t>
      </w: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 xml:space="preserve">学  院：计算机科学与技术  </w:t>
      </w:r>
      <w:r>
        <w:rPr>
          <w:color w:val="000000" w:themeColor="text1"/>
          <w:sz w:val="36"/>
          <w:szCs w:val="36"/>
          <w14:textFill>
            <w14:solidFill>
              <w14:schemeClr w14:val="tx1"/>
            </w14:solidFill>
          </w14:textFill>
        </w:rPr>
        <w:t xml:space="preserve">  </w:t>
      </w: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专</w:t>
      </w:r>
      <w:r>
        <w:rPr>
          <w:rFonts w:hint="eastAsia"/>
          <w:color w:val="000000" w:themeColor="text1"/>
          <w:sz w:val="36"/>
          <w:szCs w:val="36"/>
          <w:lang w:val="en-US" w:eastAsia="zh-CN"/>
          <w14:textFill>
            <w14:solidFill>
              <w14:schemeClr w14:val="tx1"/>
            </w14:solidFill>
          </w14:textFill>
        </w:rPr>
        <w:t xml:space="preserve">  </w:t>
      </w:r>
      <w:r>
        <w:rPr>
          <w:rFonts w:hint="eastAsia"/>
          <w:color w:val="000000" w:themeColor="text1"/>
          <w:sz w:val="36"/>
          <w:szCs w:val="36"/>
          <w14:textFill>
            <w14:solidFill>
              <w14:schemeClr w14:val="tx1"/>
            </w14:solidFill>
          </w14:textFill>
        </w:rPr>
        <w:t>业：计算机科学与技术</w:t>
      </w:r>
    </w:p>
    <w:p>
      <w:pPr>
        <w:spacing w:line="760" w:lineRule="atLeast"/>
        <w:rPr>
          <w:color w:val="000000" w:themeColor="text1"/>
          <w:sz w:val="36"/>
          <w:szCs w:val="36"/>
          <w14:textFill>
            <w14:solidFill>
              <w14:schemeClr w14:val="tx1"/>
            </w14:solidFill>
          </w14:textFill>
        </w:rPr>
      </w:pPr>
      <w:r>
        <w:rPr>
          <w:rFonts w:hint="eastAsia"/>
          <w:color w:val="000000" w:themeColor="text1"/>
          <w:sz w:val="36"/>
          <w:szCs w:val="36"/>
          <w14:textFill>
            <w14:solidFill>
              <w14:schemeClr w14:val="tx1"/>
            </w14:solidFill>
          </w14:textFill>
        </w:rPr>
        <w:t>年</w:t>
      </w:r>
      <w:r>
        <w:rPr>
          <w:rFonts w:hint="eastAsia"/>
          <w:color w:val="000000" w:themeColor="text1"/>
          <w:sz w:val="36"/>
          <w:szCs w:val="36"/>
          <w:lang w:val="en-US" w:eastAsia="zh-CN"/>
          <w14:textFill>
            <w14:solidFill>
              <w14:schemeClr w14:val="tx1"/>
            </w14:solidFill>
          </w14:textFill>
        </w:rPr>
        <w:t xml:space="preserve"> </w:t>
      </w:r>
      <w:r>
        <w:rPr>
          <w:rFonts w:hint="default" w:ascii="Times New Roman" w:hAnsi="Times New Roman" w:cs="Times New Roman"/>
          <w:color w:val="000000" w:themeColor="text1"/>
          <w:sz w:val="36"/>
          <w:szCs w:val="36"/>
          <w:lang w:val="en-US" w:eastAsia="zh-CN"/>
          <w14:textFill>
            <w14:solidFill>
              <w14:schemeClr w14:val="tx1"/>
            </w14:solidFill>
          </w14:textFill>
        </w:rPr>
        <w:t xml:space="preserve"> </w:t>
      </w:r>
      <w:r>
        <w:rPr>
          <w:rFonts w:hint="default" w:ascii="Times New Roman" w:hAnsi="Times New Roman" w:cs="Times New Roman"/>
          <w:color w:val="000000" w:themeColor="text1"/>
          <w:sz w:val="36"/>
          <w:szCs w:val="36"/>
          <w14:textFill>
            <w14:solidFill>
              <w14:schemeClr w14:val="tx1"/>
            </w14:solidFill>
          </w14:textFill>
        </w:rPr>
        <w:t>级：</w:t>
      </w:r>
      <w:r>
        <w:rPr>
          <w:rFonts w:hint="default" w:hAnsi="Times New Roman" w:cs="Times New Roman" w:asciiTheme="minorAscii"/>
          <w:color w:val="000000" w:themeColor="text1"/>
          <w:sz w:val="36"/>
          <w:szCs w:val="36"/>
          <w14:textFill>
            <w14:solidFill>
              <w14:schemeClr w14:val="tx1"/>
            </w14:solidFill>
          </w14:textFill>
        </w:rPr>
        <w:t>2017级           班</w:t>
      </w:r>
      <w:r>
        <w:rPr>
          <w:rFonts w:hint="default" w:hAnsi="Times New Roman" w:cs="Times New Roman" w:asciiTheme="minorAscii"/>
          <w:color w:val="000000" w:themeColor="text1"/>
          <w:sz w:val="36"/>
          <w:szCs w:val="36"/>
          <w:lang w:val="en-US" w:eastAsia="zh-CN"/>
          <w14:textFill>
            <w14:solidFill>
              <w14:schemeClr w14:val="tx1"/>
            </w14:solidFill>
          </w14:textFill>
        </w:rPr>
        <w:t xml:space="preserve">  </w:t>
      </w:r>
      <w:r>
        <w:rPr>
          <w:rFonts w:hint="default" w:hAnsi="Times New Roman" w:cs="Times New Roman" w:asciiTheme="minorAscii"/>
          <w:color w:val="000000" w:themeColor="text1"/>
          <w:sz w:val="36"/>
          <w:szCs w:val="36"/>
          <w14:textFill>
            <w14:solidFill>
              <w14:schemeClr w14:val="tx1"/>
            </w14:solidFill>
          </w14:textFill>
        </w:rPr>
        <w:t>级：170</w:t>
      </w:r>
      <w:r>
        <w:rPr>
          <w:rFonts w:hint="default" w:hAnsi="Times New Roman" w:cs="Times New Roman" w:asciiTheme="minorAscii"/>
          <w:color w:val="000000" w:themeColor="text1"/>
          <w:sz w:val="36"/>
          <w:szCs w:val="36"/>
          <w:lang w:val="en-US" w:eastAsia="zh-CN"/>
          <w14:textFill>
            <w14:solidFill>
              <w14:schemeClr w14:val="tx1"/>
            </w14:solidFill>
          </w14:textFill>
        </w:rPr>
        <w:t>2</w:t>
      </w:r>
      <w:r>
        <w:rPr>
          <w:rFonts w:hint="default" w:hAnsi="Times New Roman" w:cs="Times New Roman" w:asciiTheme="minorAscii"/>
          <w:color w:val="000000" w:themeColor="text1"/>
          <w:sz w:val="36"/>
          <w:szCs w:val="36"/>
          <w14:textFill>
            <w14:solidFill>
              <w14:schemeClr w14:val="tx1"/>
            </w14:solidFill>
          </w14:textFill>
        </w:rPr>
        <w:t>班</w:t>
      </w:r>
      <w:r>
        <w:rPr>
          <w:rFonts w:hint="default" w:ascii="Times New Roman" w:hAnsi="Times New Roman" w:cs="Times New Roman"/>
          <w:color w:val="000000" w:themeColor="text1"/>
          <w:sz w:val="36"/>
          <w:szCs w:val="36"/>
          <w14:textFill>
            <w14:solidFill>
              <w14:schemeClr w14:val="tx1"/>
            </w14:solidFill>
          </w14:textFill>
        </w:rPr>
        <w:t xml:space="preserve"> </w:t>
      </w:r>
    </w:p>
    <w:p>
      <w:pPr>
        <w:keepNext w:val="0"/>
        <w:keepLines w:val="0"/>
        <w:pageBreakBefore w:val="0"/>
        <w:widowControl w:val="0"/>
        <w:tabs>
          <w:tab w:val="left" w:pos="142"/>
        </w:tabs>
        <w:kinsoku/>
        <w:wordWrap/>
        <w:overflowPunct/>
        <w:topLinePunct w:val="0"/>
        <w:autoSpaceDE/>
        <w:autoSpaceDN/>
        <w:bidi w:val="0"/>
        <w:adjustRightInd/>
        <w:snapToGrid/>
        <w:spacing w:before="157" w:beforeLines="50" w:line="480" w:lineRule="auto"/>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eastAsia"/>
          <w:color w:val="000000" w:themeColor="text1"/>
          <w:sz w:val="36"/>
          <w:szCs w:val="36"/>
          <w:lang w:val="en-US" w:eastAsia="zh-CN"/>
          <w14:textFill>
            <w14:solidFill>
              <w14:schemeClr w14:val="tx1"/>
            </w14:solidFill>
          </w14:textFill>
        </w:rPr>
        <w:t>姓  名</w:t>
      </w:r>
      <w:r>
        <w:rPr>
          <w:rFonts w:hint="eastAsia"/>
          <w:color w:val="000000" w:themeColor="text1"/>
          <w:sz w:val="36"/>
          <w:szCs w:val="36"/>
          <w14:textFill>
            <w14:solidFill>
              <w14:schemeClr w14:val="tx1"/>
            </w14:solidFill>
          </w14:textFill>
        </w:rPr>
        <w:t>：</w:t>
      </w:r>
      <w:r>
        <w:rPr>
          <w:rFonts w:hint="eastAsia"/>
          <w:color w:val="000000" w:themeColor="text1"/>
          <w:sz w:val="30"/>
          <w:szCs w:val="30"/>
          <w:lang w:val="en-US" w:eastAsia="zh-CN"/>
          <w14:textFill>
            <w14:solidFill>
              <w14:schemeClr w14:val="tx1"/>
            </w14:solidFill>
          </w14:textFill>
        </w:rPr>
        <w:t xml:space="preserve">孙浩然 </w:t>
      </w:r>
      <w:r>
        <w:rPr>
          <w:rFonts w:hint="eastAsia" w:asciiTheme="minorAscii"/>
          <w:color w:val="000000" w:themeColor="text1"/>
          <w:sz w:val="30"/>
          <w:szCs w:val="30"/>
          <w:lang w:val="en-US" w:eastAsia="zh-CN"/>
          <w14:textFill>
            <w14:solidFill>
              <w14:schemeClr w14:val="tx1"/>
            </w14:solidFill>
          </w14:textFill>
        </w:rPr>
        <w:t xml:space="preserve"> </w:t>
      </w:r>
      <w:r>
        <w:rPr>
          <w:rFonts w:hint="default" w:hAnsi="Times New Roman" w:cs="Times New Roman" w:asciiTheme="minorAscii"/>
          <w:color w:val="000000" w:themeColor="text1"/>
          <w:sz w:val="30"/>
          <w:szCs w:val="30"/>
          <w:lang w:val="en-US" w:eastAsia="zh-CN"/>
          <w14:textFill>
            <w14:solidFill>
              <w14:schemeClr w14:val="tx1"/>
            </w14:solidFill>
          </w14:textFill>
        </w:rPr>
        <w:t xml:space="preserve"> 201731102213</w:t>
      </w:r>
      <w:r>
        <w:rPr>
          <w:rFonts w:hint="eastAsia" w:hAnsi="Times New Roman" w:cs="Times New Roman" w:asciiTheme="minorAscii"/>
          <w:color w:val="000000" w:themeColor="text1"/>
          <w:sz w:val="30"/>
          <w:szCs w:val="30"/>
          <w:lang w:val="en-US" w:eastAsia="zh-CN"/>
          <w14:textFill>
            <w14:solidFill>
              <w14:schemeClr w14:val="tx1"/>
            </w14:solidFill>
          </w14:textFill>
        </w:rPr>
        <w:t>（组长）</w:t>
      </w:r>
      <w:r>
        <w:rPr>
          <w:rFonts w:hint="default" w:hAnsi="Times New Roman" w:cs="Times New Roman" w:asciiTheme="minorAscii"/>
          <w:color w:val="000000" w:themeColor="text1"/>
          <w:sz w:val="30"/>
          <w:szCs w:val="30"/>
          <w:lang w:val="en-US" w:eastAsia="zh-CN"/>
          <w14:textFill>
            <w14:solidFill>
              <w14:schemeClr w14:val="tx1"/>
            </w14:solidFill>
          </w14:textFill>
        </w:rPr>
        <w:t xml:space="preserve">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吕吉向   201731102186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张藤原   201731102262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谢晓辉   201731102242</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许芷毓   201731102245     </w:t>
      </w:r>
    </w:p>
    <w:p>
      <w:pPr>
        <w:keepNext w:val="0"/>
        <w:keepLines w:val="0"/>
        <w:pageBreakBefore w:val="0"/>
        <w:widowControl w:val="0"/>
        <w:tabs>
          <w:tab w:val="left" w:pos="142"/>
        </w:tabs>
        <w:kinsoku/>
        <w:wordWrap/>
        <w:overflowPunct/>
        <w:topLinePunct w:val="0"/>
        <w:autoSpaceDE/>
        <w:autoSpaceDN/>
        <w:bidi w:val="0"/>
        <w:adjustRightInd/>
        <w:snapToGrid/>
        <w:spacing w:line="480" w:lineRule="auto"/>
        <w:ind w:firstLine="1500" w:firstLineChars="500"/>
        <w:textAlignment w:val="auto"/>
        <w:rPr>
          <w:rFonts w:hint="default" w:hAnsi="Times New Roman" w:cs="Times New Roman" w:asciiTheme="minorAscii"/>
          <w:color w:val="000000" w:themeColor="text1"/>
          <w:sz w:val="30"/>
          <w:szCs w:val="30"/>
          <w:lang w:val="en-US" w:eastAsia="zh-CN"/>
          <w14:textFill>
            <w14:solidFill>
              <w14:schemeClr w14:val="tx1"/>
            </w14:solidFill>
          </w14:textFill>
        </w:rPr>
      </w:pPr>
      <w:r>
        <w:rPr>
          <w:rFonts w:hint="default" w:hAnsi="Times New Roman" w:cs="Times New Roman" w:asciiTheme="minorAscii"/>
          <w:color w:val="000000" w:themeColor="text1"/>
          <w:sz w:val="30"/>
          <w:szCs w:val="30"/>
          <w:lang w:val="en-US" w:eastAsia="zh-CN"/>
          <w14:textFill>
            <w14:solidFill>
              <w14:schemeClr w14:val="tx1"/>
            </w14:solidFill>
          </w14:textFill>
        </w:rPr>
        <w:t xml:space="preserve">吴承旭   201731102232  </w:t>
      </w:r>
    </w:p>
    <w:tbl>
      <w:tblPr>
        <w:tblStyle w:val="8"/>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12" w:hRule="atLeast"/>
        </w:trPr>
        <w:tc>
          <w:tcPr>
            <w:tcW w:w="9975" w:type="dxa"/>
          </w:tcPr>
          <w:p>
            <w:pPr>
              <w:jc w:val="center"/>
              <w:rPr>
                <w:rFonts w:ascii="华文新魏" w:eastAsia="华文新魏"/>
                <w:color w:val="000000" w:themeColor="text1"/>
                <w:sz w:val="39"/>
                <w14:textFill>
                  <w14:solidFill>
                    <w14:schemeClr w14:val="tx1"/>
                  </w14:solidFill>
                </w14:textFill>
              </w:rPr>
            </w:pPr>
            <w:r>
              <w:rPr>
                <w:rFonts w:hint="eastAsia" w:ascii="华文新魏" w:eastAsia="华文新魏"/>
                <w:color w:val="000000" w:themeColor="text1"/>
                <w:sz w:val="39"/>
                <w14:textFill>
                  <w14:solidFill>
                    <w14:schemeClr w14:val="tx1"/>
                  </w14:solidFill>
                </w14:textFill>
              </w:rPr>
              <w:t>西南民族大学学生实验报告</w:t>
            </w:r>
          </w:p>
          <w:p>
            <w:pPr>
              <w:spacing w:line="460" w:lineRule="exac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教学单位：计算机科学与技术 </w:t>
            </w:r>
            <w:r>
              <w:rPr>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实验室名称：B</w:t>
            </w:r>
            <w:r>
              <w:rPr>
                <w:color w:val="000000" w:themeColor="text1"/>
                <w:sz w:val="24"/>
                <w:szCs w:val="24"/>
                <w14:textFill>
                  <w14:solidFill>
                    <w14:schemeClr w14:val="tx1"/>
                  </w14:solidFill>
                </w14:textFill>
              </w:rPr>
              <w:t>S-</w:t>
            </w:r>
            <w:r>
              <w:rPr>
                <w:rFonts w:hint="eastAsia"/>
                <w:color w:val="000000" w:themeColor="text1"/>
                <w:sz w:val="24"/>
                <w:szCs w:val="24"/>
                <w:lang w:val="en-US" w:eastAsia="zh-CN"/>
                <w14:textFill>
                  <w14:solidFill>
                    <w14:schemeClr w14:val="tx1"/>
                  </w14:solidFill>
                </w14:textFill>
              </w:rPr>
              <w:t>226</w:t>
            </w:r>
            <w:r>
              <w:rPr>
                <w:rFonts w:hint="eastAsia"/>
                <w:color w:val="000000" w:themeColor="text1"/>
                <w:sz w:val="24"/>
                <w:szCs w:val="24"/>
                <w14:textFill>
                  <w14:solidFill>
                    <w14:schemeClr w14:val="tx1"/>
                  </w14:solidFill>
                </w14:textFill>
              </w:rPr>
              <w:t xml:space="preserve">     实验时间：</w:t>
            </w:r>
            <w:r>
              <w:rPr>
                <w:color w:val="000000" w:themeColor="text1"/>
                <w:sz w:val="24"/>
                <w:szCs w:val="24"/>
                <w14:textFill>
                  <w14:solidFill>
                    <w14:schemeClr w14:val="tx1"/>
                  </w14:solidFill>
                </w14:textFill>
              </w:rPr>
              <w:t>20</w:t>
            </w:r>
            <w:r>
              <w:rPr>
                <w:rFonts w:hint="eastAsia"/>
                <w:color w:val="000000" w:themeColor="text1"/>
                <w:sz w:val="24"/>
                <w:szCs w:val="24"/>
                <w:lang w:val="en-US" w:eastAsia="zh-CN"/>
                <w14:textFill>
                  <w14:solidFill>
                    <w14:schemeClr w14:val="tx1"/>
                  </w14:solidFill>
                </w14:textFill>
              </w:rPr>
              <w:t>20</w:t>
            </w:r>
            <w:r>
              <w:rPr>
                <w:rFonts w:hint="eastAsia"/>
                <w:color w:val="000000" w:themeColor="text1"/>
                <w:sz w:val="24"/>
                <w:szCs w:val="24"/>
                <w14:textFill>
                  <w14:solidFill>
                    <w14:schemeClr w14:val="tx1"/>
                  </w14:solidFill>
                </w14:textFill>
              </w:rPr>
              <w:t>年</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14:textFill>
                  <w14:solidFill>
                    <w14:schemeClr w14:val="tx1"/>
                  </w14:solidFill>
                </w14:textFill>
              </w:rPr>
              <w:t>月</w:t>
            </w:r>
            <w:r>
              <w:rPr>
                <w:rFonts w:hint="eastAsia"/>
                <w:color w:val="000000" w:themeColor="text1"/>
                <w:sz w:val="24"/>
                <w:szCs w:val="24"/>
                <w:lang w:val="en-US" w:eastAsia="zh-CN"/>
                <w14:textFill>
                  <w14:solidFill>
                    <w14:schemeClr w14:val="tx1"/>
                  </w14:solidFill>
                </w14:textFill>
              </w:rPr>
              <w:t>30</w:t>
            </w:r>
            <w:r>
              <w:rPr>
                <w:rFonts w:hint="eastAsia"/>
                <w:color w:val="000000" w:themeColor="text1"/>
                <w:sz w:val="24"/>
                <w:szCs w:val="24"/>
                <w14:textFill>
                  <w14:solidFill>
                    <w14:schemeClr w14:val="tx1"/>
                  </w14:solidFill>
                </w14:textFill>
              </w:rPr>
              <w:t>日</w:t>
            </w:r>
            <w:r>
              <w:rPr>
                <w:color w:val="000000" w:themeColor="text1"/>
                <w:sz w:val="24"/>
                <w:szCs w:val="24"/>
                <w14:textFill>
                  <w14:solidFill>
                    <w14:schemeClr w14:val="tx1"/>
                  </w14:solidFill>
                </w14:textFill>
              </w:rPr>
              <w:t xml:space="preserve">   </w:t>
            </w:r>
          </w:p>
          <w:p>
            <w:pPr>
              <w:spacing w:line="460" w:lineRule="exact"/>
              <w:rPr>
                <w:rFonts w:hint="default" w:eastAsiaTheme="minorEastAsia"/>
                <w:color w:val="000000" w:themeColor="text1"/>
                <w:sz w:val="24"/>
                <w:u w:val="single"/>
                <w:lang w:val="en-US" w:eastAsia="zh-CN"/>
                <w14:textFill>
                  <w14:solidFill>
                    <w14:schemeClr w14:val="tx1"/>
                  </w14:solidFill>
                </w14:textFill>
              </w:rPr>
            </w:pPr>
            <w:r>
              <w:rPr>
                <w:rFonts w:hint="eastAsia"/>
                <w:color w:val="000000" w:themeColor="text1"/>
                <w:sz w:val="24"/>
                <w14:textFill>
                  <w14:solidFill>
                    <w14:schemeClr w14:val="tx1"/>
                  </w14:solidFill>
                </w14:textFill>
              </w:rPr>
              <w:t>专业：</w:t>
            </w:r>
            <w:r>
              <w:rPr>
                <w:rFonts w:hint="eastAsia"/>
                <w:color w:val="000000" w:themeColor="text1"/>
                <w:sz w:val="24"/>
                <w:lang w:val="en-US" w:eastAsia="zh-CN"/>
                <w14:textFill>
                  <w14:solidFill>
                    <w14:schemeClr w14:val="tx1"/>
                  </w14:solidFill>
                </w14:textFill>
              </w:rPr>
              <w:t>计算机科学与技术</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班级：</w:t>
            </w:r>
            <w:r>
              <w:rPr>
                <w:rFonts w:hint="eastAsia"/>
                <w:color w:val="000000" w:themeColor="text1"/>
                <w:sz w:val="24"/>
                <w:lang w:val="en-US" w:eastAsia="zh-CN"/>
                <w14:textFill>
                  <w14:solidFill>
                    <w14:schemeClr w14:val="tx1"/>
                  </w14:solidFill>
                </w14:textFill>
              </w:rPr>
              <w:t>1702班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实验项目名称：</w:t>
            </w:r>
            <w:r>
              <w:rPr>
                <w:rFonts w:hint="eastAsia"/>
                <w:color w:val="000000" w:themeColor="text1"/>
                <w:sz w:val="24"/>
                <w:lang w:val="en-US" w:eastAsia="zh-CN"/>
                <w14:textFill>
                  <w14:solidFill>
                    <w14:schemeClr w14:val="tx1"/>
                  </w14:solidFill>
                </w14:textFill>
              </w:rPr>
              <w:t>进度报告</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实验成绩：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0" w:hRule="atLeast"/>
        </w:trPr>
        <w:tc>
          <w:tcPr>
            <w:tcW w:w="99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b/>
                <w:bCs/>
                <w:sz w:val="28"/>
                <w:szCs w:val="28"/>
                <w:lang w:eastAsia="zh-CN"/>
              </w:rPr>
            </w:pPr>
            <w:r>
              <w:rPr>
                <w:rFonts w:hint="eastAsia" w:ascii="宋体" w:hAnsi="宋体" w:eastAsia="宋体"/>
                <w:b/>
                <w:bCs/>
                <w:sz w:val="28"/>
                <w:szCs w:val="28"/>
                <w:lang w:val="en-US" w:eastAsia="zh-CN"/>
              </w:rPr>
              <w:t>一、系统概述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ascii="宋体" w:hAnsi="宋体" w:eastAsia="宋体"/>
                <w:b/>
                <w:bCs/>
                <w:sz w:val="24"/>
                <w:szCs w:val="24"/>
              </w:rPr>
            </w:pPr>
            <w:r>
              <w:rPr>
                <w:rFonts w:hint="default" w:ascii="Times New Roman" w:hAnsi="Times New Roman" w:cs="Times New Roman" w:eastAsiaTheme="minorEastAsia"/>
                <w:b/>
                <w:bCs/>
                <w:sz w:val="24"/>
                <w:szCs w:val="24"/>
                <w:lang w:val="en-US" w:eastAsia="zh-CN"/>
              </w:rPr>
              <w:t>1.1</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编</w:t>
            </w:r>
            <w:r>
              <w:rPr>
                <w:rFonts w:hint="eastAsia" w:ascii="宋体" w:hAnsi="宋体" w:eastAsia="宋体"/>
                <w:b/>
                <w:bCs/>
                <w:sz w:val="24"/>
                <w:szCs w:val="24"/>
              </w:rPr>
              <w:t>写目的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2020年的春节是一个特殊的春节，没有人潮拥挤；没有走街串巷；没有了以往的喧闹。疫情当前，大家选择了居家办公、学习，云拜年等保护自己也保护他人的方法。在特殊的时期我们不能给国家添乱，但疫情的发展也牵动着所有的人，不仅仅是某一个人，也是一个地区、一个国家甚至整个世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每一个人每天每刻都关注着疫情的发展，因为平台的多且杂可能会出现一些信息的查询不准确及效率偏低等情况。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因此，为方便</w:t>
            </w:r>
            <w:r>
              <w:rPr>
                <w:rFonts w:ascii="宋体" w:hAnsi="宋体" w:eastAsia="宋体" w:cs="宋体"/>
                <w:sz w:val="24"/>
                <w:szCs w:val="24"/>
              </w:rPr>
              <w:t>公众及时了解疫情分布情况</w:t>
            </w:r>
            <w:r>
              <w:rPr>
                <w:rFonts w:hint="eastAsia" w:ascii="宋体" w:hAnsi="宋体" w:eastAsia="宋体" w:cs="宋体"/>
                <w:sz w:val="24"/>
                <w:szCs w:val="24"/>
                <w:lang w:val="en-US" w:eastAsia="zh-CN"/>
              </w:rPr>
              <w:t>以及</w:t>
            </w:r>
            <w:r>
              <w:rPr>
                <w:rFonts w:hint="eastAsia" w:ascii="宋体" w:hAnsi="宋体" w:eastAsia="宋体"/>
                <w:sz w:val="24"/>
                <w:szCs w:val="24"/>
                <w:lang w:val="en-US" w:eastAsia="zh-CN"/>
              </w:rPr>
              <w:t>对疫情的发展信息有更加便捷、直观的获取，节省相关讯息的搜索时间，提高查阅效率等，我们开发该网站——疫情地图网站，当然也</w:t>
            </w:r>
            <w:r>
              <w:rPr>
                <w:rFonts w:ascii="宋体" w:hAnsi="宋体" w:eastAsia="宋体" w:cs="宋体"/>
                <w:sz w:val="24"/>
                <w:szCs w:val="24"/>
              </w:rPr>
              <w:t>可为相关部门部署防控工作提供参考</w:t>
            </w:r>
            <w:r>
              <w:rPr>
                <w:rFonts w:hint="eastAsia" w:ascii="宋体" w:hAnsi="宋体" w:eastAsia="宋体"/>
                <w:sz w:val="24"/>
                <w:szCs w:val="24"/>
                <w:lang w:val="en-US" w:eastAsia="zh-CN"/>
              </w:rPr>
              <w:t>。</w:t>
            </w:r>
          </w:p>
          <w:p>
            <w:pPr>
              <w:spacing w:line="360" w:lineRule="auto"/>
              <w:outlineLvl w:val="0"/>
              <w:rPr>
                <w:rFonts w:ascii="宋体" w:hAnsi="宋体" w:eastAsia="宋体"/>
                <w:b/>
                <w:bCs/>
                <w:sz w:val="24"/>
                <w:szCs w:val="24"/>
              </w:rPr>
            </w:pPr>
            <w:r>
              <w:rPr>
                <w:rFonts w:hint="eastAsia" w:ascii="Times New Roman" w:hAnsi="Times New Roman" w:cs="Times New Roman" w:eastAsiaTheme="minorEastAsia"/>
                <w:b/>
                <w:bCs/>
                <w:sz w:val="24"/>
                <w:szCs w:val="24"/>
                <w:lang w:val="en-US" w:eastAsia="zh-CN"/>
              </w:rPr>
              <w:t xml:space="preserve">1.2 </w:t>
            </w:r>
            <w:r>
              <w:rPr>
                <w:rFonts w:hint="eastAsia" w:ascii="宋体" w:hAnsi="宋体" w:eastAsia="宋体"/>
                <w:b/>
                <w:bCs/>
                <w:sz w:val="24"/>
                <w:szCs w:val="24"/>
              </w:rPr>
              <w:t>背景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软件系统名称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疫情地图</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用户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0"/>
              <w:rPr>
                <w:rFonts w:ascii="宋体" w:hAnsi="宋体" w:eastAsia="宋体" w:cs="宋体"/>
                <w:sz w:val="24"/>
                <w:szCs w:val="24"/>
              </w:rPr>
            </w:pPr>
            <w:r>
              <w:rPr>
                <w:rFonts w:ascii="宋体" w:hAnsi="宋体" w:eastAsia="宋体" w:cs="宋体"/>
                <w:sz w:val="24"/>
                <w:szCs w:val="24"/>
              </w:rPr>
              <w:t>公众</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联系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互联网覆盖及使用范围已触及生产、生活、工作、学习、娱乐的各个环节和领域，通过互联网进行信息的查阅已经逐渐成为一种习惯。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同时，网络的讯息获取的要求不再只是全面，而是快捷、方便，技术的提升和方法的升级是网络讯息传播的竞争核心，如何在激烈的竞争中扩大使用率成为系统开发者努力追求的目标。</w:t>
            </w:r>
          </w:p>
          <w:p>
            <w:pPr>
              <w:keepNext w:val="0"/>
              <w:keepLines w:val="0"/>
              <w:pageBreakBefore w:val="0"/>
              <w:widowControl w:val="0"/>
              <w:kinsoku/>
              <w:wordWrap/>
              <w:overflowPunct/>
              <w:topLinePunct w:val="0"/>
              <w:autoSpaceDE/>
              <w:autoSpaceDN/>
              <w:bidi w:val="0"/>
              <w:adjustRightInd/>
              <w:snapToGrid/>
              <w:spacing w:after="157" w:afterLines="50" w:line="360" w:lineRule="auto"/>
              <w:ind w:firstLine="480" w:firstLineChars="200"/>
              <w:textAlignment w:val="auto"/>
              <w:outlineLvl w:val="0"/>
              <w:rPr>
                <w:rFonts w:hint="default" w:ascii="宋体" w:hAnsi="宋体" w:eastAsia="宋体"/>
                <w:sz w:val="24"/>
                <w:szCs w:val="24"/>
                <w:lang w:val="en-US" w:eastAsia="zh-CN"/>
              </w:rPr>
            </w:pPr>
            <w:r>
              <w:rPr>
                <w:rFonts w:hint="eastAsia" w:ascii="宋体" w:hAnsi="宋体" w:eastAsia="宋体"/>
                <w:sz w:val="24"/>
                <w:szCs w:val="24"/>
                <w:lang w:val="en-US" w:eastAsia="zh-CN"/>
              </w:rPr>
              <w:t>在疫情期间，公众更好地利用了“云系列”，学习、工作、娱乐等将互联网更好地利用起来，通过各种网络平台我们可成功获取疫情相关信息及学习疫情防控措施。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ascii="宋体" w:hAnsi="宋体" w:eastAsia="宋体"/>
                <w:b/>
                <w:bCs/>
                <w:sz w:val="24"/>
                <w:szCs w:val="24"/>
              </w:rPr>
            </w:pPr>
            <w:r>
              <w:rPr>
                <w:rFonts w:hint="eastAsia" w:ascii="Times New Roman" w:hAnsi="Times New Roman" w:cs="Times New Roman" w:eastAsiaTheme="minorEastAsia"/>
                <w:b/>
                <w:bCs/>
                <w:sz w:val="24"/>
                <w:szCs w:val="24"/>
                <w:lang w:val="en-US" w:eastAsia="zh-CN"/>
              </w:rPr>
              <w:t xml:space="preserve">1.3 </w:t>
            </w:r>
            <w:r>
              <w:rPr>
                <w:rFonts w:hint="eastAsia" w:ascii="宋体" w:hAnsi="宋体" w:eastAsia="宋体"/>
                <w:b/>
                <w:bCs/>
                <w:sz w:val="24"/>
                <w:szCs w:val="24"/>
              </w:rPr>
              <w:t>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MySQL是最流行的关系型数据库管理系统，在WEB应用方面MySQL是最好的关系数据库管理系统应用软件之一。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ascii="宋体" w:hAnsi="宋体" w:eastAsia="宋体"/>
                <w:sz w:val="24"/>
                <w:szCs w:val="24"/>
              </w:rPr>
            </w:pPr>
            <w:r>
              <w:rPr>
                <w:rFonts w:hint="default" w:ascii="Times New Roman" w:hAnsi="Times New Roman" w:eastAsia="宋体" w:cs="Times New Roman"/>
                <w:sz w:val="24"/>
                <w:szCs w:val="24"/>
              </w:rPr>
              <w:t>SQL，结构化语言。SQL语言</w:t>
            </w:r>
            <w:r>
              <w:rPr>
                <w:rFonts w:hint="eastAsia" w:ascii="宋体" w:hAnsi="宋体" w:eastAsia="宋体"/>
                <w:sz w:val="24"/>
                <w:szCs w:val="24"/>
              </w:rPr>
              <w:t>的主要功能就是同各种数据库建立联系，进行沟通。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b/>
                <w:bCs/>
                <w:sz w:val="28"/>
                <w:szCs w:val="28"/>
                <w:lang w:eastAsia="zh-CN"/>
              </w:rPr>
            </w:pPr>
            <w:r>
              <w:rPr>
                <w:rFonts w:hint="default" w:ascii="Times New Roman" w:hAnsi="Times New Roman" w:eastAsia="宋体" w:cs="Times New Roman"/>
                <w:sz w:val="24"/>
                <w:szCs w:val="24"/>
              </w:rPr>
              <w:t>Windows 10集成</w:t>
            </w:r>
            <w:r>
              <w:rPr>
                <w:rFonts w:hint="eastAsia" w:ascii="宋体" w:hAnsi="宋体" w:eastAsia="宋体"/>
                <w:sz w:val="24"/>
                <w:szCs w:val="24"/>
              </w:rPr>
              <w:t>开发环境</w:t>
            </w:r>
          </w:p>
          <w:p>
            <w:pPr>
              <w:spacing w:line="360" w:lineRule="auto"/>
              <w:outlineLvl w:val="0"/>
              <w:rPr>
                <w:rFonts w:ascii="宋体" w:hAnsi="宋体" w:eastAsia="宋体"/>
                <w:b/>
                <w:bCs/>
                <w:sz w:val="24"/>
                <w:szCs w:val="24"/>
              </w:rPr>
            </w:pPr>
            <w:r>
              <w:rPr>
                <w:rFonts w:hint="default" w:ascii="Times New Roman" w:hAnsi="Times New Roman" w:eastAsia="宋体" w:cs="Times New Roman"/>
                <w:b/>
                <w:bCs/>
                <w:sz w:val="24"/>
                <w:szCs w:val="24"/>
                <w:lang w:val="en-US" w:eastAsia="zh-CN"/>
              </w:rPr>
              <w:t>1.4</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参考资料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ascii="宋体" w:hAnsi="宋体" w:eastAsia="宋体"/>
                <w:sz w:val="24"/>
                <w:szCs w:val="24"/>
              </w:rPr>
              <w:t>杨选辉 《信息系统分析与设计》 清华大学出版</w:t>
            </w:r>
            <w:r>
              <w:rPr>
                <w:rFonts w:hint="default" w:ascii="Times New Roman" w:hAnsi="Times New Roman" w:eastAsia="宋体" w:cs="Times New Roman"/>
                <w:sz w:val="24"/>
                <w:szCs w:val="24"/>
              </w:rPr>
              <w:t>社 2007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韩润春，佟志臣，王汉新 《管理信息系统》 河北人民出版社 2003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温贤发 《Visual Basic 6 数据库程序设计高手》 北京科学出版社 2001 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黎连业 《管理信息系统设计与实施》 北京清华大学出版社 1999 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eastAsiaTheme="majorEastAsia"/>
                <w:b/>
                <w:bCs/>
                <w:sz w:val="24"/>
                <w:szCs w:val="24"/>
                <w:lang w:val="en-US" w:eastAsia="zh-CN"/>
              </w:rPr>
            </w:pPr>
            <w:r>
              <w:rPr>
                <w:rFonts w:hint="default" w:ascii="Times New Roman" w:hAnsi="Times New Roman" w:cs="Times New Roman" w:eastAsiaTheme="majorEastAsia"/>
                <w:b/>
                <w:bCs/>
                <w:sz w:val="24"/>
                <w:szCs w:val="24"/>
                <w:lang w:val="en-US" w:eastAsia="zh-CN"/>
              </w:rPr>
              <w:t>1.5 运行环境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（1）系统软硬件环境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①硬件服务器要求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运行内存至少要</w:t>
            </w:r>
            <w:r>
              <w:rPr>
                <w:rFonts w:hint="default" w:ascii="Times New Roman" w:hAnsi="Times New Roman" w:eastAsia="宋体" w:cs="Times New Roman"/>
                <w:b w:val="0"/>
                <w:bCs/>
                <w:color w:val="000000"/>
                <w:kern w:val="0"/>
                <w:sz w:val="24"/>
                <w:szCs w:val="24"/>
                <w:lang w:val="en-US" w:eastAsia="zh-CN" w:bidi="ar"/>
              </w:rPr>
              <w:t>4G</w:t>
            </w:r>
            <w:r>
              <w:rPr>
                <w:rFonts w:hint="eastAsia" w:ascii="宋体" w:hAnsi="宋体" w:eastAsia="宋体" w:cs="宋体"/>
                <w:b w:val="0"/>
                <w:bCs/>
                <w:color w:val="000000"/>
                <w:kern w:val="0"/>
                <w:sz w:val="24"/>
                <w:szCs w:val="24"/>
                <w:lang w:val="en-US" w:eastAsia="zh-CN" w:bidi="ar"/>
              </w:rPr>
              <w:t xml:space="preserve">以上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②软件服务器要求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sz w:val="24"/>
                <w:szCs w:val="24"/>
              </w:rPr>
            </w:pPr>
            <w:r>
              <w:rPr>
                <w:rFonts w:hint="default" w:ascii="Times New Roman" w:hAnsi="Times New Roman" w:eastAsia="宋体" w:cs="Times New Roman"/>
                <w:b w:val="0"/>
                <w:bCs/>
                <w:color w:val="000000"/>
                <w:kern w:val="0"/>
                <w:sz w:val="24"/>
                <w:szCs w:val="24"/>
                <w:lang w:val="en-US" w:eastAsia="zh-CN" w:bidi="ar"/>
              </w:rPr>
              <w:t>Node环境，Java环</w:t>
            </w:r>
            <w:r>
              <w:rPr>
                <w:rFonts w:hint="eastAsia" w:ascii="宋体" w:hAnsi="宋体" w:eastAsia="宋体" w:cs="宋体"/>
                <w:b w:val="0"/>
                <w:bCs/>
                <w:color w:val="000000"/>
                <w:kern w:val="0"/>
                <w:sz w:val="24"/>
                <w:szCs w:val="24"/>
                <w:lang w:val="en-US" w:eastAsia="zh-CN" w:bidi="ar"/>
              </w:rPr>
              <w:t xml:space="preserve">境，浏览器谷歌内核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color w:val="000000"/>
                <w:kern w:val="0"/>
                <w:sz w:val="24"/>
                <w:szCs w:val="24"/>
                <w:lang w:val="en-US" w:eastAsia="zh-CN" w:bidi="ar"/>
              </w:rPr>
            </w:pPr>
            <w:r>
              <w:rPr>
                <w:rFonts w:hint="eastAsia" w:ascii="宋体" w:hAnsi="宋体" w:eastAsia="宋体" w:cs="宋体"/>
                <w:b w:val="0"/>
                <w:bCs/>
                <w:color w:val="000000"/>
                <w:kern w:val="0"/>
                <w:sz w:val="24"/>
                <w:szCs w:val="24"/>
                <w:lang w:val="en-US" w:eastAsia="zh-CN" w:bidi="ar"/>
              </w:rPr>
              <w:t xml:space="preserve">（2）操作系统要求      </w:t>
            </w:r>
            <w:r>
              <w:rPr>
                <w:rFonts w:hint="default" w:ascii="Times New Roman" w:hAnsi="Times New Roman" w:eastAsia="宋体" w:cs="Times New Roman"/>
                <w:b w:val="0"/>
                <w:bCs/>
                <w:color w:val="000000"/>
                <w:kern w:val="0"/>
                <w:sz w:val="24"/>
                <w:szCs w:val="24"/>
                <w:lang w:val="en-US" w:eastAsia="zh-CN" w:bidi="ar"/>
              </w:rPr>
              <w:t xml:space="preserve">Win7或Win10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（3）数据库软件要求       </w:t>
            </w:r>
            <w:r>
              <w:rPr>
                <w:rFonts w:hint="default" w:ascii="Times New Roman" w:hAnsi="Times New Roman" w:eastAsia="宋体" w:cs="Times New Roman"/>
                <w:b w:val="0"/>
                <w:bCs/>
                <w:color w:val="000000"/>
                <w:kern w:val="0"/>
                <w:sz w:val="24"/>
                <w:szCs w:val="24"/>
                <w:lang w:val="en-US" w:eastAsia="zh-CN" w:bidi="ar"/>
              </w:rPr>
              <w:t>MySQL</w:t>
            </w:r>
            <w:r>
              <w:rPr>
                <w:rFonts w:hint="eastAsia" w:ascii="宋体" w:hAnsi="宋体" w:eastAsia="宋体" w:cs="宋体"/>
                <w:b w:val="0"/>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sz w:val="24"/>
                <w:szCs w:val="24"/>
              </w:rPr>
            </w:pPr>
            <w:r>
              <w:rPr>
                <w:rFonts w:hint="eastAsia" w:ascii="宋体" w:hAnsi="宋体" w:eastAsia="宋体" w:cs="宋体"/>
                <w:b w:val="0"/>
                <w:bCs/>
                <w:color w:val="000000"/>
                <w:kern w:val="0"/>
                <w:sz w:val="24"/>
                <w:szCs w:val="24"/>
                <w:lang w:val="en-US" w:eastAsia="zh-CN" w:bidi="ar"/>
              </w:rPr>
              <w:t xml:space="preserve">（4）数据库连接方式        </w:t>
            </w:r>
            <w:r>
              <w:rPr>
                <w:rFonts w:hint="default" w:ascii="Times New Roman" w:hAnsi="Times New Roman" w:eastAsia="宋体" w:cs="Times New Roman"/>
                <w:b w:val="0"/>
                <w:bCs/>
                <w:color w:val="000000"/>
                <w:kern w:val="0"/>
                <w:sz w:val="24"/>
                <w:szCs w:val="24"/>
                <w:lang w:val="en-US" w:eastAsia="zh-CN" w:bidi="ar"/>
              </w:rPr>
              <w:t>JDBC</w:t>
            </w:r>
            <w:r>
              <w:rPr>
                <w:rFonts w:hint="eastAsia" w:ascii="宋体" w:hAnsi="宋体" w:eastAsia="宋体" w:cs="宋体"/>
                <w:b w:val="0"/>
                <w:bCs/>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lang w:val="en-US" w:eastAsia="zh-CN"/>
              </w:rPr>
            </w:pPr>
            <w:r>
              <w:rPr>
                <w:rFonts w:hint="eastAsia" w:ascii="宋体" w:hAnsi="宋体" w:eastAsia="宋体" w:cs="宋体"/>
                <w:b w:val="0"/>
                <w:bCs/>
                <w:color w:val="000000"/>
                <w:kern w:val="0"/>
                <w:sz w:val="24"/>
                <w:szCs w:val="24"/>
                <w:lang w:val="en-US" w:eastAsia="zh-CN" w:bidi="ar"/>
              </w:rPr>
              <w:t>（5）</w:t>
            </w:r>
            <w:r>
              <w:rPr>
                <w:rFonts w:hint="default" w:ascii="Times New Roman" w:hAnsi="Times New Roman" w:eastAsia="宋体" w:cs="Times New Roman"/>
                <w:b w:val="0"/>
                <w:bCs/>
                <w:color w:val="000000"/>
                <w:kern w:val="0"/>
                <w:sz w:val="24"/>
                <w:szCs w:val="24"/>
                <w:lang w:val="en-US" w:eastAsia="zh-CN" w:bidi="ar"/>
              </w:rPr>
              <w:t>JDK</w:t>
            </w:r>
            <w:r>
              <w:rPr>
                <w:rFonts w:hint="eastAsia" w:ascii="宋体" w:hAnsi="宋体" w:eastAsia="宋体" w:cs="宋体"/>
                <w:b w:val="0"/>
                <w:bCs/>
                <w:color w:val="000000"/>
                <w:kern w:val="0"/>
                <w:sz w:val="24"/>
                <w:szCs w:val="24"/>
                <w:lang w:val="en-US" w:eastAsia="zh-CN" w:bidi="ar"/>
              </w:rPr>
              <w:t xml:space="preserve">版本要求         </w:t>
            </w:r>
            <w:r>
              <w:rPr>
                <w:rFonts w:hint="default" w:ascii="Times New Roman" w:hAnsi="Times New Roman" w:eastAsia="宋体" w:cs="Times New Roman"/>
                <w:b w:val="0"/>
                <w:bCs/>
                <w:color w:val="000000"/>
                <w:kern w:val="0"/>
                <w:sz w:val="24"/>
                <w:szCs w:val="24"/>
                <w:lang w:val="en-US" w:eastAsia="zh-CN" w:bidi="ar"/>
              </w:rPr>
              <w:t xml:space="preserve">1.8以上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二、报告时间及所处开发阶段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本项目开发进度报告编写于项目开发的</w:t>
            </w:r>
            <w:r>
              <w:rPr>
                <w:rFonts w:hint="eastAsia" w:ascii="宋体" w:hAnsi="宋体" w:eastAsia="宋体" w:cs="宋体"/>
                <w:b w:val="0"/>
                <w:bCs w:val="0"/>
                <w:sz w:val="24"/>
                <w:szCs w:val="24"/>
                <w:lang w:val="en-US" w:eastAsia="zh-CN"/>
              </w:rPr>
              <w:t>初</w:t>
            </w:r>
            <w:r>
              <w:rPr>
                <w:rFonts w:hint="default" w:ascii="宋体" w:hAnsi="宋体" w:eastAsia="宋体" w:cs="宋体"/>
                <w:b w:val="0"/>
                <w:bCs w:val="0"/>
                <w:sz w:val="24"/>
                <w:szCs w:val="24"/>
                <w:lang w:val="en-US" w:eastAsia="zh-CN"/>
              </w:rPr>
              <w:t>期阶段</w:t>
            </w:r>
            <w:r>
              <w:rPr>
                <w:rFonts w:hint="eastAsia" w:ascii="宋体" w:hAnsi="宋体" w:eastAsia="宋体" w:cs="宋体"/>
                <w:b w:val="0"/>
                <w:bCs w:val="0"/>
                <w:sz w:val="24"/>
                <w:szCs w:val="24"/>
                <w:lang w:val="en-US" w:eastAsia="zh-CN"/>
              </w:rPr>
              <w:t>，具体的任务及人员分配如表1所示。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表1 人员及分工</w:t>
            </w:r>
          </w:p>
          <w:tbl>
            <w:tblPr>
              <w:tblStyle w:val="8"/>
              <w:tblpPr w:leftFromText="180" w:rightFromText="180" w:vertAnchor="text" w:horzAnchor="page" w:tblpX="1271" w:tblpY="62"/>
              <w:tblOverlap w:val="never"/>
              <w:tblW w:w="7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3"/>
              <w:gridCol w:w="4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3003" w:type="dxa"/>
                  <w:tcBorders>
                    <w:top w:val="single" w:color="4BACC6" w:sz="8" w:space="0"/>
                    <w:left w:val="single" w:color="4BACC6" w:sz="8" w:space="0"/>
                    <w:bottom w:val="single" w:color="4BACC6" w:sz="8" w:space="0"/>
                    <w:right w:val="nil"/>
                  </w:tcBorders>
                  <w:shd w:val="clear" w:color="auto" w:fill="4BACC6"/>
                  <w:noWrap w:val="0"/>
                  <w:vAlign w:val="center"/>
                </w:tcPr>
                <w:p>
                  <w:pPr>
                    <w:spacing w:line="300" w:lineRule="atLeast"/>
                    <w:jc w:val="center"/>
                    <w:rPr>
                      <w:rFonts w:hint="eastAsia" w:ascii="宋体" w:hAnsi="宋体"/>
                      <w:b/>
                      <w:color w:val="FFFFFF"/>
                      <w:sz w:val="28"/>
                      <w:szCs w:val="28"/>
                    </w:rPr>
                  </w:pPr>
                  <w:r>
                    <w:rPr>
                      <w:rFonts w:hint="eastAsia" w:ascii="宋体" w:hAnsi="宋体"/>
                      <w:b/>
                      <w:color w:val="FFFFFF"/>
                      <w:sz w:val="28"/>
                      <w:szCs w:val="28"/>
                    </w:rPr>
                    <w:t>姓名</w:t>
                  </w:r>
                </w:p>
              </w:tc>
              <w:tc>
                <w:tcPr>
                  <w:tcW w:w="4236" w:type="dxa"/>
                  <w:tcBorders>
                    <w:top w:val="single" w:color="4BACC6" w:sz="8" w:space="0"/>
                    <w:left w:val="nil"/>
                    <w:bottom w:val="single" w:color="4BACC6" w:sz="8" w:space="0"/>
                    <w:right w:val="single" w:color="4BACC6" w:sz="8" w:space="0"/>
                  </w:tcBorders>
                  <w:shd w:val="clear" w:color="auto" w:fill="4BACC6"/>
                  <w:noWrap w:val="0"/>
                  <w:vAlign w:val="center"/>
                </w:tcPr>
                <w:p>
                  <w:pPr>
                    <w:spacing w:line="300" w:lineRule="atLeast"/>
                    <w:jc w:val="center"/>
                    <w:rPr>
                      <w:rFonts w:hint="eastAsia" w:ascii="宋体" w:hAnsi="宋体"/>
                      <w:b/>
                      <w:color w:val="FFFFFF"/>
                      <w:sz w:val="28"/>
                      <w:szCs w:val="28"/>
                    </w:rPr>
                  </w:pPr>
                  <w:r>
                    <w:rPr>
                      <w:rFonts w:hint="eastAsia" w:ascii="宋体" w:hAnsi="宋体"/>
                      <w:b/>
                      <w:color w:val="FFFFFF"/>
                      <w:sz w:val="28"/>
                      <w:szCs w:val="28"/>
                    </w:rPr>
                    <w:t>分工内容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3003" w:type="dxa"/>
                  <w:tcBorders>
                    <w:top w:val="single" w:color="4BACC6" w:sz="8" w:space="0"/>
                    <w:left w:val="single" w:color="4BACC6" w:sz="8" w:space="0"/>
                    <w:bottom w:val="single" w:color="4BACC6" w:sz="8" w:space="0"/>
                    <w:right w:val="nil"/>
                  </w:tcBorders>
                  <w:shd w:val="clear" w:color="auto" w:fill="E9F1F5"/>
                  <w:noWrap w:val="0"/>
                  <w:vAlign w:val="center"/>
                </w:tcPr>
                <w:p>
                  <w:pPr>
                    <w:spacing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孙浩然、吴承旭、张藤原</w:t>
                  </w:r>
                </w:p>
              </w:tc>
              <w:tc>
                <w:tcPr>
                  <w:tcW w:w="4236" w:type="dxa"/>
                  <w:tcBorders>
                    <w:top w:val="single" w:color="4BACC6" w:sz="8" w:space="0"/>
                    <w:left w:val="nil"/>
                    <w:bottom w:val="single" w:color="4BACC6" w:sz="8" w:space="0"/>
                    <w:right w:val="single" w:color="4BACC6" w:sz="8" w:space="0"/>
                  </w:tcBorders>
                  <w:shd w:val="clear" w:color="auto" w:fill="E9F1F5"/>
                  <w:noWrap w:val="0"/>
                  <w:vAlign w:val="center"/>
                </w:tcPr>
                <w:p>
                  <w:pPr>
                    <w:spacing w:line="360" w:lineRule="auto"/>
                    <w:ind w:left="0" w:leftChars="0"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网站后端设计、测试代码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3003" w:type="dxa"/>
                  <w:tcBorders>
                    <w:top w:val="single" w:color="4BACC6" w:sz="8" w:space="0"/>
                    <w:left w:val="single" w:color="4BACC6" w:sz="8" w:space="0"/>
                    <w:bottom w:val="single" w:color="4BACC6" w:sz="8" w:space="0"/>
                    <w:right w:val="nil"/>
                  </w:tcBorders>
                  <w:shd w:val="clear" w:color="auto" w:fill="FFFFFF"/>
                  <w:noWrap w:val="0"/>
                  <w:vAlign w:val="center"/>
                </w:tcPr>
                <w:p>
                  <w:pPr>
                    <w:spacing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eastAsia="zh-CN"/>
                    </w:rPr>
                    <w:t>谢晓辉、</w:t>
                  </w:r>
                  <w:r>
                    <w:rPr>
                      <w:rFonts w:hint="eastAsia" w:ascii="宋体" w:hAnsi="宋体" w:eastAsia="宋体" w:cs="宋体"/>
                      <w:color w:val="000000"/>
                      <w:sz w:val="24"/>
                      <w:szCs w:val="24"/>
                      <w:lang w:val="en-US" w:eastAsia="zh-CN"/>
                    </w:rPr>
                    <w:t>许芷毓</w:t>
                  </w:r>
                </w:p>
              </w:tc>
              <w:tc>
                <w:tcPr>
                  <w:tcW w:w="4236" w:type="dxa"/>
                  <w:tcBorders>
                    <w:top w:val="single" w:color="4BACC6" w:sz="8" w:space="0"/>
                    <w:left w:val="nil"/>
                    <w:bottom w:val="single" w:color="4BACC6" w:sz="8" w:space="0"/>
                    <w:right w:val="single" w:color="4BACC6" w:sz="8" w:space="0"/>
                  </w:tcBorders>
                  <w:shd w:val="clear" w:color="auto" w:fill="FFFFFF"/>
                  <w:noWrap w:val="0"/>
                  <w:vAlign w:val="center"/>
                </w:tcPr>
                <w:p>
                  <w:pPr>
                    <w:spacing w:line="360" w:lineRule="auto"/>
                    <w:ind w:left="0" w:leftChars="0"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网站前端设计、项目进度报告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3003" w:type="dxa"/>
                  <w:tcBorders>
                    <w:top w:val="single" w:color="4BACC6" w:sz="8" w:space="0"/>
                    <w:left w:val="single" w:color="4BACC6" w:sz="8" w:space="0"/>
                    <w:bottom w:val="single" w:color="4BACC6" w:sz="8" w:space="0"/>
                    <w:right w:val="nil"/>
                  </w:tcBorders>
                  <w:shd w:val="clear" w:color="auto" w:fill="E9F1F5"/>
                  <w:noWrap w:val="0"/>
                  <w:vAlign w:val="center"/>
                </w:tcPr>
                <w:p>
                  <w:pPr>
                    <w:spacing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吕吉向</w:t>
                  </w:r>
                </w:p>
              </w:tc>
              <w:tc>
                <w:tcPr>
                  <w:tcW w:w="4236" w:type="dxa"/>
                  <w:tcBorders>
                    <w:top w:val="single" w:color="4BACC6" w:sz="8" w:space="0"/>
                    <w:left w:val="nil"/>
                    <w:bottom w:val="single" w:color="4BACC6" w:sz="8" w:space="0"/>
                    <w:right w:val="single" w:color="4BACC6" w:sz="8" w:space="0"/>
                  </w:tcBorders>
                  <w:shd w:val="clear" w:color="auto" w:fill="E9F1F5"/>
                  <w:noWrap w:val="0"/>
                  <w:vAlign w:val="center"/>
                </w:tcPr>
                <w:p>
                  <w:pPr>
                    <w:spacing w:line="360" w:lineRule="auto"/>
                    <w:ind w:left="0" w:leftChars="0" w:firstLine="0" w:firstLineChars="0"/>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疫情数据爬取、分析数据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宋体" w:hAnsi="宋体" w:eastAsia="宋体" w:cs="宋体"/>
                <w:b/>
                <w:bCs/>
                <w:i w:val="0"/>
                <w:caps w:val="0"/>
                <w:color w:val="auto"/>
                <w:spacing w:val="0"/>
                <w:sz w:val="28"/>
                <w:szCs w:val="28"/>
                <w:lang w:val="en-US" w:eastAsia="zh-CN"/>
              </w:rPr>
            </w:pPr>
            <w:r>
              <w:rPr>
                <w:rFonts w:hint="eastAsia" w:cs="宋体"/>
                <w:b/>
                <w:bCs/>
                <w:i w:val="0"/>
                <w:caps w:val="0"/>
                <w:color w:val="auto"/>
                <w:spacing w:val="0"/>
                <w:sz w:val="28"/>
                <w:szCs w:val="28"/>
                <w:shd w:val="clear" w:fill="FFFFFF"/>
                <w:lang w:val="en-US" w:eastAsia="zh-CN"/>
              </w:rPr>
              <w:t>三、给出进度</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63" w:afterLines="20" w:afterAutospacing="0" w:line="360" w:lineRule="auto"/>
              <w:ind w:left="0" w:right="0" w:firstLine="0"/>
              <w:textAlignment w:val="auto"/>
              <w:rPr>
                <w:rStyle w:val="12"/>
                <w:rFonts w:hint="eastAsia" w:ascii="宋体" w:hAnsi="宋体" w:eastAsia="宋体" w:cs="宋体"/>
                <w:b/>
                <w:bCs w:val="0"/>
                <w:i w:val="0"/>
                <w:caps w:val="0"/>
                <w:color w:val="auto"/>
                <w:spacing w:val="0"/>
                <w:sz w:val="24"/>
                <w:szCs w:val="24"/>
                <w:shd w:val="clear" w:fill="FFFFFF"/>
                <w:lang w:val="en-US" w:eastAsia="zh-CN"/>
              </w:rPr>
            </w:pPr>
            <w:r>
              <w:rPr>
                <w:rStyle w:val="12"/>
                <w:rFonts w:hint="eastAsia" w:ascii="Times New Roman" w:hAnsi="Times New Roman" w:eastAsia="宋体" w:cs="Times New Roman"/>
                <w:b/>
                <w:bCs w:val="0"/>
                <w:i w:val="0"/>
                <w:caps w:val="0"/>
                <w:color w:val="auto"/>
                <w:spacing w:val="0"/>
                <w:sz w:val="24"/>
                <w:szCs w:val="24"/>
                <w:shd w:val="clear" w:fill="FFFFFF"/>
                <w:lang w:val="en-US" w:eastAsia="zh-CN"/>
              </w:rPr>
              <w:t xml:space="preserve">3.1 </w:t>
            </w:r>
            <w:r>
              <w:rPr>
                <w:rStyle w:val="12"/>
                <w:rFonts w:hint="eastAsia" w:ascii="宋体" w:hAnsi="宋体" w:eastAsia="宋体" w:cs="宋体"/>
                <w:b/>
                <w:bCs w:val="0"/>
                <w:i w:val="0"/>
                <w:caps w:val="0"/>
                <w:color w:val="auto"/>
                <w:spacing w:val="0"/>
                <w:sz w:val="24"/>
                <w:szCs w:val="24"/>
                <w:shd w:val="clear" w:fill="FFFFFF"/>
                <w:lang w:val="en-US" w:eastAsia="zh-CN"/>
              </w:rPr>
              <w:t>本次（</w:t>
            </w:r>
            <w:r>
              <w:rPr>
                <w:rStyle w:val="12"/>
                <w:rFonts w:hint="default" w:ascii="Times New Roman" w:hAnsi="Times New Roman" w:eastAsia="宋体" w:cs="Times New Roman"/>
                <w:b/>
                <w:bCs w:val="0"/>
                <w:i w:val="0"/>
                <w:caps w:val="0"/>
                <w:color w:val="auto"/>
                <w:spacing w:val="0"/>
                <w:sz w:val="24"/>
                <w:szCs w:val="24"/>
                <w:shd w:val="clear" w:fill="FFFFFF"/>
                <w:lang w:val="en-US" w:eastAsia="zh-CN"/>
              </w:rPr>
              <w:t>9</w:t>
            </w:r>
            <w:r>
              <w:rPr>
                <w:rStyle w:val="12"/>
                <w:rFonts w:hint="eastAsia" w:asciiTheme="majorEastAsia" w:hAnsiTheme="majorEastAsia" w:eastAsiaTheme="majorEastAsia" w:cstheme="majorEastAsia"/>
                <w:b/>
                <w:bCs w:val="0"/>
                <w:i w:val="0"/>
                <w:caps w:val="0"/>
                <w:color w:val="auto"/>
                <w:spacing w:val="0"/>
                <w:sz w:val="24"/>
                <w:szCs w:val="24"/>
                <w:shd w:val="clear" w:fill="FFFFFF"/>
                <w:lang w:val="en-US" w:eastAsia="zh-CN"/>
              </w:rPr>
              <w:t>-</w:t>
            </w:r>
            <w:r>
              <w:rPr>
                <w:rStyle w:val="12"/>
                <w:rFonts w:hint="default" w:ascii="Times New Roman" w:hAnsi="Times New Roman" w:eastAsia="宋体" w:cs="Times New Roman"/>
                <w:b/>
                <w:bCs w:val="0"/>
                <w:i w:val="0"/>
                <w:caps w:val="0"/>
                <w:color w:val="auto"/>
                <w:spacing w:val="0"/>
                <w:sz w:val="24"/>
                <w:szCs w:val="24"/>
                <w:shd w:val="clear" w:fill="FFFFFF"/>
                <w:lang w:val="en-US" w:eastAsia="zh-CN"/>
              </w:rPr>
              <w:t>10</w:t>
            </w:r>
            <w:r>
              <w:rPr>
                <w:rStyle w:val="12"/>
                <w:rFonts w:hint="eastAsia" w:ascii="宋体" w:hAnsi="宋体" w:eastAsia="宋体" w:cs="宋体"/>
                <w:b/>
                <w:bCs w:val="0"/>
                <w:i w:val="0"/>
                <w:caps w:val="0"/>
                <w:color w:val="auto"/>
                <w:spacing w:val="0"/>
                <w:sz w:val="24"/>
                <w:szCs w:val="24"/>
                <w:shd w:val="clear" w:fill="FFFFFF"/>
                <w:lang w:val="en-US" w:eastAsia="zh-CN"/>
              </w:rPr>
              <w:t>周）的主要安排</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Style w:val="12"/>
                <w:rFonts w:hint="default" w:ascii="宋体" w:hAnsi="宋体" w:eastAsia="宋体" w:cs="宋体"/>
                <w:b/>
                <w:bCs w:val="0"/>
                <w:i w:val="0"/>
                <w:caps w:val="0"/>
                <w:color w:val="auto"/>
                <w:spacing w:val="0"/>
                <w:sz w:val="24"/>
                <w:szCs w:val="24"/>
                <w:shd w:val="clear" w:fill="FFFFFF"/>
                <w:lang w:val="en-US" w:eastAsia="zh-CN"/>
              </w:rPr>
            </w:pPr>
            <w:r>
              <w:rPr>
                <w:rFonts w:hint="eastAsia" w:ascii="黑体" w:hAnsi="黑体" w:eastAsia="黑体" w:cs="黑体"/>
                <w:b w:val="0"/>
                <w:bCs w:val="0"/>
                <w:sz w:val="21"/>
                <w:szCs w:val="21"/>
                <w:lang w:val="en-US" w:eastAsia="zh-CN"/>
              </w:rPr>
              <w:t>表2 本次主要安排</w:t>
            </w:r>
          </w:p>
          <w:tbl>
            <w:tblPr>
              <w:tblStyle w:val="9"/>
              <w:tblW w:w="6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4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2377" w:type="dxa"/>
                  <w:tcBorders>
                    <w:top w:val="single" w:color="F79646" w:sz="8" w:space="0"/>
                    <w:left w:val="single" w:color="F79646" w:sz="8" w:space="0"/>
                    <w:bottom w:val="single" w:color="F79646" w:sz="12" w:space="0"/>
                    <w:right w:val="single" w:color="F79646" w:sz="8" w:space="0"/>
                  </w:tcBorders>
                  <w:shd w:val="clear" w:color="auto" w:fill="FFFFFF"/>
                  <w:vAlign w:val="center"/>
                </w:tcPr>
                <w:p>
                  <w:pPr>
                    <w:jc w:val="center"/>
                    <w:rPr>
                      <w:rFonts w:hint="eastAsia" w:ascii="Times New Roman" w:hAnsi="Times New Roman" w:eastAsia="宋体" w:cs="Times New Roman"/>
                      <w:color w:val="000000"/>
                      <w:kern w:val="2"/>
                      <w:sz w:val="24"/>
                      <w:szCs w:val="24"/>
                      <w:lang w:val="en-US" w:eastAsia="zh-CN" w:bidi="ar-SA"/>
                    </w:rPr>
                  </w:pPr>
                  <w:r>
                    <w:rPr>
                      <w:rFonts w:hint="default" w:ascii="Times New Roman" w:hAnsi="Times New Roman" w:eastAsia="宋体" w:cs="Times New Roman"/>
                      <w:color w:val="000000"/>
                      <w:sz w:val="24"/>
                      <w:szCs w:val="24"/>
                      <w:lang w:val="en-US" w:eastAsia="zh-CN"/>
                    </w:rPr>
                    <w:t>9</w:t>
                  </w:r>
                  <w:r>
                    <w:rPr>
                      <w:rFonts w:hint="default" w:ascii="Times New Roman" w:hAnsi="Times New Roman" w:eastAsia="宋体" w:cs="Times New Roman"/>
                      <w:color w:val="000000"/>
                      <w:sz w:val="24"/>
                      <w:szCs w:val="24"/>
                    </w:rPr>
                    <w:t>周</w:t>
                  </w:r>
                </w:p>
              </w:tc>
              <w:tc>
                <w:tcPr>
                  <w:tcW w:w="4455" w:type="dxa"/>
                  <w:tcBorders>
                    <w:top w:val="single" w:color="F79646" w:sz="8" w:space="0"/>
                    <w:left w:val="single" w:color="F79646" w:sz="8" w:space="0"/>
                    <w:bottom w:val="single" w:color="F79646" w:sz="12" w:space="0"/>
                    <w:right w:val="single" w:color="F79646" w:sz="8" w:space="0"/>
                  </w:tcBorders>
                  <w:shd w:val="clear" w:color="auto" w:fill="FFFFFF"/>
                  <w:vAlign w:val="center"/>
                </w:tcPr>
                <w:p>
                  <w:pPr>
                    <w:jc w:val="center"/>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sz w:val="24"/>
                      <w:szCs w:val="24"/>
                      <w:lang w:val="en-US" w:eastAsia="zh-CN"/>
                    </w:rPr>
                    <w:t>进行数据的爬取与页面的设计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2377" w:type="dxa"/>
                  <w:tcBorders>
                    <w:top w:val="single" w:color="F79646" w:sz="12" w:space="0"/>
                    <w:left w:val="single" w:color="F79646" w:sz="8" w:space="0"/>
                    <w:bottom w:val="single" w:color="F79646" w:sz="8" w:space="0"/>
                    <w:right w:val="single" w:color="F79646" w:sz="8" w:space="0"/>
                  </w:tcBorders>
                  <w:shd w:val="clear" w:color="auto" w:fill="FDEADA"/>
                  <w:vAlign w:val="center"/>
                </w:tcPr>
                <w:p>
                  <w:pPr>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10周</w:t>
                  </w:r>
                </w:p>
              </w:tc>
              <w:tc>
                <w:tcPr>
                  <w:tcW w:w="4455" w:type="dxa"/>
                  <w:tcBorders>
                    <w:top w:val="single" w:color="F79646" w:sz="12" w:space="0"/>
                    <w:left w:val="single" w:color="F79646" w:sz="8" w:space="0"/>
                    <w:bottom w:val="single" w:color="F79646" w:sz="8" w:space="0"/>
                    <w:right w:val="single" w:color="F79646" w:sz="8" w:space="0"/>
                  </w:tcBorders>
                  <w:shd w:val="clear" w:color="auto" w:fill="FDEADA"/>
                  <w:vAlign w:val="center"/>
                </w:tcPr>
                <w:p>
                  <w:pPr>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 xml:space="preserve">进行目前开发的整合 </w:t>
                  </w:r>
                </w:p>
              </w:tc>
            </w:tr>
          </w:tbl>
          <w:p>
            <w:pPr>
              <w:pStyle w:val="7"/>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95" w:beforeLines="30" w:beforeAutospacing="0" w:after="0" w:afterAutospacing="0" w:line="360" w:lineRule="auto"/>
              <w:ind w:leftChars="0" w:right="0" w:rightChars="0"/>
              <w:textAlignment w:val="auto"/>
              <w:rPr>
                <w:rStyle w:val="12"/>
                <w:rFonts w:hint="eastAsia" w:ascii="宋体" w:hAnsi="宋体" w:eastAsia="宋体" w:cs="宋体"/>
                <w:b/>
                <w:bCs w:val="0"/>
                <w:i w:val="0"/>
                <w:caps w:val="0"/>
                <w:color w:val="auto"/>
                <w:spacing w:val="0"/>
                <w:sz w:val="24"/>
                <w:szCs w:val="24"/>
                <w:shd w:val="clear" w:fill="FFFFFF"/>
                <w:lang w:val="en-US" w:eastAsia="zh-CN"/>
              </w:rPr>
            </w:pPr>
            <w:r>
              <w:rPr>
                <w:rStyle w:val="12"/>
                <w:rFonts w:hint="default" w:ascii="Times New Roman" w:hAnsi="Times New Roman" w:eastAsia="宋体" w:cs="Times New Roman"/>
                <w:b/>
                <w:bCs w:val="0"/>
                <w:i w:val="0"/>
                <w:caps w:val="0"/>
                <w:color w:val="auto"/>
                <w:spacing w:val="0"/>
                <w:sz w:val="24"/>
                <w:szCs w:val="24"/>
                <w:shd w:val="clear" w:fill="FFFFFF"/>
                <w:lang w:val="en-US" w:eastAsia="zh-CN"/>
              </w:rPr>
              <w:t>3.2</w:t>
            </w:r>
            <w:r>
              <w:rPr>
                <w:rStyle w:val="12"/>
                <w:rFonts w:hint="eastAsia" w:ascii="宋体" w:hAnsi="宋体" w:eastAsia="宋体" w:cs="宋体"/>
                <w:b/>
                <w:bCs w:val="0"/>
                <w:i w:val="0"/>
                <w:caps w:val="0"/>
                <w:color w:val="auto"/>
                <w:spacing w:val="0"/>
                <w:sz w:val="24"/>
                <w:szCs w:val="24"/>
                <w:shd w:val="clear" w:fill="FFFFFF"/>
                <w:lang w:val="en-US" w:eastAsia="zh-CN"/>
              </w:rPr>
              <w:t xml:space="preserve"> 实际进展与计划比较</w:t>
            </w:r>
          </w:p>
          <w:p>
            <w:pPr>
              <w:pStyle w:val="7"/>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63" w:beforeLines="20" w:beforeAutospacing="0" w:after="0" w:afterAutospacing="0" w:line="360" w:lineRule="auto"/>
              <w:ind w:leftChars="0" w:right="0" w:rightChars="0" w:firstLine="480" w:firstLineChars="200"/>
              <w:textAlignment w:val="auto"/>
              <w:rPr>
                <w:rStyle w:val="12"/>
                <w:rFonts w:hint="default" w:ascii="宋体" w:hAnsi="宋体" w:eastAsia="宋体" w:cs="宋体"/>
                <w:b w:val="0"/>
                <w:bCs/>
                <w:i w:val="0"/>
                <w:caps w:val="0"/>
                <w:color w:val="auto"/>
                <w:spacing w:val="0"/>
                <w:sz w:val="24"/>
                <w:szCs w:val="24"/>
                <w:shd w:val="clear" w:fill="FFFFFF"/>
                <w:lang w:val="en-US" w:eastAsia="zh-CN"/>
              </w:rPr>
            </w:pPr>
            <w:r>
              <w:rPr>
                <w:rStyle w:val="12"/>
                <w:rFonts w:hint="eastAsia" w:ascii="宋体" w:hAnsi="宋体" w:eastAsia="宋体" w:cs="宋体"/>
                <w:b w:val="0"/>
                <w:bCs/>
                <w:i w:val="0"/>
                <w:caps w:val="0"/>
                <w:color w:val="auto"/>
                <w:spacing w:val="0"/>
                <w:sz w:val="24"/>
                <w:szCs w:val="24"/>
                <w:shd w:val="clear" w:fill="FFFFFF"/>
                <w:lang w:val="en-US" w:eastAsia="zh-CN"/>
              </w:rPr>
              <w:t>因为同学都是第一次以单独进行设计最后再进行整合的方式进行开发，与计划相比的话实际进展较慢，但经过前两周开发的磨合阶段，我们相信之后的开发会更顺利，进度也会更快，完成度也会更好。</w:t>
            </w:r>
          </w:p>
          <w:p>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2"/>
              <w:rPr>
                <w:rFonts w:hint="eastAsia" w:cs="宋体"/>
                <w:b/>
                <w:bCs/>
                <w:color w:val="auto"/>
                <w:sz w:val="28"/>
                <w:szCs w:val="28"/>
                <w:lang w:val="en-US" w:eastAsia="zh-CN"/>
              </w:rPr>
            </w:pPr>
            <w:r>
              <w:rPr>
                <w:rFonts w:hint="eastAsia" w:cs="宋体"/>
                <w:b/>
                <w:bCs/>
                <w:color w:val="auto"/>
                <w:sz w:val="28"/>
                <w:szCs w:val="28"/>
                <w:lang w:val="en-US" w:eastAsia="zh-CN"/>
              </w:rPr>
              <w:t>四、所用时工</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表3 项目工作表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1434"/>
              <w:gridCol w:w="5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2322"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具体任务</w:t>
                  </w:r>
                </w:p>
              </w:tc>
              <w:tc>
                <w:tcPr>
                  <w:tcW w:w="1434"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预算时间</w:t>
                  </w:r>
                </w:p>
              </w:tc>
              <w:tc>
                <w:tcPr>
                  <w:tcW w:w="5723"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32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前期准备</w:t>
                  </w:r>
                </w:p>
              </w:tc>
              <w:tc>
                <w:tcPr>
                  <w:tcW w:w="143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w:t>
                  </w:r>
                </w:p>
              </w:tc>
              <w:tc>
                <w:tcPr>
                  <w:tcW w:w="57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孙浩然、吕吉向、张藤原、谢晓辉、许芷毓、吴承旭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2322"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项目筹划分工</w:t>
                  </w:r>
                </w:p>
              </w:tc>
              <w:tc>
                <w:tcPr>
                  <w:tcW w:w="1434"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w:t>
                  </w:r>
                </w:p>
              </w:tc>
              <w:tc>
                <w:tcPr>
                  <w:tcW w:w="5723" w:type="dxa"/>
                  <w:shd w:val="clear" w:color="auto" w:fill="E6E0EC" w:themeFill="accent4" w:themeFillTint="32"/>
                  <w:vAlign w:val="center"/>
                </w:tcPr>
                <w:p>
                  <w:pPr>
                    <w:keepNext w:val="0"/>
                    <w:keepLines w:val="0"/>
                    <w:pageBreakBefore w:val="0"/>
                    <w:widowControl w:val="0"/>
                    <w:numPr>
                      <w:ilvl w:val="0"/>
                      <w:numId w:val="0"/>
                    </w:numPr>
                    <w:tabs>
                      <w:tab w:val="left" w:pos="1482"/>
                    </w:tabs>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孙浩然、吕吉向、张藤原、谢晓辉、许芷毓、吴承旭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232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整体框架的搭建</w:t>
                  </w:r>
                </w:p>
              </w:tc>
              <w:tc>
                <w:tcPr>
                  <w:tcW w:w="143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两周</w:t>
                  </w:r>
                </w:p>
              </w:tc>
              <w:tc>
                <w:tcPr>
                  <w:tcW w:w="572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孙浩然、吕吉向、张藤原、谢晓辉、许芷毓、吴承旭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322"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页面的初步设计</w:t>
                  </w:r>
                </w:p>
              </w:tc>
              <w:tc>
                <w:tcPr>
                  <w:tcW w:w="1434"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一周</w:t>
                  </w:r>
                </w:p>
              </w:tc>
              <w:tc>
                <w:tcPr>
                  <w:tcW w:w="5723" w:type="dxa"/>
                  <w:shd w:val="clear" w:color="auto" w:fill="E6E0EC" w:themeFill="accent4" w:themeFillTint="3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孙浩然、谢晓辉、许芷毓</w:t>
                  </w:r>
                </w:p>
              </w:tc>
            </w:tr>
          </w:tbl>
          <w:p>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outlineLvl w:val="2"/>
              <w:rPr>
                <w:rFonts w:hint="eastAsia" w:cs="宋体"/>
                <w:b/>
                <w:bCs/>
                <w:color w:val="auto"/>
                <w:sz w:val="28"/>
                <w:szCs w:val="28"/>
                <w:lang w:val="en-US" w:eastAsia="zh-CN"/>
              </w:rPr>
            </w:pPr>
            <w:r>
              <w:rPr>
                <w:rFonts w:hint="eastAsia" w:cs="宋体"/>
                <w:b/>
                <w:bCs/>
                <w:color w:val="auto"/>
                <w:sz w:val="28"/>
                <w:szCs w:val="28"/>
                <w:lang w:val="en-US" w:eastAsia="zh-CN"/>
              </w:rPr>
              <w:t>五、工作遇到的问题及采取的措施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 xml:space="preserve">5.1 </w:t>
            </w:r>
            <w:r>
              <w:rPr>
                <w:rFonts w:hint="eastAsia" w:ascii="宋体" w:hAnsi="宋体" w:eastAsia="宋体" w:cs="宋体"/>
                <w:b/>
                <w:bCs/>
                <w:sz w:val="24"/>
                <w:szCs w:val="24"/>
                <w:lang w:val="en-US" w:eastAsia="zh-CN"/>
              </w:rPr>
              <w:t>遇到的问题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1.疫情</w:t>
            </w:r>
            <w:r>
              <w:rPr>
                <w:rFonts w:hint="eastAsia" w:ascii="宋体" w:hAnsi="宋体" w:eastAsia="宋体" w:cs="宋体"/>
                <w:sz w:val="24"/>
                <w:szCs w:val="24"/>
              </w:rPr>
              <w:t>地图</w:t>
            </w:r>
            <w:r>
              <w:rPr>
                <w:rFonts w:hint="eastAsia" w:ascii="宋体" w:hAnsi="宋体" w:eastAsia="宋体" w:cs="宋体"/>
                <w:sz w:val="24"/>
                <w:szCs w:val="24"/>
                <w:lang w:val="en-US" w:eastAsia="zh-CN"/>
              </w:rPr>
              <w:t>的</w:t>
            </w:r>
            <w:r>
              <w:rPr>
                <w:rFonts w:hint="eastAsia" w:ascii="宋体" w:hAnsi="宋体" w:eastAsia="宋体" w:cs="宋体"/>
                <w:sz w:val="24"/>
                <w:szCs w:val="24"/>
              </w:rPr>
              <w:t>详细信息不</w:t>
            </w:r>
            <w:r>
              <w:rPr>
                <w:rFonts w:hint="eastAsia" w:ascii="宋体" w:hAnsi="宋体" w:eastAsia="宋体" w:cs="宋体"/>
                <w:sz w:val="24"/>
                <w:szCs w:val="24"/>
                <w:lang w:val="en-US" w:eastAsia="zh-CN"/>
              </w:rPr>
              <w:t>太</w:t>
            </w:r>
            <w:r>
              <w:rPr>
                <w:rFonts w:hint="eastAsia" w:ascii="宋体" w:hAnsi="宋体" w:eastAsia="宋体" w:cs="宋体"/>
                <w:sz w:val="24"/>
                <w:szCs w:val="24"/>
              </w:rPr>
              <w:t>准确</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导入数据库数据时对应的数据导入不正确</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3.页面实际设计与初步构思出现一定的小偏差。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.2</w:t>
            </w:r>
            <w:r>
              <w:rPr>
                <w:rFonts w:hint="eastAsia" w:ascii="宋体" w:hAnsi="宋体" w:eastAsia="宋体" w:cs="宋体"/>
                <w:b/>
                <w:bCs/>
                <w:sz w:val="24"/>
                <w:szCs w:val="24"/>
                <w:lang w:val="en-US" w:eastAsia="zh-CN"/>
              </w:rPr>
              <w:t xml:space="preserve"> 目前采取的措施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1.对于问题1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我们选择了爬取已有正确平台的位置数据（高德地图</w:t>
            </w:r>
            <w:r>
              <w:rPr>
                <w:rFonts w:hint="default" w:ascii="Times New Roman" w:hAnsi="Times New Roman" w:eastAsia="宋体" w:cs="Times New Roman"/>
                <w:sz w:val="24"/>
                <w:szCs w:val="24"/>
                <w:lang w:val="en-US" w:eastAsia="zh-CN"/>
              </w:rPr>
              <w:t>的</w:t>
            </w:r>
            <w:r>
              <w:rPr>
                <w:rFonts w:hint="eastAsia" w:ascii="Times New Roman" w:hAnsi="Times New Roman" w:eastAsia="宋体" w:cs="Times New Roman"/>
                <w:sz w:val="24"/>
                <w:szCs w:val="24"/>
                <w:lang w:val="en-US" w:eastAsia="zh-CN"/>
              </w:rPr>
              <w:t>API</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2.对于问题2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目前还未完全解决该问题，我们将通过不断的查找相关资料、自己进行探索调试及询问其他同学等方式来进行相应的完善。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3.对于问题3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初步构思中想在该网站中加入我们学校的一个防疫信息等的推送板块，想实现该板块则需多加入一个用户（以学号和工号登陆）且需要大量的数据寻找与导入，工作量较大实现较难。因此，我们目前选择放弃该板块的实现，在后续开发过程中若有余力可进行尝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cs="宋体"/>
                <w:b/>
                <w:bCs/>
                <w:color w:val="auto"/>
                <w:sz w:val="28"/>
                <w:szCs w:val="28"/>
                <w:lang w:val="en-US" w:eastAsia="zh-CN"/>
              </w:rPr>
            </w:pPr>
            <w:r>
              <w:rPr>
                <w:rFonts w:hint="eastAsia" w:cs="宋体"/>
                <w:b/>
                <w:bCs/>
                <w:color w:val="auto"/>
                <w:sz w:val="28"/>
                <w:szCs w:val="28"/>
                <w:lang w:val="en-US" w:eastAsia="zh-CN"/>
              </w:rPr>
              <w:t>六、本次</w:t>
            </w:r>
            <w:r>
              <w:rPr>
                <w:rFonts w:hint="default" w:ascii="Times New Roman" w:hAnsi="Times New Roman" w:cs="Times New Roman"/>
                <w:b/>
                <w:bCs/>
                <w:color w:val="auto"/>
                <w:sz w:val="28"/>
                <w:szCs w:val="28"/>
                <w:lang w:val="en-US" w:eastAsia="zh-CN"/>
              </w:rPr>
              <w:t>（9</w:t>
            </w:r>
            <w:r>
              <w:rPr>
                <w:rFonts w:hint="eastAsia" w:asciiTheme="minorEastAsia" w:hAnsiTheme="minorEastAsia" w:eastAsiaTheme="minorEastAsia" w:cstheme="minorEastAsia"/>
                <w:b/>
                <w:bCs/>
                <w:color w:val="auto"/>
                <w:sz w:val="28"/>
                <w:szCs w:val="28"/>
                <w:lang w:val="en-US" w:eastAsia="zh-CN"/>
              </w:rPr>
              <w:t>-</w:t>
            </w:r>
            <w:r>
              <w:rPr>
                <w:rFonts w:hint="default" w:ascii="Times New Roman" w:hAnsi="Times New Roman" w:cs="Times New Roman"/>
                <w:b/>
                <w:bCs/>
                <w:color w:val="auto"/>
                <w:sz w:val="28"/>
                <w:szCs w:val="28"/>
                <w:lang w:val="en-US" w:eastAsia="zh-CN"/>
              </w:rPr>
              <w:t>10</w:t>
            </w:r>
            <w:r>
              <w:rPr>
                <w:rFonts w:hint="eastAsia" w:cs="宋体"/>
                <w:b/>
                <w:bCs/>
                <w:color w:val="auto"/>
                <w:sz w:val="28"/>
                <w:szCs w:val="28"/>
                <w:lang w:val="en-US" w:eastAsia="zh-CN"/>
              </w:rPr>
              <w:t>周）完成的结果</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.1</w:t>
            </w:r>
            <w:r>
              <w:rPr>
                <w:rFonts w:hint="eastAsia" w:ascii="宋体" w:hAnsi="宋体" w:eastAsia="宋体" w:cs="宋体"/>
                <w:b/>
                <w:bCs/>
                <w:sz w:val="24"/>
                <w:szCs w:val="24"/>
                <w:lang w:val="en-US" w:eastAsia="zh-CN"/>
              </w:rPr>
              <w:t xml:space="preserve"> 初步完成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1.可</w:t>
            </w:r>
            <w:r>
              <w:rPr>
                <w:rFonts w:ascii="宋体" w:hAnsi="宋体" w:eastAsia="宋体" w:cs="宋体"/>
                <w:b w:val="0"/>
                <w:bCs w:val="0"/>
                <w:sz w:val="24"/>
                <w:szCs w:val="24"/>
              </w:rPr>
              <w:t>将详细的地图绘制出来，并且能获取当前日期的疫情数据</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2.可将全国地图详细成省级地图。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3.将爬取的数据存入数据库中。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4.登录页面仍在调试中，初步实现疫情数据一个的趋势图。</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.2</w:t>
            </w:r>
            <w:r>
              <w:rPr>
                <w:rFonts w:hint="eastAsia" w:ascii="宋体" w:hAnsi="宋体" w:eastAsia="宋体" w:cs="宋体"/>
                <w:b/>
                <w:bCs/>
                <w:sz w:val="24"/>
                <w:szCs w:val="24"/>
                <w:lang w:val="en-US" w:eastAsia="zh-CN"/>
              </w:rPr>
              <w:t xml:space="preserve"> 初步实现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1.在地图的实现上我们使用</w:t>
            </w:r>
            <w:r>
              <w:rPr>
                <w:rFonts w:hint="default" w:ascii="Times New Roman" w:hAnsi="Times New Roman" w:eastAsia="宋体" w:cs="Times New Roman"/>
                <w:b w:val="0"/>
                <w:bCs w:val="0"/>
                <w:sz w:val="24"/>
                <w:szCs w:val="24"/>
                <w:lang w:val="en-US" w:eastAsia="zh-CN"/>
              </w:rPr>
              <w:t>了JavaScript将地图镶嵌到网页的</w:t>
            </w:r>
            <w:r>
              <w:rPr>
                <w:rFonts w:hint="eastAsia" w:ascii="Times New Roman" w:hAnsi="Times New Roman" w:eastAsia="宋体" w:cs="Times New Roman"/>
                <w:b w:val="0"/>
                <w:bCs w:val="0"/>
                <w:sz w:val="24"/>
                <w:szCs w:val="24"/>
                <w:lang w:val="en-US" w:eastAsia="zh-CN"/>
              </w:rPr>
              <w:t>API</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2.在数据的爬取上我们选</w:t>
            </w:r>
            <w:r>
              <w:rPr>
                <w:rFonts w:hint="default" w:ascii="Times New Roman" w:hAnsi="Times New Roman" w:eastAsia="宋体" w:cs="Times New Roman"/>
                <w:b w:val="0"/>
                <w:bCs w:val="0"/>
                <w:sz w:val="24"/>
                <w:szCs w:val="24"/>
                <w:lang w:val="en-US" w:eastAsia="zh-CN"/>
              </w:rPr>
              <w:t>择了Python</w:t>
            </w:r>
            <w:r>
              <w:rPr>
                <w:rFonts w:hint="eastAsia" w:ascii="宋体" w:hAnsi="宋体" w:eastAsia="宋体" w:cs="宋体"/>
                <w:b w:val="0"/>
                <w:bCs w:val="0"/>
                <w:sz w:val="24"/>
                <w:szCs w:val="24"/>
                <w:lang w:val="en-US" w:eastAsia="zh-CN"/>
              </w:rPr>
              <w:t>，然后将数据存入数据库。</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5975985" cy="3536950"/>
                  <wp:effectExtent l="0" t="0" r="5715" b="635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4"/>
                          <a:srcRect r="113" b="1149"/>
                          <a:stretch>
                            <a:fillRect/>
                          </a:stretch>
                        </pic:blipFill>
                        <pic:spPr>
                          <a:xfrm>
                            <a:off x="0" y="0"/>
                            <a:ext cx="5975985" cy="35369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 疫情地图页面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3.以颜色的深浅来表示确诊数量的程度，如图2（图例）所示。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1007745" cy="1746885"/>
                  <wp:effectExtent l="0" t="0" r="8255" b="5715"/>
                  <wp:docPr id="5"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
                          <pic:cNvPicPr>
                            <a:picLocks noChangeAspect="1"/>
                          </pic:cNvPicPr>
                        </pic:nvPicPr>
                        <pic:blipFill>
                          <a:blip r:embed="rId4"/>
                          <a:srcRect l="89905" t="70811"/>
                          <a:stretch>
                            <a:fillRect/>
                          </a:stretch>
                        </pic:blipFill>
                        <pic:spPr>
                          <a:xfrm>
                            <a:off x="0" y="0"/>
                            <a:ext cx="1007745" cy="17468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图2 图例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4.当鼠标移至新疆地区时，我们可在页面的右上角看到该地区的‘确诊’、‘现存确诊’、‘治愈’、‘死亡’的数据，如图3所示。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1727835" cy="1369695"/>
                  <wp:effectExtent l="0" t="0" r="12065" b="1905"/>
                  <wp:docPr id="3"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
                          <pic:cNvPicPr>
                            <a:picLocks noChangeAspect="1"/>
                          </pic:cNvPicPr>
                        </pic:nvPicPr>
                        <pic:blipFill>
                          <a:blip r:embed="rId4"/>
                          <a:srcRect l="84389" b="79319"/>
                          <a:stretch>
                            <a:fillRect/>
                          </a:stretch>
                        </pic:blipFill>
                        <pic:spPr>
                          <a:xfrm>
                            <a:off x="0" y="0"/>
                            <a:ext cx="1727835" cy="13696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双击内蒙古地区所在地图的位置，可进入到如图4所示的内蒙古自治区地图的页面，当鼠标移至呼和浩特时，我们可在页面的右上角看到该地区的‘确诊’、‘现存确诊’、‘治愈’、‘死亡’的数据，如图5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679950" cy="3348355"/>
                  <wp:effectExtent l="0" t="0" r="6350" b="4445"/>
                  <wp:docPr id="2"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
                          <pic:cNvPicPr>
                            <a:picLocks noChangeAspect="1"/>
                          </pic:cNvPicPr>
                        </pic:nvPicPr>
                        <pic:blipFill>
                          <a:blip r:embed="rId5"/>
                          <a:srcRect l="6422" r="19415" b="1663"/>
                          <a:stretch>
                            <a:fillRect/>
                          </a:stretch>
                        </pic:blipFill>
                        <pic:spPr>
                          <a:xfrm>
                            <a:off x="0" y="0"/>
                            <a:ext cx="4679950" cy="33483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图4</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1743075" cy="1367790"/>
                  <wp:effectExtent l="0" t="0" r="9525" b="3810"/>
                  <wp:docPr id="18"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2"/>
                          <pic:cNvPicPr>
                            <a:picLocks noChangeAspect="1"/>
                          </pic:cNvPicPr>
                        </pic:nvPicPr>
                        <pic:blipFill>
                          <a:blip r:embed="rId5"/>
                          <a:srcRect l="85881" t="614" b="78862"/>
                          <a:stretch>
                            <a:fillRect/>
                          </a:stretch>
                        </pic:blipFill>
                        <pic:spPr>
                          <a:xfrm>
                            <a:off x="0" y="0"/>
                            <a:ext cx="1743075" cy="13677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6.在地图页面我们还可以看到疫情数据的趋势图，例全国新增确诊/疑似趋势图如图6所示。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4339590" cy="2604135"/>
                  <wp:effectExtent l="0" t="0" r="381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339590" cy="26041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ascii="黑体" w:hAnsi="黑体" w:eastAsia="黑体" w:cs="黑体"/>
                <w:b w:val="0"/>
                <w:bCs w:val="0"/>
                <w:sz w:val="21"/>
                <w:szCs w:val="21"/>
                <w:lang w:val="en-US" w:eastAsia="zh-CN"/>
              </w:rPr>
              <w:t>图6</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.3</w:t>
            </w:r>
            <w:r>
              <w:rPr>
                <w:rFonts w:hint="eastAsia" w:ascii="宋体" w:hAnsi="宋体" w:eastAsia="宋体" w:cs="宋体"/>
                <w:b/>
                <w:bCs/>
                <w:sz w:val="24"/>
                <w:szCs w:val="24"/>
                <w:lang w:val="en-US" w:eastAsia="zh-CN"/>
              </w:rPr>
              <w:t xml:space="preserve"> 部分代码</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1.导入包的操作的代码如图7所示。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drawing>
                <wp:inline distT="0" distB="0" distL="114300" distR="114300">
                  <wp:extent cx="4464050" cy="715010"/>
                  <wp:effectExtent l="0" t="0" r="6350" b="8890"/>
                  <wp:docPr id="19" name="图片 19" descr="~SAQMRTD_DSNZLNPH`HFL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AQMRTD_DSNZLNPH`HFLI8"/>
                          <pic:cNvPicPr>
                            <a:picLocks noChangeAspect="1"/>
                          </pic:cNvPicPr>
                        </pic:nvPicPr>
                        <pic:blipFill>
                          <a:blip r:embed="rId7"/>
                          <a:srcRect t="8901" r="15931" b="5373"/>
                          <a:stretch>
                            <a:fillRect/>
                          </a:stretch>
                        </pic:blipFill>
                        <pic:spPr>
                          <a:xfrm>
                            <a:off x="0" y="0"/>
                            <a:ext cx="4464050" cy="7150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图7</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2.发送请求并打印数据状态码的代码如图8所示。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drawing>
                <wp:inline distT="0" distB="0" distL="114300" distR="114300">
                  <wp:extent cx="5904230" cy="1941830"/>
                  <wp:effectExtent l="0" t="0" r="1270" b="1270"/>
                  <wp:docPr id="21" name="图片 21" descr=")HVW{RGG5~[(@RL)VN}MG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VW{RGG5~[(@RL)VN}MGHQ"/>
                          <pic:cNvPicPr>
                            <a:picLocks noChangeAspect="1"/>
                          </pic:cNvPicPr>
                        </pic:nvPicPr>
                        <pic:blipFill>
                          <a:blip r:embed="rId8"/>
                          <a:srcRect t="1940" r="36404" b="31296"/>
                          <a:stretch>
                            <a:fillRect/>
                          </a:stretch>
                        </pic:blipFill>
                        <pic:spPr>
                          <a:xfrm>
                            <a:off x="0" y="0"/>
                            <a:ext cx="5904230" cy="19418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drawing>
                <wp:inline distT="0" distB="0" distL="114300" distR="114300">
                  <wp:extent cx="5904230" cy="862330"/>
                  <wp:effectExtent l="0" t="0" r="1270" b="1270"/>
                  <wp:docPr id="1" name="图片 1" descr=")HVW{RGG5~[(@RL)VN}MG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VW{RGG5~[(@RL)VN}MGHQ"/>
                          <pic:cNvPicPr>
                            <a:picLocks noChangeAspect="1"/>
                          </pic:cNvPicPr>
                        </pic:nvPicPr>
                        <pic:blipFill>
                          <a:blip r:embed="rId8"/>
                          <a:srcRect t="69184" r="36404" b="1168"/>
                          <a:stretch>
                            <a:fillRect/>
                          </a:stretch>
                        </pic:blipFill>
                        <pic:spPr>
                          <a:xfrm>
                            <a:off x="0" y="0"/>
                            <a:ext cx="5904230" cy="862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图8</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3.存入数据库的相关操作的代码如图9所示。</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cs="宋体"/>
                <w:b/>
                <w:bCs/>
                <w:color w:val="auto"/>
                <w:sz w:val="28"/>
                <w:szCs w:val="28"/>
                <w:lang w:val="en-US" w:eastAsia="zh-CN"/>
              </w:rPr>
            </w:pPr>
            <w:r>
              <w:rPr>
                <w:rFonts w:hint="eastAsia" w:cs="宋体"/>
                <w:b/>
                <w:bCs/>
                <w:color w:val="auto"/>
                <w:sz w:val="28"/>
                <w:szCs w:val="28"/>
                <w:lang w:val="en-US" w:eastAsia="zh-CN"/>
              </w:rPr>
              <w:drawing>
                <wp:inline distT="0" distB="0" distL="114300" distR="114300">
                  <wp:extent cx="5400040" cy="1341120"/>
                  <wp:effectExtent l="0" t="0" r="10160" b="5080"/>
                  <wp:docPr id="22" name="图片 22" descr="9@LYHT~Y{FQZK%~CJ`L9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9@LYHT~Y{FQZK%~CJ`L9W@P"/>
                          <pic:cNvPicPr>
                            <a:picLocks noChangeAspect="1"/>
                          </pic:cNvPicPr>
                        </pic:nvPicPr>
                        <pic:blipFill>
                          <a:blip r:embed="rId9"/>
                          <a:srcRect t="9165" r="41279" b="14042"/>
                          <a:stretch>
                            <a:fillRect/>
                          </a:stretch>
                        </pic:blipFill>
                        <pic:spPr>
                          <a:xfrm>
                            <a:off x="0" y="0"/>
                            <a:ext cx="5400040" cy="1341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图9</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4.趋势图的实现代码如图10所示。</w:t>
            </w:r>
          </w:p>
          <w:p>
            <w:pPr>
              <w:keepNext w:val="0"/>
              <w:keepLines w:val="0"/>
              <w:pageBreakBefore w:val="0"/>
              <w:kinsoku/>
              <w:wordWrap/>
              <w:overflowPunct/>
              <w:topLinePunct w:val="0"/>
              <w:autoSpaceDE/>
              <w:autoSpaceDN/>
              <w:bidi w:val="0"/>
              <w:adjustRightInd/>
              <w:snapToGrid/>
              <w:spacing w:line="360" w:lineRule="auto"/>
              <w:jc w:val="center"/>
              <w:textAlignment w:val="auto"/>
            </w:pPr>
            <w:r>
              <w:drawing>
                <wp:inline distT="0" distB="0" distL="114300" distR="114300">
                  <wp:extent cx="4860290" cy="25533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rcRect b="15072"/>
                          <a:stretch>
                            <a:fillRect/>
                          </a:stretch>
                        </pic:blipFill>
                        <pic:spPr>
                          <a:xfrm>
                            <a:off x="0" y="0"/>
                            <a:ext cx="4860290" cy="2553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eastAsia" w:ascii="黑体" w:hAnsi="黑体" w:eastAsia="黑体" w:cs="黑体"/>
                <w:b w:val="0"/>
                <w:bCs w:val="0"/>
                <w:sz w:val="21"/>
                <w:szCs w:val="21"/>
                <w:lang w:val="en-US" w:eastAsia="zh-CN"/>
              </w:rPr>
              <w:t>图10</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5.目前登陆界面的实现代码如图11.1、11.2所示，该部分还未完全完成，仍在调试中。</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415280" cy="1962150"/>
                  <wp:effectExtent l="0" t="0" r="7620" b="6350"/>
                  <wp:docPr id="7" name="图片 7" descr="C48062DFD3D655EEBE778987AF06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48062DFD3D655EEBE778987AF060539"/>
                          <pic:cNvPicPr>
                            <a:picLocks noChangeAspect="1"/>
                          </pic:cNvPicPr>
                        </pic:nvPicPr>
                        <pic:blipFill>
                          <a:blip r:embed="rId11"/>
                          <a:srcRect t="12165" b="13337"/>
                          <a:stretch>
                            <a:fillRect/>
                          </a:stretch>
                        </pic:blipFill>
                        <pic:spPr>
                          <a:xfrm>
                            <a:off x="0" y="0"/>
                            <a:ext cx="5415280" cy="19621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cs="宋体"/>
                <w:b w:val="0"/>
                <w:bCs w:val="0"/>
                <w:sz w:val="24"/>
                <w:szCs w:val="24"/>
                <w:lang w:val="en-US" w:eastAsia="zh-CN"/>
              </w:rPr>
            </w:pPr>
            <w:bookmarkStart w:id="0" w:name="_GoBack"/>
            <w:bookmarkEnd w:id="0"/>
            <w:r>
              <w:rPr>
                <w:rFonts w:hint="eastAsia" w:ascii="黑体" w:hAnsi="黑体" w:eastAsia="黑体" w:cs="黑体"/>
                <w:b w:val="0"/>
                <w:bCs w:val="0"/>
                <w:sz w:val="21"/>
                <w:szCs w:val="21"/>
                <w:lang w:val="en-US" w:eastAsia="zh-CN"/>
              </w:rPr>
              <w:t>图11.1</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740400" cy="3684270"/>
                  <wp:effectExtent l="0" t="0" r="0" b="11430"/>
                  <wp:docPr id="8" name="图片 8" descr="A6E13E992D7ECBC8697BAA5D5C445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6E13E992D7ECBC8697BAA5D5C445862"/>
                          <pic:cNvPicPr>
                            <a:picLocks noChangeAspect="1"/>
                          </pic:cNvPicPr>
                        </pic:nvPicPr>
                        <pic:blipFill>
                          <a:blip r:embed="rId12"/>
                          <a:srcRect t="5597" b="4641"/>
                          <a:stretch>
                            <a:fillRect/>
                          </a:stretch>
                        </pic:blipFill>
                        <pic:spPr>
                          <a:xfrm>
                            <a:off x="0" y="0"/>
                            <a:ext cx="5740400" cy="3684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图11.2</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s="宋体"/>
                <w:b/>
                <w:bCs/>
                <w:color w:val="auto"/>
                <w:sz w:val="28"/>
                <w:szCs w:val="28"/>
                <w:lang w:val="en-US" w:eastAsia="zh-CN"/>
              </w:rPr>
            </w:pPr>
            <w:r>
              <w:rPr>
                <w:rFonts w:hint="eastAsia" w:cs="宋体"/>
                <w:b/>
                <w:bCs/>
                <w:color w:val="auto"/>
                <w:sz w:val="28"/>
                <w:szCs w:val="28"/>
                <w:lang w:val="en-US" w:eastAsia="zh-CN"/>
              </w:rPr>
              <w:t>七、下次（</w:t>
            </w:r>
            <w:r>
              <w:rPr>
                <w:rFonts w:hint="default" w:ascii="Times New Roman" w:hAnsi="Times New Roman" w:cs="Times New Roman"/>
                <w:b/>
                <w:bCs/>
                <w:color w:val="auto"/>
                <w:sz w:val="28"/>
                <w:szCs w:val="28"/>
                <w:lang w:val="en-US" w:eastAsia="zh-CN"/>
              </w:rPr>
              <w:t>11</w:t>
            </w:r>
            <w:r>
              <w:rPr>
                <w:rFonts w:hint="eastAsia" w:asciiTheme="majorEastAsia" w:hAnsiTheme="majorEastAsia" w:eastAsiaTheme="majorEastAsia" w:cstheme="majorEastAsia"/>
                <w:b/>
                <w:bCs/>
                <w:color w:val="auto"/>
                <w:sz w:val="28"/>
                <w:szCs w:val="28"/>
                <w:lang w:val="en-US" w:eastAsia="zh-CN"/>
              </w:rPr>
              <w:t>-</w:t>
            </w:r>
            <w:r>
              <w:rPr>
                <w:rFonts w:hint="default" w:ascii="Times New Roman" w:hAnsi="Times New Roman" w:cs="Times New Roman"/>
                <w:b/>
                <w:bCs/>
                <w:color w:val="auto"/>
                <w:sz w:val="28"/>
                <w:szCs w:val="28"/>
                <w:lang w:val="en-US" w:eastAsia="zh-CN"/>
              </w:rPr>
              <w:t>12</w:t>
            </w:r>
            <w:r>
              <w:rPr>
                <w:rFonts w:hint="eastAsia" w:cs="宋体"/>
                <w:b/>
                <w:bCs/>
                <w:color w:val="auto"/>
                <w:sz w:val="28"/>
                <w:szCs w:val="28"/>
                <w:lang w:val="en-US" w:eastAsia="zh-CN"/>
              </w:rPr>
              <w:t>周）的工作计划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1.进行其他所需</w:t>
            </w:r>
            <w:r>
              <w:rPr>
                <w:rFonts w:hint="eastAsia" w:ascii="宋体" w:hAnsi="宋体" w:eastAsia="宋体" w:cs="宋体"/>
                <w:sz w:val="24"/>
                <w:szCs w:val="24"/>
                <w:lang w:val="en-US" w:eastAsia="zh-CN"/>
              </w:rPr>
              <w:t>数据的爬取及整理，继续完成登录页面等的开发。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2.将本次遇到的数据库问题进行相应的解决。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b w:val="0"/>
                <w:bCs w:val="0"/>
                <w:sz w:val="24"/>
                <w:szCs w:val="24"/>
                <w:lang w:val="en-US" w:eastAsia="zh-CN"/>
              </w:rPr>
              <w:t>进行</w:t>
            </w:r>
            <w:r>
              <w:rPr>
                <w:rFonts w:ascii="宋体" w:hAnsi="宋体" w:eastAsia="宋体" w:cs="宋体"/>
                <w:sz w:val="24"/>
                <w:szCs w:val="24"/>
              </w:rPr>
              <w:t>界面</w:t>
            </w:r>
            <w:r>
              <w:rPr>
                <w:rFonts w:hint="eastAsia" w:ascii="宋体" w:hAnsi="宋体" w:eastAsia="宋体" w:cs="宋体"/>
                <w:sz w:val="24"/>
                <w:szCs w:val="24"/>
                <w:lang w:val="en-US" w:eastAsia="zh-CN"/>
              </w:rPr>
              <w:t>的进一步完善，并设置网站的背景。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4.希望可基本实现前端的功能。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5.尝试疫情历史数据的实现。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b/>
                <w:bCs/>
                <w:color w:val="000000" w:themeColor="text1"/>
                <w:sz w:val="28"/>
                <w:szCs w:val="28"/>
                <w14:textFill>
                  <w14:solidFill>
                    <w14:schemeClr w14:val="tx1"/>
                  </w14:solidFill>
                </w14:textFill>
              </w:rPr>
            </w:pPr>
            <w:r>
              <w:rPr>
                <w:rFonts w:hint="eastAsia" w:cs="宋体"/>
                <w:b/>
                <w:bCs/>
                <w:color w:val="auto"/>
                <w:sz w:val="28"/>
                <w:szCs w:val="28"/>
                <w:lang w:val="en-US" w:eastAsia="zh-CN"/>
              </w:rPr>
              <w:t>八、总结</w:t>
            </w:r>
          </w:p>
          <w:p>
            <w:pPr>
              <w:pStyle w:val="15"/>
              <w:numPr>
                <w:ilvl w:val="0"/>
                <w:numId w:val="0"/>
              </w:numPr>
              <w:spacing w:line="360" w:lineRule="auto"/>
              <w:ind w:leftChars="0" w:firstLine="480" w:firstLineChars="200"/>
              <w:rPr>
                <w:rFonts w:hint="default"/>
                <w:b w:val="0"/>
                <w:bCs w:val="0"/>
                <w:color w:val="000000" w:themeColor="text1"/>
                <w:sz w:val="24"/>
                <w:szCs w:val="24"/>
                <w:lang w:val="en-US"/>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目前实际进度稍慢与计划进度，因为在实践过程中，发现页面的设计与初步构想出现小偏差，整个小组处于磨合阶段，因为处于线上各自开发，无法面对面交流，小组成员的配合也不是很默契。但我们相信经过不断的学习探索会对项目的开发更有掌握力，也更有信心将项目的开发完成的更好。接下来的开发，我们会更加认真仔细的完成，发挥出小组每个同学的优势，齐心协力，争取最后交上一份满意的答卷。</w:t>
            </w:r>
          </w:p>
          <w:p>
            <w:pPr>
              <w:pStyle w:val="15"/>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5"/>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5"/>
              <w:numPr>
                <w:ilvl w:val="0"/>
                <w:numId w:val="0"/>
              </w:numPr>
              <w:spacing w:line="240" w:lineRule="auto"/>
              <w:ind w:leftChars="0"/>
              <w:rPr>
                <w:rFonts w:hint="eastAsia"/>
                <w:b/>
                <w:bCs/>
                <w:color w:val="000000" w:themeColor="text1"/>
                <w:sz w:val="24"/>
                <w:szCs w:val="24"/>
                <w14:textFill>
                  <w14:solidFill>
                    <w14:schemeClr w14:val="tx1"/>
                  </w14:solidFill>
                </w14:textFill>
              </w:rPr>
            </w:pPr>
          </w:p>
          <w:p>
            <w:pPr>
              <w:pStyle w:val="15"/>
              <w:numPr>
                <w:ilvl w:val="0"/>
                <w:numId w:val="0"/>
              </w:numPr>
              <w:spacing w:line="240" w:lineRule="auto"/>
              <w:ind w:leftChars="0"/>
              <w:rPr>
                <w:rFonts w:hint="eastAsia"/>
                <w:b/>
                <w:bCs/>
                <w:color w:val="000000" w:themeColor="text1"/>
                <w:sz w:val="24"/>
                <w:szCs w:val="24"/>
                <w14:textFill>
                  <w14:solidFill>
                    <w14:schemeClr w14:val="tx1"/>
                  </w14:solidFill>
                </w14:textFill>
              </w:rPr>
            </w:pPr>
          </w:p>
        </w:tc>
      </w:tr>
    </w:tbl>
    <w:p>
      <w:pPr>
        <w:spacing w:line="360" w:lineRule="auto"/>
        <w:ind w:left="-336" w:leftChars="-337" w:hanging="372" w:hangingChars="196"/>
        <w:rPr>
          <w:spacing w:val="20"/>
          <w:sz w:val="15"/>
          <w:szCs w:val="15"/>
        </w:rPr>
      </w:pPr>
    </w:p>
    <w:sectPr>
      <w:pgSz w:w="11906" w:h="16838"/>
      <w:pgMar w:top="1440" w:right="1800" w:bottom="1440" w:left="1800" w:header="851" w:footer="992" w:gutter="0"/>
      <w:pgBorders>
        <w:top w:val="none" w:sz="0" w:space="0"/>
        <w:left w:val="none" w:sz="0" w:space="0"/>
        <w:bottom w:val="none" w:sz="0" w:space="0"/>
        <w:right w:val="none" w:sz="0" w:space="0"/>
      </w:pgBorders>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A1BDE"/>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2A751AF"/>
    <w:rsid w:val="03B31D78"/>
    <w:rsid w:val="03D048F1"/>
    <w:rsid w:val="041942B2"/>
    <w:rsid w:val="046267C8"/>
    <w:rsid w:val="04A22928"/>
    <w:rsid w:val="052E6658"/>
    <w:rsid w:val="05A33D7F"/>
    <w:rsid w:val="06A13C8B"/>
    <w:rsid w:val="073503F3"/>
    <w:rsid w:val="09E0130A"/>
    <w:rsid w:val="0C03387C"/>
    <w:rsid w:val="0C2B69B2"/>
    <w:rsid w:val="0C337E4A"/>
    <w:rsid w:val="0CFA4849"/>
    <w:rsid w:val="0DA70D1F"/>
    <w:rsid w:val="0DF113C7"/>
    <w:rsid w:val="0E7D568C"/>
    <w:rsid w:val="0F670456"/>
    <w:rsid w:val="12AA18D7"/>
    <w:rsid w:val="13314A16"/>
    <w:rsid w:val="13C54781"/>
    <w:rsid w:val="146C1628"/>
    <w:rsid w:val="14971CC1"/>
    <w:rsid w:val="14B40113"/>
    <w:rsid w:val="15EF4C33"/>
    <w:rsid w:val="177B2DCC"/>
    <w:rsid w:val="17CA6FA7"/>
    <w:rsid w:val="18421804"/>
    <w:rsid w:val="18CF3092"/>
    <w:rsid w:val="1DD2093D"/>
    <w:rsid w:val="1E3F4AC5"/>
    <w:rsid w:val="227818DA"/>
    <w:rsid w:val="227E4E52"/>
    <w:rsid w:val="22C15093"/>
    <w:rsid w:val="23B96F1A"/>
    <w:rsid w:val="25590533"/>
    <w:rsid w:val="257605B7"/>
    <w:rsid w:val="25E4206D"/>
    <w:rsid w:val="26936C64"/>
    <w:rsid w:val="273C641E"/>
    <w:rsid w:val="276530EA"/>
    <w:rsid w:val="288D679E"/>
    <w:rsid w:val="28D36790"/>
    <w:rsid w:val="29B009D1"/>
    <w:rsid w:val="2D2B4E6F"/>
    <w:rsid w:val="2D88181B"/>
    <w:rsid w:val="2F181E1A"/>
    <w:rsid w:val="2FB5208E"/>
    <w:rsid w:val="2FF82774"/>
    <w:rsid w:val="32544FF5"/>
    <w:rsid w:val="32D87ADF"/>
    <w:rsid w:val="33074932"/>
    <w:rsid w:val="331B5790"/>
    <w:rsid w:val="34CB41BA"/>
    <w:rsid w:val="35AF5762"/>
    <w:rsid w:val="37242745"/>
    <w:rsid w:val="37612D1C"/>
    <w:rsid w:val="3798235F"/>
    <w:rsid w:val="383F6AB9"/>
    <w:rsid w:val="38F04F0C"/>
    <w:rsid w:val="3BAB2F2D"/>
    <w:rsid w:val="3C4F3BB4"/>
    <w:rsid w:val="3D6D1BC5"/>
    <w:rsid w:val="3E125850"/>
    <w:rsid w:val="3F5F066D"/>
    <w:rsid w:val="41D82536"/>
    <w:rsid w:val="42FA3504"/>
    <w:rsid w:val="43FE1A54"/>
    <w:rsid w:val="459E69EE"/>
    <w:rsid w:val="460E5B78"/>
    <w:rsid w:val="4899161E"/>
    <w:rsid w:val="496C50E6"/>
    <w:rsid w:val="4A4F3B80"/>
    <w:rsid w:val="4B335264"/>
    <w:rsid w:val="4B3C5D6C"/>
    <w:rsid w:val="4B9C0EFA"/>
    <w:rsid w:val="4D0A077D"/>
    <w:rsid w:val="4D8F6897"/>
    <w:rsid w:val="4E2559D1"/>
    <w:rsid w:val="4EC64B45"/>
    <w:rsid w:val="4FE42AC9"/>
    <w:rsid w:val="501E1353"/>
    <w:rsid w:val="50614696"/>
    <w:rsid w:val="50FE3181"/>
    <w:rsid w:val="51281C04"/>
    <w:rsid w:val="51F7080E"/>
    <w:rsid w:val="528D3258"/>
    <w:rsid w:val="545E7F3A"/>
    <w:rsid w:val="5477689A"/>
    <w:rsid w:val="552348A1"/>
    <w:rsid w:val="55B569A0"/>
    <w:rsid w:val="55D01C94"/>
    <w:rsid w:val="564A14D8"/>
    <w:rsid w:val="56765C85"/>
    <w:rsid w:val="56DF60BC"/>
    <w:rsid w:val="57001C90"/>
    <w:rsid w:val="57EF7FEE"/>
    <w:rsid w:val="5A152F92"/>
    <w:rsid w:val="5B604186"/>
    <w:rsid w:val="5CAC71FC"/>
    <w:rsid w:val="5DB201E1"/>
    <w:rsid w:val="5F032CF0"/>
    <w:rsid w:val="5F237752"/>
    <w:rsid w:val="5F3F2AAC"/>
    <w:rsid w:val="5F57287A"/>
    <w:rsid w:val="61182BA4"/>
    <w:rsid w:val="614328CB"/>
    <w:rsid w:val="61857B55"/>
    <w:rsid w:val="625211F0"/>
    <w:rsid w:val="628554E1"/>
    <w:rsid w:val="62C945BB"/>
    <w:rsid w:val="62EA74CA"/>
    <w:rsid w:val="631A12A5"/>
    <w:rsid w:val="63611EF6"/>
    <w:rsid w:val="657433D1"/>
    <w:rsid w:val="66030C79"/>
    <w:rsid w:val="66EF5120"/>
    <w:rsid w:val="67185C32"/>
    <w:rsid w:val="68326D3E"/>
    <w:rsid w:val="692735B3"/>
    <w:rsid w:val="697172BA"/>
    <w:rsid w:val="6A127558"/>
    <w:rsid w:val="6AF87135"/>
    <w:rsid w:val="6BB579B2"/>
    <w:rsid w:val="6D853090"/>
    <w:rsid w:val="7076090F"/>
    <w:rsid w:val="728559C0"/>
    <w:rsid w:val="734A39F7"/>
    <w:rsid w:val="73B82287"/>
    <w:rsid w:val="74BD5E8D"/>
    <w:rsid w:val="74E92F3B"/>
    <w:rsid w:val="76927370"/>
    <w:rsid w:val="77215D2A"/>
    <w:rsid w:val="78A86637"/>
    <w:rsid w:val="79357E2C"/>
    <w:rsid w:val="7B98353A"/>
    <w:rsid w:val="7CC75272"/>
    <w:rsid w:val="7D711A8A"/>
    <w:rsid w:val="7F820C8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Medium List 2 Accent 1"/>
    <w:basedOn w:val="8"/>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2">
    <w:name w:val="Strong"/>
    <w:basedOn w:val="11"/>
    <w:qFormat/>
    <w:uiPriority w:val="0"/>
    <w:rPr>
      <w:b/>
    </w:rPr>
  </w:style>
  <w:style w:type="character" w:customStyle="1" w:styleId="13">
    <w:name w:val="页眉 字符"/>
    <w:basedOn w:val="11"/>
    <w:link w:val="6"/>
    <w:semiHidden/>
    <w:qFormat/>
    <w:uiPriority w:val="99"/>
    <w:rPr>
      <w:sz w:val="18"/>
      <w:szCs w:val="18"/>
    </w:rPr>
  </w:style>
  <w:style w:type="character" w:customStyle="1" w:styleId="14">
    <w:name w:val="页脚 字符"/>
    <w:basedOn w:val="11"/>
    <w:link w:val="5"/>
    <w:semiHidden/>
    <w:qFormat/>
    <w:uiPriority w:val="99"/>
    <w:rPr>
      <w:sz w:val="18"/>
      <w:szCs w:val="18"/>
    </w:rPr>
  </w:style>
  <w:style w:type="paragraph" w:styleId="15">
    <w:name w:val="List Paragraph"/>
    <w:basedOn w:val="1"/>
    <w:qFormat/>
    <w:uiPriority w:val="99"/>
    <w:pPr>
      <w:ind w:firstLine="420" w:firstLineChars="200"/>
    </w:pPr>
  </w:style>
  <w:style w:type="character" w:customStyle="1" w:styleId="16">
    <w:name w:val="批注框文本 字符"/>
    <w:basedOn w:val="11"/>
    <w:link w:val="4"/>
    <w:semiHidden/>
    <w:qFormat/>
    <w:uiPriority w:val="99"/>
    <w:rPr>
      <w:kern w:val="2"/>
      <w:sz w:val="18"/>
      <w:szCs w:val="18"/>
    </w:rPr>
  </w:style>
  <w:style w:type="paragraph" w:customStyle="1" w:styleId="17">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4</TotalTime>
  <ScaleCrop>false</ScaleCrop>
  <LinksUpToDate>false</LinksUpToDate>
  <CharactersWithSpaces>1287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简单点</cp:lastModifiedBy>
  <dcterms:modified xsi:type="dcterms:W3CDTF">2020-05-03T10:19:26Z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