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12</w:t>
      </w:r>
    </w:p>
    <w:p>
      <w:pPr>
        <w:pStyle w:val="Author"/>
      </w:pPr>
      <w:r>
        <w:t xml:space="preserve">Жижченко</w:t>
      </w:r>
      <w:r>
        <w:t xml:space="preserve"> </w:t>
      </w:r>
      <w:r>
        <w:t xml:space="preserve">Глеб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задачу преследования браконьеров береговой охраной, как пример одной из задач построения математических моделей.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 Через некоторое время туман рассеивается, и лодка обнаруживается на расстоянии 5.9 км от катера. Затем лодка снова скрывается в тумане и уходит прямолинейно в неизвестном направлении. Известно, что скорость катера в 1.9 раза больше скорости браконьерской лодки.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Найти точку пересечения траектории катера и лодки.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>
                      <m:t> </m:t>
                    </m:r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  <m:r>
                      <m:t> 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  <m:r>
                      <m:t> 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 Теперь, когда нам известно все, что нам нужно, построим траекторию движения катера и лодки для двух случаев.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5.9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</w:t>
      </w:r>
      <w:r>
        <w:br/>
      </w:r>
      <w:r>
        <w:rPr>
          <w:rStyle w:val="NormalTok"/>
        </w:rPr>
        <w:t xml:space="preserve">fi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f(r, theta):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np.sqrt(n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f2(t):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np.tan(theta0)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f3(t):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np.tan(fi)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</w:t>
      </w:r>
      <w:r>
        <w:br/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np.arange(theta0,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np.arange(k, r0,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odeint(f, r0, theta)</w:t>
      </w:r>
      <w:r>
        <w:br/>
      </w:r>
      <w:r>
        <w:br/>
      </w:r>
      <w:r>
        <w:rPr>
          <w:rStyle w:val="NormalTok"/>
        </w:rPr>
        <w:t xml:space="preserve">r_1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np.sqrt(t1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f2(t1)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np.arctan2(f2(t1), t1)</w:t>
      </w:r>
      <w:r>
        <w:br/>
      </w:r>
      <w:r>
        <w:br/>
      </w:r>
      <w:r>
        <w:rPr>
          <w:rStyle w:val="NormalTok"/>
        </w:rPr>
        <w:t xml:space="preserve">r_2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np.sqrt(t2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f3(t2)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np.arctan2(f3(t2), t2)</w:t>
      </w:r>
      <w:r>
        <w:br/>
      </w:r>
      <w:r>
        <w:br/>
      </w:r>
      <w:r>
        <w:rPr>
          <w:rStyle w:val="NormalTok"/>
        </w:rPr>
        <w:t xml:space="preserve">plt.polar(t_1, r_1,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plt.polar(t_2[: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], r_2[: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plt.polar(theta, r,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plt.savefig(</w:t>
      </w:r>
      <w:r>
        <w:rPr>
          <w:rStyle w:val="StringTok"/>
        </w:rPr>
        <w:t xml:space="preserve">"image/fig1"</w:t>
      </w:r>
      <w:r>
        <w:rPr>
          <w:rStyle w:val="NormalTok"/>
        </w:rPr>
        <w:t xml:space="preserve">,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np.arange(theta0,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r0,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odeint(f, r0, theta)</w:t>
      </w:r>
      <w:r>
        <w:br/>
      </w:r>
      <w:r>
        <w:br/>
      </w:r>
      <w:r>
        <w:rPr>
          <w:rStyle w:val="NormalTok"/>
        </w:rPr>
        <w:t xml:space="preserve">r_1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np.sqrt(t1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f2(t1)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np.arctan2(f2(t1), t1)</w:t>
      </w:r>
      <w:r>
        <w:br/>
      </w:r>
      <w:r>
        <w:br/>
      </w:r>
      <w:r>
        <w:rPr>
          <w:rStyle w:val="NormalTok"/>
        </w:rPr>
        <w:t xml:space="preserve">plt.polar(t_1, r_1,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plt.polar(t_2, r_2,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plt.polar(theta, r,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plt.savefig(</w:t>
      </w:r>
      <w:r>
        <w:rPr>
          <w:rStyle w:val="StringTok"/>
        </w:rPr>
        <w:t xml:space="preserve">"image/fig2"</w:t>
      </w:r>
      <w:r>
        <w:rPr>
          <w:rStyle w:val="NormalTok"/>
        </w:rPr>
        <w:t xml:space="preserve">,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График для первого случая можно видеть на (рис. 1).</w:t>
      </w:r>
    </w:p>
    <w:p>
      <w:pPr>
        <w:pStyle w:val="CaptionedFigure"/>
      </w:pPr>
      <w:bookmarkStart w:id="23" w:name="fig:001"/>
      <w:r>
        <w:drawing>
          <wp:inline>
            <wp:extent cx="5334000" cy="3555999"/>
            <wp:effectExtent b="0" l="0" r="0" t="0"/>
            <wp:docPr descr="Figure 1: График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../image/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для первого случая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  <m:r>
                      <m:t> </m:t>
                    </m:r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27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График для второго случая можно видеть на (рис. 2).</w:t>
      </w:r>
    </w:p>
    <w:p>
      <w:pPr>
        <w:pStyle w:val="CaptionedFigure"/>
      </w:pPr>
      <w:bookmarkStart w:id="25" w:name="fig:002"/>
      <w:r>
        <w:drawing>
          <wp:inline>
            <wp:extent cx="5334000" cy="3555999"/>
            <wp:effectExtent b="0" l="0" r="0" t="0"/>
            <wp:docPr descr="Figure 2: График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../image/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для второго случая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  <m:r>
                      <m:t> </m:t>
                    </m:r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27</m:t>
                    </m:r>
                  </m:e>
                </m:mr>
              </m:m>
            </m:e>
          </m:d>
        </m:oMath>
      </m:oMathPara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Жижченко Глеб Михайлович</dc:creator>
  <dc:language>ru-RU</dc:language>
  <cp:keywords/>
  <dcterms:created xsi:type="dcterms:W3CDTF">2021-02-20T19:22:32Z</dcterms:created>
  <dcterms:modified xsi:type="dcterms:W3CDTF">2021-02-20T19:22:32Z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Задача о погоне. Вариант 12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