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B27C0">
      <w:pPr>
        <w:rPr/>
      </w:pPr>
      <w:r>
        <w:rPr>
          <w:lang w:val="en-US" w:eastAsia="zh-CN"/>
        </w:rPr>
        <w:t>1. 用户核心表 (Users Table)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7"/>
        <w:gridCol w:w="1569"/>
        <w:gridCol w:w="5210"/>
      </w:tblGrid>
      <w:tr w14:paraId="2A41A992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09C798">
            <w:pPr>
              <w:rPr/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87AE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01C8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说明与研究目的</w:t>
            </w:r>
          </w:p>
        </w:tc>
      </w:tr>
      <w:tr w14:paraId="6307444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590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705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INT 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(PK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997E9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内部唯一标识符</w:t>
            </w:r>
          </w:p>
        </w:tc>
      </w:tr>
      <w:tr w14:paraId="2E154AF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0502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student_id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3C64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A2BF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学号。用于和成绩以及问卷数据进行匹配。</w:t>
            </w:r>
          </w:p>
        </w:tc>
      </w:tr>
      <w:tr w14:paraId="61E736D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CBA1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group_id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1362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E019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1=LDLT, 2=LDHT, 3=HDLT, 4=HDHT。这是最重要的自变量 (IV)。</w:t>
            </w:r>
          </w:p>
        </w:tc>
      </w:tr>
      <w:tr w14:paraId="222A832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1AAB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condition_depth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499C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169A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0=Low, 1=High (方便直接做回归分析)。</w:t>
            </w:r>
          </w:p>
        </w:tc>
      </w:tr>
      <w:tr w14:paraId="7D942AC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0D48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condition_turns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5A99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7C57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0=Low, 1=High。</w:t>
            </w:r>
          </w:p>
        </w:tc>
      </w:tr>
      <w:tr w14:paraId="0E6E95D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B259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consent_agreed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F453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E9E3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是否同意知情同意书（伦理合规必须）。</w:t>
            </w:r>
          </w:p>
        </w:tc>
      </w:tr>
      <w:tr w14:paraId="57FEEE4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4E40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9BF39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BC85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注册时间。</w:t>
            </w:r>
          </w:p>
        </w:tc>
      </w:tr>
    </w:tbl>
    <w:p w14:paraId="780D13B6">
      <w:pPr>
        <w:rPr>
          <w:lang w:val="en-US" w:eastAsia="zh-CN"/>
        </w:rPr>
      </w:pPr>
    </w:p>
    <w:p w14:paraId="009FB2D7">
      <w:pPr>
        <w:rPr/>
      </w:pPr>
      <w:r>
        <w:rPr>
          <w:lang w:val="en-US" w:eastAsia="zh-CN"/>
        </w:rPr>
        <w:t>2. 会话记录表 (Sessions Table)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10"/>
        <w:gridCol w:w="2250"/>
        <w:gridCol w:w="4306"/>
      </w:tblGrid>
      <w:tr w14:paraId="7FDF76F5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A48F31">
            <w:pPr>
              <w:rPr/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1BA8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776F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说明与研究目的</w:t>
            </w:r>
          </w:p>
        </w:tc>
      </w:tr>
      <w:tr w14:paraId="0ABD425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30F4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session_id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45E2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F213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唯一标识一次完整的对话。</w:t>
            </w:r>
            <w:r>
              <w:rPr>
                <w:rFonts w:hint="eastAsia"/>
                <w:lang w:val="en-US" w:eastAsia="zh-CN"/>
              </w:rPr>
              <w:t>（即</w:t>
            </w:r>
            <w:r>
              <w:rPr>
                <w:rFonts w:hint="default"/>
                <w:lang w:val="en-US" w:eastAsia="zh-CN"/>
              </w:rPr>
              <w:t>chatbot</w:t>
            </w:r>
            <w:r>
              <w:rPr>
                <w:rFonts w:hint="eastAsia"/>
                <w:lang w:val="en-US" w:eastAsia="zh-CN"/>
              </w:rPr>
              <w:t>中一个窗口）</w:t>
            </w:r>
          </w:p>
        </w:tc>
      </w:tr>
      <w:tr w14:paraId="3942B57C">
        <w:trPr>
          <w:tblCellSpacing w:w="15" w:type="dxa"/>
        </w:trPr>
        <w:tc>
          <w:tcPr>
            <w:tcW w:w="226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DDC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22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14E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(FK)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09D92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关联学生</w:t>
            </w:r>
          </w:p>
        </w:tc>
      </w:tr>
      <w:tr w14:paraId="080E56D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62EA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topic_id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BE51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2DC3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关联当天的知识点 </w:t>
            </w:r>
          </w:p>
        </w:tc>
      </w:tr>
      <w:tr w14:paraId="64D14A8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01E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84F8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6D4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会话开始时间。</w:t>
            </w:r>
          </w:p>
        </w:tc>
      </w:tr>
      <w:tr w14:paraId="5FA431A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87762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end_time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7B9F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0FA1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会话结束时间。</w:t>
            </w:r>
          </w:p>
        </w:tc>
      </w:tr>
      <w:tr w14:paraId="555C0A68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849C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turn_count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8AFA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92C5B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最终</w:t>
            </w:r>
            <w:r>
              <w:rPr>
                <w:rFonts w:hint="eastAsia"/>
                <w:lang w:val="en-US" w:eastAsia="zh-CN"/>
              </w:rPr>
              <w:t>对话</w:t>
            </w:r>
            <w:r>
              <w:rPr>
                <w:rFonts w:hint="default"/>
                <w:lang w:val="en-US" w:eastAsia="zh-CN"/>
              </w:rPr>
              <w:t>轮数</w:t>
            </w:r>
          </w:p>
        </w:tc>
      </w:tr>
      <w:tr w14:paraId="2DA832D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07096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is_completed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B2B5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A0FA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是否达到了组别的要求。</w:t>
            </w:r>
          </w:p>
        </w:tc>
      </w:tr>
      <w:tr w14:paraId="09258E7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3C954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satisfaction_score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0FB7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81BC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如果在结束时加了个 1-5 星打分，存这里。</w:t>
            </w:r>
          </w:p>
        </w:tc>
      </w:tr>
    </w:tbl>
    <w:p w14:paraId="0DD89D3C">
      <w:pPr>
        <w:rPr>
          <w:lang w:val="en-US" w:eastAsia="zh-CN"/>
        </w:rPr>
      </w:pPr>
    </w:p>
    <w:p w14:paraId="04E726E6">
      <w:pPr>
        <w:rPr>
          <w:lang w:val="en-US" w:eastAsia="zh-CN"/>
        </w:rPr>
      </w:pPr>
    </w:p>
    <w:p w14:paraId="59009DEE">
      <w:pPr>
        <w:rPr/>
      </w:pPr>
      <w:r>
        <w:rPr>
          <w:lang w:val="en-US" w:eastAsia="zh-CN"/>
        </w:rPr>
        <w:t xml:space="preserve">3. 消息详情表 (Messages Table) </w:t>
      </w:r>
    </w:p>
    <w:p w14:paraId="0DEC925A">
      <w:pPr>
        <w:rPr/>
      </w:pPr>
      <w:r>
        <w:rPr>
          <w:lang w:val="en-US" w:eastAsia="zh-CN"/>
        </w:rPr>
        <w:t>目的：存储所有的 Prompt 和 AI 回复。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32"/>
        <w:gridCol w:w="1569"/>
        <w:gridCol w:w="4965"/>
      </w:tblGrid>
      <w:tr w14:paraId="3CF2974F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2E9C1B">
            <w:pPr>
              <w:rPr/>
            </w:pPr>
            <w:r>
              <w:rPr>
                <w:rFonts w:hint="default"/>
                <w:lang w:val="en-US" w:eastAsia="zh-CN"/>
              </w:rPr>
              <w:t xml:space="preserve">字段名 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AF90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2EAE1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说明与研究目的</w:t>
            </w:r>
          </w:p>
        </w:tc>
      </w:tr>
      <w:tr w14:paraId="053BAD5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CA29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message_id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9FF3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C72EC5">
            <w:pPr>
              <w:rPr>
                <w:rFonts w:hint="default"/>
              </w:rPr>
            </w:pPr>
          </w:p>
        </w:tc>
      </w:tr>
      <w:tr w14:paraId="1B35636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F212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session_id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06A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(FK)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BE7006">
            <w:pPr>
              <w:rPr>
                <w:rFonts w:hint="default"/>
              </w:rPr>
            </w:pPr>
          </w:p>
        </w:tc>
      </w:tr>
      <w:tr w14:paraId="5D43BF2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5843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7E7AB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ENUM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A068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 xml:space="preserve">user 或 </w:t>
            </w:r>
            <w:r>
              <w:rPr>
                <w:rFonts w:hint="eastAsia"/>
                <w:lang w:val="en-US" w:eastAsia="zh-CN"/>
              </w:rPr>
              <w:t>AI</w:t>
            </w:r>
            <w:r>
              <w:rPr>
                <w:rFonts w:hint="default"/>
                <w:lang w:val="en-US" w:eastAsia="zh-CN"/>
              </w:rPr>
              <w:t>。</w:t>
            </w:r>
          </w:p>
        </w:tc>
      </w:tr>
      <w:tr w14:paraId="4CC051B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8EC7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content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1781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FF3D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实际的对话内容。</w:t>
            </w:r>
          </w:p>
        </w:tc>
      </w:tr>
      <w:tr w14:paraId="1A90B6A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B2E71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template_id_used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4B67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4A24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关键字段！ 记录学生选了哪个</w:t>
            </w:r>
            <w:r>
              <w:rPr>
                <w:rFonts w:hint="eastAsia"/>
                <w:lang w:val="en-US" w:eastAsia="zh-CN"/>
              </w:rPr>
              <w:t>我提供的</w:t>
            </w:r>
            <w:r>
              <w:rPr>
                <w:rFonts w:hint="default"/>
                <w:lang w:val="en-US" w:eastAsia="zh-CN"/>
              </w:rPr>
              <w:t>prompt模板 (e.g., menu_option_A_safety_valve, snowball_step_3)。</w:t>
            </w:r>
          </w:p>
        </w:tc>
      </w:tr>
      <w:tr w14:paraId="67C4948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69B7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is_edited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9171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6040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学生是否修改了预设的 Prompt 模板？如果 True，说明学生有主动思考。</w:t>
            </w:r>
          </w:p>
        </w:tc>
      </w:tr>
      <w:tr w14:paraId="432F432E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4DA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edit_distance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E3DE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CE50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(可选，后端计算) 修改了多少字符？大幅度修改可能意味着高参与度。</w:t>
            </w:r>
          </w:p>
        </w:tc>
      </w:tr>
      <w:tr w14:paraId="109B762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D1BD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turn_index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6701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9CD5D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第几轮 (1, 2, 3...)。用于分析随着对话深入，是否更容易流失或更投入。</w:t>
            </w:r>
          </w:p>
        </w:tc>
      </w:tr>
      <w:tr w14:paraId="5317DE53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9374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created_at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7E48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ED05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发送时间。</w:t>
            </w:r>
          </w:p>
        </w:tc>
      </w:tr>
      <w:tr w14:paraId="6A39073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5AA5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response_time_ms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F278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478B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AI 生成回复耗时。如果 AI 生成太慢，可能会影响学生耐心（作为控制变量）。</w:t>
            </w:r>
          </w:p>
        </w:tc>
      </w:tr>
    </w:tbl>
    <w:p w14:paraId="2A329B6A">
      <w:pPr>
        <w:rPr/>
      </w:pPr>
      <w:r>
        <w:rPr>
          <w:lang w:val="en-US" w:eastAsia="zh-CN"/>
        </w:rPr>
        <w:t xml:space="preserve">4. 行为埋点表 (UI Events / Trace Logs) </w:t>
      </w:r>
    </w:p>
    <w:p w14:paraId="2E23F435">
      <w:pPr>
        <w:rPr/>
      </w:pPr>
      <w:r>
        <w:rPr>
          <w:lang w:val="en-US" w:eastAsia="zh-CN"/>
        </w:rPr>
        <w:t>目的：</w:t>
      </w:r>
      <w:r>
        <w:rPr>
          <w:rFonts w:hint="eastAsia"/>
          <w:lang w:val="en-US" w:eastAsia="zh-CN"/>
        </w:rPr>
        <w:t>捕捉</w:t>
      </w:r>
      <w:r>
        <w:rPr>
          <w:rFonts w:hint="default"/>
          <w:lang w:val="en-US" w:eastAsia="zh-CN"/>
        </w:rPr>
        <w:t>offloading</w:t>
      </w:r>
      <w:r>
        <w:rPr>
          <w:rFonts w:hint="eastAsia"/>
          <w:lang w:val="en-US" w:eastAsia="zh-CN"/>
        </w:rPr>
        <w:t>的行为：例如：</w:t>
      </w:r>
      <w:r>
        <w:rPr>
          <w:lang w:val="en-US" w:eastAsia="zh-CN"/>
        </w:rPr>
        <w:t>学生完全不看 AI 的回复直接发下一条，或者直接复制粘贴代码。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2189"/>
        <w:gridCol w:w="4454"/>
      </w:tblGrid>
      <w:tr w14:paraId="64BBB916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10356E">
            <w:pPr>
              <w:rPr/>
            </w:pPr>
            <w:r>
              <w:rPr>
                <w:rFonts w:hint="default"/>
                <w:lang w:val="en-US" w:eastAsia="zh-CN"/>
              </w:rPr>
              <w:t xml:space="preserve">字段名 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BD37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1BD02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说明与研究目的</w:t>
            </w:r>
          </w:p>
        </w:tc>
      </w:tr>
      <w:tr w14:paraId="4AA1971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6311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5B16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 (PK)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521955">
            <w:pPr>
              <w:rPr>
                <w:rFonts w:hint="default"/>
              </w:rPr>
            </w:pPr>
          </w:p>
        </w:tc>
      </w:tr>
      <w:tr w14:paraId="4883295A">
        <w:trPr>
          <w:tblCellSpacing w:w="15" w:type="dxa"/>
        </w:trPr>
        <w:tc>
          <w:tcPr>
            <w:tcW w:w="21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427DAB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user</w:t>
            </w:r>
            <w:r>
              <w:rPr>
                <w:rFonts w:hint="default"/>
                <w:lang w:val="en-US" w:eastAsia="zh-CN"/>
              </w:rPr>
              <w:t>_id</w:t>
            </w:r>
          </w:p>
        </w:tc>
        <w:tc>
          <w:tcPr>
            <w:tcW w:w="21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4DBB7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 xml:space="preserve">INT 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287C4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学生学号，用于匹配行为</w:t>
            </w:r>
          </w:p>
        </w:tc>
      </w:tr>
      <w:tr w14:paraId="42D0AAA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435B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session_id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84B1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19FECF">
            <w:pPr>
              <w:rPr>
                <w:rFonts w:hint="default"/>
              </w:rPr>
            </w:pPr>
          </w:p>
        </w:tc>
      </w:tr>
      <w:tr w14:paraId="0772294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C6A4E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39B2F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4CED78">
            <w:pPr>
              <w:rPr>
                <w:rFonts w:hint="default"/>
              </w:rPr>
            </w:pPr>
            <w:r>
              <w:rPr>
                <w:rFonts w:hint="default"/>
              </w:rPr>
              <w:t>核心行为类型：</w:t>
            </w:r>
          </w:p>
          <w:p w14:paraId="6B703197">
            <w:pPr>
              <w:rPr/>
            </w:pPr>
            <w:r>
              <w:rPr>
                <w:rFonts w:hint="default"/>
              </w:rPr>
              <w:t>1. view_prompt_menu (打开了菜单)</w:t>
            </w:r>
          </w:p>
          <w:p w14:paraId="53CAC242">
            <w:pPr>
              <w:rPr/>
            </w:pPr>
            <w:r>
              <w:rPr>
                <w:rFonts w:hint="default"/>
              </w:rPr>
              <w:t>2. click_prompt_template (选择了某个Prompt)</w:t>
            </w:r>
          </w:p>
          <w:p w14:paraId="3C2203AA">
            <w:pPr>
              <w:rPr/>
            </w:pPr>
            <w:r>
              <w:rPr>
                <w:rFonts w:hint="default"/>
              </w:rPr>
              <w:t>3. highlight_text (为了解锁下一轮，他高亮了哪句话？)</w:t>
            </w:r>
          </w:p>
          <w:p w14:paraId="31D44449">
            <w:pPr>
              <w:rPr/>
            </w:pPr>
            <w:r>
              <w:rPr>
                <w:rFonts w:hint="default"/>
              </w:rPr>
              <w:t>4. copy_code_block (点击了复制按钮)</w:t>
            </w:r>
          </w:p>
          <w:p w14:paraId="7DDFD137">
            <w:pPr>
              <w:rPr/>
            </w:pPr>
            <w:r>
              <w:rPr>
                <w:rFonts w:hint="default"/>
              </w:rPr>
              <w:t>5. paste_to_editor (如果在网页里有代码编辑器)</w:t>
            </w:r>
          </w:p>
          <w:p w14:paraId="5CA87ECA">
            <w:pPr>
              <w:rPr>
                <w:rFonts w:hint="default"/>
              </w:rPr>
            </w:pPr>
            <w:r>
              <w:rPr>
                <w:rFonts w:hint="default"/>
              </w:rPr>
              <w:t>6. scroll_depth (是否拉到底读完了回复)</w:t>
            </w:r>
          </w:p>
        </w:tc>
      </w:tr>
      <w:tr w14:paraId="70BB064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35B3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event_value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D18D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TEXT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9168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记录细节。例如：highlight_text 时记录他高亮了 "pointer" 这个词；copy 时记录他复制了哪段代码。</w:t>
            </w:r>
          </w:p>
        </w:tc>
      </w:tr>
      <w:tr w14:paraId="3DCA4E6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2CCC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timestamp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5127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DATETIME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01AC30">
            <w:pPr>
              <w:rPr>
                <w:rFonts w:hint="default"/>
              </w:rPr>
            </w:pPr>
            <w:r>
              <w:rPr>
                <w:rFonts w:hint="default"/>
              </w:rPr>
              <w:t>精确到毫秒。用于计算 Dwell Time (停留时长)：学生在 AI 发完回复后，停了多久才发下一条？</w:t>
            </w:r>
          </w:p>
          <w:p w14:paraId="0158BAF4">
            <w:pPr>
              <w:rPr>
                <w:rFonts w:hint="default"/>
              </w:rPr>
            </w:pPr>
            <w:r>
              <w:rPr>
                <w:rFonts w:hint="default"/>
              </w:rPr>
              <w:t>Dwell Time 短 = 高 Offloading (不思考)。</w:t>
            </w:r>
          </w:p>
        </w:tc>
      </w:tr>
    </w:tbl>
    <w:p w14:paraId="4BFD561D">
      <w:pPr>
        <w:rPr/>
      </w:pPr>
      <w:r>
        <w:rPr>
          <w:lang w:val="en-US" w:eastAsia="zh-CN"/>
        </w:rPr>
        <w:t>5. 每日任务配置表 (Daily Topics Config)</w:t>
      </w:r>
    </w:p>
    <w:p w14:paraId="57B3DBEA">
      <w:pPr>
        <w:rPr>
          <w:lang w:val="en-US" w:eastAsia="zh-CN"/>
        </w:rPr>
      </w:pPr>
      <w:r>
        <w:rPr>
          <w:lang w:val="en-US" w:eastAsia="zh-CN"/>
        </w:rPr>
        <w:t>目的：确保实验内容</w:t>
      </w:r>
      <w:r>
        <w:rPr>
          <w:rFonts w:hint="eastAsia"/>
          <w:lang w:val="en-US" w:eastAsia="zh-CN"/>
        </w:rPr>
        <w:t>的</w:t>
      </w:r>
      <w:r>
        <w:rPr>
          <w:lang w:val="en-US" w:eastAsia="zh-CN"/>
        </w:rPr>
        <w:t>标准化</w:t>
      </w:r>
      <w:r>
        <w:rPr>
          <w:rFonts w:hint="eastAsia"/>
          <w:lang w:val="en-US" w:eastAsia="zh-CN"/>
        </w:rPr>
        <w:t>，</w:t>
      </w:r>
      <w:r>
        <w:rPr>
          <w:lang w:val="en-US" w:eastAsia="zh-CN"/>
        </w:rPr>
        <w:t>后端需要存下每天应该推什么内容。</w:t>
      </w:r>
    </w:p>
    <w:tbl>
      <w:tblPr>
        <w:tblW w:w="0" w:type="auto"/>
        <w:tblCellSpacing w:w="15" w:type="dxa"/>
        <w:tblInd w:w="2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6449"/>
      </w:tblGrid>
      <w:tr w14:paraId="244E2275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A9160D">
            <w:pPr>
              <w:rPr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764C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ECF627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D95F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day_id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E01A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e.g., 1, 2, 3...</w:t>
            </w:r>
          </w:p>
        </w:tc>
      </w:tr>
      <w:tr w14:paraId="27923C8F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D909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topic_name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D8AD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"C++ Vectors"</w:t>
            </w:r>
          </w:p>
        </w:tc>
      </w:tr>
      <w:tr w14:paraId="6F12AF54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39329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concept_definition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33B9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预设的知识点定义（给 Prompt 1 用的）。</w:t>
            </w:r>
          </w:p>
        </w:tc>
      </w:tr>
      <w:tr w14:paraId="7595797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3CD6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available_templates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3FE3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JSON 格式，存储当天</w:t>
            </w:r>
            <w:r>
              <w:rPr>
                <w:rFonts w:hint="eastAsia"/>
                <w:lang w:val="en-US" w:eastAsia="zh-CN"/>
              </w:rPr>
              <w:t>不同</w:t>
            </w:r>
            <w:r>
              <w:rPr>
                <w:rFonts w:hint="default"/>
                <w:lang w:val="en-US" w:eastAsia="zh-CN"/>
              </w:rPr>
              <w:t>group允许使用的 A/B/C 选项的具体内容。</w:t>
            </w:r>
          </w:p>
        </w:tc>
      </w:tr>
    </w:tbl>
    <w:p w14:paraId="47992BBD">
      <w:pPr>
        <w:rPr>
          <w:lang w:val="en-US" w:eastAsia="zh-CN"/>
        </w:rPr>
      </w:pPr>
    </w:p>
    <w:p w14:paraId="311589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7B413"/>
    <w:rsid w:val="7FE7B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2025-12-28T17:42:00Z</dcterms:created>
  <dc:creator>彩虹井</dc:creator>
  <cp:lastModifiedBy>彩虹井</cp:lastModifiedBy>
  <dcterms:modified xsi:type="dcterms:W3CDTF">2025-12-28T18:04:28Z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0685CD7C79C296269CFB506981FDF18F_41</vt:lpwstr>
  </property>
</Properties>
</file>