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审核材料归档/上报清单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客户名称：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审核类型：</w:t>
      </w:r>
      <w:r>
        <w:rPr>
          <w:rFonts w:ascii="Times" w:hAnsi="Times" w:cs="Times"/>
          <w:sz w:val="21"/>
          <w:sz-cs w:val="21"/>
          <w:b/>
        </w:rPr>
        <w:t xml:space="preserve">□</w:t>
      </w:r>
      <w:r>
        <w:rPr>
          <w:rFonts w:ascii="Times New Roman" w:hAnsi="Times New Roman" w:cs="Times New Roman"/>
          <w:sz w:val="21"/>
          <w:sz-cs w:val="21"/>
          <w:b/>
        </w:rPr>
        <w:t xml:space="preserve">初次认证 </w:t>
      </w:r>
      <w:r>
        <w:rPr>
          <w:rFonts w:ascii="Times" w:hAnsi="Times" w:cs="Times"/>
          <w:sz w:val="21"/>
          <w:sz-cs w:val="21"/>
          <w:b/>
        </w:rPr>
        <w:t xml:space="preserve">□</w:t>
      </w:r>
      <w:r>
        <w:rPr>
          <w:rFonts w:ascii="Times New Roman" w:hAnsi="Times New Roman" w:cs="Times New Roman"/>
          <w:sz w:val="21"/>
          <w:sz-cs w:val="21"/>
          <w:b/>
        </w:rPr>
        <w:t xml:space="preserve">再认证 </w:t>
      </w:r>
      <w:r>
        <w:rPr>
          <w:rFonts w:ascii="Times" w:hAnsi="Times" w:cs="Times"/>
          <w:sz w:val="21"/>
          <w:sz-cs w:val="21"/>
          <w:b/>
        </w:rPr>
        <w:t xml:space="preserve">□</w:t>
      </w:r>
      <w:r>
        <w:rPr>
          <w:rFonts w:ascii="Times New Roman" w:hAnsi="Times New Roman" w:cs="Times New Roman"/>
          <w:sz w:val="21"/>
          <w:sz-cs w:val="21"/>
          <w:b/>
        </w:rPr>
        <w:t xml:space="preserve">监督  </w:t>
      </w:r>
      <w:r>
        <w:rPr>
          <w:rFonts w:ascii="Times" w:hAnsi="Times" w:cs="Times"/>
          <w:sz w:val="21"/>
          <w:sz-cs w:val="21"/>
          <w:b/>
        </w:rPr>
        <w:t xml:space="preserve">□</w:t>
      </w:r>
      <w:r>
        <w:rPr>
          <w:rFonts w:ascii="Times New Roman" w:hAnsi="Times New Roman" w:cs="Times New Roman"/>
          <w:sz w:val="21"/>
          <w:sz-cs w:val="21"/>
          <w:b/>
        </w:rPr>
        <w:t xml:space="preserve">证书变更 </w:t>
      </w:r>
      <w:r>
        <w:rPr>
          <w:rFonts w:ascii="Times" w:hAnsi="Times" w:cs="Times"/>
          <w:sz w:val="21"/>
          <w:sz-cs w:val="21"/>
          <w:b/>
        </w:rPr>
        <w:t xml:space="preserve">□</w:t>
      </w:r>
      <w:r>
        <w:rPr>
          <w:rFonts w:ascii="Times New Roman" w:hAnsi="Times New Roman" w:cs="Times New Roman"/>
          <w:sz w:val="21"/>
          <w:sz-cs w:val="21"/>
          <w:b/>
        </w:rPr>
        <w:t xml:space="preserve">认证转换 </w:t>
      </w:r>
      <w:r>
        <w:rPr>
          <w:rFonts w:ascii="Times" w:hAnsi="Times" w:cs="Times"/>
          <w:sz w:val="21"/>
          <w:sz-cs w:val="21"/>
          <w:b/>
        </w:rPr>
        <w:t xml:space="preserve">□</w:t>
      </w:r>
      <w:r>
        <w:rPr>
          <w:rFonts w:ascii="Times New Roman" w:hAnsi="Times New Roman" w:cs="Times New Roman"/>
          <w:sz w:val="21"/>
          <w:sz-cs w:val="21"/>
          <w:b/>
        </w:rPr>
        <w:t xml:space="preserve">临时/不通知审核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号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材料名称适用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体系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初次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认证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监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督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再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认证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证书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变更认证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转换</w:t>
      </w:r>
      <w:r>
        <w:rPr>
          <w:rFonts w:ascii="Times New Roman" w:hAnsi="Times New Roman" w:cs="Times New Roman"/>
          <w:sz w:val="21"/>
          <w:sz-cs w:val="21"/>
          <w:b/>
        </w:rPr>
        <w:t xml:space="preserve">临时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审核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认证发证推荐表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通用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系统上填报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证书内容确认件（标黄代表需要pdf附件）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★★★★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认证申请表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★★★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b/>
          <w:color w:val="FF0000"/>
        </w:rPr>
        <w:t xml:space="preserve">全国认证认可信息公共服务平台(认e云)查询截图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获证方情况调查表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证书变更申请表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认证周期绩效评价表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认证申请评审表（或认证证书转换评审记录）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★★★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法律地位证明文件复印件（如营业执照）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★★★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相关资质证明原件复印件、守法证明（适用时）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★★★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生产工艺/服务流程图(适用时)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管理体系过程清单（Q/E/S）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组织机构图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认证场所清单（适用时）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审核项目推进表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地理位置示意图和厂区平面布置图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Q除外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组织适用的产品或服务质量标准清单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Q/F/H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组织适用的法律法规、标准清单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E/S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重要环境因素清单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主要危险源和OHS风险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 </w:t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使用的主要危险材料(适用时）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 </w:t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质量/环境/职业健康/食品安全目标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通用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需要应对的风险和机遇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E/S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污染物排放监测报告/作业场所危害因素检测报告复印件（适用时）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法规符合性证明文件（适用时）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适用性声明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IS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★★★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详细产品（包括原辅料及终产品）及工艺描述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F/H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生产车间平面布置图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危害分析及OPRP、CCP等针对显著危害的控制措施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FSMS（HACCP）认证申请组织添加剂使用清单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食品安全检测报告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食品安全认证申请组织自我声明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F/H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第一阶段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一阶段不实施现场审核的申请（适用时）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通用★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审核任务书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分阶段时★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首末次会议签到表（适用时）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分阶段时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审核计划（适用时）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第一阶段审核问题清单（适用时）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分阶段时★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第一阶段审核报告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分阶段时★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文件评审报告(适用时)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18"/>
          <w:sz-cs w:val="18"/>
          <w:color w:val="000000"/>
        </w:rPr>
        <w:t xml:space="preserve">第二阶段及其他审核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审核任务书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审核准备会记录(适用时)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首末次会议签到表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审核计划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不符合项报告及纠正措施见证材料（适用时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核查记录表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审核报告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异地审核情况报备表（适用时）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  其他拟上报的资料（适用时，请注明上报材料类型）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</w:t>
      </w:r>
      <w:r>
        <w:rPr>
          <w:rFonts w:ascii="Wingdings" w:hAnsi="Wingdings" w:cs="Wingdings"/>
          <w:sz w:val="21"/>
          <w:sz-cs w:val="21"/>
          <w:color w:val="000000"/>
        </w:rPr>
        <w:t xml:space="preserve">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★★★★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18"/>
          <w:sz-cs w:val="18"/>
          <w:b/>
          <w:color w:val="000000"/>
        </w:rPr>
        <w:t xml:space="preserve">注：</w:t>
      </w:r>
      <w:r>
        <w:rPr>
          <w:rFonts w:ascii="Times New Roman" w:hAnsi="Times New Roman" w:cs="Times New Roman"/>
          <w:sz w:val="18"/>
          <w:sz-cs w:val="18"/>
          <w:color w:val="000000"/>
        </w:rPr>
        <w:t xml:space="preserve">资料归档原则是在认证活动中形成的全部正式记录都需要归档保存；</w:t>
      </w:r>
    </w:p>
    <w:p>
      <w:pPr>
        <w:jc w:val="both"/>
        <w:ind w:left="284" w:first-line="-284"/>
      </w:pPr>
      <w:r>
        <w:rPr>
          <w:rFonts w:ascii="Times New Roman" w:hAnsi="Times New Roman" w:cs="Times New Roman"/>
          <w:sz w:val="18"/>
          <w:sz-cs w:val="18"/>
          <w:color w:val="000000"/>
        </w:rPr>
        <w:t xml:space="preserve">标注</w:t>
      </w:r>
      <w:r>
        <w:rPr>
          <w:rFonts w:ascii="Wingdings" w:hAnsi="Wingdings" w:cs="Wingdings"/>
          <w:sz w:val="18"/>
          <w:sz-cs w:val="18"/>
          <w:color w:val="000000"/>
        </w:rPr>
        <w:t xml:space="preserve"></w:t>
      </w:r>
      <w:r>
        <w:rPr>
          <w:rFonts w:ascii="Times New Roman" w:hAnsi="Times New Roman" w:cs="Times New Roman"/>
          <w:sz w:val="18"/>
          <w:sz-cs w:val="18"/>
          <w:color w:val="000000"/>
        </w:rPr>
        <w:t xml:space="preserve">的表示由各地公司归档保留，标注★的表示在适用时必须上报，标注</w:t>
      </w:r>
      <w:r>
        <w:rPr>
          <w:rFonts w:ascii="Wingdings" w:hAnsi="Wingdings" w:cs="Wingdings"/>
          <w:sz w:val="18"/>
          <w:sz-cs w:val="18"/>
          <w:color w:val="000000"/>
        </w:rPr>
        <w:t xml:space="preserve"></w:t>
      </w:r>
      <w:r>
        <w:rPr>
          <w:rFonts w:ascii="Times New Roman" w:hAnsi="Times New Roman" w:cs="Times New Roman"/>
          <w:sz w:val="18"/>
          <w:sz-cs w:val="18"/>
          <w:color w:val="000000"/>
        </w:rPr>
        <w:t xml:space="preserve">的表示适用时或进行现场审核时必须上报；</w:t>
      </w:r>
    </w:p>
    <w:p>
      <w:pPr>
        <w:jc w:val="both"/>
        <w:ind w:left="284" w:first-line="-284"/>
      </w:pPr>
      <w:r>
        <w:rPr>
          <w:rFonts w:ascii="Times New Roman" w:hAnsi="Times New Roman" w:cs="Times New Roman"/>
          <w:sz w:val="18"/>
          <w:sz-cs w:val="18"/>
          <w:color w:val="000000"/>
        </w:rPr>
        <w:t xml:space="preserve">证书变更结合监督审核或再认证审核进行的，监督或再认证审核所要求的材料也应归档/上报；</w:t>
      </w:r>
    </w:p>
    <w:p>
      <w:pPr>
        <w:jc w:val="both"/>
        <w:ind w:left="284" w:first-line="-284"/>
      </w:pPr>
      <w:r>
        <w:rPr>
          <w:rFonts w:ascii="Times New Roman" w:hAnsi="Times New Roman" w:cs="Times New Roman"/>
          <w:sz w:val="18"/>
          <w:sz-cs w:val="18"/>
          <w:color w:val="000000"/>
        </w:rPr>
        <w:t xml:space="preserve">EMS和OHSMS法规性符合证明文件的要求详见认证实践指南ES/ZN-1和ES/ZN-2；如果获证后无新、改、扩项目，再认证时只需提供EMS认证所需的排污许可材料。</w:t>
      </w:r>
    </w:p>
    <w:p>
      <w:pPr>
        <w:jc w:val="both"/>
        <w:ind w:left="284" w:first-line="-284"/>
      </w:pPr>
      <w:r>
        <w:rPr>
          <w:rFonts w:ascii="Times New Roman" w:hAnsi="Times New Roman" w:cs="Times New Roman"/>
          <w:sz w:val="18"/>
          <w:sz-cs w:val="18"/>
          <w:b/>
          <w:color w:val="000000"/>
        </w:rPr>
        <w:t xml:space="preserve">因组织生产/服务的特殊性质（如季节性、临时现场等），审核组在一阶段就对其部分现场的体系运行实施了审核的，需有该现场的审核记录，并与二阶段审核记录一并上报。</w:t>
      </w:r>
    </w:p>
    <w:p>
      <w:pPr>
        <w:jc w:val="both"/>
        <w:ind w:left="284" w:first-line="-284"/>
      </w:pPr>
      <w:r>
        <w:rPr>
          <w:rFonts w:ascii="Times New Roman" w:hAnsi="Times New Roman" w:cs="Times New Roman"/>
          <w:sz w:val="18"/>
          <w:sz-cs w:val="18"/>
          <w:color w:val="000000"/>
        </w:rPr>
        <w:t xml:space="preserve">对于OHSMS：“需要应对的风险和机遇”包括“需要应对的OH&amp;S风险和其他风险”和“需要应对的OH&amp;S机遇和其他机遇”，请依组织的实际情况上报（格式不限）。</w:t>
      </w:r>
    </w:p>
    <w:p>
      <w:pPr>
        <w:jc w:val="both"/>
        <w:ind w:left="284" w:first-line="-284"/>
      </w:pPr>
      <w:r>
        <w:rPr>
          <w:rFonts w:ascii="Times New Roman" w:hAnsi="Times New Roman" w:cs="Times New Roman"/>
          <w:sz w:val="18"/>
          <w:sz-cs w:val="18"/>
          <w:color w:val="000000"/>
        </w:rPr>
        <w:t xml:space="preserve">“危险材料”，如：危险化学品、诱变物质、放射性物质等。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right"/>
      </w:pPr>
      <w:r>
        <w:rPr>
          <w:rFonts w:ascii="Times" w:hAnsi="Times" w:cs="Times"/>
          <w:sz w:val="21"/>
          <w:sz-cs w:val="21"/>
          <w:b/>
        </w:rPr>
        <w:t xml:space="preserve">文件名称：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审核材料归档/上报清单</w:t>
      </w:r>
    </w:p>
    <w:p>
      <w:pPr>
        <w:jc w:val="right"/>
      </w:pPr>
      <w:r>
        <w:rPr>
          <w:rFonts w:ascii="Times" w:hAnsi="Times" w:cs="Times"/>
          <w:sz w:val="21"/>
          <w:sz-cs w:val="21"/>
          <w:b/>
        </w:rPr>
        <w:t xml:space="preserve">文件编号：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MSF11-20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  <w:b/>
        </w:rPr>
        <w:t xml:space="preserve">版本：2015版</w:t>
      </w:r>
    </w:p>
    <w:p>
      <w:pPr/>
      <w:r>
        <w:rPr>
          <w:rFonts w:ascii="Times New Roman" w:hAnsi="Times New Roman" w:cs="Times New Roman"/>
          <w:sz w:val="18"/>
          <w:sz-cs w:val="18"/>
          <w:b/>
        </w:rPr>
        <w:t xml:space="preserve">发布/修订日期：2025-12-31          实施日期：2026-01-01         第  PAGE 1 页 共  NUMPAGES 2 页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84" w:first-line="-284"/>
      </w:pPr>
      <w:r>
        <w:rPr>
          <w:rFonts w:ascii="Times New Roman" w:hAnsi="Times New Roman" w:cs="Times New Roman"/>
          <w:sz w:val="18"/>
          <w:sz-cs w:val="18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认证审核上报材料清单</dc:title>
  <dc:creator>WANGSHUSHU</dc:creator>
  <cp:lastModifiedBy>连崇利</cp:lastModifiedBy>
  <dcterms:created>2011-07-21T09:28:00Z</dcterms:created>
  <dcterms:modified>2011-07-21T09:28:00Z</dcterms:modified>
</cp:coreProperties>
</file>

<file path=docProps/meta.xml><?xml version="1.0" encoding="utf-8"?>
<meta xmlns="http://schemas.apple.com/cocoa/2006/metadata">
  <generator>CocoaOOXMLWriter/2685.3</generator>
</meta>
</file>