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11" w:rsidRPr="00690942" w:rsidRDefault="003C22E2" w:rsidP="003C22E2">
      <w:pPr>
        <w:jc w:val="center"/>
        <w:rPr>
          <w:rFonts w:ascii="微软雅黑 Light" w:eastAsia="微软雅黑 Light" w:hAnsi="微软雅黑 Light"/>
          <w:b/>
          <w:sz w:val="32"/>
        </w:rPr>
      </w:pPr>
      <w:r w:rsidRPr="00690942">
        <w:rPr>
          <w:rFonts w:ascii="微软雅黑 Light" w:eastAsia="微软雅黑 Light" w:hAnsi="微软雅黑 Light" w:hint="eastAsia"/>
          <w:b/>
          <w:sz w:val="32"/>
        </w:rPr>
        <w:t>商家</w:t>
      </w:r>
      <w:r w:rsidRPr="00690942">
        <w:rPr>
          <w:rFonts w:ascii="微软雅黑 Light" w:eastAsia="微软雅黑 Light" w:hAnsi="微软雅黑 Light"/>
          <w:b/>
          <w:sz w:val="32"/>
        </w:rPr>
        <w:t>经营报告</w:t>
      </w:r>
    </w:p>
    <w:p w:rsidR="003C22E2" w:rsidRPr="00690942" w:rsidRDefault="003C22E2" w:rsidP="003C22E2">
      <w:pPr>
        <w:rPr>
          <w:rFonts w:ascii="微软雅黑 Light" w:eastAsia="微软雅黑 Light" w:hAnsi="微软雅黑 Light"/>
          <w:sz w:val="22"/>
        </w:rPr>
      </w:pPr>
      <w:r w:rsidRPr="00690942">
        <w:rPr>
          <w:rFonts w:ascii="微软雅黑 Light" w:eastAsia="微软雅黑 Light" w:hAnsi="微软雅黑 Light" w:hint="eastAsia"/>
          <w:sz w:val="22"/>
        </w:rPr>
        <w:t>1.报告摘要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6AD" w:rsidRPr="00690942" w:rsidTr="00F35387">
        <w:tc>
          <w:tcPr>
            <w:tcW w:w="8296" w:type="dxa"/>
            <w:gridSpan w:val="3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7836AD" w:rsidRPr="00690942" w:rsidRDefault="007836AD" w:rsidP="003C22E2">
            <w:pPr>
              <w:rPr>
                <w:rFonts w:ascii="微软雅黑 Light" w:eastAsia="微软雅黑 Light" w:hAnsi="微软雅黑 Light"/>
                <w:sz w:val="18"/>
              </w:rPr>
            </w:pPr>
            <w:r w:rsidRPr="00690942">
              <w:rPr>
                <w:rFonts w:ascii="微软雅黑 Light" w:eastAsia="微软雅黑 Light" w:hAnsi="微软雅黑 Light" w:hint="eastAsia"/>
                <w:sz w:val="18"/>
              </w:rPr>
              <w:t>商家基本信息</w:t>
            </w:r>
          </w:p>
        </w:tc>
      </w:tr>
      <w:tr w:rsidR="00896EA4" w:rsidRPr="00690942" w:rsidTr="00F353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EA4" w:rsidRPr="000A1025" w:rsidRDefault="00896EA4" w:rsidP="003C22E2">
            <w:pPr>
              <w:rPr>
                <w:rFonts w:ascii="微软雅黑 Light" w:eastAsia="微软雅黑 Light" w:hAnsi="微软雅黑 Light"/>
                <w:sz w:val="18"/>
              </w:rPr>
            </w:pPr>
            <w:r w:rsidRPr="00690942">
              <w:rPr>
                <w:rFonts w:ascii="微软雅黑 Light" w:eastAsia="微软雅黑 Light" w:hAnsi="微软雅黑 Light" w:hint="eastAsia"/>
                <w:sz w:val="18"/>
              </w:rPr>
              <w:t>店名：</w:t>
            </w:r>
            <w:r w:rsidR="000A1025" w:rsidRPr="000A1025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蜀九香(保利中汇一店)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EA4" w:rsidRPr="00690942" w:rsidRDefault="00896EA4" w:rsidP="003C22E2">
            <w:pPr>
              <w:rPr>
                <w:rFonts w:ascii="微软雅黑 Light" w:eastAsia="微软雅黑 Light" w:hAnsi="微软雅黑 Light"/>
                <w:sz w:val="18"/>
              </w:rPr>
            </w:pPr>
            <w:r w:rsidRPr="00690942">
              <w:rPr>
                <w:rFonts w:ascii="微软雅黑 Light" w:eastAsia="微软雅黑 Light" w:hAnsi="微软雅黑 Light" w:hint="eastAsia"/>
                <w:sz w:val="18"/>
              </w:rPr>
              <w:t>电话：</w:t>
            </w:r>
            <w:r w:rsidR="008A1918" w:rsidRPr="008A1918">
              <w:rPr>
                <w:rFonts w:ascii="微软雅黑 Light" w:eastAsia="微软雅黑 Light" w:hAnsi="微软雅黑 Light"/>
                <w:color w:val="FF0000"/>
                <w:sz w:val="18"/>
              </w:rPr>
              <w:t>020-28082008 020-28082009</w:t>
            </w:r>
          </w:p>
        </w:tc>
      </w:tr>
      <w:tr w:rsidR="00896EA4" w:rsidRPr="00690942" w:rsidTr="00F3538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EA4" w:rsidRPr="00690942" w:rsidRDefault="00896EA4" w:rsidP="003C22E2">
            <w:pPr>
              <w:rPr>
                <w:rFonts w:ascii="微软雅黑 Light" w:eastAsia="微软雅黑 Light" w:hAnsi="微软雅黑 Light"/>
                <w:sz w:val="18"/>
              </w:rPr>
            </w:pPr>
            <w:r w:rsidRPr="00690942">
              <w:rPr>
                <w:rFonts w:ascii="微软雅黑 Light" w:eastAsia="微软雅黑 Light" w:hAnsi="微软雅黑 Light" w:hint="eastAsia"/>
                <w:sz w:val="18"/>
              </w:rPr>
              <w:t>地址：</w:t>
            </w:r>
            <w:r w:rsidR="008A1918" w:rsidRPr="008A1918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林和西路153号保利中汇广场3楼(近广州东站)</w:t>
            </w:r>
          </w:p>
        </w:tc>
      </w:tr>
      <w:tr w:rsidR="008A1918" w:rsidRPr="00690942" w:rsidTr="00F3538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18" w:rsidRPr="00690942" w:rsidRDefault="008A1918" w:rsidP="003C22E2">
            <w:pPr>
              <w:rPr>
                <w:rFonts w:ascii="微软雅黑 Light" w:eastAsia="微软雅黑 Light" w:hAnsi="微软雅黑 Light"/>
                <w:sz w:val="18"/>
              </w:rPr>
            </w:pPr>
            <w:r w:rsidRPr="00690942">
              <w:rPr>
                <w:rFonts w:ascii="微软雅黑 Light" w:eastAsia="微软雅黑 Light" w:hAnsi="微软雅黑 Light" w:hint="eastAsia"/>
                <w:sz w:val="18"/>
              </w:rPr>
              <w:t>营业时间：</w:t>
            </w:r>
            <w:r w:rsidRPr="008A1918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11:00-02:00 周一至周日 最后下单时间截止24:00</w:t>
            </w:r>
          </w:p>
        </w:tc>
      </w:tr>
      <w:tr w:rsidR="0059029D" w:rsidRPr="00690942" w:rsidTr="00F353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9D" w:rsidRPr="00690942" w:rsidRDefault="0059029D" w:rsidP="003C22E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一级分类：</w:t>
            </w:r>
            <w:r w:rsidRPr="0059029D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美食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9D" w:rsidRPr="00690942" w:rsidRDefault="0059029D" w:rsidP="003C22E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分类：</w:t>
            </w:r>
            <w:r w:rsidRPr="0059029D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火锅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9D" w:rsidRPr="00690942" w:rsidRDefault="0059029D" w:rsidP="003C22E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商区：</w:t>
            </w:r>
            <w:r w:rsidRPr="0059029D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天河北</w:t>
            </w:r>
          </w:p>
        </w:tc>
      </w:tr>
      <w:tr w:rsidR="0059029D" w:rsidRPr="00690942" w:rsidTr="00F353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9D" w:rsidRPr="00690942" w:rsidRDefault="0059029D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评论数：</w:t>
            </w: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2966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9D" w:rsidRPr="00690942" w:rsidRDefault="0059029D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人均消费：￥</w:t>
            </w:r>
            <w:r w:rsidRPr="0059029D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138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9D" w:rsidRPr="00690942" w:rsidRDefault="0059029D" w:rsidP="0059029D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星级：</w:t>
            </w:r>
            <w:r>
              <w:rPr>
                <w:rFonts w:ascii="微软雅黑 Light" w:eastAsia="微软雅黑 Light" w:hAnsi="微软雅黑 Light"/>
                <w:color w:val="FF0000"/>
                <w:sz w:val="18"/>
              </w:rPr>
              <w:t>5</w:t>
            </w:r>
          </w:p>
        </w:tc>
      </w:tr>
      <w:tr w:rsidR="0059029D" w:rsidRPr="00690942" w:rsidTr="00F353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9D" w:rsidRPr="00690942" w:rsidRDefault="0059029D" w:rsidP="0059029D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口味：</w:t>
            </w:r>
            <w:r>
              <w:rPr>
                <w:rFonts w:ascii="微软雅黑 Light" w:eastAsia="微软雅黑 Light" w:hAnsi="微软雅黑 Light"/>
                <w:color w:val="FF0000"/>
                <w:sz w:val="18"/>
              </w:rPr>
              <w:t>9.0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9D" w:rsidRPr="00690942" w:rsidRDefault="0059029D" w:rsidP="0059029D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环境：</w:t>
            </w:r>
            <w:r>
              <w:rPr>
                <w:rFonts w:ascii="微软雅黑 Light" w:eastAsia="微软雅黑 Light" w:hAnsi="微软雅黑 Light"/>
                <w:color w:val="FF0000"/>
                <w:sz w:val="18"/>
              </w:rPr>
              <w:t>9.1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9D" w:rsidRPr="00690942" w:rsidRDefault="0059029D" w:rsidP="0059029D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服务：</w:t>
            </w:r>
            <w:r>
              <w:rPr>
                <w:rFonts w:ascii="微软雅黑 Light" w:eastAsia="微软雅黑 Light" w:hAnsi="微软雅黑 Light"/>
                <w:color w:val="FF0000"/>
                <w:sz w:val="18"/>
              </w:rPr>
              <w:t>8.9</w:t>
            </w:r>
          </w:p>
        </w:tc>
      </w:tr>
      <w:tr w:rsidR="0059029D" w:rsidRPr="00690942" w:rsidTr="00F3538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9D" w:rsidRPr="00690942" w:rsidRDefault="0059029D" w:rsidP="003C22E2">
            <w:pPr>
              <w:rPr>
                <w:rFonts w:ascii="微软雅黑 Light" w:eastAsia="微软雅黑 Light" w:hAnsi="微软雅黑 Light"/>
                <w:sz w:val="18"/>
              </w:rPr>
            </w:pPr>
          </w:p>
        </w:tc>
      </w:tr>
    </w:tbl>
    <w:p w:rsidR="004C542C" w:rsidRDefault="004C542C" w:rsidP="003C22E2">
      <w:pPr>
        <w:rPr>
          <w:rFonts w:ascii="微软雅黑 Light" w:eastAsia="微软雅黑 Light" w:hAnsi="微软雅黑 Light"/>
          <w:sz w:val="22"/>
        </w:rPr>
      </w:pPr>
    </w:p>
    <w:p w:rsidR="007836AD" w:rsidRPr="00690942" w:rsidRDefault="00992BAC" w:rsidP="003C22E2">
      <w:pPr>
        <w:rPr>
          <w:rFonts w:ascii="微软雅黑 Light" w:eastAsia="微软雅黑 Light" w:hAnsi="微软雅黑 Light"/>
          <w:sz w:val="22"/>
        </w:rPr>
      </w:pPr>
      <w:r w:rsidRPr="00690942">
        <w:rPr>
          <w:rFonts w:ascii="微软雅黑 Light" w:eastAsia="微软雅黑 Light" w:hAnsi="微软雅黑 Light" w:hint="eastAsia"/>
          <w:sz w:val="22"/>
        </w:rPr>
        <w:t>2.</w:t>
      </w:r>
      <w:r w:rsidR="00F46196">
        <w:rPr>
          <w:rFonts w:ascii="微软雅黑 Light" w:eastAsia="微软雅黑 Light" w:hAnsi="微软雅黑 Light" w:hint="eastAsia"/>
          <w:sz w:val="22"/>
        </w:rPr>
        <w:t>优惠信息</w:t>
      </w:r>
    </w:p>
    <w:tbl>
      <w:tblPr>
        <w:tblStyle w:val="a8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1104"/>
        <w:gridCol w:w="555"/>
        <w:gridCol w:w="1659"/>
        <w:gridCol w:w="551"/>
        <w:gridCol w:w="1108"/>
        <w:gridCol w:w="1658"/>
        <w:gridCol w:w="10"/>
      </w:tblGrid>
      <w:tr w:rsidR="00CC3AF1" w:rsidRPr="00690942" w:rsidTr="00CC3AF1">
        <w:tc>
          <w:tcPr>
            <w:tcW w:w="8306" w:type="dxa"/>
            <w:gridSpan w:val="8"/>
            <w:shd w:val="clear" w:color="auto" w:fill="9CC2E5" w:themeFill="accent1" w:themeFillTint="99"/>
          </w:tcPr>
          <w:p w:rsidR="00CC3AF1" w:rsidRPr="00690942" w:rsidRDefault="00CC3AF1" w:rsidP="00CC3AF1">
            <w:pPr>
              <w:rPr>
                <w:rFonts w:ascii="微软雅黑 Light" w:eastAsia="微软雅黑 Light" w:hAnsi="微软雅黑 Light"/>
                <w:sz w:val="18"/>
              </w:rPr>
            </w:pPr>
            <w:bookmarkStart w:id="0" w:name="OLE_LINK1"/>
            <w:bookmarkStart w:id="1" w:name="OLE_LINK2"/>
            <w:r>
              <w:rPr>
                <w:rFonts w:ascii="微软雅黑 Light" w:eastAsia="微软雅黑 Light" w:hAnsi="微软雅黑 Light" w:hint="eastAsia"/>
                <w:sz w:val="18"/>
              </w:rPr>
              <w:t>优惠基本信息</w:t>
            </w:r>
          </w:p>
        </w:tc>
      </w:tr>
      <w:tr w:rsidR="00F47A38" w:rsidRPr="00690942" w:rsidTr="00CC3AF1">
        <w:trPr>
          <w:gridAfter w:val="1"/>
          <w:wAfter w:w="10" w:type="dxa"/>
        </w:trPr>
        <w:tc>
          <w:tcPr>
            <w:tcW w:w="2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A38" w:rsidRPr="00690942" w:rsidRDefault="00F47A38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团购数量：</w:t>
            </w: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2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A38" w:rsidRPr="00690942" w:rsidRDefault="00F47A38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优惠买单：</w:t>
            </w:r>
            <w:r w:rsidRPr="00F47A38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1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A38" w:rsidRPr="00690942" w:rsidRDefault="00F47A38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促销活动：</w:t>
            </w:r>
            <w:r>
              <w:rPr>
                <w:rFonts w:ascii="微软雅黑 Light" w:eastAsia="微软雅黑 Light" w:hAnsi="微软雅黑 Light"/>
                <w:color w:val="FF0000"/>
                <w:sz w:val="18"/>
              </w:rPr>
              <w:t>1</w:t>
            </w:r>
          </w:p>
        </w:tc>
      </w:tr>
      <w:bookmarkEnd w:id="0"/>
      <w:bookmarkEnd w:id="1"/>
      <w:tr w:rsidR="00056D9F" w:rsidRPr="00690942" w:rsidTr="00CC3AF1">
        <w:tc>
          <w:tcPr>
            <w:tcW w:w="8306" w:type="dxa"/>
            <w:gridSpan w:val="8"/>
            <w:shd w:val="clear" w:color="auto" w:fill="9CC2E5" w:themeFill="accent1" w:themeFillTint="99"/>
          </w:tcPr>
          <w:p w:rsidR="00056D9F" w:rsidRPr="00690942" w:rsidRDefault="00056D9F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团购信息</w:t>
            </w:r>
          </w:p>
        </w:tc>
      </w:tr>
      <w:tr w:rsidR="00056D9F" w:rsidRPr="00690942" w:rsidTr="00CC3AF1">
        <w:tc>
          <w:tcPr>
            <w:tcW w:w="2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9F" w:rsidRDefault="00056D9F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团购序号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9F" w:rsidRDefault="00056D9F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团购1</w:t>
            </w:r>
          </w:p>
        </w:tc>
        <w:tc>
          <w:tcPr>
            <w:tcW w:w="2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9F" w:rsidRDefault="00056D9F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团购2</w:t>
            </w:r>
          </w:p>
        </w:tc>
      </w:tr>
      <w:tr w:rsidR="00056D9F" w:rsidRPr="00690942" w:rsidTr="00CC3AF1">
        <w:tc>
          <w:tcPr>
            <w:tcW w:w="2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9F" w:rsidRDefault="00056D9F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团购名称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9F" w:rsidRDefault="00056D9F" w:rsidP="00DD5571">
            <w:pPr>
              <w:rPr>
                <w:rFonts w:ascii="微软雅黑 Light" w:eastAsia="微软雅黑 Light" w:hAnsi="微软雅黑 Light"/>
                <w:sz w:val="18"/>
              </w:rPr>
            </w:pPr>
            <w:r w:rsidRPr="00056D9F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宵夜免锅底</w:t>
            </w:r>
          </w:p>
        </w:tc>
        <w:tc>
          <w:tcPr>
            <w:tcW w:w="2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9F" w:rsidRDefault="00056D9F" w:rsidP="00DD5571">
            <w:pPr>
              <w:rPr>
                <w:rFonts w:ascii="微软雅黑 Light" w:eastAsia="微软雅黑 Light" w:hAnsi="微软雅黑 Light"/>
                <w:sz w:val="18"/>
              </w:rPr>
            </w:pPr>
            <w:r w:rsidRPr="00056D9F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皇家一号肥牛1份</w:t>
            </w:r>
          </w:p>
        </w:tc>
      </w:tr>
      <w:tr w:rsidR="000E3957" w:rsidRPr="00690942" w:rsidTr="00CC3AF1">
        <w:tc>
          <w:tcPr>
            <w:tcW w:w="2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957" w:rsidRDefault="000E3957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团购描述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957" w:rsidRPr="000E3957" w:rsidRDefault="000E3957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0E3957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仅售0.01元！价值88元的宵夜免锅底,赠生啤,牛油鸳鸯锅＋百威生啤一扎1份，提供免费WiFi。</w:t>
            </w:r>
          </w:p>
        </w:tc>
        <w:tc>
          <w:tcPr>
            <w:tcW w:w="2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957" w:rsidRPr="000E3957" w:rsidRDefault="000E3957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0E3957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仅售10元！价值48元的皇家一号肥牛1份，提供免费WiFi。</w:t>
            </w:r>
          </w:p>
        </w:tc>
      </w:tr>
      <w:tr w:rsidR="000E3957" w:rsidRPr="00690942" w:rsidTr="00CC3AF1">
        <w:tc>
          <w:tcPr>
            <w:tcW w:w="2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957" w:rsidRDefault="000E3957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已售份数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957" w:rsidRPr="000E3957" w:rsidRDefault="000E3957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15794</w:t>
            </w:r>
          </w:p>
        </w:tc>
        <w:tc>
          <w:tcPr>
            <w:tcW w:w="2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957" w:rsidRPr="000E3957" w:rsidRDefault="000E3957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2647</w:t>
            </w:r>
          </w:p>
        </w:tc>
      </w:tr>
      <w:tr w:rsidR="000E3957" w:rsidRPr="00690942" w:rsidTr="00CC3AF1">
        <w:tc>
          <w:tcPr>
            <w:tcW w:w="2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957" w:rsidRDefault="000E3957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团购评分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957" w:rsidRDefault="000E3957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4.5</w:t>
            </w:r>
          </w:p>
        </w:tc>
        <w:tc>
          <w:tcPr>
            <w:tcW w:w="2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957" w:rsidRPr="000E3957" w:rsidRDefault="000E3957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4.7</w:t>
            </w:r>
          </w:p>
        </w:tc>
      </w:tr>
      <w:tr w:rsidR="000E3957" w:rsidRPr="00690942" w:rsidTr="00CC3AF1">
        <w:tc>
          <w:tcPr>
            <w:tcW w:w="2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957" w:rsidRDefault="000E3957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评价数量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957" w:rsidRDefault="000E3957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249</w:t>
            </w:r>
          </w:p>
        </w:tc>
        <w:tc>
          <w:tcPr>
            <w:tcW w:w="2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957" w:rsidRPr="000E3957" w:rsidRDefault="000E3957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253</w:t>
            </w:r>
          </w:p>
        </w:tc>
      </w:tr>
      <w:tr w:rsidR="00B57318" w:rsidRPr="00690942" w:rsidTr="00CC3AF1">
        <w:tc>
          <w:tcPr>
            <w:tcW w:w="2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318" w:rsidRDefault="00B57318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团购有效期</w:t>
            </w:r>
          </w:p>
        </w:tc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318" w:rsidRDefault="00B57318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B57318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2016-03-30至2016-12-31</w:t>
            </w:r>
          </w:p>
        </w:tc>
        <w:tc>
          <w:tcPr>
            <w:tcW w:w="2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318" w:rsidRDefault="00B57318" w:rsidP="00B57318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B57318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2016-10-13至2016-12-31</w:t>
            </w:r>
          </w:p>
        </w:tc>
      </w:tr>
      <w:tr w:rsidR="005A4B4F" w:rsidRPr="005A4B4F" w:rsidTr="00DD5571">
        <w:trPr>
          <w:gridAfter w:val="1"/>
          <w:wAfter w:w="10" w:type="dxa"/>
          <w:trHeight w:val="68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B4F" w:rsidRPr="005A4B4F" w:rsidRDefault="005A4B4F" w:rsidP="00DD5571">
            <w:pPr>
              <w:rPr>
                <w:rFonts w:ascii="微软雅黑 Light" w:eastAsia="微软雅黑 Light" w:hAnsi="微软雅黑 Light"/>
                <w:sz w:val="18"/>
              </w:rPr>
            </w:pPr>
            <w:r w:rsidRPr="005A4B4F">
              <w:rPr>
                <w:rFonts w:ascii="微软雅黑 Light" w:eastAsia="微软雅黑 Light" w:hAnsi="微软雅黑 Light" w:hint="eastAsia"/>
                <w:sz w:val="18"/>
              </w:rPr>
              <w:t>五星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B4F" w:rsidRPr="005A4B4F" w:rsidRDefault="005A4B4F" w:rsidP="00DD5571">
            <w:pPr>
              <w:rPr>
                <w:rFonts w:ascii="微软雅黑 Light" w:eastAsia="微软雅黑 Light" w:hAnsi="微软雅黑 Light"/>
                <w:sz w:val="18"/>
              </w:rPr>
            </w:pPr>
            <w:r w:rsidRPr="005A4B4F">
              <w:rPr>
                <w:rFonts w:ascii="微软雅黑 Light" w:eastAsia="微软雅黑 Light" w:hAnsi="微软雅黑 Light" w:hint="eastAsia"/>
                <w:sz w:val="18"/>
              </w:rPr>
              <w:t>四星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B4F" w:rsidRPr="005A4B4F" w:rsidRDefault="005A4B4F" w:rsidP="00DD5571">
            <w:pPr>
              <w:rPr>
                <w:rFonts w:ascii="微软雅黑 Light" w:eastAsia="微软雅黑 Light" w:hAnsi="微软雅黑 Light"/>
                <w:sz w:val="18"/>
              </w:rPr>
            </w:pPr>
            <w:r w:rsidRPr="005A4B4F">
              <w:rPr>
                <w:rFonts w:ascii="微软雅黑 Light" w:eastAsia="微软雅黑 Light" w:hAnsi="微软雅黑 Light" w:hint="eastAsia"/>
                <w:sz w:val="18"/>
              </w:rPr>
              <w:t>三星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B4F" w:rsidRPr="005A4B4F" w:rsidRDefault="005A4B4F" w:rsidP="00DD5571">
            <w:pPr>
              <w:rPr>
                <w:rFonts w:ascii="微软雅黑 Light" w:eastAsia="微软雅黑 Light" w:hAnsi="微软雅黑 Light"/>
                <w:sz w:val="18"/>
              </w:rPr>
            </w:pPr>
            <w:r w:rsidRPr="005A4B4F">
              <w:rPr>
                <w:rFonts w:ascii="微软雅黑 Light" w:eastAsia="微软雅黑 Light" w:hAnsi="微软雅黑 Light" w:hint="eastAsia"/>
                <w:sz w:val="18"/>
              </w:rPr>
              <w:t>二星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B4F" w:rsidRPr="005A4B4F" w:rsidRDefault="005A4B4F" w:rsidP="00DD5571">
            <w:pPr>
              <w:rPr>
                <w:rFonts w:ascii="微软雅黑 Light" w:eastAsia="微软雅黑 Light" w:hAnsi="微软雅黑 Light"/>
                <w:sz w:val="18"/>
              </w:rPr>
            </w:pPr>
            <w:r w:rsidRPr="005A4B4F">
              <w:rPr>
                <w:rFonts w:ascii="微软雅黑 Light" w:eastAsia="微软雅黑 Light" w:hAnsi="微软雅黑 Light" w:hint="eastAsia"/>
                <w:sz w:val="18"/>
              </w:rPr>
              <w:t>一星</w:t>
            </w:r>
          </w:p>
        </w:tc>
      </w:tr>
      <w:tr w:rsidR="005A4B4F" w:rsidRPr="00FF4D4A" w:rsidTr="00DD5571">
        <w:trPr>
          <w:gridAfter w:val="1"/>
          <w:wAfter w:w="10" w:type="dxa"/>
          <w:trHeight w:val="65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B4F" w:rsidRPr="00FF4D4A" w:rsidRDefault="005A4B4F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/>
                <w:color w:val="FF0000"/>
                <w:sz w:val="18"/>
              </w:rPr>
              <w:t>1831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B4F" w:rsidRPr="00FF4D4A" w:rsidRDefault="005A4B4F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/>
                <w:color w:val="FF0000"/>
                <w:sz w:val="18"/>
              </w:rPr>
              <w:t>809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B4F" w:rsidRPr="00FF4D4A" w:rsidRDefault="005A4B4F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/>
                <w:color w:val="FF0000"/>
                <w:sz w:val="18"/>
              </w:rPr>
              <w:t>243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B4F" w:rsidRPr="00FF4D4A" w:rsidRDefault="005A4B4F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/>
                <w:color w:val="FF0000"/>
                <w:sz w:val="18"/>
              </w:rPr>
              <w:t>30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B4F" w:rsidRPr="00FF4D4A" w:rsidRDefault="005A4B4F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/>
                <w:color w:val="FF0000"/>
                <w:sz w:val="18"/>
              </w:rPr>
              <w:t>53</w:t>
            </w:r>
          </w:p>
        </w:tc>
      </w:tr>
    </w:tbl>
    <w:p w:rsidR="004C542C" w:rsidRDefault="004C542C" w:rsidP="00F46196">
      <w:pPr>
        <w:rPr>
          <w:rFonts w:ascii="微软雅黑 Light" w:eastAsia="微软雅黑 Light" w:hAnsi="微软雅黑 Light"/>
          <w:sz w:val="22"/>
        </w:rPr>
      </w:pPr>
    </w:p>
    <w:p w:rsidR="00F46196" w:rsidRDefault="00F46196" w:rsidP="00F46196">
      <w:pPr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 w:hint="eastAsia"/>
          <w:sz w:val="22"/>
        </w:rPr>
        <w:t>3</w:t>
      </w:r>
      <w:r w:rsidRPr="00690942">
        <w:rPr>
          <w:rFonts w:ascii="微软雅黑 Light" w:eastAsia="微软雅黑 Light" w:hAnsi="微软雅黑 Light" w:hint="eastAsia"/>
          <w:sz w:val="22"/>
        </w:rPr>
        <w:t>.</w:t>
      </w:r>
      <w:r>
        <w:rPr>
          <w:rFonts w:ascii="微软雅黑 Light" w:eastAsia="微软雅黑 Light" w:hAnsi="微软雅黑 Light" w:hint="eastAsia"/>
          <w:sz w:val="22"/>
        </w:rPr>
        <w:t>用户评价</w:t>
      </w:r>
    </w:p>
    <w:tbl>
      <w:tblPr>
        <w:tblStyle w:val="a8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677"/>
        <w:gridCol w:w="277"/>
        <w:gridCol w:w="219"/>
        <w:gridCol w:w="815"/>
        <w:gridCol w:w="73"/>
        <w:gridCol w:w="552"/>
        <w:gridCol w:w="190"/>
        <w:gridCol w:w="643"/>
        <w:gridCol w:w="172"/>
        <w:gridCol w:w="654"/>
        <w:gridCol w:w="119"/>
        <w:gridCol w:w="439"/>
        <w:gridCol w:w="553"/>
        <w:gridCol w:w="548"/>
        <w:gridCol w:w="283"/>
        <w:gridCol w:w="1375"/>
        <w:gridCol w:w="10"/>
      </w:tblGrid>
      <w:tr w:rsidR="00FF4D4A" w:rsidRPr="00690942" w:rsidTr="00FF4D4A">
        <w:tc>
          <w:tcPr>
            <w:tcW w:w="8306" w:type="dxa"/>
            <w:gridSpan w:val="18"/>
            <w:shd w:val="clear" w:color="auto" w:fill="9CC2E5" w:themeFill="accent1" w:themeFillTint="99"/>
          </w:tcPr>
          <w:p w:rsidR="00FF4D4A" w:rsidRPr="00690942" w:rsidRDefault="00FF4D4A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用户评价标签</w:t>
            </w:r>
          </w:p>
        </w:tc>
      </w:tr>
      <w:tr w:rsidR="00FF4D4A" w:rsidRPr="00FF4D4A" w:rsidTr="00553DF6">
        <w:trPr>
          <w:gridAfter w:val="1"/>
          <w:wAfter w:w="10" w:type="dxa"/>
          <w:trHeight w:val="68"/>
        </w:trPr>
        <w:tc>
          <w:tcPr>
            <w:tcW w:w="1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回头客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上菜快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牛肉赞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高大上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菜品不错</w:t>
            </w:r>
          </w:p>
        </w:tc>
      </w:tr>
      <w:tr w:rsidR="00FF4D4A" w:rsidRPr="00FF4D4A" w:rsidTr="00553DF6">
        <w:trPr>
          <w:gridAfter w:val="1"/>
          <w:wAfter w:w="10" w:type="dxa"/>
          <w:trHeight w:val="65"/>
        </w:trPr>
        <w:tc>
          <w:tcPr>
            <w:tcW w:w="1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133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18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130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14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154</w:t>
            </w:r>
          </w:p>
        </w:tc>
      </w:tr>
      <w:tr w:rsidR="00FF4D4A" w:rsidRPr="00FF4D4A" w:rsidTr="00553DF6">
        <w:trPr>
          <w:gridAfter w:val="1"/>
          <w:wAfter w:w="10" w:type="dxa"/>
          <w:trHeight w:val="65"/>
        </w:trPr>
        <w:tc>
          <w:tcPr>
            <w:tcW w:w="1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味道赞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分量足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环境优雅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深夜食堂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朋友聚餐</w:t>
            </w:r>
          </w:p>
        </w:tc>
      </w:tr>
      <w:tr w:rsidR="00FF4D4A" w:rsidRPr="00FF4D4A" w:rsidTr="00553DF6">
        <w:trPr>
          <w:gridAfter w:val="1"/>
          <w:wAfter w:w="10" w:type="dxa"/>
          <w:trHeight w:val="65"/>
        </w:trPr>
        <w:tc>
          <w:tcPr>
            <w:tcW w:w="1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395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72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282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74</w:t>
            </w:r>
          </w:p>
        </w:tc>
        <w:tc>
          <w:tcPr>
            <w:tcW w:w="1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D4A" w:rsidRPr="00FF4D4A" w:rsidRDefault="00FF4D4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1</w:t>
            </w:r>
            <w:r w:rsidRPr="00FF4D4A">
              <w:rPr>
                <w:rFonts w:ascii="微软雅黑 Light" w:eastAsia="微软雅黑 Light" w:hAnsi="微软雅黑 Light"/>
                <w:color w:val="FF0000"/>
                <w:sz w:val="18"/>
              </w:rPr>
              <w:t>74</w:t>
            </w:r>
            <w:r w:rsidRPr="00FF4D4A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4</w:t>
            </w:r>
          </w:p>
        </w:tc>
      </w:tr>
      <w:tr w:rsidR="00DE6A24" w:rsidRPr="00690942" w:rsidTr="00FF4D4A">
        <w:tc>
          <w:tcPr>
            <w:tcW w:w="8306" w:type="dxa"/>
            <w:gridSpan w:val="18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E6A24" w:rsidRDefault="00DE6A24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/>
                <w:sz w:val="18"/>
              </w:rPr>
              <w:t>用户评价</w:t>
            </w:r>
          </w:p>
        </w:tc>
        <w:bookmarkStart w:id="2" w:name="_GoBack"/>
        <w:bookmarkEnd w:id="2"/>
      </w:tr>
      <w:tr w:rsidR="00553DF6" w:rsidRPr="00690942" w:rsidTr="00553DF6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Pr="00690942" w:rsidRDefault="00DE6A24" w:rsidP="002D5610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序号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Default="00DE6A24" w:rsidP="002D5610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用户名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Pr="00690942" w:rsidRDefault="00DE6A24" w:rsidP="002D5610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评分</w:t>
            </w:r>
          </w:p>
        </w:tc>
        <w:tc>
          <w:tcPr>
            <w:tcW w:w="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Pr="00690942" w:rsidRDefault="00DE6A24" w:rsidP="002D5610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口味</w:t>
            </w:r>
          </w:p>
        </w:tc>
        <w:tc>
          <w:tcPr>
            <w:tcW w:w="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Pr="00690942" w:rsidRDefault="00DE6A24" w:rsidP="002D5610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环境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Default="00DE6A24" w:rsidP="002D5610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服务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Pr="00690942" w:rsidRDefault="00DE6A24" w:rsidP="002D5610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人均消费</w:t>
            </w:r>
          </w:p>
        </w:tc>
        <w:tc>
          <w:tcPr>
            <w:tcW w:w="2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Default="00DE6A24" w:rsidP="002D5610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喜欢的菜</w:t>
            </w:r>
          </w:p>
        </w:tc>
      </w:tr>
      <w:tr w:rsidR="00DE6A24" w:rsidRPr="00690942" w:rsidTr="00553DF6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Pr="00DE6A24" w:rsidRDefault="00DE6A24" w:rsidP="002D5610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DE6A24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1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Pr="00DE6A24" w:rsidRDefault="00DE6A24" w:rsidP="002D5610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DE6A24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WeiXin用户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Pr="00DE6A24" w:rsidRDefault="00DE6A24" w:rsidP="002D5610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4</w:t>
            </w:r>
          </w:p>
        </w:tc>
        <w:tc>
          <w:tcPr>
            <w:tcW w:w="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Pr="00DE6A24" w:rsidRDefault="00DE6A24" w:rsidP="002D5610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4</w:t>
            </w:r>
          </w:p>
        </w:tc>
        <w:tc>
          <w:tcPr>
            <w:tcW w:w="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Pr="00DE6A24" w:rsidRDefault="00DE6A24" w:rsidP="002D5610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3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Pr="00DE6A24" w:rsidRDefault="00DE6A24" w:rsidP="002D5610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Pr="00DE6A24" w:rsidRDefault="00DE6A24" w:rsidP="002D5610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430</w:t>
            </w:r>
          </w:p>
        </w:tc>
        <w:tc>
          <w:tcPr>
            <w:tcW w:w="2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24" w:rsidRDefault="00DE6A24" w:rsidP="002D5610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DE6A24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芝士丸子 猪脑 现炸酥肉</w:t>
            </w:r>
          </w:p>
        </w:tc>
      </w:tr>
      <w:tr w:rsidR="00FF4D4A" w:rsidRPr="00690942" w:rsidTr="00DD5571">
        <w:tc>
          <w:tcPr>
            <w:tcW w:w="8306" w:type="dxa"/>
            <w:gridSpan w:val="18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F4D4A" w:rsidRDefault="00FF4D4A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/>
                <w:sz w:val="18"/>
              </w:rPr>
              <w:t>用户</w:t>
            </w:r>
            <w:r>
              <w:rPr>
                <w:rFonts w:ascii="微软雅黑 Light" w:eastAsia="微软雅黑 Light" w:hAnsi="微软雅黑 Light" w:hint="eastAsia"/>
                <w:sz w:val="18"/>
              </w:rPr>
              <w:t>信息</w:t>
            </w:r>
          </w:p>
        </w:tc>
      </w:tr>
      <w:tr w:rsidR="004027CF" w:rsidRPr="00690942" w:rsidTr="00605661">
        <w:trPr>
          <w:trHeight w:val="132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7CF" w:rsidRDefault="004027CF" w:rsidP="004027CF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lastRenderedPageBreak/>
              <w:t>用户名</w:t>
            </w:r>
          </w:p>
        </w:tc>
        <w:tc>
          <w:tcPr>
            <w:tcW w:w="1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7CF" w:rsidRDefault="004027CF" w:rsidP="004027CF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是否VIP</w:t>
            </w:r>
          </w:p>
        </w:tc>
        <w:tc>
          <w:tcPr>
            <w:tcW w:w="1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7CF" w:rsidRDefault="004027CF" w:rsidP="004027CF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贡献值</w:t>
            </w:r>
          </w:p>
        </w:tc>
        <w:tc>
          <w:tcPr>
            <w:tcW w:w="1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7CF" w:rsidRDefault="004027CF" w:rsidP="004027CF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生日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7CF" w:rsidRDefault="004027CF" w:rsidP="004027CF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城市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7CF" w:rsidRDefault="004027CF" w:rsidP="004027CF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性别</w:t>
            </w:r>
          </w:p>
        </w:tc>
      </w:tr>
      <w:tr w:rsidR="004027CF" w:rsidRPr="004027CF" w:rsidTr="00DD5571">
        <w:trPr>
          <w:trHeight w:val="132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7CF" w:rsidRPr="004027CF" w:rsidRDefault="004027CF" w:rsidP="004027CF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4027CF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WeiXin用户</w:t>
            </w:r>
          </w:p>
        </w:tc>
        <w:tc>
          <w:tcPr>
            <w:tcW w:w="1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7CF" w:rsidRPr="004027CF" w:rsidRDefault="004027CF" w:rsidP="004027CF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4027CF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1</w:t>
            </w:r>
          </w:p>
        </w:tc>
        <w:tc>
          <w:tcPr>
            <w:tcW w:w="1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7CF" w:rsidRPr="004027CF" w:rsidRDefault="004027CF" w:rsidP="004027CF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4027CF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501</w:t>
            </w:r>
          </w:p>
        </w:tc>
        <w:tc>
          <w:tcPr>
            <w:tcW w:w="1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7CF" w:rsidRPr="004027CF" w:rsidRDefault="004027CF" w:rsidP="004027CF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4027CF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1998-</w:t>
            </w:r>
            <w:r w:rsidRPr="004027CF">
              <w:rPr>
                <w:rFonts w:ascii="微软雅黑 Light" w:eastAsia="微软雅黑 Light" w:hAnsi="微软雅黑 Light"/>
                <w:color w:val="FF0000"/>
                <w:sz w:val="18"/>
              </w:rPr>
              <w:t>9</w:t>
            </w:r>
            <w:r w:rsidRPr="004027CF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-</w:t>
            </w:r>
            <w:r w:rsidRPr="004027CF">
              <w:rPr>
                <w:rFonts w:ascii="微软雅黑 Light" w:eastAsia="微软雅黑 Light" w:hAnsi="微软雅黑 Light"/>
                <w:color w:val="FF0000"/>
                <w:sz w:val="18"/>
              </w:rPr>
              <w:t>24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7CF" w:rsidRPr="004027CF" w:rsidRDefault="004027CF" w:rsidP="004027CF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4027CF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广州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7CF" w:rsidRPr="004027CF" w:rsidRDefault="004027CF" w:rsidP="004027CF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 w:rsidRPr="004027CF">
              <w:rPr>
                <w:rFonts w:ascii="微软雅黑 Light" w:eastAsia="微软雅黑 Light" w:hAnsi="微软雅黑 Light" w:hint="eastAsia"/>
                <w:color w:val="FF0000"/>
                <w:sz w:val="18"/>
              </w:rPr>
              <w:t>女</w:t>
            </w:r>
          </w:p>
        </w:tc>
      </w:tr>
      <w:tr w:rsidR="00D12426" w:rsidRPr="004027CF" w:rsidTr="003F38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2"/>
        </w:trPr>
        <w:tc>
          <w:tcPr>
            <w:tcW w:w="8306" w:type="dxa"/>
            <w:gridSpan w:val="18"/>
          </w:tcPr>
          <w:p w:rsidR="00D12426" w:rsidRPr="004027CF" w:rsidRDefault="00D12426" w:rsidP="00D12426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用户其他评价（包括店名，评分，消费，商区，分类）</w:t>
            </w:r>
          </w:p>
        </w:tc>
      </w:tr>
    </w:tbl>
    <w:p w:rsidR="004C542C" w:rsidRDefault="004C542C" w:rsidP="003C22E2">
      <w:pPr>
        <w:rPr>
          <w:rFonts w:ascii="微软雅黑 Light" w:eastAsia="微软雅黑 Light" w:hAnsi="微软雅黑 Light"/>
          <w:sz w:val="22"/>
        </w:rPr>
      </w:pPr>
    </w:p>
    <w:p w:rsidR="002136FA" w:rsidRDefault="002136FA" w:rsidP="003C22E2">
      <w:pPr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/>
          <w:sz w:val="22"/>
        </w:rPr>
        <w:t>数据处理</w:t>
      </w:r>
    </w:p>
    <w:p w:rsidR="00FC66C0" w:rsidRDefault="00FC66C0" w:rsidP="003C22E2">
      <w:pPr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/>
          <w:sz w:val="22"/>
        </w:rPr>
        <w:t>基于用户评价的分析</w:t>
      </w:r>
    </w:p>
    <w:tbl>
      <w:tblPr>
        <w:tblStyle w:val="a8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1659"/>
        <w:gridCol w:w="1659"/>
        <w:gridCol w:w="1659"/>
        <w:gridCol w:w="1668"/>
      </w:tblGrid>
      <w:tr w:rsidR="002136FA" w:rsidRPr="00690942" w:rsidTr="00DD5571">
        <w:tc>
          <w:tcPr>
            <w:tcW w:w="8306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2136FA" w:rsidRDefault="002136FA" w:rsidP="00D12426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基于</w:t>
            </w:r>
            <w:r>
              <w:rPr>
                <w:rFonts w:ascii="微软雅黑 Light" w:eastAsia="微软雅黑 Light" w:hAnsi="微软雅黑 Light"/>
                <w:sz w:val="18"/>
              </w:rPr>
              <w:t>用户评价的</w:t>
            </w:r>
            <w:r w:rsidR="00D12426">
              <w:rPr>
                <w:rFonts w:ascii="微软雅黑 Light" w:eastAsia="微软雅黑 Light" w:hAnsi="微软雅黑 Light"/>
                <w:sz w:val="18"/>
              </w:rPr>
              <w:t>拓展</w:t>
            </w:r>
            <w:r>
              <w:rPr>
                <w:rFonts w:ascii="微软雅黑 Light" w:eastAsia="微软雅黑 Light" w:hAnsi="微软雅黑 Light"/>
                <w:sz w:val="18"/>
              </w:rPr>
              <w:t>信息</w:t>
            </w:r>
          </w:p>
        </w:tc>
      </w:tr>
      <w:tr w:rsidR="002136FA" w:rsidRPr="00690942" w:rsidTr="00B466DF">
        <w:trPr>
          <w:trHeight w:val="132"/>
        </w:trPr>
        <w:tc>
          <w:tcPr>
            <w:tcW w:w="8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A" w:rsidRDefault="002136FA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五星用户</w:t>
            </w:r>
          </w:p>
        </w:tc>
      </w:tr>
      <w:tr w:rsidR="002136FA" w:rsidRPr="00FD5F5C" w:rsidTr="00DD5571">
        <w:trPr>
          <w:trHeight w:val="131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A" w:rsidRPr="00FD5F5C" w:rsidRDefault="002136F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平均年龄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A" w:rsidRPr="00FD5F5C" w:rsidRDefault="002136F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消费层次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A" w:rsidRPr="00FD5F5C" w:rsidRDefault="002136F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活动范围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A" w:rsidRPr="00FD5F5C" w:rsidRDefault="002136FA" w:rsidP="002136FA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美食喜好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A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活跃度</w:t>
            </w:r>
          </w:p>
        </w:tc>
      </w:tr>
      <w:tr w:rsidR="002136FA" w:rsidRPr="00FD5F5C" w:rsidTr="00DD5571">
        <w:trPr>
          <w:trHeight w:val="131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A" w:rsidRPr="00FD5F5C" w:rsidRDefault="002136F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A" w:rsidRPr="00FD5F5C" w:rsidRDefault="002136F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A" w:rsidRPr="00FD5F5C" w:rsidRDefault="002136F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A" w:rsidRPr="00FD5F5C" w:rsidRDefault="002136F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A" w:rsidRPr="00FD5F5C" w:rsidRDefault="002136FA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</w:tr>
      <w:tr w:rsidR="00D12426" w:rsidRPr="00690942" w:rsidTr="00DD5571">
        <w:trPr>
          <w:trHeight w:val="132"/>
        </w:trPr>
        <w:tc>
          <w:tcPr>
            <w:tcW w:w="8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Default="00D12426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四星用户</w:t>
            </w:r>
          </w:p>
        </w:tc>
      </w:tr>
      <w:tr w:rsidR="00D12426" w:rsidRPr="00FD5F5C" w:rsidTr="00DD5571">
        <w:trPr>
          <w:trHeight w:val="131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平均年龄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消费层次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活动范围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美食喜好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活跃度</w:t>
            </w:r>
          </w:p>
        </w:tc>
      </w:tr>
      <w:tr w:rsidR="00D12426" w:rsidRPr="00FD5F5C" w:rsidTr="00DD5571">
        <w:trPr>
          <w:trHeight w:val="131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</w:tr>
      <w:tr w:rsidR="00D12426" w:rsidRPr="00690942" w:rsidTr="00DD5571">
        <w:trPr>
          <w:trHeight w:val="132"/>
        </w:trPr>
        <w:tc>
          <w:tcPr>
            <w:tcW w:w="8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Default="00D12426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三星用户</w:t>
            </w:r>
          </w:p>
        </w:tc>
      </w:tr>
      <w:tr w:rsidR="00D12426" w:rsidRPr="00FD5F5C" w:rsidTr="00DD5571">
        <w:trPr>
          <w:trHeight w:val="131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平均年龄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消费层次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活动范围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美食喜好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活跃度</w:t>
            </w:r>
          </w:p>
        </w:tc>
      </w:tr>
      <w:tr w:rsidR="00D12426" w:rsidRPr="00FD5F5C" w:rsidTr="00DD5571">
        <w:trPr>
          <w:trHeight w:val="131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</w:tr>
      <w:tr w:rsidR="00D12426" w:rsidRPr="00690942" w:rsidTr="00DD5571">
        <w:trPr>
          <w:trHeight w:val="132"/>
        </w:trPr>
        <w:tc>
          <w:tcPr>
            <w:tcW w:w="8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Default="00D12426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二星用户</w:t>
            </w:r>
          </w:p>
        </w:tc>
      </w:tr>
      <w:tr w:rsidR="00D12426" w:rsidRPr="00FD5F5C" w:rsidTr="00DD5571">
        <w:trPr>
          <w:trHeight w:val="131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平均年龄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消费层次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活动范围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美食喜好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活跃度</w:t>
            </w:r>
          </w:p>
        </w:tc>
      </w:tr>
      <w:tr w:rsidR="00D12426" w:rsidRPr="00FD5F5C" w:rsidTr="00DD5571">
        <w:trPr>
          <w:trHeight w:val="131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</w:tr>
      <w:tr w:rsidR="00D12426" w:rsidRPr="00690942" w:rsidTr="00DD5571">
        <w:trPr>
          <w:trHeight w:val="132"/>
        </w:trPr>
        <w:tc>
          <w:tcPr>
            <w:tcW w:w="8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Default="00D12426" w:rsidP="00DD5571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一星用户</w:t>
            </w:r>
          </w:p>
        </w:tc>
      </w:tr>
      <w:tr w:rsidR="00D12426" w:rsidRPr="00FD5F5C" w:rsidTr="00DD5571">
        <w:trPr>
          <w:trHeight w:val="131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平均年龄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消费层次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活动范围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美食喜好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  <w:r>
              <w:rPr>
                <w:rFonts w:ascii="微软雅黑 Light" w:eastAsia="微软雅黑 Light" w:hAnsi="微软雅黑 Light" w:hint="eastAsia"/>
                <w:color w:val="FF0000"/>
                <w:sz w:val="18"/>
              </w:rPr>
              <w:t>活跃度</w:t>
            </w:r>
          </w:p>
        </w:tc>
      </w:tr>
      <w:tr w:rsidR="00D12426" w:rsidRPr="00FD5F5C" w:rsidTr="00DD5571">
        <w:trPr>
          <w:trHeight w:val="131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6" w:rsidRPr="00FD5F5C" w:rsidRDefault="00D12426" w:rsidP="00DD5571">
            <w:pPr>
              <w:rPr>
                <w:rFonts w:ascii="微软雅黑 Light" w:eastAsia="微软雅黑 Light" w:hAnsi="微软雅黑 Light"/>
                <w:color w:val="FF0000"/>
                <w:sz w:val="18"/>
              </w:rPr>
            </w:pPr>
          </w:p>
        </w:tc>
      </w:tr>
    </w:tbl>
    <w:p w:rsidR="00121CE7" w:rsidRDefault="00121CE7" w:rsidP="003C22E2">
      <w:pPr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/>
          <w:sz w:val="22"/>
        </w:rPr>
        <w:t>基于</w:t>
      </w:r>
      <w:r w:rsidR="00FC66C0">
        <w:rPr>
          <w:rFonts w:ascii="微软雅黑 Light" w:eastAsia="微软雅黑 Light" w:hAnsi="微软雅黑 Light"/>
          <w:sz w:val="22"/>
        </w:rPr>
        <w:t>用户</w:t>
      </w:r>
      <w:r w:rsidR="00FC66C0">
        <w:rPr>
          <w:rFonts w:ascii="微软雅黑 Light" w:eastAsia="微软雅黑 Light" w:hAnsi="微软雅黑 Light" w:hint="eastAsia"/>
          <w:sz w:val="22"/>
        </w:rPr>
        <w:t>历史数据的加权评分</w:t>
      </w:r>
      <w:r>
        <w:rPr>
          <w:rFonts w:ascii="微软雅黑 Light" w:eastAsia="微软雅黑 Light" w:hAnsi="微软雅黑 Light"/>
          <w:sz w:val="22"/>
        </w:rPr>
        <w:t>方式</w:t>
      </w:r>
    </w:p>
    <w:p w:rsidR="009A6067" w:rsidRPr="009A6067" w:rsidRDefault="009A6067" w:rsidP="003C22E2">
      <w:pPr>
        <w:rPr>
          <w:rFonts w:ascii="微软雅黑 Light" w:eastAsia="微软雅黑 Light" w:hAnsi="微软雅黑 Light"/>
          <w:sz w:val="18"/>
        </w:rPr>
      </w:pPr>
      <w:r w:rsidRPr="009A6067">
        <w:rPr>
          <w:rFonts w:ascii="微软雅黑 Light" w:eastAsia="微软雅黑 Light" w:hAnsi="微软雅黑 Light"/>
          <w:sz w:val="18"/>
        </w:rPr>
        <w:t>商家的评分由拥有不同权重的用户评分构成</w:t>
      </w:r>
      <w:r w:rsidRPr="009A6067">
        <w:rPr>
          <w:rFonts w:ascii="微软雅黑 Light" w:eastAsia="微软雅黑 Light" w:hAnsi="微软雅黑 Light" w:hint="eastAsia"/>
          <w:sz w:val="18"/>
        </w:rPr>
        <w:t>。</w:t>
      </w:r>
    </w:p>
    <w:p w:rsidR="00121CE7" w:rsidRPr="009A6067" w:rsidRDefault="00E528C3" w:rsidP="009A6067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18"/>
        </w:rPr>
      </w:pPr>
      <w:r w:rsidRPr="009A6067">
        <w:rPr>
          <w:rFonts w:ascii="微软雅黑 Light" w:eastAsia="微软雅黑 Light" w:hAnsi="微软雅黑 Light" w:hint="eastAsia"/>
          <w:sz w:val="18"/>
        </w:rPr>
        <w:t>用户的打分习惯可能会影响评分结果，</w:t>
      </w:r>
      <w:r w:rsidR="009A6067" w:rsidRPr="009A6067">
        <w:rPr>
          <w:rFonts w:ascii="微软雅黑 Light" w:eastAsia="微软雅黑 Light" w:hAnsi="微软雅黑 Light" w:hint="eastAsia"/>
          <w:sz w:val="18"/>
        </w:rPr>
        <w:t>比如有的人习惯性打5分或者打1分，这样该用户的权重可能会被降低。用户对所有商家评分的标准差大小与用户权重正相关。</w:t>
      </w:r>
    </w:p>
    <w:p w:rsidR="009A6067" w:rsidRDefault="009A6067" w:rsidP="009A6067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/>
          <w:sz w:val="18"/>
        </w:rPr>
        <w:t>用户消费层次若</w:t>
      </w:r>
      <w:r>
        <w:rPr>
          <w:rFonts w:ascii="微软雅黑 Light" w:eastAsia="微软雅黑 Light" w:hAnsi="微软雅黑 Light" w:hint="eastAsia"/>
          <w:sz w:val="18"/>
        </w:rPr>
        <w:t>低于</w:t>
      </w:r>
      <w:r>
        <w:rPr>
          <w:rFonts w:ascii="微软雅黑 Light" w:eastAsia="微软雅黑 Light" w:hAnsi="微软雅黑 Light"/>
          <w:sz w:val="18"/>
        </w:rPr>
        <w:t>商家的人均消费层次</w:t>
      </w:r>
      <w:r>
        <w:rPr>
          <w:rFonts w:ascii="微软雅黑 Light" w:eastAsia="微软雅黑 Light" w:hAnsi="微软雅黑 Light" w:hint="eastAsia"/>
          <w:sz w:val="18"/>
        </w:rPr>
        <w:t>，</w:t>
      </w:r>
      <w:r>
        <w:rPr>
          <w:rFonts w:ascii="微软雅黑 Light" w:eastAsia="微软雅黑 Light" w:hAnsi="微软雅黑 Light"/>
          <w:sz w:val="18"/>
        </w:rPr>
        <w:t>会降低用户的权重</w:t>
      </w:r>
      <w:r>
        <w:rPr>
          <w:rFonts w:ascii="微软雅黑 Light" w:eastAsia="微软雅黑 Light" w:hAnsi="微软雅黑 Light" w:hint="eastAsia"/>
          <w:sz w:val="18"/>
        </w:rPr>
        <w:t>。</w:t>
      </w:r>
      <w:r>
        <w:rPr>
          <w:rFonts w:ascii="微软雅黑 Light" w:eastAsia="微软雅黑 Light" w:hAnsi="微软雅黑 Light"/>
          <w:sz w:val="18"/>
        </w:rPr>
        <w:t>用户的权重损失与</w:t>
      </w:r>
      <w:r>
        <w:rPr>
          <w:rFonts w:ascii="微软雅黑 Light" w:eastAsia="微软雅黑 Light" w:hAnsi="微软雅黑 Light" w:hint="eastAsia"/>
          <w:sz w:val="18"/>
        </w:rPr>
        <w:t>（商家人均消费-</w:t>
      </w:r>
      <w:r>
        <w:rPr>
          <w:rFonts w:ascii="微软雅黑 Light" w:eastAsia="微软雅黑 Light" w:hAnsi="微软雅黑 Light"/>
          <w:sz w:val="18"/>
        </w:rPr>
        <w:t>用户消费层次</w:t>
      </w:r>
      <w:r>
        <w:rPr>
          <w:rFonts w:ascii="微软雅黑 Light" w:eastAsia="微软雅黑 Light" w:hAnsi="微软雅黑 Light" w:hint="eastAsia"/>
          <w:sz w:val="18"/>
        </w:rPr>
        <w:t>）正相关。</w:t>
      </w:r>
    </w:p>
    <w:p w:rsidR="009A6067" w:rsidRDefault="00221BD8" w:rsidP="009A6067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18"/>
        </w:rPr>
      </w:pPr>
      <w:r>
        <w:rPr>
          <w:rFonts w:ascii="微软雅黑 Light" w:eastAsia="微软雅黑 Light" w:hAnsi="微软雅黑 Light" w:hint="eastAsia"/>
          <w:sz w:val="18"/>
        </w:rPr>
        <w:t>用户贡献值越高，是VIP等均会增加用户权重。</w:t>
      </w:r>
    </w:p>
    <w:p w:rsidR="001041EE" w:rsidRDefault="001041EE" w:rsidP="001041EE">
      <w:pPr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/>
          <w:sz w:val="22"/>
        </w:rPr>
        <w:t>同类商家竞争分析</w:t>
      </w:r>
    </w:p>
    <w:p w:rsidR="001041EE" w:rsidRPr="001041EE" w:rsidRDefault="001041EE" w:rsidP="001041EE">
      <w:pPr>
        <w:rPr>
          <w:rFonts w:ascii="微软雅黑 Light" w:eastAsia="微软雅黑 Light" w:hAnsi="微软雅黑 Light"/>
          <w:sz w:val="18"/>
        </w:rPr>
      </w:pPr>
      <w:r w:rsidRPr="001041EE">
        <w:rPr>
          <w:rFonts w:ascii="微软雅黑 Light" w:eastAsia="微软雅黑 Light" w:hAnsi="微软雅黑 Light" w:hint="eastAsia"/>
          <w:sz w:val="18"/>
        </w:rPr>
        <w:t>挑选同商圈</w:t>
      </w:r>
      <w:r w:rsidRPr="001041EE">
        <w:rPr>
          <w:rFonts w:ascii="微软雅黑 Light" w:eastAsia="微软雅黑 Light" w:hAnsi="微软雅黑 Light"/>
          <w:sz w:val="18"/>
        </w:rPr>
        <w:t>同类别的竞争商家进行各统计量的对比</w:t>
      </w:r>
      <w:r w:rsidRPr="001041EE">
        <w:rPr>
          <w:rFonts w:ascii="微软雅黑 Light" w:eastAsia="微软雅黑 Light" w:hAnsi="微软雅黑 Light" w:hint="eastAsia"/>
          <w:sz w:val="18"/>
        </w:rPr>
        <w:t>。</w:t>
      </w:r>
      <w:r w:rsidRPr="001041EE">
        <w:rPr>
          <w:rFonts w:ascii="微软雅黑 Light" w:eastAsia="微软雅黑 Light" w:hAnsi="微软雅黑 Light"/>
          <w:sz w:val="18"/>
        </w:rPr>
        <w:t>包括评分</w:t>
      </w:r>
      <w:r w:rsidRPr="001041EE">
        <w:rPr>
          <w:rFonts w:ascii="微软雅黑 Light" w:eastAsia="微软雅黑 Light" w:hAnsi="微软雅黑 Light" w:hint="eastAsia"/>
          <w:sz w:val="18"/>
        </w:rPr>
        <w:t>、</w:t>
      </w:r>
      <w:r w:rsidRPr="001041EE">
        <w:rPr>
          <w:rFonts w:ascii="微软雅黑 Light" w:eastAsia="微软雅黑 Light" w:hAnsi="微软雅黑 Light"/>
          <w:sz w:val="18"/>
        </w:rPr>
        <w:t>评价</w:t>
      </w:r>
      <w:r w:rsidRPr="001041EE">
        <w:rPr>
          <w:rFonts w:ascii="微软雅黑 Light" w:eastAsia="微软雅黑 Light" w:hAnsi="微软雅黑 Light" w:hint="eastAsia"/>
          <w:sz w:val="18"/>
        </w:rPr>
        <w:t>、</w:t>
      </w:r>
      <w:r w:rsidRPr="001041EE">
        <w:rPr>
          <w:rFonts w:ascii="微软雅黑 Light" w:eastAsia="微软雅黑 Light" w:hAnsi="微软雅黑 Light"/>
          <w:sz w:val="18"/>
        </w:rPr>
        <w:t>促销信息</w:t>
      </w:r>
      <w:r w:rsidRPr="001041EE">
        <w:rPr>
          <w:rFonts w:ascii="微软雅黑 Light" w:eastAsia="微软雅黑 Light" w:hAnsi="微软雅黑 Light" w:hint="eastAsia"/>
          <w:sz w:val="18"/>
        </w:rPr>
        <w:t>、</w:t>
      </w:r>
      <w:r w:rsidRPr="001041EE">
        <w:rPr>
          <w:rFonts w:ascii="微软雅黑 Light" w:eastAsia="微软雅黑 Light" w:hAnsi="微软雅黑 Light"/>
          <w:sz w:val="18"/>
        </w:rPr>
        <w:t>人均消费</w:t>
      </w:r>
      <w:r w:rsidRPr="001041EE">
        <w:rPr>
          <w:rFonts w:ascii="微软雅黑 Light" w:eastAsia="微软雅黑 Light" w:hAnsi="微软雅黑 Light" w:hint="eastAsia"/>
          <w:sz w:val="18"/>
        </w:rPr>
        <w:t>等方面的对比。</w:t>
      </w:r>
    </w:p>
    <w:sectPr w:rsidR="001041EE" w:rsidRPr="00104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409" w:rsidRDefault="006F3409" w:rsidP="003C22E2">
      <w:r>
        <w:separator/>
      </w:r>
    </w:p>
  </w:endnote>
  <w:endnote w:type="continuationSeparator" w:id="0">
    <w:p w:rsidR="006F3409" w:rsidRDefault="006F3409" w:rsidP="003C2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409" w:rsidRDefault="006F3409" w:rsidP="003C22E2">
      <w:r>
        <w:separator/>
      </w:r>
    </w:p>
  </w:footnote>
  <w:footnote w:type="continuationSeparator" w:id="0">
    <w:p w:rsidR="006F3409" w:rsidRDefault="006F3409" w:rsidP="003C2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59A"/>
    <w:multiLevelType w:val="hybridMultilevel"/>
    <w:tmpl w:val="C3A897CC"/>
    <w:lvl w:ilvl="0" w:tplc="97AAF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F5D76"/>
    <w:multiLevelType w:val="hybridMultilevel"/>
    <w:tmpl w:val="01823BB2"/>
    <w:lvl w:ilvl="0" w:tplc="54D61E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E55DED"/>
    <w:multiLevelType w:val="hybridMultilevel"/>
    <w:tmpl w:val="DBCCBEE0"/>
    <w:lvl w:ilvl="0" w:tplc="5F5CCC2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50"/>
    <w:rsid w:val="0001554B"/>
    <w:rsid w:val="00056D9F"/>
    <w:rsid w:val="000A1025"/>
    <w:rsid w:val="000B173B"/>
    <w:rsid w:val="000E3957"/>
    <w:rsid w:val="001041EE"/>
    <w:rsid w:val="00121CE7"/>
    <w:rsid w:val="00172A0C"/>
    <w:rsid w:val="001F5E01"/>
    <w:rsid w:val="002136FA"/>
    <w:rsid w:val="00221BD8"/>
    <w:rsid w:val="00282450"/>
    <w:rsid w:val="002D4B78"/>
    <w:rsid w:val="002D5610"/>
    <w:rsid w:val="00325203"/>
    <w:rsid w:val="003832C5"/>
    <w:rsid w:val="003C22E2"/>
    <w:rsid w:val="003C3AC4"/>
    <w:rsid w:val="004027CF"/>
    <w:rsid w:val="00487173"/>
    <w:rsid w:val="004A23A4"/>
    <w:rsid w:val="004C542C"/>
    <w:rsid w:val="00553DF6"/>
    <w:rsid w:val="0059029D"/>
    <w:rsid w:val="005A4B4F"/>
    <w:rsid w:val="005B12BB"/>
    <w:rsid w:val="005E04EC"/>
    <w:rsid w:val="00641BB9"/>
    <w:rsid w:val="00690942"/>
    <w:rsid w:val="006909C7"/>
    <w:rsid w:val="006B1C73"/>
    <w:rsid w:val="006F3409"/>
    <w:rsid w:val="00702A49"/>
    <w:rsid w:val="007836AD"/>
    <w:rsid w:val="007903B9"/>
    <w:rsid w:val="00896EA4"/>
    <w:rsid w:val="008A1918"/>
    <w:rsid w:val="008D640E"/>
    <w:rsid w:val="00933D15"/>
    <w:rsid w:val="00992BAC"/>
    <w:rsid w:val="009A6067"/>
    <w:rsid w:val="00A472B0"/>
    <w:rsid w:val="00B33010"/>
    <w:rsid w:val="00B57318"/>
    <w:rsid w:val="00CC3AF1"/>
    <w:rsid w:val="00D12426"/>
    <w:rsid w:val="00DE6A24"/>
    <w:rsid w:val="00E528C3"/>
    <w:rsid w:val="00F35387"/>
    <w:rsid w:val="00F46196"/>
    <w:rsid w:val="00F47A38"/>
    <w:rsid w:val="00F80211"/>
    <w:rsid w:val="00F83946"/>
    <w:rsid w:val="00FC66C0"/>
    <w:rsid w:val="00FD5F5C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F5E04"/>
  <w15:chartTrackingRefBased/>
  <w15:docId w15:val="{0D6C8817-7158-486B-B7AF-669D1E20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2E2"/>
    <w:rPr>
      <w:sz w:val="18"/>
      <w:szCs w:val="18"/>
    </w:rPr>
  </w:style>
  <w:style w:type="paragraph" w:styleId="a7">
    <w:name w:val="List Paragraph"/>
    <w:basedOn w:val="a"/>
    <w:uiPriority w:val="34"/>
    <w:qFormat/>
    <w:rsid w:val="003C22E2"/>
    <w:pPr>
      <w:ind w:firstLineChars="200" w:firstLine="420"/>
    </w:pPr>
  </w:style>
  <w:style w:type="table" w:styleId="a8">
    <w:name w:val="Table Grid"/>
    <w:basedOn w:val="a1"/>
    <w:uiPriority w:val="39"/>
    <w:rsid w:val="00783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林星彤</dc:creator>
  <cp:keywords/>
  <dc:description/>
  <cp:lastModifiedBy>preke wen</cp:lastModifiedBy>
  <cp:revision>43</cp:revision>
  <dcterms:created xsi:type="dcterms:W3CDTF">2016-12-01T07:27:00Z</dcterms:created>
  <dcterms:modified xsi:type="dcterms:W3CDTF">2016-12-05T06:57:00Z</dcterms:modified>
</cp:coreProperties>
</file>