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願、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大頭、希望、期待、甘心、樂意、羨慕、傾慕，如「但願」、「心願」、「許願」、「咒願」（祝禱、表白心願）、「願望」、「得償所願」、「願意」、「心甘情願」、「甘願」等。而「愿」則是指忠厚、謹慎，如「鄉愿」（外貌忠厚老實，討人喜歡，實際上卻不能明辨是非的人）等。現代語境中一般都是用「願」，「愿」字已很少使用，只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627796AF5FE55552DDF0916571633C21_43</vt:lpwstr>
  </property>
</Properties>
</file>