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是指堆積、集聚、屢次、連續、重疊、多餘、增加、合計、總計，如「積累」、「累積」、「日積月累」、「家累」、「累次」、「經年累月」、「層臺累榭」、「危如累卵」、「連篇累牘」等。「累（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牽涉、牽連、負擔、承擔、耗損、虧欠、傷害、疲勞、操勞、託咐、憂患、禍害、弊病、過失，如「拖累」、「連累」、「牽累」、「受累」、「累及他人」、「家累」、「虧累」、「勞累」、「疲累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投湘江自絕的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）」的幾個常用詞彙（如「累贅」等），其次只剩「累（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）」，可因聲辨字。需要注意的是，只有「纍」可作姓氏。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偏旁辨析：「累」和「纍」均可作偏旁，如「蔂」、「漯」、「嫘」、「摞」、「樏」、「瘰」、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「磥」、「縲」、「螺」、「鏍」、「騾」、「儽」、「虆」、「欙」等。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6B316A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4F1179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AE3B3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2024-03-19T00:15:46Z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94DB3CFA395EF47B7DFD9165AA841BB4_43</vt:lpwstr>
  </property>
</Properties>
</file>