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獵、猎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猎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，「猎」音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。故「獵」與「猎」是極易區分之字，可因聲辨字（根據不同的讀音確定不同的字）。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追捕禽獸、探求、尋求、踐踏（通「躐」）、進擊、欺虐、吹拂、掠過、形容風聲，如「夜獵」、「野獵」、「打獵」、「畋獵」、「狩獵」、「圍獵」、「獵犬」、「獵場」、「獵手」、「獵人」、「獵奇」、「獵殺」、「涉獵」、「獵獵」（擬聲詞，形容風掠過的聲音或形容旗幟或物體在風中飄拂時所發出的聲音）等。而「猎」則是獸名，似熊，如「猎猎」（另一說為「猎獵」（存疑），出自《山海經．大荒北經》，為一種熊狀怪獸）等。現代語境中一般都是用「獵」，「猎」只在表示熊狀怪獸時才會使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90EEB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2024-02-23T00:00:44Z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99BFB1626FD38C719B1B93658ED41CDC_43</vt:lpwstr>
  </property>
</Properties>
</file>