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是指動植物或礦物所分離出之油質、用蠟做成可以照明的物品、以蠟塗抹、淡黃似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蠟之色，如「蜂蠟」、「白蠟」、「石蠟」、「嚼（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）蠟」、「蠟筆」、「蠟燭」、「蠟臺」、「蠟淚」、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「綠蠟」（芭蕉的新葉在未長成前，卷曲亮麗，形如蠟燭，故詩文中常以此稱芭蕉）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、「蠟封」、「蠟梅」、「蠟櫻」等。而「蜡（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）」（蝗蟲別名，又作「螞蚱」）中，如「大蜡」、「八蜡」、「（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）蜡廟」（京劇劇名）等。現代語境中區分「蠟」和「蜡」，只要記住「蜡」的少數固定搭配，否則一律用「蠟」即可。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BB902F9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7FFE0D7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DFD61E9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8BAF4A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0F926F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2024-07-05T10:24:22Z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DA0497232B94EB56062993652DB016F0_43</vt:lpwstr>
  </property>
</Properties>
</file>